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docs-DOCS-BUILD-CHECKLIST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Documentation Build Checklist</w:t>
      </w:r>
    </w:p>
    <w:p>
      <w:pPr>
        <w:pStyle w:val="Heading1"/>
      </w:pPr>
    </w:p>
    <w:p>
      <w:r>
        <w:t>This tracker captures the documentation upgrade scope and verification steps for the README, training suite, and exports.</w:t>
      </w:r>
    </w:p>
    <w:p>
      <w:pPr>
        <w:pStyle w:val="Heading2"/>
      </w:pPr>
      <w:r>
        <w:t>Scope goals</w:t>
      </w:r>
    </w:p>
    <w:p>
      <w:pPr>
        <w:pStyle w:val="ListBullet"/>
      </w:pPr>
      <w:r>
        <w:t>[x] Expand README for beginners, engineers, and management phases</w:t>
      </w:r>
    </w:p>
    <w:p>
      <w:pPr>
        <w:pStyle w:val="ListBullet"/>
      </w:pPr>
      <w:r>
        <w:t>[x] Add management playbook with phased rollout guidance</w:t>
      </w:r>
    </w:p>
    <w:p>
      <w:pPr>
        <w:pStyle w:val="ListBullet"/>
      </w:pPr>
      <w:r>
        <w:t>[x] Add new diagrams and visuals for phases, governance, and data model</w:t>
      </w:r>
    </w:p>
    <w:p>
      <w:pPr>
        <w:pStyle w:val="ListBullet"/>
      </w:pPr>
      <w:r>
        <w:t>[x] Refresh screenshots using Playwright</w:t>
      </w:r>
    </w:p>
    <w:p>
      <w:pPr>
        <w:pStyle w:val="ListBullet"/>
      </w:pPr>
      <w:r>
        <w:t>[x] Regenerate HTML/PDF/DOCX exports</w:t>
      </w:r>
    </w:p>
    <w:p>
      <w:pPr>
        <w:pStyle w:val="ListBullet"/>
      </w:pPr>
      <w:r>
        <w:t>[x] Update in-app Settings links to new docs</w:t>
      </w:r>
    </w:p>
    <w:p>
      <w:pPr>
        <w:pStyle w:val="ListBullet"/>
      </w:pPr>
      <w:r>
        <w:t>[x] Validate outputs and record checks</w:t>
      </w:r>
    </w:p>
    <w:p>
      <w:pPr>
        <w:pStyle w:val="Heading2"/>
      </w:pPr>
      <w:r>
        <w:t>Research log</w:t>
      </w:r>
    </w:p>
    <w:p>
      <w:pPr>
        <w:pStyle w:val="ListBullet"/>
      </w:pPr>
      <w:r>
        <w:t>[x] Review README patterns from Supabase and Prisma</w:t>
      </w:r>
    </w:p>
    <w:p>
      <w:pPr>
        <w:pStyle w:val="ListBullet"/>
      </w:pPr>
      <w:r>
        <w:t>[x] Review support doc patterns from Istio and Terraform</w:t>
      </w:r>
    </w:p>
    <w:p>
      <w:pPr>
        <w:pStyle w:val="ListBullet"/>
      </w:pPr>
      <w:r>
        <w:t>[x] Update reference source list with new examples</w:t>
      </w:r>
    </w:p>
    <w:p>
      <w:pPr>
        <w:pStyle w:val="Heading2"/>
      </w:pPr>
      <w:r>
        <w:t>Verification log</w:t>
      </w:r>
    </w:p>
    <w:p>
      <w:pPr>
        <w:pStyle w:val="ListBullet"/>
      </w:pPr>
      <w:r>
        <w:t>[x] Playwright screenshots captured</w:t>
      </w:r>
    </w:p>
    <w:p>
      <w:pPr>
        <w:pStyle w:val="ListBullet"/>
      </w:pPr>
      <w:r>
        <w:t>[x] Docs exported to HTML, PDF, DOCX</w:t>
      </w:r>
    </w:p>
    <w:p>
      <w:pPr>
        <w:pStyle w:val="ListBullet"/>
      </w:pPr>
      <w:r>
        <w:t>[x] PDFs open and render images</w:t>
      </w:r>
    </w:p>
    <w:p>
      <w:pPr>
        <w:pStyle w:val="ListBullet"/>
      </w:pPr>
      <w:r>
        <w:t>[x] README and management docs linked from Settings</w:t>
      </w:r>
    </w:p>
    <w:p>
      <w:pPr>
        <w:pStyle w:val="Heading2"/>
      </w:pPr>
      <w:r>
        <w:t>Notes</w:t>
      </w:r>
    </w:p>
    <w:p>
      <w:r>
        <w:t>Validation notes (2026-01-12): - README.pdf pages=34, images=12 - Training-Guide.pdf pages=20, images=10 - Training-Suite.pdf pages=15, images=0 (vector diagrams render as paths) - Management-Playbook.pdf pages=16, images=1 - Support.pdf pages=9, images=0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docs-DOCS-BUILD-CHECKLIST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