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docs-SUPABASE-DB-REVIEW-2026-04-27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Supabase Database Configuration, Schema, Test Log, and Fix Plan</w:t>
      </w:r>
    </w:p>
    <w:p>
      <w:pPr>
        <w:pStyle w:val="Heading1"/>
      </w:pPr>
    </w:p>
    <w:p>
      <w:r>
        <w:rPr>
          <w:b/>
        </w:rPr>
        <w:t>Date:</w:t>
      </w:r>
      <w:r>
        <w:t xml:space="preserve"> April 27, 2026</w:t>
        <w:br/>
        <w:t xml:space="preserve"> </w:t>
      </w:r>
      <w:r>
        <w:rPr>
          <w:b/>
        </w:rPr>
        <w:t>Requested freshness target:</w:t>
      </w:r>
      <w:r>
        <w:t xml:space="preserve"> April 26, 2026</w:t>
        <w:br/>
        <w:t xml:space="preserve"> </w:t>
      </w:r>
      <w:r>
        <w:rPr>
          <w:b/>
        </w:rPr>
        <w:t>Project:</w:t>
      </w:r>
      <w:r>
        <w:t xml:space="preserve"> PSScript</w:t>
        <w:br/>
        <w:t xml:space="preserve"> </w:t>
      </w:r>
      <w:r>
        <w:rPr>
          <w:b/>
        </w:rPr>
        <w:t>Hosted app:</w:t>
      </w:r>
      <w:r>
        <w:t xml:space="preserve"> https://pstest.morloksmaze.com</w:t>
        <w:br/>
        <w:t xml:space="preserve"> </w:t>
      </w:r>
      <w:r>
        <w:rPr>
          <w:b/>
        </w:rPr>
        <w:t>Netlify site:</w:t>
      </w:r>
      <w:r>
        <w:t xml:space="preserve"> </w:t>
      </w:r>
      <w:r>
        <w:rPr>
          <w:rFonts w:ascii="Mono" w:hAnsi="Mono"/>
        </w:rPr>
        <w:t>psscript</w:t>
      </w:r>
      <w:r>
        <w:t xml:space="preserve"> / </w:t>
      </w:r>
      <w:r>
        <w:rPr>
          <w:rFonts w:ascii="Mono" w:hAnsi="Mono"/>
        </w:rPr>
        <w:t>a6cb54b5-b3f7-4f01-a756-70b127f07e19</w:t>
      </w:r>
      <w:r>
        <w:t xml:space="preserve"> </w:t>
      </w:r>
      <w:r>
        <w:rPr>
          <w:b/>
        </w:rPr>
        <w:t>Supabase project referenced by prior setup:</w:t>
      </w:r>
      <w:r>
        <w:t xml:space="preserve"> </w:t>
      </w:r>
      <w:r>
        <w:rPr>
          <w:rFonts w:ascii="Mono" w:hAnsi="Mono"/>
        </w:rPr>
        <w:t>picxiqcekyfgjlrknfds</w:t>
      </w:r>
    </w:p>
    <w:p>
      <w:pPr>
        <w:pStyle w:val="Heading2"/>
      </w:pPr>
      <w:r>
        <w:t>Sources and Tools Used</w:t>
      </w:r>
    </w:p>
    <w:p>
      <w:pPr>
        <w:pStyle w:val="ListBullet"/>
      </w:pPr>
      <w:r>
        <w:t xml:space="preserve">Supabase Postgres best-practices skill: </w:t>
      </w:r>
      <w:r>
        <w:rPr>
          <w:rFonts w:ascii="Mono" w:hAnsi="Mono"/>
        </w:rPr>
        <w:t>build-web-apps:supabase-postgres-best-practices</w:t>
      </w:r>
    </w:p>
    <w:p>
      <w:pPr>
        <w:pStyle w:val="ListBullet"/>
      </w:pPr>
      <w:r>
        <w:t>Netlify connector: confirmed project/deploy state</w:t>
      </w:r>
    </w:p>
    <w:p>
      <w:pPr>
        <w:pStyle w:val="ListBullet"/>
      </w:pPr>
      <w:r>
        <w:t>Computer Use: confirmed production app browser state</w:t>
      </w:r>
    </w:p>
    <w:p>
      <w:pPr>
        <w:pStyle w:val="ListBullet"/>
      </w:pPr>
      <w:r>
        <w:t xml:space="preserve">Live Supabase/Postgres read-only metadata probes through </w:t>
      </w:r>
      <w:r>
        <w:rPr>
          <w:rFonts w:ascii="Mono" w:hAnsi="Mono"/>
        </w:rPr>
        <w:t>DATABASE_URL</w:t>
      </w:r>
    </w:p>
    <w:p>
      <w:pPr>
        <w:pStyle w:val="ListBullet"/>
      </w:pPr>
      <w:r>
        <w:t>Existing Jest tests for DB runtime compatibility, AI analytics routes, and admin DB route behavior</w:t>
      </w:r>
    </w:p>
    <w:p>
      <w:pPr>
        <w:pStyle w:val="ListBullet"/>
      </w:pPr>
      <w:r>
        <w:t>Supabase RLS docs: https://supabase.com/docs/guides/database/postgres/row-level-security</w:t>
      </w:r>
    </w:p>
    <w:p>
      <w:pPr>
        <w:pStyle w:val="ListBullet"/>
      </w:pPr>
      <w:r>
        <w:t>Supabase query optimization docs: https://supabase.com/docs/guides/database/query-optimization</w:t>
      </w:r>
    </w:p>
    <w:p>
      <w:pPr>
        <w:pStyle w:val="ListBullet"/>
      </w:pPr>
      <w:r>
        <w:t>Supabase connection pooling docs: https://supabase.com/docs/guides/database/connecting-to-postgres#connection-pooler</w:t>
      </w:r>
    </w:p>
    <w:p>
      <w:pPr>
        <w:pStyle w:val="ListBullet"/>
      </w:pPr>
      <w:r>
        <w:t>Supabase pg_stat_statements docs: https://supabase.com/docs/guides/database/extensions/pg_stat_statements</w:t>
      </w:r>
    </w:p>
    <w:p>
      <w:pPr>
        <w:pStyle w:val="ListBullet"/>
      </w:pPr>
      <w:r>
        <w:t>Supabase pgvector docs: https://supabase.com/docs/guides/database/extensions/pgvector</w:t>
      </w:r>
    </w:p>
    <w:p>
      <w:pPr>
        <w:pStyle w:val="ListBullet"/>
      </w:pPr>
      <w:r>
        <w:t>Supabase Cron docs: https://supabase.com/docs/guides/cron</w:t>
      </w:r>
    </w:p>
    <w:p>
      <w:pPr>
        <w:pStyle w:val="ListBullet"/>
      </w:pPr>
      <w:r>
        <w:t>PostgreSQL materialized view docs: https://www.postgresql.org/docs/current/rules-materializedviews.html</w:t>
      </w:r>
    </w:p>
    <w:p>
      <w:pPr>
        <w:pStyle w:val="ListBullet"/>
      </w:pPr>
      <w:r>
        <w:t>Netlify Functions environment docs: https://docs.netlify.com/functions/environment-variables/</w:t>
      </w:r>
    </w:p>
    <w:p>
      <w:pPr>
        <w:pStyle w:val="Heading2"/>
      </w:pPr>
      <w:r>
        <w:t>Netlify and Browser Confirmation</w:t>
      </w:r>
    </w:p>
    <w:p>
      <w:r>
        <w:t>Netlify connector returned:</w:t>
      </w:r>
    </w:p>
    <w:p>
      <w:pPr>
        <w:pStyle w:val="ListBullet"/>
      </w:pPr>
      <w:r>
        <w:t xml:space="preserve">Project name: </w:t>
      </w:r>
      <w:r>
        <w:rPr>
          <w:rFonts w:ascii="Mono" w:hAnsi="Mono"/>
        </w:rPr>
        <w:t>psscript</w:t>
      </w:r>
    </w:p>
    <w:p>
      <w:pPr>
        <w:pStyle w:val="ListBullet"/>
      </w:pPr>
      <w:r>
        <w:t xml:space="preserve">Site ID: </w:t>
      </w:r>
      <w:r>
        <w:rPr>
          <w:rFonts w:ascii="Mono" w:hAnsi="Mono"/>
        </w:rPr>
        <w:t>a6cb54b5-b3f7-4f01-a756-70b127f07e19</w:t>
      </w:r>
    </w:p>
    <w:p>
      <w:pPr>
        <w:pStyle w:val="ListBullet"/>
      </w:pPr>
      <w:r>
        <w:t xml:space="preserve">Primary URL: </w:t>
      </w:r>
      <w:r>
        <w:rPr>
          <w:rFonts w:ascii="Mono" w:hAnsi="Mono"/>
        </w:rPr>
        <w:t>https://pstest.morloksmaze.com</w:t>
      </w:r>
    </w:p>
    <w:p>
      <w:pPr>
        <w:pStyle w:val="ListBullet"/>
      </w:pPr>
      <w:r>
        <w:t xml:space="preserve">Current deploy: </w:t>
      </w:r>
      <w:r>
        <w:rPr>
          <w:rFonts w:ascii="Mono" w:hAnsi="Mono"/>
        </w:rPr>
        <w:t>69efe2d9eb552c3ef21786ee</w:t>
      </w:r>
    </w:p>
    <w:p>
      <w:pPr>
        <w:pStyle w:val="ListBullet"/>
      </w:pPr>
      <w:r>
        <w:t xml:space="preserve">Deploy state: </w:t>
      </w:r>
      <w:r>
        <w:rPr>
          <w:rFonts w:ascii="Mono" w:hAnsi="Mono"/>
        </w:rPr>
        <w:t>ready</w:t>
      </w:r>
    </w:p>
    <w:p>
      <w:pPr>
        <w:pStyle w:val="ListBullet"/>
      </w:pPr>
      <w:r>
        <w:t>Project access controls: no site password, no SSO team login requirement</w:t>
      </w:r>
    </w:p>
    <w:p>
      <w:r>
        <w:t xml:space="preserve">Computer Use confirmed Chrome is on </w:t>
      </w:r>
      <w:r>
        <w:rPr>
          <w:rFonts w:ascii="Mono" w:hAnsi="Mono"/>
        </w:rPr>
        <w:t>pstest.morloksmaze.com/ai/agents</w:t>
      </w:r>
      <w:r>
        <w:t>, the app is logged in, the Agent Orchestration chat page renders, and Voice Copilot is visible.</w:t>
      </w:r>
    </w:p>
    <w:p>
      <w:pPr>
        <w:pStyle w:val="Heading2"/>
      </w:pPr>
      <w:r>
        <w:t>Configuration Inventory</w:t>
      </w:r>
    </w:p>
    <w:p>
      <w:r>
        <w:t>Local env files found:</w:t>
      </w:r>
    </w:p>
    <w:p>
      <w:pPr>
        <w:pStyle w:val="ListBullet"/>
      </w:pPr>
      <w:r>
        <w:rPr>
          <w:rFonts w:ascii="Mono" w:hAnsi="Mono"/>
        </w:rPr>
        <w:t>.env</w:t>
      </w:r>
    </w:p>
    <w:p>
      <w:pPr>
        <w:pStyle w:val="ListBullet"/>
      </w:pPr>
      <w:r>
        <w:rPr>
          <w:rFonts w:ascii="Mono" w:hAnsi="Mono"/>
        </w:rPr>
        <w:t>.env.example</w:t>
      </w:r>
    </w:p>
    <w:p>
      <w:pPr>
        <w:pStyle w:val="ListBullet"/>
      </w:pPr>
      <w:r>
        <w:rPr>
          <w:rFonts w:ascii="Mono" w:hAnsi="Mono"/>
        </w:rPr>
        <w:t>src/backend/.env</w:t>
      </w:r>
    </w:p>
    <w:p>
      <w:pPr>
        <w:pStyle w:val="ListBullet"/>
      </w:pPr>
      <w:r>
        <w:rPr>
          <w:rFonts w:ascii="Mono" w:hAnsi="Mono"/>
        </w:rPr>
        <w:t>src/backend/.env.example</w:t>
      </w:r>
    </w:p>
    <w:p>
      <w:pPr>
        <w:pStyle w:val="ListBullet"/>
      </w:pPr>
      <w:r>
        <w:rPr>
          <w:rFonts w:ascii="Mono" w:hAnsi="Mono"/>
        </w:rPr>
        <w:t>src/frontend/.env</w:t>
      </w:r>
    </w:p>
    <w:p>
      <w:pPr>
        <w:pStyle w:val="ListBullet"/>
      </w:pPr>
      <w:r>
        <w:rPr>
          <w:rFonts w:ascii="Mono" w:hAnsi="Mono"/>
        </w:rPr>
        <w:t>src/ai-service/.env.template</w:t>
      </w:r>
    </w:p>
    <w:p>
      <w:r>
        <w:t>Sensitive values were not printed. Relevant keys are present locally:</w:t>
      </w:r>
    </w:p>
    <w:p>
      <w:pPr>
        <w:pStyle w:val="ListBullet"/>
      </w:pPr>
      <w:r>
        <w:rPr>
          <w:rFonts w:ascii="Mono" w:hAnsi="Mono"/>
        </w:rPr>
        <w:t>DATABASE_URL</w:t>
      </w:r>
    </w:p>
    <w:p>
      <w:pPr>
        <w:pStyle w:val="ListBullet"/>
      </w:pPr>
      <w:r>
        <w:rPr>
          <w:rFonts w:ascii="Mono" w:hAnsi="Mono"/>
        </w:rPr>
        <w:t>SUPABASE_URL</w:t>
      </w:r>
    </w:p>
    <w:p>
      <w:pPr>
        <w:pStyle w:val="ListBullet"/>
      </w:pPr>
      <w:r>
        <w:rPr>
          <w:rFonts w:ascii="Mono" w:hAnsi="Mono"/>
        </w:rPr>
        <w:t>SUPABASE_ANON_KEY</w:t>
      </w:r>
    </w:p>
    <w:p>
      <w:pPr>
        <w:pStyle w:val="ListBullet"/>
      </w:pPr>
      <w:r>
        <w:rPr>
          <w:rFonts w:ascii="Mono" w:hAnsi="Mono"/>
        </w:rPr>
        <w:t>SUPABASE_SERVICE_ROLE_KEY</w:t>
      </w:r>
    </w:p>
    <w:p>
      <w:pPr>
        <w:pStyle w:val="ListBullet"/>
      </w:pPr>
      <w:r>
        <w:rPr>
          <w:rFonts w:ascii="Mono" w:hAnsi="Mono"/>
        </w:rPr>
        <w:t>VITE_SUPABASE_URL</w:t>
      </w:r>
      <w:r>
        <w:t xml:space="preserve"> / </w:t>
      </w:r>
      <w:r>
        <w:rPr>
          <w:rFonts w:ascii="Mono" w:hAnsi="Mono"/>
        </w:rPr>
        <w:t>VITE_SUPABASE_ANON_KEY</w:t>
      </w:r>
      <w:r>
        <w:t xml:space="preserve"> in examples</w:t>
      </w:r>
    </w:p>
    <w:p>
      <w:pPr>
        <w:pStyle w:val="ListBullet"/>
      </w:pPr>
      <w:r>
        <w:t xml:space="preserve">legacy </w:t>
      </w:r>
      <w:r>
        <w:rPr>
          <w:rFonts w:ascii="Mono" w:hAnsi="Mono"/>
        </w:rPr>
        <w:t>POSTGRES_*</w:t>
      </w:r>
      <w:r>
        <w:t xml:space="preserve"> local Docker variables, which are no longer part of the active production path</w:t>
      </w:r>
    </w:p>
    <w:p>
      <w:pPr>
        <w:pStyle w:val="ListBullet"/>
      </w:pPr>
      <w:r>
        <w:rPr>
          <w:rFonts w:ascii="Mono" w:hAnsi="Mono"/>
        </w:rPr>
        <w:t>JWT_SECRET</w:t>
      </w:r>
    </w:p>
    <w:p>
      <w:pPr>
        <w:pStyle w:val="ListBullet"/>
      </w:pPr>
      <w:r>
        <w:rPr>
          <w:rFonts w:ascii="Mono" w:hAnsi="Mono"/>
        </w:rPr>
        <w:t>OPENAI_API_KEY</w:t>
      </w:r>
      <w:r>
        <w:t xml:space="preserve">, </w:t>
      </w:r>
      <w:r>
        <w:rPr>
          <w:rFonts w:ascii="Mono" w:hAnsi="Mono"/>
        </w:rPr>
        <w:t>ANTHROPIC_API_KEY</w:t>
      </w:r>
    </w:p>
    <w:p>
      <w:r>
        <w:t>Netlify Function DB config:</w:t>
      </w:r>
    </w:p>
    <w:p>
      <w:pPr>
        <w:pStyle w:val="ListBullet"/>
      </w:pPr>
      <w:r>
        <w:rPr>
          <w:rFonts w:ascii="Mono" w:hAnsi="Mono"/>
        </w:rPr>
        <w:t>netlify/functions/_shared/db.ts</w:t>
      </w:r>
      <w:r>
        <w:t xml:space="preserve"> uses </w:t>
      </w:r>
      <w:r>
        <w:rPr>
          <w:rFonts w:ascii="Mono" w:hAnsi="Mono"/>
        </w:rPr>
        <w:t>pg.Pool</w:t>
      </w:r>
    </w:p>
    <w:p>
      <w:pPr>
        <w:pStyle w:val="ListBullet"/>
      </w:pPr>
      <w:r>
        <w:t xml:space="preserve">Default </w:t>
      </w:r>
      <w:r>
        <w:rPr>
          <w:rFonts w:ascii="Mono" w:hAnsi="Mono"/>
        </w:rPr>
        <w:t>DB_POOL_MAX</w:t>
      </w:r>
      <w:r>
        <w:t xml:space="preserve"> is </w:t>
      </w:r>
      <w:r>
        <w:rPr>
          <w:rFonts w:ascii="Mono" w:hAnsi="Mono"/>
        </w:rPr>
        <w:t>3</w:t>
      </w:r>
    </w:p>
    <w:p>
      <w:pPr>
        <w:pStyle w:val="ListBullet"/>
      </w:pPr>
      <w:r>
        <w:t>SSL defaults to enabled</w:t>
      </w:r>
    </w:p>
    <w:p>
      <w:pPr>
        <w:pStyle w:val="ListBullet"/>
      </w:pPr>
      <w:r>
        <w:rPr>
          <w:rFonts w:ascii="Mono" w:hAnsi="Mono"/>
        </w:rPr>
        <w:t>DB_SSL_REJECT_UNAUTHORIZED</w:t>
      </w:r>
      <w:r>
        <w:t xml:space="preserve"> defaults to </w:t>
      </w:r>
      <w:r>
        <w:rPr>
          <w:rFonts w:ascii="Mono" w:hAnsi="Mono"/>
        </w:rPr>
        <w:t>true</w:t>
      </w:r>
    </w:p>
    <w:p>
      <w:pPr>
        <w:pStyle w:val="ListBullet"/>
      </w:pPr>
      <w:r>
        <w:t xml:space="preserve">Optional </w:t>
      </w:r>
      <w:r>
        <w:rPr>
          <w:rFonts w:ascii="Mono" w:hAnsi="Mono"/>
        </w:rPr>
        <w:t>DB_SSL_CA</w:t>
      </w:r>
      <w:r>
        <w:t xml:space="preserve"> / </w:t>
      </w:r>
      <w:r>
        <w:rPr>
          <w:rFonts w:ascii="Mono" w:hAnsi="Mono"/>
        </w:rPr>
        <w:t>DB_SSL_CA_PATH</w:t>
      </w:r>
      <w:r>
        <w:t xml:space="preserve"> are supported</w:t>
      </w:r>
    </w:p>
    <w:p>
      <w:r>
        <w:t>Frontend Supabase auth config:</w:t>
      </w:r>
    </w:p>
    <w:p>
      <w:pPr>
        <w:pStyle w:val="ListBullet"/>
      </w:pPr>
      <w:r>
        <w:rPr>
          <w:rFonts w:ascii="Mono" w:hAnsi="Mono"/>
        </w:rPr>
        <w:t>src/frontend/src/services/supabase.ts</w:t>
      </w:r>
      <w:r>
        <w:t xml:space="preserve"> requires </w:t>
      </w:r>
      <w:r>
        <w:rPr>
          <w:rFonts w:ascii="Mono" w:hAnsi="Mono"/>
        </w:rPr>
        <w:t>VITE_SUPABASE_URL</w:t>
      </w:r>
      <w:r>
        <w:t xml:space="preserve"> and </w:t>
      </w:r>
      <w:r>
        <w:rPr>
          <w:rFonts w:ascii="Mono" w:hAnsi="Mono"/>
        </w:rPr>
        <w:t>VITE_SUPABASE_ANON_KEY</w:t>
      </w:r>
    </w:p>
    <w:p>
      <w:pPr>
        <w:pStyle w:val="ListBullet"/>
      </w:pPr>
      <w:r>
        <w:t>Hosted remote app fails closed when those are missing</w:t>
      </w:r>
    </w:p>
    <w:p>
      <w:pPr>
        <w:pStyle w:val="ListBullet"/>
      </w:pPr>
      <w:r>
        <w:t>Localhost can use disabled auth only when explicitly configured</w:t>
      </w:r>
    </w:p>
    <w:p>
      <w:pPr>
        <w:pStyle w:val="Heading2"/>
      </w:pPr>
      <w:r>
        <w:t>Live Database Connection Result</w:t>
      </w:r>
    </w:p>
    <w:p>
      <w:r>
        <w:t>First strict TLS probe failed:</w:t>
      </w:r>
    </w:p>
    <w:p>
      <w:r>
        <w:rPr>
          <w:rFonts w:ascii="Mono" w:hAnsi="Mono"/>
        </w:rPr>
        <w:t xml:space="preserve">SELF_SIGNED_CERT_IN_CHAIN
</w:t>
      </w:r>
    </w:p>
    <w:p>
      <w:r>
        <w:t>Then a metadata-only fallback probe used encrypted SSL with certificate verification disabled. That fallback is acceptable for this review log only, not a recommended production posture.</w:t>
      </w:r>
    </w:p>
    <w:p>
      <w:r>
        <w:t>Live DB metadata:</w:t>
      </w:r>
    </w:p>
    <w:p>
      <w:pPr>
        <w:pStyle w:val="ListBullet"/>
      </w:pPr>
      <w:r>
        <w:t>Host kind: Supabase pooler</w:t>
      </w:r>
    </w:p>
    <w:p>
      <w:pPr>
        <w:pStyle w:val="ListBullet"/>
      </w:pPr>
      <w:r>
        <w:t xml:space="preserve">Database: </w:t>
      </w:r>
      <w:r>
        <w:rPr>
          <w:rFonts w:ascii="Mono" w:hAnsi="Mono"/>
        </w:rPr>
        <w:t>postgres</w:t>
      </w:r>
    </w:p>
    <w:p>
      <w:pPr>
        <w:pStyle w:val="ListBullet"/>
      </w:pPr>
      <w:r>
        <w:t xml:space="preserve">Server version: PostgreSQL </w:t>
      </w:r>
      <w:r>
        <w:rPr>
          <w:rFonts w:ascii="Mono" w:hAnsi="Mono"/>
        </w:rPr>
        <w:t>17.6</w:t>
      </w:r>
    </w:p>
    <w:p>
      <w:pPr>
        <w:pStyle w:val="ListBullet"/>
      </w:pPr>
      <w:r>
        <w:t xml:space="preserve">Search path: </w:t>
      </w:r>
      <w:r>
        <w:rPr>
          <w:rFonts w:ascii="Mono" w:hAnsi="Mono"/>
        </w:rPr>
        <w:t>"$user", public, extensions</w:t>
      </w:r>
    </w:p>
    <w:p>
      <w:pPr>
        <w:pStyle w:val="ListBullet"/>
      </w:pPr>
      <w:r>
        <w:t>Extensions:</w:t>
      </w:r>
    </w:p>
    <w:p>
      <w:pPr>
        <w:pStyle w:val="ListBullet"/>
      </w:pPr>
      <w:r>
        <w:rPr>
          <w:rFonts w:ascii="Mono" w:hAnsi="Mono"/>
        </w:rPr>
        <w:t>vector</w:t>
      </w:r>
      <w:r>
        <w:t xml:space="preserve"> </w:t>
      </w:r>
      <w:r>
        <w:rPr>
          <w:rFonts w:ascii="Mono" w:hAnsi="Mono"/>
        </w:rPr>
        <w:t>0.8.0</w:t>
      </w:r>
      <w:r>
        <w:t xml:space="preserve"> in </w:t>
      </w:r>
      <w:r>
        <w:rPr>
          <w:rFonts w:ascii="Mono" w:hAnsi="Mono"/>
        </w:rPr>
        <w:t>extensions</w:t>
      </w:r>
    </w:p>
    <w:p>
      <w:pPr>
        <w:pStyle w:val="ListBullet"/>
      </w:pPr>
      <w:r>
        <w:rPr>
          <w:rFonts w:ascii="Mono" w:hAnsi="Mono"/>
        </w:rPr>
        <w:t>pgcrypto</w:t>
      </w:r>
      <w:r>
        <w:t xml:space="preserve"> in </w:t>
      </w:r>
      <w:r>
        <w:rPr>
          <w:rFonts w:ascii="Mono" w:hAnsi="Mono"/>
        </w:rPr>
        <w:t>extensions</w:t>
      </w:r>
    </w:p>
    <w:p>
      <w:pPr>
        <w:pStyle w:val="ListBullet"/>
      </w:pPr>
      <w:r>
        <w:rPr>
          <w:rFonts w:ascii="Mono" w:hAnsi="Mono"/>
        </w:rPr>
        <w:t>pg_stat_statements</w:t>
      </w:r>
      <w:r>
        <w:t xml:space="preserve"> in </w:t>
      </w:r>
      <w:r>
        <w:rPr>
          <w:rFonts w:ascii="Mono" w:hAnsi="Mono"/>
        </w:rPr>
        <w:t>extensions</w:t>
      </w:r>
    </w:p>
    <w:p>
      <w:pPr>
        <w:pStyle w:val="ListBullet"/>
      </w:pPr>
      <w:r>
        <w:rPr>
          <w:rFonts w:ascii="Mono" w:hAnsi="Mono"/>
        </w:rPr>
        <w:t>uuid-ossp</w:t>
      </w:r>
      <w:r>
        <w:t xml:space="preserve"> in </w:t>
      </w:r>
      <w:r>
        <w:rPr>
          <w:rFonts w:ascii="Mono" w:hAnsi="Mono"/>
        </w:rPr>
        <w:t>extensions</w:t>
      </w:r>
    </w:p>
    <w:p>
      <w:pPr>
        <w:pStyle w:val="Heading2"/>
      </w:pPr>
      <w:r>
        <w:t>Hosted Tables Confirmed</w:t>
      </w:r>
    </w:p>
    <w:p>
      <w:r>
        <w:t>Expected hosted app tables present: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Exists</w:t>
            </w:r>
          </w:p>
        </w:tc>
        <w:tc>
          <w:tcPr>
            <w:tcW w:type="dxa" w:w="0"/>
          </w:tcPr>
          <w:p>
            <w:r>
              <w:t>RLS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app_profiles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categories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tags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script_versions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script_tags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script_analysis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script_embeddings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chat_history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ai_metrics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documentation_items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hosted_artifacts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script_file_hash_duplicate_audit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schema_migrations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analytics_events</w:t>
            </w:r>
          </w:p>
        </w:tc>
        <w:tc>
          <w:tcPr>
            <w:tcW w:type="dxa" w:w="0"/>
          </w:tcPr>
          <w:p>
            <w:r>
              <w:t>no</w:t>
            </w:r>
          </w:p>
        </w:tc>
        <w:tc>
          <w:tcPr>
            <w:tcW w:type="dxa" w:w="0"/>
          </w:tcPr>
          <w:p>
            <w:r>
              <w:t>not implemented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Row counts from live read-only probe: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Rows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app_profiles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categories</w:t>
            </w:r>
          </w:p>
        </w:tc>
        <w:tc>
          <w:tcPr>
            <w:tcW w:type="dxa" w:w="0"/>
          </w:tcPr>
          <w:p>
            <w:r>
              <w:t>13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tags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scripts</w:t>
            </w:r>
          </w:p>
        </w:tc>
        <w:tc>
          <w:tcPr>
            <w:tcW w:type="dxa" w:w="0"/>
          </w:tcPr>
          <w:p>
            <w:r>
              <w:t>7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script_versions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script_tags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script_analysis</w:t>
            </w:r>
          </w:p>
        </w:tc>
        <w:tc>
          <w:tcPr>
            <w:tcW w:type="dxa" w:w="0"/>
          </w:tcPr>
          <w:p>
            <w:r>
              <w:t>5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script_embeddings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chat_history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ai_metrics</w:t>
            </w:r>
          </w:p>
        </w:tc>
        <w:tc>
          <w:tcPr>
            <w:tcW w:type="dxa" w:w="0"/>
          </w:tcPr>
          <w:p>
            <w:r>
              <w:t>6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documentation_items</w:t>
            </w:r>
          </w:p>
        </w:tc>
        <w:tc>
          <w:tcPr>
            <w:tcW w:type="dxa" w:w="0"/>
          </w:tcPr>
          <w:p>
            <w:r>
              <w:t>10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hosted_artifacts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script_file_hash_duplicate_audit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Migration State</w:t>
      </w:r>
    </w:p>
    <w:p>
      <w:pPr>
        <w:pStyle w:val="Heading2"/>
      </w:pPr>
    </w:p>
    <w:p>
      <w:r>
        <w:t xml:space="preserve">The live </w:t>
      </w:r>
      <w:r>
        <w:rPr>
          <w:rFonts w:ascii="Mono" w:hAnsi="Mono"/>
        </w:rPr>
        <w:t>schema_migrations</w:t>
      </w:r>
      <w:r>
        <w:t xml:space="preserve"> table exists and contains these app migration names:</w:t>
      </w:r>
    </w:p>
    <w:p>
      <w:pPr>
        <w:pStyle w:val="ListBullet"/>
      </w:pPr>
      <w:r>
        <w:rPr>
          <w:rFonts w:ascii="Mono" w:hAnsi="Mono"/>
        </w:rPr>
        <w:t>04_create_chat_history_table.sql</w:t>
      </w:r>
    </w:p>
    <w:p>
      <w:pPr>
        <w:pStyle w:val="ListBullet"/>
      </w:pPr>
      <w:r>
        <w:rPr>
          <w:rFonts w:ascii="Mono" w:hAnsi="Mono"/>
        </w:rPr>
        <w:t>20260412_create_ai_metrics_table.sql</w:t>
      </w:r>
    </w:p>
    <w:p>
      <w:pPr>
        <w:pStyle w:val="ListBullet"/>
      </w:pPr>
      <w:r>
        <w:rPr>
          <w:rFonts w:ascii="Mono" w:hAnsi="Mono"/>
        </w:rPr>
        <w:t>20260426_supabase_runtime_compatibility.sql</w:t>
      </w:r>
    </w:p>
    <w:p>
      <w:pPr>
        <w:pStyle w:val="ListBullet"/>
      </w:pPr>
      <w:r>
        <w:rPr>
          <w:rFonts w:ascii="Mono" w:hAnsi="Mono"/>
        </w:rPr>
        <w:t>20260412_fix_script_analysis_score_types.sql</w:t>
      </w:r>
    </w:p>
    <w:p>
      <w:pPr>
        <w:pStyle w:val="ListBullet"/>
      </w:pPr>
      <w:r>
        <w:rPr>
          <w:rFonts w:ascii="Mono" w:hAnsi="Mono"/>
        </w:rPr>
        <w:t>20260426_supabase_advisor_fixes.sql</w:t>
      </w:r>
    </w:p>
    <w:p>
      <w:pPr>
        <w:pStyle w:val="ListBullet"/>
      </w:pPr>
      <w:r>
        <w:rPr>
          <w:rFonts w:ascii="Mono" w:hAnsi="Mono"/>
        </w:rPr>
        <w:t>20260426_z_google_oauth_approval_gate.sql</w:t>
      </w:r>
    </w:p>
    <w:p>
      <w:r>
        <w:t xml:space="preserve">There are migrations in </w:t>
      </w:r>
      <w:r>
        <w:rPr>
          <w:rFonts w:ascii="Mono" w:hAnsi="Mono"/>
        </w:rPr>
        <w:t>supabase/migrations/</w:t>
      </w:r>
      <w:r>
        <w:t xml:space="preserve"> that are part of the hosted schema source:</w:t>
      </w:r>
    </w:p>
    <w:p>
      <w:pPr>
        <w:pStyle w:val="ListBullet"/>
      </w:pPr>
      <w:r>
        <w:rPr>
          <w:rFonts w:ascii="Mono" w:hAnsi="Mono"/>
        </w:rPr>
        <w:t>20260424_hosted_schema.sql</w:t>
      </w:r>
    </w:p>
    <w:p>
      <w:pPr>
        <w:pStyle w:val="ListBullet"/>
      </w:pPr>
      <w:r>
        <w:rPr>
          <w:rFonts w:ascii="Mono" w:hAnsi="Mono"/>
        </w:rPr>
        <w:t>20260425_scripts_file_hash_uniqueness.sql</w:t>
      </w:r>
    </w:p>
    <w:p>
      <w:pPr>
        <w:pStyle w:val="ListBullet"/>
      </w:pPr>
      <w:r>
        <w:rPr>
          <w:rFonts w:ascii="Mono" w:hAnsi="Mono"/>
        </w:rPr>
        <w:t>20260425_user_management_schema_fixes.sql</w:t>
      </w:r>
    </w:p>
    <w:p>
      <w:pPr>
        <w:pStyle w:val="ListBullet"/>
      </w:pPr>
      <w:r>
        <w:rPr>
          <w:rFonts w:ascii="Mono" w:hAnsi="Mono"/>
        </w:rPr>
        <w:t>20260426_supabase_advisor_fixes.sql</w:t>
      </w:r>
    </w:p>
    <w:p>
      <w:pPr>
        <w:pStyle w:val="ListBullet"/>
      </w:pPr>
      <w:r>
        <w:rPr>
          <w:rFonts w:ascii="Mono" w:hAnsi="Mono"/>
        </w:rPr>
        <w:t>20260426_z_google_oauth_approval_gate.sql</w:t>
      </w:r>
    </w:p>
    <w:p>
      <w:r>
        <w:t xml:space="preserve">There are also local/legacy migrations in </w:t>
      </w:r>
      <w:r>
        <w:rPr>
          <w:rFonts w:ascii="Mono" w:hAnsi="Mono"/>
        </w:rPr>
        <w:t>src/db/migrations/</w:t>
      </w:r>
      <w:r>
        <w:t>. The project currently has two schema tracks: hosted Supabase UUID/app_profiles and local legacy integer/users.</w:t>
      </w:r>
    </w:p>
    <w:p>
      <w:pPr>
        <w:pStyle w:val="Heading2"/>
      </w:pPr>
      <w:r>
        <w:t>RLS and Policy Review</w:t>
      </w:r>
    </w:p>
    <w:p>
      <w:r>
        <w:t>Good:</w:t>
      </w:r>
    </w:p>
    <w:p>
      <w:pPr>
        <w:pStyle w:val="ListBullet"/>
      </w:pPr>
      <w:r>
        <w:t>All expected hosted public tables have RLS enabled.</w:t>
      </w:r>
    </w:p>
    <w:p>
      <w:pPr>
        <w:pStyle w:val="ListBullet"/>
      </w:pPr>
      <w:r>
        <w:t>Owner/public script access is enforced in table policies.</w:t>
      </w:r>
    </w:p>
    <w:p>
      <w:pPr>
        <w:pStyle w:val="ListBullet"/>
      </w:pPr>
      <w:r>
        <w:t xml:space="preserve">Disabled Google users are blocked with </w:t>
      </w:r>
      <w:r>
        <w:rPr>
          <w:rFonts w:ascii="Mono" w:hAnsi="Mono"/>
        </w:rPr>
        <w:t>current_app_profile_is_enabled()</w:t>
      </w:r>
      <w:r>
        <w:t>.</w:t>
      </w:r>
    </w:p>
    <w:p>
      <w:pPr>
        <w:pStyle w:val="ListBullet"/>
      </w:pPr>
      <w:r>
        <w:rPr>
          <w:rFonts w:ascii="Mono" w:hAnsi="Mono"/>
        </w:rPr>
        <w:t>auth.uid()</w:t>
      </w:r>
      <w:r>
        <w:t xml:space="preserve"> is mostly wrapped as </w:t>
      </w:r>
      <w:r>
        <w:rPr>
          <w:rFonts w:ascii="Mono" w:hAnsi="Mono"/>
        </w:rPr>
        <w:t>(select auth.uid())</w:t>
      </w:r>
      <w:r>
        <w:t xml:space="preserve"> in the newer OAuth approval migration, matching Supabase RLS performance recommendations.</w:t>
      </w:r>
    </w:p>
    <w:p>
      <w:pPr>
        <w:pStyle w:val="ListBullet"/>
      </w:pPr>
      <w:r>
        <w:rPr>
          <w:rFonts w:ascii="Mono" w:hAnsi="Mono"/>
        </w:rPr>
        <w:t>current_app_profile_is_enabled()</w:t>
      </w:r>
      <w:r>
        <w:t xml:space="preserve"> is </w:t>
      </w:r>
      <w:r>
        <w:rPr>
          <w:rFonts w:ascii="Mono" w:hAnsi="Mono"/>
        </w:rPr>
        <w:t>SECURITY DEFINER</w:t>
      </w:r>
      <w:r>
        <w:t xml:space="preserve"> with explicit </w:t>
      </w:r>
      <w:r>
        <w:rPr>
          <w:rFonts w:ascii="Mono" w:hAnsi="Mono"/>
        </w:rPr>
        <w:t>search_path</w:t>
      </w:r>
      <w:r>
        <w:t>.</w:t>
      </w:r>
    </w:p>
    <w:p>
      <w:r>
        <w:t>Issues:</w:t>
      </w:r>
    </w:p>
    <w:p>
      <w:pPr>
        <w:pStyle w:val="ListBullet"/>
      </w:pPr>
      <w:r>
        <w:rPr>
          <w:rFonts w:ascii="Mono" w:hAnsi="Mono"/>
        </w:rPr>
        <w:t>schema_migrations</w:t>
      </w:r>
      <w:r>
        <w:t xml:space="preserve"> has RLS enabled but no policies.</w:t>
      </w:r>
    </w:p>
    <w:p>
      <w:pPr>
        <w:pStyle w:val="ListBullet"/>
      </w:pPr>
      <w:r>
        <w:rPr>
          <w:rFonts w:ascii="Mono" w:hAnsi="Mono"/>
        </w:rPr>
        <w:t>script_file_hash_duplicate_audit</w:t>
      </w:r>
      <w:r>
        <w:t xml:space="preserve"> has RLS enabled but no policies.</w:t>
      </w:r>
    </w:p>
    <w:p>
      <w:pPr>
        <w:pStyle w:val="ListBullet"/>
      </w:pPr>
      <w:r>
        <w:t xml:space="preserve">Several policies call </w:t>
      </w:r>
      <w:r>
        <w:rPr>
          <w:rFonts w:ascii="Mono" w:hAnsi="Mono"/>
        </w:rPr>
        <w:t>public.current_app_profile_is_enabled()</w:t>
      </w:r>
      <w:r>
        <w:t xml:space="preserve"> directly instead of wrapping it as </w:t>
      </w:r>
      <w:r>
        <w:rPr>
          <w:rFonts w:ascii="Mono" w:hAnsi="Mono"/>
        </w:rPr>
        <w:t>(select public.current_app_profile_is_enabled())</w:t>
      </w:r>
      <w:r>
        <w:t>. Supabase recommends wrapping stable helper functions in a subquery to avoid per-row execution.</w:t>
      </w:r>
    </w:p>
    <w:p>
      <w:pPr>
        <w:pStyle w:val="ListBullet"/>
      </w:pPr>
      <w:r>
        <w:t xml:space="preserve">Policies are created for </w:t>
      </w:r>
      <w:r>
        <w:rPr>
          <w:rFonts w:ascii="Mono" w:hAnsi="Mono"/>
        </w:rPr>
        <w:t>{public}</w:t>
      </w:r>
      <w:r>
        <w:t xml:space="preserve"> role. The expressions protect user data, but using explicit </w:t>
      </w:r>
      <w:r>
        <w:rPr>
          <w:rFonts w:ascii="Mono" w:hAnsi="Mono"/>
        </w:rPr>
        <w:t>to authenticated</w:t>
      </w:r>
      <w:r>
        <w:t xml:space="preserve"> is clearer and safer for private user tables.</w:t>
      </w:r>
    </w:p>
    <w:p>
      <w:pPr>
        <w:pStyle w:val="ListBullet"/>
      </w:pPr>
      <w:r>
        <w:rPr>
          <w:rFonts w:ascii="Mono" w:hAnsi="Mono"/>
        </w:rPr>
        <w:t>documentation_items</w:t>
      </w:r>
      <w:r>
        <w:t xml:space="preserve"> is readable by everyone. This is acceptable only if documentation content is intentionally public and never includes private/customer script details.</w:t>
      </w:r>
    </w:p>
    <w:p>
      <w:pPr>
        <w:pStyle w:val="Heading2"/>
      </w:pPr>
      <w:r>
        <w:t>Index and Query Review</w:t>
      </w:r>
    </w:p>
    <w:p>
      <w:r>
        <w:t>Good:</w:t>
      </w:r>
    </w:p>
    <w:p>
      <w:pPr>
        <w:pStyle w:val="ListBullet"/>
      </w:pPr>
      <w:r>
        <w:t>Foreign key columns are mostly indexed.</w:t>
      </w:r>
    </w:p>
    <w:p>
      <w:pPr>
        <w:pStyle w:val="ListBullet"/>
      </w:pPr>
      <w:r>
        <w:rPr>
          <w:rFonts w:ascii="Mono" w:hAnsi="Mono"/>
        </w:rPr>
        <w:t>script_analysis.script_id</w:t>
      </w:r>
      <w:r>
        <w:t xml:space="preserve"> is covered by its unique constraint.</w:t>
      </w:r>
    </w:p>
    <w:p>
      <w:pPr>
        <w:pStyle w:val="ListBullet"/>
      </w:pPr>
      <w:r>
        <w:rPr>
          <w:rFonts w:ascii="Mono" w:hAnsi="Mono"/>
        </w:rPr>
        <w:t>scripts.user_id</w:t>
      </w:r>
      <w:r>
        <w:t xml:space="preserve">, </w:t>
      </w:r>
      <w:r>
        <w:rPr>
          <w:rFonts w:ascii="Mono" w:hAnsi="Mono"/>
        </w:rPr>
        <w:t>scripts.category_id</w:t>
      </w:r>
      <w:r>
        <w:t>, and file hash indexes exist.</w:t>
      </w:r>
    </w:p>
    <w:p>
      <w:pPr>
        <w:pStyle w:val="ListBullet"/>
      </w:pPr>
      <w:r>
        <w:rPr>
          <w:rFonts w:ascii="Mono" w:hAnsi="Mono"/>
        </w:rPr>
        <w:t>script_embeddings</w:t>
      </w:r>
      <w:r>
        <w:t xml:space="preserve"> has a vector index.</w:t>
      </w:r>
    </w:p>
    <w:p>
      <w:pPr>
        <w:pStyle w:val="ListBullet"/>
      </w:pPr>
      <w:r>
        <w:rPr>
          <w:rFonts w:ascii="Mono" w:hAnsi="Mono"/>
        </w:rPr>
        <w:t>chat_history</w:t>
      </w:r>
      <w:r>
        <w:t xml:space="preserve"> has an HNSW vector index.</w:t>
      </w:r>
    </w:p>
    <w:p>
      <w:pPr>
        <w:pStyle w:val="ListBullet"/>
      </w:pPr>
      <w:r>
        <w:rPr>
          <w:rFonts w:ascii="Mono" w:hAnsi="Mono"/>
        </w:rPr>
        <w:t>pg_stat_statements</w:t>
      </w:r>
      <w:r>
        <w:t xml:space="preserve"> is enabled for query monitoring.</w:t>
      </w:r>
    </w:p>
    <w:p>
      <w:r>
        <w:t>Issues:</w:t>
      </w:r>
    </w:p>
    <w:p>
      <w:pPr>
        <w:pStyle w:val="ListBullet"/>
      </w:pPr>
      <w:r>
        <w:t xml:space="preserve">Missing FK index: </w:t>
      </w:r>
      <w:r>
        <w:rPr>
          <w:rFonts w:ascii="Mono" w:hAnsi="Mono"/>
        </w:rPr>
        <w:t>app_profiles.approved_by</w:t>
      </w:r>
      <w:r>
        <w:t>.</w:t>
      </w:r>
    </w:p>
    <w:p>
      <w:pPr>
        <w:pStyle w:val="ListBullet"/>
      </w:pPr>
      <w:r>
        <w:rPr>
          <w:rFonts w:ascii="Mono" w:hAnsi="Mono"/>
        </w:rPr>
        <w:t>scripts</w:t>
      </w:r>
      <w:r>
        <w:t xml:space="preserve"> lacks a composite or partial index for the production query shape:</w:t>
      </w:r>
    </w:p>
    <w:p>
      <w:pPr>
        <w:pStyle w:val="ListBullet"/>
      </w:pPr>
      <w:r>
        <w:rPr>
          <w:rFonts w:ascii="Mono" w:hAnsi="Mono"/>
        </w:rPr>
        <w:t>WHERE user_id = $1 OR is_public = true ORDER BY updated_at DESC LIMIT ...</w:t>
      </w:r>
    </w:p>
    <w:p>
      <w:pPr>
        <w:pStyle w:val="ListBullet"/>
      </w:pPr>
      <w:r>
        <w:rPr>
          <w:rFonts w:ascii="Mono" w:hAnsi="Mono"/>
        </w:rPr>
        <w:t>scripts</w:t>
      </w:r>
      <w:r>
        <w:t xml:space="preserve"> keyword search uses </w:t>
      </w:r>
      <w:r>
        <w:rPr>
          <w:rFonts w:ascii="Mono" w:hAnsi="Mono"/>
        </w:rPr>
        <w:t>ILIKE</w:t>
      </w:r>
      <w:r>
        <w:t xml:space="preserve"> across </w:t>
      </w:r>
      <w:r>
        <w:rPr>
          <w:rFonts w:ascii="Mono" w:hAnsi="Mono"/>
        </w:rPr>
        <w:t>title</w:t>
      </w:r>
      <w:r>
        <w:t xml:space="preserve">, </w:t>
      </w:r>
      <w:r>
        <w:rPr>
          <w:rFonts w:ascii="Mono" w:hAnsi="Mono"/>
        </w:rPr>
        <w:t>description</w:t>
      </w:r>
      <w:r>
        <w:t xml:space="preserve">, and </w:t>
      </w:r>
      <w:r>
        <w:rPr>
          <w:rFonts w:ascii="Mono" w:hAnsi="Mono"/>
        </w:rPr>
        <w:t>content</w:t>
      </w:r>
      <w:r>
        <w:t>; this will not scale without full-text or trigram indexes.</w:t>
      </w:r>
    </w:p>
    <w:p>
      <w:pPr>
        <w:pStyle w:val="ListBullet"/>
      </w:pPr>
      <w:r>
        <w:rPr>
          <w:rFonts w:ascii="Mono" w:hAnsi="Mono"/>
        </w:rPr>
        <w:t>documentation_items</w:t>
      </w:r>
      <w:r>
        <w:t xml:space="preserve"> search uses </w:t>
      </w:r>
      <w:r>
        <w:rPr>
          <w:rFonts w:ascii="Mono" w:hAnsi="Mono"/>
        </w:rPr>
        <w:t>ILIKE</w:t>
      </w:r>
      <w:r>
        <w:t xml:space="preserve"> across </w:t>
      </w:r>
      <w:r>
        <w:rPr>
          <w:rFonts w:ascii="Mono" w:hAnsi="Mono"/>
        </w:rPr>
        <w:t>title</w:t>
      </w:r>
      <w:r>
        <w:t xml:space="preserve"> and </w:t>
      </w:r>
      <w:r>
        <w:rPr>
          <w:rFonts w:ascii="Mono" w:hAnsi="Mono"/>
        </w:rPr>
        <w:t>content</w:t>
      </w:r>
      <w:r>
        <w:t>; live DB has only the vector index and primary key for this table.</w:t>
      </w:r>
    </w:p>
    <w:p>
      <w:pPr>
        <w:pStyle w:val="ListBullet"/>
      </w:pPr>
      <w:r>
        <w:rPr>
          <w:rFonts w:ascii="Mono" w:hAnsi="Mono"/>
        </w:rPr>
        <w:t>ai_metrics</w:t>
      </w:r>
      <w:r>
        <w:t xml:space="preserve"> analytics filters by </w:t>
      </w:r>
      <w:r>
        <w:rPr>
          <w:rFonts w:ascii="Mono" w:hAnsi="Mono"/>
        </w:rPr>
        <w:t>created_at</w:t>
      </w:r>
      <w:r>
        <w:t xml:space="preserve"> plus </w:t>
      </w:r>
      <w:r>
        <w:rPr>
          <w:rFonts w:ascii="Mono" w:hAnsi="Mono"/>
        </w:rPr>
        <w:t>user_id</w:t>
      </w:r>
      <w:r>
        <w:t xml:space="preserve">, but only has separate single-column indexes. A composite </w:t>
      </w:r>
      <w:r>
        <w:rPr>
          <w:rFonts w:ascii="Mono" w:hAnsi="Mono"/>
        </w:rPr>
        <w:t>(user_id, created_at desc)</w:t>
      </w:r>
      <w:r>
        <w:t xml:space="preserve"> index will match dashboard queries better.</w:t>
      </w:r>
    </w:p>
    <w:p>
      <w:pPr>
        <w:pStyle w:val="ListBullet"/>
      </w:pPr>
      <w:r>
        <w:rPr>
          <w:rFonts w:ascii="Mono" w:hAnsi="Mono"/>
        </w:rPr>
        <w:t>script_embeddings</w:t>
      </w:r>
      <w:r>
        <w:t xml:space="preserve"> and </w:t>
      </w:r>
      <w:r>
        <w:rPr>
          <w:rFonts w:ascii="Mono" w:hAnsi="Mono"/>
        </w:rPr>
        <w:t>documentation_items</w:t>
      </w:r>
      <w:r>
        <w:t xml:space="preserve"> use IVFFlat indexes. With pgvector </w:t>
      </w:r>
      <w:r>
        <w:rPr>
          <w:rFonts w:ascii="Mono" w:hAnsi="Mono"/>
        </w:rPr>
        <w:t>0.8.0</w:t>
      </w:r>
      <w:r>
        <w:t>, HNSW is usually the better default for incremental inserts. IVFFlat should be created after enough data exists or reindexed after backfill.</w:t>
      </w:r>
    </w:p>
    <w:p>
      <w:r>
        <w:t xml:space="preserve">Read-only </w:t>
      </w:r>
      <w:r>
        <w:rPr>
          <w:rFonts w:ascii="Mono" w:hAnsi="Mono"/>
        </w:rPr>
        <w:t>EXPLAIN</w:t>
      </w:r>
      <w:r>
        <w:t xml:space="preserve"> summary:</w:t>
      </w:r>
    </w:p>
    <w:p>
      <w:pPr>
        <w:pStyle w:val="ListBullet"/>
      </w:pPr>
      <w:r>
        <w:t>Script list/search and documentation search plans show sort nodes and are currently cheap only because data volume is tiny.</w:t>
      </w:r>
    </w:p>
    <w:p>
      <w:pPr>
        <w:pStyle w:val="ListBullet"/>
      </w:pPr>
      <w:r>
        <w:t xml:space="preserve">AI metrics summary uses </w:t>
      </w:r>
      <w:r>
        <w:rPr>
          <w:rFonts w:ascii="Mono" w:hAnsi="Mono"/>
        </w:rPr>
        <w:t>idx_ai_metrics_created_at</w:t>
      </w:r>
      <w:r>
        <w:t xml:space="preserve"> plus filter on user/null; this should become a composite or partial-indexed query before metric volume grows.</w:t>
      </w:r>
    </w:p>
    <w:p>
      <w:pPr>
        <w:pStyle w:val="Heading2"/>
      </w:pPr>
      <w:r>
        <w:t>Schema Drift</w:t>
      </w:r>
    </w:p>
    <w:p>
      <w:r>
        <w:t>The hosted DB has:</w:t>
      </w:r>
    </w:p>
    <w:p>
      <w:pPr>
        <w:pStyle w:val="ListBullet"/>
      </w:pPr>
      <w:r>
        <w:rPr>
          <w:rFonts w:ascii="Mono" w:hAnsi="Mono"/>
        </w:rPr>
        <w:t>script_embeddings.embedding_model</w:t>
      </w:r>
    </w:p>
    <w:p>
      <w:r>
        <w:t>The local base schema has:</w:t>
      </w:r>
    </w:p>
    <w:p>
      <w:pPr>
        <w:pStyle w:val="ListBullet"/>
      </w:pPr>
      <w:r>
        <w:rPr>
          <w:rFonts w:ascii="Mono" w:hAnsi="Mono"/>
        </w:rPr>
        <w:t>script_embeddings.embedding_type</w:t>
      </w:r>
    </w:p>
    <w:p>
      <w:pPr>
        <w:pStyle w:val="ListBullet"/>
      </w:pPr>
      <w:r>
        <w:rPr>
          <w:rFonts w:ascii="Mono" w:hAnsi="Mono"/>
        </w:rPr>
        <w:t>script_embeddings.model_version</w:t>
      </w:r>
    </w:p>
    <w:p>
      <w:r>
        <w:t xml:space="preserve">Netlify code writes </w:t>
      </w:r>
      <w:r>
        <w:rPr>
          <w:rFonts w:ascii="Mono" w:hAnsi="Mono"/>
        </w:rPr>
        <w:t>embedding_model</w:t>
      </w:r>
      <w:r>
        <w:t>, so hosted runtime is aligned with production, but the local base schema is not aligned with hosted. This is a source of future migration confusion.</w:t>
      </w:r>
    </w:p>
    <w:p>
      <w:pPr>
        <w:pStyle w:val="Heading2"/>
      </w:pPr>
      <w:r>
        <w:t>Functional Data Gaps</w:t>
      </w:r>
    </w:p>
    <w:p>
      <w:pPr>
        <w:pStyle w:val="ListBullet"/>
      </w:pPr>
      <w:r>
        <w:rPr>
          <w:rFonts w:ascii="Mono" w:hAnsi="Mono"/>
        </w:rPr>
        <w:t>script_embeddings</w:t>
      </w:r>
      <w:r>
        <w:t xml:space="preserve"> has </w:t>
      </w:r>
      <w:r>
        <w:rPr>
          <w:rFonts w:ascii="Mono" w:hAnsi="Mono"/>
        </w:rPr>
        <w:t>0</w:t>
      </w:r>
      <w:r>
        <w:t xml:space="preserve"> rows while </w:t>
      </w:r>
      <w:r>
        <w:rPr>
          <w:rFonts w:ascii="Mono" w:hAnsi="Mono"/>
        </w:rPr>
        <w:t>scripts</w:t>
      </w:r>
      <w:r>
        <w:t xml:space="preserve"> has </w:t>
      </w:r>
      <w:r>
        <w:rPr>
          <w:rFonts w:ascii="Mono" w:hAnsi="Mono"/>
        </w:rPr>
        <w:t>7</w:t>
      </w:r>
      <w:r>
        <w:t xml:space="preserve"> rows.</w:t>
      </w:r>
    </w:p>
    <w:p>
      <w:pPr>
        <w:pStyle w:val="ListBullet"/>
      </w:pPr>
      <w:r>
        <w:rPr>
          <w:rFonts w:ascii="Mono" w:hAnsi="Mono"/>
        </w:rPr>
        <w:t>/api/scripts/:id/similar</w:t>
      </w:r>
      <w:r>
        <w:t xml:space="preserve"> in Netlify currently returns an empty hosted placeholder.</w:t>
      </w:r>
    </w:p>
    <w:p>
      <w:pPr>
        <w:pStyle w:val="ListBullet"/>
      </w:pPr>
      <w:r>
        <w:t>Current hosted upload attempts to generate embeddings, but existing scripts are not backfilled.</w:t>
      </w:r>
    </w:p>
    <w:p>
      <w:pPr>
        <w:pStyle w:val="ListBullet"/>
      </w:pPr>
      <w:r>
        <w:rPr>
          <w:rFonts w:ascii="Mono" w:hAnsi="Mono"/>
        </w:rPr>
        <w:t>chat_history</w:t>
      </w:r>
      <w:r>
        <w:t xml:space="preserve"> has </w:t>
      </w:r>
      <w:r>
        <w:rPr>
          <w:rFonts w:ascii="Mono" w:hAnsi="Mono"/>
        </w:rPr>
        <w:t>0</w:t>
      </w:r>
      <w:r>
        <w:t xml:space="preserve"> rows; hosted chat works but persistence is not currently populated through the Netlify chat path.</w:t>
      </w:r>
    </w:p>
    <w:p>
      <w:pPr>
        <w:pStyle w:val="ListBullet"/>
      </w:pPr>
      <w:r>
        <w:rPr>
          <w:rFonts w:ascii="Mono" w:hAnsi="Mono"/>
        </w:rPr>
        <w:t>analytics_events</w:t>
      </w:r>
      <w:r>
        <w:t xml:space="preserve"> does not exist yet, which matches the separate analytics capture plan but is still a missing table for script/search product analytics.</w:t>
      </w:r>
    </w:p>
    <w:p>
      <w:pPr>
        <w:pStyle w:val="Heading2"/>
      </w:pPr>
      <w:r>
        <w:t>Hosted API Probe</w:t>
      </w:r>
    </w:p>
    <w:p>
      <w:r>
        <w:t>Unauthenticated hosted route probe: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Route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Interpretation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/api/health</w:t>
            </w:r>
          </w:p>
        </w:tc>
        <w:tc>
          <w:tcPr>
            <w:tcW w:type="dxa" w:w="0"/>
          </w:tcPr>
          <w:p>
            <w:r>
              <w:t>200</w:t>
            </w:r>
          </w:p>
        </w:tc>
        <w:tc>
          <w:tcPr>
            <w:tcW w:type="dxa" w:w="0"/>
          </w:tcPr>
          <w:p>
            <w:r>
              <w:t>Hosted function and basic env checks respond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/api/analytics/summary</w:t>
            </w:r>
          </w:p>
        </w:tc>
        <w:tc>
          <w:tcPr>
            <w:tcW w:type="dxa" w:w="0"/>
          </w:tcPr>
          <w:p>
            <w:r>
              <w:t>401</w:t>
            </w:r>
          </w:p>
        </w:tc>
        <w:tc>
          <w:tcPr>
            <w:tcW w:type="dxa" w:w="0"/>
          </w:tcPr>
          <w:p>
            <w:r>
              <w:t>Correctly auth-gated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/api/analytics/usage</w:t>
            </w:r>
          </w:p>
        </w:tc>
        <w:tc>
          <w:tcPr>
            <w:tcW w:type="dxa" w:w="0"/>
          </w:tcPr>
          <w:p>
            <w:r>
              <w:t>401</w:t>
            </w:r>
          </w:p>
        </w:tc>
        <w:tc>
          <w:tcPr>
            <w:tcW w:type="dxa" w:w="0"/>
          </w:tcPr>
          <w:p>
            <w:r>
              <w:t>Correctly auth-gated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/api/analytics/security</w:t>
            </w:r>
          </w:p>
        </w:tc>
        <w:tc>
          <w:tcPr>
            <w:tcW w:type="dxa" w:w="0"/>
          </w:tcPr>
          <w:p>
            <w:r>
              <w:t>401</w:t>
            </w:r>
          </w:p>
        </w:tc>
        <w:tc>
          <w:tcPr>
            <w:tcW w:type="dxa" w:w="0"/>
          </w:tcPr>
          <w:p>
            <w:r>
              <w:t>Correctly auth-gated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/api/analytics/categories</w:t>
            </w:r>
          </w:p>
        </w:tc>
        <w:tc>
          <w:tcPr>
            <w:tcW w:type="dxa" w:w="0"/>
          </w:tcPr>
          <w:p>
            <w:r>
              <w:t>401</w:t>
            </w:r>
          </w:p>
        </w:tc>
        <w:tc>
          <w:tcPr>
            <w:tcW w:type="dxa" w:w="0"/>
          </w:tcPr>
          <w:p>
            <w:r>
              <w:t>Correctly auth-gated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/api/analytics/ai/summary</w:t>
            </w:r>
          </w:p>
        </w:tc>
        <w:tc>
          <w:tcPr>
            <w:tcW w:type="dxa" w:w="0"/>
          </w:tcPr>
          <w:p>
            <w:r>
              <w:t>401</w:t>
            </w:r>
          </w:p>
        </w:tc>
        <w:tc>
          <w:tcPr>
            <w:tcW w:type="dxa" w:w="0"/>
          </w:tcPr>
          <w:p>
            <w:r>
              <w:t>Correctly auth-gated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Test Log</w:t>
      </w:r>
    </w:p>
    <w:p>
      <w:pPr>
        <w:pStyle w:val="Heading2"/>
      </w:pPr>
    </w:p>
    <w:p>
      <w:r>
        <w:t>Read-only/mocked backend DB-related tests:</w:t>
      </w:r>
    </w:p>
    <w:p>
      <w:r>
        <w:rPr>
          <w:rFonts w:ascii="Mono" w:hAnsi="Mono"/>
        </w:rPr>
        <w:t xml:space="preserve">PATH=/opt/homebrew/bin:$PATH npm test -- --runInBand \
  src/__tests__/database.runtime-compatibility.test.ts \
  src/routes/__tests__/analytics-ai.test.ts \
  src/routes/__tests__/admin-db.test.ts
</w:t>
      </w:r>
    </w:p>
    <w:p>
      <w:r>
        <w:t>Result:</w:t>
      </w:r>
    </w:p>
    <w:p>
      <w:pPr>
        <w:pStyle w:val="ListBullet"/>
      </w:pPr>
      <w:r>
        <w:t>3 test suites passed</w:t>
      </w:r>
    </w:p>
    <w:p>
      <w:pPr>
        <w:pStyle w:val="ListBullet"/>
      </w:pPr>
      <w:r>
        <w:t>16 tests passed</w:t>
      </w:r>
    </w:p>
    <w:p>
      <w:r>
        <w:t xml:space="preserve">The opt-in live integration suite </w:t>
      </w:r>
      <w:r>
        <w:rPr>
          <w:rFonts w:ascii="Mono" w:hAnsi="Mono"/>
        </w:rPr>
        <w:t>RUN_DB_TESTS=true jest</w:t>
      </w:r>
      <w:r>
        <w:t xml:space="preserve"> was not run because it creates and deletes database rows. That is not appropriate against the hosted Supabase DB without explicit action-time confirmation.</w:t>
      </w:r>
    </w:p>
    <w:p>
      <w:r>
        <w:t>CLI notes:</w:t>
      </w:r>
    </w:p>
    <w:p>
      <w:pPr>
        <w:pStyle w:val="ListBullet"/>
      </w:pPr>
      <w:r>
        <w:rPr>
          <w:rFonts w:ascii="Mono" w:hAnsi="Mono"/>
        </w:rPr>
        <w:t>npx supabase --version</w:t>
      </w:r>
      <w:r>
        <w:t xml:space="preserve"> and </w:t>
      </w:r>
      <w:r>
        <w:rPr>
          <w:rFonts w:ascii="Mono" w:hAnsi="Mono"/>
        </w:rPr>
        <w:t>npx netlify env:list --plain</w:t>
      </w:r>
      <w:r>
        <w:t xml:space="preserve"> did not return output in this desktop session and were stopped.</w:t>
      </w:r>
    </w:p>
    <w:p>
      <w:pPr>
        <w:pStyle w:val="ListBullet"/>
      </w:pPr>
      <w:r>
        <w:t>Netlify connector was used instead for project/deploy state.</w:t>
      </w:r>
    </w:p>
    <w:p>
      <w:pPr>
        <w:pStyle w:val="Heading2"/>
      </w:pPr>
      <w:r>
        <w:t>Issues List</w:t>
      </w:r>
    </w:p>
    <w:p>
      <w:pPr>
        <w:pStyle w:val="Heading3"/>
      </w:pPr>
      <w:r>
        <w:t xml:space="preserve">P1: Strict local TLS verification fails for </w:t>
      </w:r>
      <w:r>
        <w:rPr>
          <w:rFonts w:ascii="Mono" w:hAnsi="Mono"/>
        </w:rPr>
        <w:t>DATABASE_URL</w:t>
      </w:r>
    </w:p>
    <w:p>
      <w:r>
        <w:t xml:space="preserve">Evidence: Node </w:t>
      </w:r>
      <w:r>
        <w:rPr>
          <w:rFonts w:ascii="Mono" w:hAnsi="Mono"/>
        </w:rPr>
        <w:t>pg</w:t>
      </w:r>
      <w:r>
        <w:t xml:space="preserve"> read-only probe failed with </w:t>
      </w:r>
      <w:r>
        <w:rPr>
          <w:rFonts w:ascii="Mono" w:hAnsi="Mono"/>
        </w:rPr>
        <w:t>SELF_SIGNED_CERT_IN_CHAIN</w:t>
      </w:r>
      <w:r>
        <w:t xml:space="preserve"> when </w:t>
      </w:r>
      <w:r>
        <w:rPr>
          <w:rFonts w:ascii="Mono" w:hAnsi="Mono"/>
        </w:rPr>
        <w:t>rejectUnauthorized</w:t>
      </w:r>
      <w:r>
        <w:t xml:space="preserve"> was true.</w:t>
      </w:r>
    </w:p>
    <w:p>
      <w:r>
        <w:t>Risk: Local and Netlify environments can drift. If Netlify does not have a valid CA path/value, server-side DB connections may fail under stricter SSL.</w:t>
      </w:r>
    </w:p>
    <w:p>
      <w:r>
        <w:t>Fix:</w:t>
      </w:r>
    </w:p>
    <w:p>
      <w:pPr>
        <w:pStyle w:val="ListBullet"/>
      </w:pPr>
      <w:r>
        <w:t xml:space="preserve">Add the Supabase pooler CA to </w:t>
      </w:r>
      <w:r>
        <w:rPr>
          <w:rFonts w:ascii="Mono" w:hAnsi="Mono"/>
        </w:rPr>
        <w:t>DB_SSL_CA</w:t>
      </w:r>
      <w:r>
        <w:t xml:space="preserve"> or </w:t>
      </w:r>
      <w:r>
        <w:rPr>
          <w:rFonts w:ascii="Mono" w:hAnsi="Mono"/>
        </w:rPr>
        <w:t>DB_SSL_CA_PATH</w:t>
      </w:r>
      <w:r>
        <w:t>.</w:t>
      </w:r>
    </w:p>
    <w:p>
      <w:pPr>
        <w:pStyle w:val="ListBullet"/>
      </w:pPr>
      <w:r>
        <w:t xml:space="preserve">Keep </w:t>
      </w:r>
      <w:r>
        <w:rPr>
          <w:rFonts w:ascii="Mono" w:hAnsi="Mono"/>
        </w:rPr>
        <w:t>DB_SSL_REJECT_UNAUTHORIZED=true</w:t>
      </w:r>
      <w:r>
        <w:t xml:space="preserve"> in production.</w:t>
      </w:r>
    </w:p>
    <w:p>
      <w:pPr>
        <w:pStyle w:val="ListBullet"/>
      </w:pPr>
      <w:r>
        <w:t>Add a startup health check that fails if production connects only with certificate verification disabled.</w:t>
      </w:r>
    </w:p>
    <w:p>
      <w:pPr>
        <w:pStyle w:val="Heading3"/>
      </w:pPr>
      <w:r>
        <w:t>P1: Search tables are not indexed for current search behavior</w:t>
      </w:r>
    </w:p>
    <w:p>
      <w:r>
        <w:t>Evidence:</w:t>
      </w:r>
    </w:p>
    <w:p>
      <w:pPr>
        <w:pStyle w:val="ListBullet"/>
      </w:pPr>
      <w:r>
        <w:rPr>
          <w:rFonts w:ascii="Mono" w:hAnsi="Mono"/>
        </w:rPr>
        <w:t>/scripts/search</w:t>
      </w:r>
      <w:r>
        <w:t xml:space="preserve"> uses </w:t>
      </w:r>
      <w:r>
        <w:rPr>
          <w:rFonts w:ascii="Mono" w:hAnsi="Mono"/>
        </w:rPr>
        <w:t>ILIKE</w:t>
      </w:r>
      <w:r>
        <w:t xml:space="preserve"> over title/description/content.</w:t>
      </w:r>
    </w:p>
    <w:p>
      <w:pPr>
        <w:pStyle w:val="ListBullet"/>
      </w:pPr>
      <w:r>
        <w:rPr>
          <w:rFonts w:ascii="Mono" w:hAnsi="Mono"/>
        </w:rPr>
        <w:t>/documentation/search</w:t>
      </w:r>
      <w:r>
        <w:t xml:space="preserve"> uses </w:t>
      </w:r>
      <w:r>
        <w:rPr>
          <w:rFonts w:ascii="Mono" w:hAnsi="Mono"/>
        </w:rPr>
        <w:t>ILIKE</w:t>
      </w:r>
      <w:r>
        <w:t xml:space="preserve"> over title/content.</w:t>
      </w:r>
    </w:p>
    <w:p>
      <w:pPr>
        <w:pStyle w:val="ListBullet"/>
      </w:pPr>
      <w:r>
        <w:t xml:space="preserve">Live </w:t>
      </w:r>
      <w:r>
        <w:rPr>
          <w:rFonts w:ascii="Mono" w:hAnsi="Mono"/>
        </w:rPr>
        <w:t>documentation_items</w:t>
      </w:r>
      <w:r>
        <w:t xml:space="preserve"> lacks GIN/trigram/full-text indexes.</w:t>
      </w:r>
    </w:p>
    <w:p>
      <w:r>
        <w:t>Risk: Search becomes slow and expensive as scripts/docs grow.</w:t>
      </w:r>
    </w:p>
    <w:p>
      <w:r>
        <w:t>Fix:</w:t>
      </w:r>
    </w:p>
    <w:p>
      <w:pPr>
        <w:pStyle w:val="ListBullet"/>
      </w:pPr>
      <w:r>
        <w:t xml:space="preserve">Add </w:t>
      </w:r>
      <w:r>
        <w:rPr>
          <w:rFonts w:ascii="Mono" w:hAnsi="Mono"/>
        </w:rPr>
        <w:t>pg_trgm</w:t>
      </w:r>
      <w:r>
        <w:t xml:space="preserve"> or generated </w:t>
      </w:r>
      <w:r>
        <w:rPr>
          <w:rFonts w:ascii="Mono" w:hAnsi="Mono"/>
        </w:rPr>
        <w:t>tsvector</w:t>
      </w:r>
      <w:r>
        <w:t xml:space="preserve"> columns.</w:t>
      </w:r>
    </w:p>
    <w:p>
      <w:pPr>
        <w:pStyle w:val="ListBullet"/>
      </w:pPr>
      <w:r>
        <w:t>Prefer full-text search for documents and scripts, with trigram for fuzzy fallback.</w:t>
      </w:r>
    </w:p>
    <w:p>
      <w:pPr>
        <w:pStyle w:val="ListBullet"/>
      </w:pPr>
      <w:r>
        <w:t>Add date/order indexes for search result ordering.</w:t>
      </w:r>
    </w:p>
    <w:p>
      <w:pPr>
        <w:pStyle w:val="Heading3"/>
      </w:pPr>
      <w:r>
        <w:t>P1: Script embeddings are empty and similar-script hosted route is still placeholder</w:t>
      </w:r>
    </w:p>
    <w:p>
      <w:r>
        <w:t>Evidence:</w:t>
      </w:r>
    </w:p>
    <w:p>
      <w:pPr>
        <w:pStyle w:val="ListBullet"/>
      </w:pPr>
      <w:r>
        <w:rPr>
          <w:rFonts w:ascii="Mono" w:hAnsi="Mono"/>
        </w:rPr>
        <w:t>scripts</w:t>
      </w:r>
      <w:r>
        <w:t>: 7 rows.</w:t>
      </w:r>
    </w:p>
    <w:p>
      <w:pPr>
        <w:pStyle w:val="ListBullet"/>
      </w:pPr>
      <w:r>
        <w:rPr>
          <w:rFonts w:ascii="Mono" w:hAnsi="Mono"/>
        </w:rPr>
        <w:t>script_embeddings</w:t>
      </w:r>
      <w:r>
        <w:t>: 0 rows.</w:t>
      </w:r>
    </w:p>
    <w:p>
      <w:pPr>
        <w:pStyle w:val="ListBullet"/>
      </w:pPr>
      <w:r>
        <w:t xml:space="preserve">Netlify </w:t>
      </w:r>
      <w:r>
        <w:rPr>
          <w:rFonts w:ascii="Mono" w:hAnsi="Mono"/>
        </w:rPr>
        <w:t>/scripts/:id/similar</w:t>
      </w:r>
      <w:r>
        <w:t xml:space="preserve"> returns an empty array placeholder.</w:t>
      </w:r>
    </w:p>
    <w:p>
      <w:r>
        <w:t>Risk: Semantic search/similar script features appear present but do not work end-to-end.</w:t>
      </w:r>
    </w:p>
    <w:p>
      <w:r>
        <w:t>Fix:</w:t>
      </w:r>
    </w:p>
    <w:p>
      <w:pPr>
        <w:pStyle w:val="ListBullet"/>
      </w:pPr>
      <w:r>
        <w:t>Backfill embeddings for existing scripts.</w:t>
      </w:r>
    </w:p>
    <w:p>
      <w:pPr>
        <w:pStyle w:val="ListBullet"/>
      </w:pPr>
      <w:r>
        <w:t xml:space="preserve">Add </w:t>
      </w:r>
      <w:r>
        <w:rPr>
          <w:rFonts w:ascii="Mono" w:hAnsi="Mono"/>
        </w:rPr>
        <w:t>ON CONFLICT (script_id) DO UPDATE</w:t>
      </w:r>
      <w:r>
        <w:t xml:space="preserve"> to embedding save.</w:t>
      </w:r>
    </w:p>
    <w:p>
      <w:pPr>
        <w:pStyle w:val="ListBullet"/>
      </w:pPr>
      <w:r>
        <w:t xml:space="preserve">Implement hosted </w:t>
      </w:r>
      <w:r>
        <w:rPr>
          <w:rFonts w:ascii="Mono" w:hAnsi="Mono"/>
        </w:rPr>
        <w:t>/scripts/:id/similar</w:t>
      </w:r>
      <w:r>
        <w:t xml:space="preserve"> using pgvector with owner/public filtering.</w:t>
      </w:r>
    </w:p>
    <w:p>
      <w:pPr>
        <w:pStyle w:val="ListBullet"/>
      </w:pPr>
      <w:r>
        <w:t>Add metrics for embedding generation failures.</w:t>
      </w:r>
    </w:p>
    <w:p>
      <w:pPr>
        <w:pStyle w:val="Heading3"/>
      </w:pPr>
      <w:r>
        <w:t>P1: Schema drift between hosted and local script embedding columns</w:t>
      </w:r>
    </w:p>
    <w:p>
      <w:r>
        <w:t>Evidence:</w:t>
      </w:r>
    </w:p>
    <w:p>
      <w:pPr>
        <w:pStyle w:val="ListBullet"/>
      </w:pPr>
      <w:r>
        <w:t xml:space="preserve">Hosted DB has </w:t>
      </w:r>
      <w:r>
        <w:rPr>
          <w:rFonts w:ascii="Mono" w:hAnsi="Mono"/>
        </w:rPr>
        <w:t>embedding_model</w:t>
      </w:r>
      <w:r>
        <w:t>.</w:t>
      </w:r>
    </w:p>
    <w:p>
      <w:pPr>
        <w:pStyle w:val="ListBullet"/>
      </w:pPr>
      <w:r>
        <w:t xml:space="preserve">Local base schema has </w:t>
      </w:r>
      <w:r>
        <w:rPr>
          <w:rFonts w:ascii="Mono" w:hAnsi="Mono"/>
        </w:rPr>
        <w:t>embedding_type</w:t>
      </w:r>
      <w:r>
        <w:t xml:space="preserve"> and </w:t>
      </w:r>
      <w:r>
        <w:rPr>
          <w:rFonts w:ascii="Mono" w:hAnsi="Mono"/>
        </w:rPr>
        <w:t>model_version</w:t>
      </w:r>
      <w:r>
        <w:t>.</w:t>
      </w:r>
    </w:p>
    <w:p>
      <w:pPr>
        <w:pStyle w:val="ListBullet"/>
      </w:pPr>
      <w:r>
        <w:t xml:space="preserve">Netlify writes </w:t>
      </w:r>
      <w:r>
        <w:rPr>
          <w:rFonts w:ascii="Mono" w:hAnsi="Mono"/>
        </w:rPr>
        <w:t>embedding_model</w:t>
      </w:r>
      <w:r>
        <w:t>.</w:t>
      </w:r>
    </w:p>
    <w:p>
      <w:r>
        <w:t>Risk: New environments created from the wrong schema fail embedding writes or carry inconsistent metadata.</w:t>
      </w:r>
    </w:p>
    <w:p>
      <w:r>
        <w:t>Fix:</w:t>
      </w:r>
    </w:p>
    <w:p>
      <w:pPr>
        <w:pStyle w:val="ListBullet"/>
      </w:pPr>
      <w:r>
        <w:t xml:space="preserve">Standardize on one column name, preferably </w:t>
      </w:r>
      <w:r>
        <w:rPr>
          <w:rFonts w:ascii="Mono" w:hAnsi="Mono"/>
        </w:rPr>
        <w:t>embedding_model</w:t>
      </w:r>
      <w:r>
        <w:t>.</w:t>
      </w:r>
    </w:p>
    <w:p>
      <w:pPr>
        <w:pStyle w:val="ListBullet"/>
      </w:pPr>
      <w:r>
        <w:t>Add compatibility migration to local schema.</w:t>
      </w:r>
    </w:p>
    <w:p>
      <w:pPr>
        <w:pStyle w:val="ListBullet"/>
      </w:pPr>
      <w:r>
        <w:t>Update docs and tests to expect the hosted shape.</w:t>
      </w:r>
    </w:p>
    <w:p>
      <w:pPr>
        <w:pStyle w:val="Heading3"/>
      </w:pPr>
      <w:r>
        <w:t xml:space="preserve">P2: </w:t>
      </w:r>
      <w:r>
        <w:rPr>
          <w:rFonts w:ascii="Mono" w:hAnsi="Mono"/>
        </w:rPr>
        <w:t>app_profiles.approved_by</w:t>
      </w:r>
      <w:r>
        <w:t xml:space="preserve"> FK lacks an index</w:t>
      </w:r>
    </w:p>
    <w:p>
      <w:r>
        <w:t xml:space="preserve">Evidence: Missing-FK-index heuristic found </w:t>
      </w:r>
      <w:r>
        <w:rPr>
          <w:rFonts w:ascii="Mono" w:hAnsi="Mono"/>
        </w:rPr>
        <w:t>app_profiles.approved_by</w:t>
      </w:r>
      <w:r>
        <w:t>.</w:t>
      </w:r>
    </w:p>
    <w:p>
      <w:r>
        <w:t>Risk: Admin approval queries/deletes can become slower at scale.</w:t>
      </w:r>
    </w:p>
    <w:p>
      <w:r>
        <w:t>Fix:</w:t>
      </w:r>
    </w:p>
    <w:p>
      <w:r>
        <w:rPr>
          <w:rFonts w:ascii="Mono" w:hAnsi="Mono"/>
        </w:rPr>
        <w:t xml:space="preserve">create index if not exists idx_app_profiles_approved_by
  on public.app_profiles(approved_by)
  where approved_by is not null;
</w:t>
      </w:r>
    </w:p>
    <w:p>
      <w:pPr>
        <w:pStyle w:val="Heading3"/>
      </w:pPr>
      <w:r>
        <w:t>P2: RLS helper should be wrapped consistently</w:t>
      </w:r>
    </w:p>
    <w:p>
      <w:r>
        <w:t xml:space="preserve">Evidence: Policies call </w:t>
      </w:r>
      <w:r>
        <w:rPr>
          <w:rFonts w:ascii="Mono" w:hAnsi="Mono"/>
        </w:rPr>
        <w:t>public.current_app_profile_is_enabled()</w:t>
      </w:r>
      <w:r>
        <w:t xml:space="preserve"> directly.</w:t>
      </w:r>
    </w:p>
    <w:p>
      <w:r>
        <w:t>Risk: Potential per-row function execution overhead on large tables.</w:t>
      </w:r>
    </w:p>
    <w:p>
      <w:r>
        <w:t>Fix:</w:t>
      </w:r>
    </w:p>
    <w:p>
      <w:pPr>
        <w:pStyle w:val="ListBullet"/>
      </w:pPr>
      <w:r>
        <w:t xml:space="preserve">Replace direct calls in policies with </w:t>
      </w:r>
      <w:r>
        <w:rPr>
          <w:rFonts w:ascii="Mono" w:hAnsi="Mono"/>
        </w:rPr>
        <w:t>(select public.current_app_profile_is_enabled())</w:t>
      </w:r>
      <w:r>
        <w:t>.</w:t>
      </w:r>
    </w:p>
    <w:p>
      <w:pPr>
        <w:pStyle w:val="ListBullet"/>
      </w:pPr>
      <w:r>
        <w:t xml:space="preserve">Keep helper </w:t>
      </w:r>
      <w:r>
        <w:rPr>
          <w:rFonts w:ascii="Mono" w:hAnsi="Mono"/>
        </w:rPr>
        <w:t>SECURITY DEFINER</w:t>
      </w:r>
      <w:r>
        <w:t xml:space="preserve"> and explicit </w:t>
      </w:r>
      <w:r>
        <w:rPr>
          <w:rFonts w:ascii="Mono" w:hAnsi="Mono"/>
        </w:rPr>
        <w:t>search_path</w:t>
      </w:r>
      <w:r>
        <w:t>.</w:t>
      </w:r>
    </w:p>
    <w:p>
      <w:pPr>
        <w:pStyle w:val="Heading3"/>
      </w:pPr>
      <w:r>
        <w:t>P2: RLS-enabled maintenance tables have no policies</w:t>
      </w:r>
    </w:p>
    <w:p>
      <w:r>
        <w:t>Evidence:</w:t>
      </w:r>
    </w:p>
    <w:p>
      <w:pPr>
        <w:pStyle w:val="ListBullet"/>
      </w:pPr>
      <w:r>
        <w:rPr>
          <w:rFonts w:ascii="Mono" w:hAnsi="Mono"/>
        </w:rPr>
        <w:t>schema_migrations</w:t>
      </w:r>
    </w:p>
    <w:p>
      <w:pPr>
        <w:pStyle w:val="ListBullet"/>
      </w:pPr>
      <w:r>
        <w:rPr>
          <w:rFonts w:ascii="Mono" w:hAnsi="Mono"/>
        </w:rPr>
        <w:t>script_file_hash_duplicate_audit</w:t>
      </w:r>
    </w:p>
    <w:p>
      <w:r>
        <w:t>Risk: This is secure-by-default for direct clients but should be intentional and documented. It may surprise admin tooling if direct reads are expected.</w:t>
      </w:r>
    </w:p>
    <w:p>
      <w:r>
        <w:t>Fix:</w:t>
      </w:r>
    </w:p>
    <w:p>
      <w:pPr>
        <w:pStyle w:val="ListBullet"/>
      </w:pPr>
      <w:r>
        <w:t>Either document them as server-only/no direct access, or add admin-only SELECT policies backed by a security-definer admin check.</w:t>
      </w:r>
    </w:p>
    <w:p>
      <w:pPr>
        <w:pStyle w:val="Heading3"/>
      </w:pPr>
      <w:r>
        <w:t xml:space="preserve">P2: </w:t>
      </w:r>
      <w:r>
        <w:rPr>
          <w:rFonts w:ascii="Mono" w:hAnsi="Mono"/>
        </w:rPr>
        <w:t>ai_metrics</w:t>
      </w:r>
      <w:r>
        <w:t xml:space="preserve"> needs dashboard-oriented composite indexes</w:t>
      </w:r>
    </w:p>
    <w:p>
      <w:r>
        <w:t>Evidence: Analytics summary scans by date and filters by user/null.</w:t>
      </w:r>
    </w:p>
    <w:p>
      <w:r>
        <w:t>Fix:</w:t>
      </w:r>
    </w:p>
    <w:p>
      <w:r>
        <w:rPr>
          <w:rFonts w:ascii="Mono" w:hAnsi="Mono"/>
        </w:rPr>
        <w:t xml:space="preserve">create index if not exists idx_ai_metrics_user_created
  on public.ai_metrics(user_id, created_at desc);
create index if not exists idx_ai_metrics_global_created
  on public.ai_metrics(created_at desc)
  where user_id is null;
</w:t>
      </w:r>
    </w:p>
    <w:p>
      <w:pPr>
        <w:pStyle w:val="Heading3"/>
      </w:pPr>
      <w:r>
        <w:t>P2: Product analytics table is missing</w:t>
      </w:r>
    </w:p>
    <w:p>
      <w:r>
        <w:t xml:space="preserve">Evidence: </w:t>
      </w:r>
      <w:r>
        <w:rPr>
          <w:rFonts w:ascii="Mono" w:hAnsi="Mono"/>
        </w:rPr>
        <w:t>analytics_events</w:t>
      </w:r>
      <w:r>
        <w:t xml:space="preserve"> does not exist.</w:t>
      </w:r>
    </w:p>
    <w:p>
      <w:r>
        <w:t>Risk: Script/search behavior cannot be measured beyond AI provider costs.</w:t>
      </w:r>
    </w:p>
    <w:p>
      <w:r>
        <w:t xml:space="preserve">Fix: Implement </w:t>
      </w:r>
      <w:r>
        <w:rPr>
          <w:rFonts w:ascii="Mono" w:hAnsi="Mono"/>
        </w:rPr>
        <w:t>analytics_events</w:t>
      </w:r>
      <w:r>
        <w:t xml:space="preserve"> using the hosted Netlify + Supabase pattern described in current architecture docs. The older analytics capture plan is archived for history.</w:t>
      </w:r>
    </w:p>
    <w:p>
      <w:pPr>
        <w:pStyle w:val="Heading3"/>
      </w:pPr>
      <w:r>
        <w:t>P3: Public read policies need explicit product decision</w:t>
      </w:r>
    </w:p>
    <w:p>
      <w:r>
        <w:t>Evidence:</w:t>
      </w:r>
    </w:p>
    <w:p>
      <w:pPr>
        <w:pStyle w:val="ListBullet"/>
      </w:pPr>
      <w:r>
        <w:rPr>
          <w:rFonts w:ascii="Mono" w:hAnsi="Mono"/>
        </w:rPr>
        <w:t>categories</w:t>
      </w:r>
      <w:r>
        <w:t>: readable by everyone.</w:t>
      </w:r>
    </w:p>
    <w:p>
      <w:pPr>
        <w:pStyle w:val="ListBullet"/>
      </w:pPr>
      <w:r>
        <w:rPr>
          <w:rFonts w:ascii="Mono" w:hAnsi="Mono"/>
        </w:rPr>
        <w:t>tags</w:t>
      </w:r>
      <w:r>
        <w:t>: readable by everyone.</w:t>
      </w:r>
    </w:p>
    <w:p>
      <w:pPr>
        <w:pStyle w:val="ListBullet"/>
      </w:pPr>
      <w:r>
        <w:rPr>
          <w:rFonts w:ascii="Mono" w:hAnsi="Mono"/>
        </w:rPr>
        <w:t>documentation_items</w:t>
      </w:r>
      <w:r>
        <w:t>: readable by everyone.</w:t>
      </w:r>
    </w:p>
    <w:p>
      <w:r>
        <w:t>Risk: Fine for public metadata, risky if documentation imports ever contain customer/private content.</w:t>
      </w:r>
    </w:p>
    <w:p>
      <w:r>
        <w:t>Fix:</w:t>
      </w:r>
    </w:p>
    <w:p>
      <w:pPr>
        <w:pStyle w:val="ListBullet"/>
      </w:pPr>
      <w:r>
        <w:t>Keep categories/tags public if intended.</w:t>
      </w:r>
    </w:p>
    <w:p>
      <w:pPr>
        <w:pStyle w:val="ListBullet"/>
      </w:pPr>
      <w:r>
        <w:t>Move documentation to authenticated read if content may contain private imported docs.</w:t>
      </w:r>
    </w:p>
    <w:p>
      <w:pPr>
        <w:pStyle w:val="Heading2"/>
      </w:pPr>
      <w:r>
        <w:t>Complete Project Fix Plan</w:t>
      </w:r>
    </w:p>
    <w:p>
      <w:pPr>
        <w:pStyle w:val="Heading3"/>
      </w:pPr>
      <w:r>
        <w:t>Phase 1: Lock DB Connection and Schema Drift</w:t>
      </w:r>
    </w:p>
    <w:p>
      <w:pPr>
        <w:pStyle w:val="ListNumber"/>
      </w:pPr>
      <w:r>
        <w:t>Add Supabase CA config for strict TLS in local and Netlify.</w:t>
      </w:r>
    </w:p>
    <w:p>
      <w:pPr>
        <w:pStyle w:val="ListNumber"/>
      </w:pPr>
      <w:r>
        <w:t>Add a read-only health check that confirms strict TLS works.</w:t>
      </w:r>
    </w:p>
    <w:p>
      <w:pPr>
        <w:pStyle w:val="ListNumber"/>
      </w:pPr>
      <w:r>
        <w:t xml:space="preserve">Standardize </w:t>
      </w:r>
      <w:r>
        <w:rPr>
          <w:rFonts w:ascii="Mono" w:hAnsi="Mono"/>
        </w:rPr>
        <w:t>script_embeddings</w:t>
      </w:r>
      <w:r>
        <w:t xml:space="preserve"> metadata columns on </w:t>
      </w:r>
      <w:r>
        <w:rPr>
          <w:rFonts w:ascii="Mono" w:hAnsi="Mono"/>
        </w:rPr>
        <w:t>embedding_model</w:t>
      </w:r>
      <w:r>
        <w:t>.</w:t>
      </w:r>
    </w:p>
    <w:p>
      <w:pPr>
        <w:pStyle w:val="ListNumber"/>
      </w:pPr>
      <w:r>
        <w:t>Add tests for hosted schema column names.</w:t>
      </w:r>
    </w:p>
    <w:p>
      <w:r>
        <w:t>Verify:</w:t>
      </w:r>
    </w:p>
    <w:p>
      <w:pPr>
        <w:pStyle w:val="ListBullet"/>
      </w:pPr>
      <w:r>
        <w:t>Strict TLS metadata probe succeeds.</w:t>
      </w:r>
    </w:p>
    <w:p>
      <w:pPr>
        <w:pStyle w:val="ListBullet"/>
      </w:pPr>
      <w:r>
        <w:rPr>
          <w:rFonts w:ascii="Mono" w:hAnsi="Mono"/>
        </w:rPr>
        <w:t>/api/health</w:t>
      </w:r>
      <w:r>
        <w:t xml:space="preserve"> remains 200.</w:t>
      </w:r>
    </w:p>
    <w:p>
      <w:pPr>
        <w:pStyle w:val="ListBullet"/>
      </w:pPr>
      <w:r>
        <w:t>Netlify deploy logs show no DB TLS warnings.</w:t>
      </w:r>
    </w:p>
    <w:p>
      <w:pPr>
        <w:pStyle w:val="ListBullet"/>
      </w:pPr>
      <w:r>
        <w:rPr>
          <w:rFonts w:ascii="Mono" w:hAnsi="Mono"/>
        </w:rPr>
        <w:t>script_embeddings</w:t>
      </w:r>
      <w:r>
        <w:t xml:space="preserve"> insert works in a focused test.</w:t>
      </w:r>
    </w:p>
    <w:p>
      <w:pPr>
        <w:pStyle w:val="Heading3"/>
      </w:pPr>
      <w:r>
        <w:t>Phase 2: Search and Index Fixes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pg_trgm</w:t>
      </w:r>
      <w:r>
        <w:t xml:space="preserve"> or full-text search support.</w:t>
      </w:r>
    </w:p>
    <w:p>
      <w:pPr>
        <w:pStyle w:val="ListNumber"/>
      </w:pPr>
      <w:r>
        <w:t>Add script search indexes:</w:t>
      </w:r>
    </w:p>
    <w:p>
      <w:r>
        <w:rPr>
          <w:rFonts w:ascii="Mono" w:hAnsi="Mono"/>
        </w:rPr>
        <w:t xml:space="preserve">create extension if not exists pg_trgm with schema extensions;
create index if not exists idx_scripts_user_updated
  on public.scripts(user_id, updated_at desc);
create index if not exists idx_scripts_public_updated
  on public.scripts(updated_at desc)
  where is_public = true;
create index if not exists idx_scripts_title_trgm
  on public.scripts using gin (title extensions.gin_trgm_ops);
create index if not exists idx_scripts_description_trgm
  on public.scripts using gin (description extensions.gin_trgm_ops);
</w:t>
      </w:r>
    </w:p>
    <w:p>
      <w:pPr>
        <w:pStyle w:val="ListNumber"/>
      </w:pPr>
      <w:r>
        <w:t>Add documentation search indexes:</w:t>
      </w:r>
    </w:p>
    <w:p>
      <w:r>
        <w:rPr>
          <w:rFonts w:ascii="Mono" w:hAnsi="Mono"/>
        </w:rPr>
        <w:t xml:space="preserve">create index if not exists idx_documentation_items_updated
  on public.documentation_items(updated_at desc);
create index if not exists idx_documentation_items_title_trgm
  on public.documentation_items using gin (title extensions.gin_trgm_ops);
create index if not exists idx_documentation_items_content_trgm
  on public.documentation_items using gin (content extensions.gin_trgm_ops);
</w:t>
      </w:r>
    </w:p>
    <w:p>
      <w:r>
        <w:t>Verify:</w:t>
      </w:r>
    </w:p>
    <w:p>
      <w:pPr>
        <w:pStyle w:val="ListBullet"/>
      </w:pPr>
      <w:r>
        <w:rPr>
          <w:rFonts w:ascii="Mono" w:hAnsi="Mono"/>
        </w:rPr>
        <w:t>EXPLAIN</w:t>
      </w:r>
      <w:r>
        <w:t xml:space="preserve"> for script and documentation searches uses indexes at realistic row counts.</w:t>
      </w:r>
    </w:p>
    <w:p>
      <w:pPr>
        <w:pStyle w:val="ListBullet"/>
      </w:pPr>
      <w:r>
        <w:t>Existing search UI still returns the same response shape.</w:t>
      </w:r>
    </w:p>
    <w:p>
      <w:pPr>
        <w:pStyle w:val="Heading3"/>
      </w:pPr>
      <w:r>
        <w:t>Phase 3: Semantic Search Completion</w:t>
      </w:r>
    </w:p>
    <w:p>
      <w:pPr>
        <w:pStyle w:val="ListNumber"/>
      </w:pPr>
      <w:r>
        <w:t xml:space="preserve">Backfill </w:t>
      </w:r>
      <w:r>
        <w:rPr>
          <w:rFonts w:ascii="Mono" w:hAnsi="Mono"/>
        </w:rPr>
        <w:t>script_embeddings</w:t>
      </w:r>
      <w:r>
        <w:t xml:space="preserve"> for all existing scripts.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ON CONFLICT (script_id) DO UPDATE</w:t>
      </w:r>
      <w:r>
        <w:t xml:space="preserve"> to hosted embedding save.</w:t>
      </w:r>
    </w:p>
    <w:p>
      <w:pPr>
        <w:pStyle w:val="ListNumber"/>
      </w:pPr>
      <w:r>
        <w:t xml:space="preserve">Replace </w:t>
      </w:r>
      <w:r>
        <w:rPr>
          <w:rFonts w:ascii="Mono" w:hAnsi="Mono"/>
        </w:rPr>
        <w:t>/scripts/:id/similar</w:t>
      </w:r>
      <w:r>
        <w:t xml:space="preserve"> placeholder with pgvector query.</w:t>
      </w:r>
    </w:p>
    <w:p>
      <w:pPr>
        <w:pStyle w:val="ListNumber"/>
      </w:pPr>
      <w:r>
        <w:t>Prefer HNSW for live incremental vector indexes on pgvector 0.8.0.</w:t>
      </w:r>
    </w:p>
    <w:p>
      <w:r>
        <w:t>Verify:</w:t>
      </w:r>
    </w:p>
    <w:p>
      <w:pPr>
        <w:pStyle w:val="ListBullet"/>
      </w:pPr>
      <w:r>
        <w:rPr>
          <w:rFonts w:ascii="Mono" w:hAnsi="Mono"/>
        </w:rPr>
        <w:t>script_embeddings</w:t>
      </w:r>
      <w:r>
        <w:t xml:space="preserve"> count matches scripts with non-empty content.</w:t>
      </w:r>
    </w:p>
    <w:p>
      <w:pPr>
        <w:pStyle w:val="ListBullet"/>
      </w:pPr>
      <w:r>
        <w:rPr>
          <w:rFonts w:ascii="Mono" w:hAnsi="Mono"/>
        </w:rPr>
        <w:t>/api/scripts/:id/similar</w:t>
      </w:r>
      <w:r>
        <w:t xml:space="preserve"> returns owner/public filtered results.</w:t>
      </w:r>
    </w:p>
    <w:p>
      <w:pPr>
        <w:pStyle w:val="ListBullet"/>
      </w:pPr>
      <w:r>
        <w:t>A private script cannot discover another user's private script through similarity search.</w:t>
      </w:r>
    </w:p>
    <w:p>
      <w:pPr>
        <w:pStyle w:val="Heading3"/>
      </w:pPr>
      <w:r>
        <w:t>Phase 4: RLS and Policy Cleanup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idx_app_profiles_approved_by</w:t>
      </w:r>
      <w:r>
        <w:t>.</w:t>
      </w:r>
    </w:p>
    <w:p>
      <w:pPr>
        <w:pStyle w:val="ListNumber"/>
      </w:pPr>
      <w:r>
        <w:t xml:space="preserve">Wrap </w:t>
      </w:r>
      <w:r>
        <w:rPr>
          <w:rFonts w:ascii="Mono" w:hAnsi="Mono"/>
        </w:rPr>
        <w:t>current_app_profile_is_enabled()</w:t>
      </w:r>
      <w:r>
        <w:t xml:space="preserve"> in </w:t>
      </w:r>
      <w:r>
        <w:rPr>
          <w:rFonts w:ascii="Mono" w:hAnsi="Mono"/>
        </w:rPr>
        <w:t>select</w:t>
      </w:r>
      <w:r>
        <w:t xml:space="preserve"> inside policies.</w:t>
      </w:r>
    </w:p>
    <w:p>
      <w:pPr>
        <w:pStyle w:val="ListNumber"/>
      </w:pPr>
      <w:r>
        <w:t xml:space="preserve">Convert private-table policies from implicit </w:t>
      </w:r>
      <w:r>
        <w:rPr>
          <w:rFonts w:ascii="Mono" w:hAnsi="Mono"/>
        </w:rPr>
        <w:t>{public}</w:t>
      </w:r>
      <w:r>
        <w:t xml:space="preserve"> to explicit </w:t>
      </w:r>
      <w:r>
        <w:rPr>
          <w:rFonts w:ascii="Mono" w:hAnsi="Mono"/>
        </w:rPr>
        <w:t>to authenticated</w:t>
      </w:r>
      <w:r>
        <w:t>.</w:t>
      </w:r>
    </w:p>
    <w:p>
      <w:pPr>
        <w:pStyle w:val="ListNumber"/>
      </w:pPr>
      <w:r>
        <w:t xml:space="preserve">Decide and document whether </w:t>
      </w:r>
      <w:r>
        <w:rPr>
          <w:rFonts w:ascii="Mono" w:hAnsi="Mono"/>
        </w:rPr>
        <w:t>documentation_items</w:t>
      </w:r>
      <w:r>
        <w:t xml:space="preserve"> is public or authenticated.</w:t>
      </w:r>
    </w:p>
    <w:p>
      <w:pPr>
        <w:pStyle w:val="ListNumber"/>
      </w:pPr>
      <w:r>
        <w:t xml:space="preserve">Add admin-only policy or explicit server-only documentation for </w:t>
      </w:r>
      <w:r>
        <w:rPr>
          <w:rFonts w:ascii="Mono" w:hAnsi="Mono"/>
        </w:rPr>
        <w:t>schema_migrations</w:t>
      </w:r>
      <w:r>
        <w:t xml:space="preserve"> and duplicate audit table.</w:t>
      </w:r>
    </w:p>
    <w:p>
      <w:r>
        <w:t>Verify:</w:t>
      </w:r>
    </w:p>
    <w:p>
      <w:pPr>
        <w:pStyle w:val="ListBullet"/>
      </w:pPr>
      <w:r>
        <w:t>Owner can read own script and analysis.</w:t>
      </w:r>
    </w:p>
    <w:p>
      <w:pPr>
        <w:pStyle w:val="ListBullet"/>
      </w:pPr>
      <w:r>
        <w:t>Disabled Google account cannot read/write app tables.</w:t>
      </w:r>
    </w:p>
    <w:p>
      <w:pPr>
        <w:pStyle w:val="ListBullet"/>
      </w:pPr>
      <w:r>
        <w:t>Other user cannot read private scripts/analysis/embeddings.</w:t>
      </w:r>
    </w:p>
    <w:p>
      <w:pPr>
        <w:pStyle w:val="ListBullet"/>
      </w:pPr>
      <w:r>
        <w:t>Public scripts remain readable if that product behavior is intended.</w:t>
      </w:r>
    </w:p>
    <w:p>
      <w:pPr>
        <w:pStyle w:val="Heading3"/>
      </w:pPr>
      <w:r>
        <w:t>Phase 5: Analytics Schema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analytics_events</w:t>
      </w:r>
      <w:r>
        <w:t>.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request_id</w:t>
      </w:r>
      <w:r>
        <w:t xml:space="preserve"> to </w:t>
      </w:r>
      <w:r>
        <w:rPr>
          <w:rFonts w:ascii="Mono" w:hAnsi="Mono"/>
        </w:rPr>
        <w:t>ai_metrics</w:t>
      </w:r>
      <w:r>
        <w:t>.</w:t>
      </w:r>
    </w:p>
    <w:p>
      <w:pPr>
        <w:pStyle w:val="ListNumber"/>
      </w:pPr>
      <w:r>
        <w:t xml:space="preserve">Add Netlify </w:t>
      </w:r>
      <w:r>
        <w:rPr>
          <w:rFonts w:ascii="Mono" w:hAnsi="Mono"/>
        </w:rPr>
        <w:t>recordAnalyticsEvent</w:t>
      </w:r>
      <w:r>
        <w:t>.</w:t>
      </w:r>
    </w:p>
    <w:p>
      <w:pPr>
        <w:pStyle w:val="ListNumber"/>
      </w:pPr>
      <w:r>
        <w:t>Capture script search, documentation search, AI search, result click, analysis, upload, download, and copy events without raw prompts/content.</w:t>
      </w:r>
    </w:p>
    <w:p>
      <w:pPr>
        <w:pStyle w:val="ListNumber"/>
      </w:pPr>
      <w:r>
        <w:t>Add daily rollups with Supabase Cron.</w:t>
      </w:r>
    </w:p>
    <w:p>
      <w:r>
        <w:t>Verify:</w:t>
      </w:r>
    </w:p>
    <w:p>
      <w:pPr>
        <w:pStyle w:val="ListBullet"/>
      </w:pPr>
      <w:r>
        <w:t>Analytics inserts are best-effort and never fail user requests.</w:t>
      </w:r>
    </w:p>
    <w:p>
      <w:pPr>
        <w:pStyle w:val="ListBullet"/>
      </w:pPr>
      <w:r>
        <w:t>RLS blocks cross-user raw events.</w:t>
      </w:r>
    </w:p>
    <w:p>
      <w:pPr>
        <w:pStyle w:val="ListBullet"/>
      </w:pPr>
      <w:r>
        <w:t xml:space="preserve">Search routes return </w:t>
      </w:r>
      <w:r>
        <w:rPr>
          <w:rFonts w:ascii="Mono" w:hAnsi="Mono"/>
        </w:rPr>
        <w:t>search_id</w:t>
      </w:r>
      <w:r>
        <w:t>.</w:t>
      </w:r>
    </w:p>
    <w:p>
      <w:pPr>
        <w:pStyle w:val="ListBullet"/>
      </w:pPr>
      <w:r>
        <w:t>Dashboards use aggregate queries.</w:t>
      </w:r>
    </w:p>
    <w:p>
      <w:pPr>
        <w:pStyle w:val="Heading3"/>
      </w:pPr>
      <w:r>
        <w:t>Phase 6: Monitoring and Maintenance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pg_stat_statements</w:t>
      </w:r>
      <w:r>
        <w:t xml:space="preserve"> review query to admin DB health output.</w:t>
      </w:r>
    </w:p>
    <w:p>
      <w:pPr>
        <w:pStyle w:val="ListNumber"/>
      </w:pPr>
      <w:r>
        <w:t>Add table/index bloat and dead tuple checks.</w:t>
      </w:r>
    </w:p>
    <w:p>
      <w:pPr>
        <w:pStyle w:val="ListNumber"/>
      </w:pPr>
      <w:r>
        <w:t xml:space="preserve">Add scheduled </w:t>
      </w:r>
      <w:r>
        <w:rPr>
          <w:rFonts w:ascii="Mono" w:hAnsi="Mono"/>
        </w:rPr>
        <w:t>analyze</w:t>
      </w:r>
      <w:r>
        <w:t>/maintenance notes for large imports.</w:t>
      </w:r>
    </w:p>
    <w:p>
      <w:pPr>
        <w:pStyle w:val="ListNumber"/>
      </w:pPr>
      <w:r>
        <w:t>Add migration smoke test that applies hosted migrations to a clean database.</w:t>
      </w:r>
    </w:p>
    <w:p>
      <w:r>
        <w:t>Verify:</w:t>
      </w:r>
    </w:p>
    <w:p>
      <w:pPr>
        <w:pStyle w:val="ListBullet"/>
      </w:pPr>
      <w:r>
        <w:t>Admin DB panel shows slow/frequent query candidates.</w:t>
      </w:r>
    </w:p>
    <w:p>
      <w:pPr>
        <w:pStyle w:val="ListBullet"/>
      </w:pPr>
      <w:r>
        <w:rPr>
          <w:rFonts w:ascii="Mono" w:hAnsi="Mono"/>
        </w:rPr>
        <w:t>schema_migrations</w:t>
      </w:r>
      <w:r>
        <w:t xml:space="preserve"> accurately reflects applied hosted migrations.</w:t>
      </w:r>
    </w:p>
    <w:p>
      <w:pPr>
        <w:pStyle w:val="ListBullet"/>
      </w:pPr>
      <w:r>
        <w:t>Clean-database migration test passes.</w:t>
      </w:r>
    </w:p>
    <w:p>
      <w:pPr>
        <w:pStyle w:val="Heading2"/>
      </w:pPr>
      <w:r>
        <w:t>Recommended Next Implementation Slice</w:t>
      </w:r>
    </w:p>
    <w:p>
      <w:r>
        <w:t>Start with the smallest high-impact patch: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idx_app_profiles_approved_by</w:t>
      </w:r>
      <w:r>
        <w:t>.</w:t>
      </w:r>
    </w:p>
    <w:p>
      <w:pPr>
        <w:pStyle w:val="ListNumber"/>
      </w:pPr>
      <w:r>
        <w:t>Add script/doc search indexes.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idx_ai_metrics_user_created</w:t>
      </w:r>
      <w:r>
        <w:t>.</w:t>
      </w:r>
    </w:p>
    <w:p>
      <w:pPr>
        <w:pStyle w:val="ListNumber"/>
      </w:pPr>
      <w:r>
        <w:t>Add strict TLS CA configuration documentation and validation.</w:t>
      </w:r>
    </w:p>
    <w:p>
      <w:pPr>
        <w:pStyle w:val="ListNumber"/>
      </w:pPr>
      <w:r>
        <w:t>Add a read-only schema verification script/test that does not mutate hosted data.</w:t>
      </w:r>
    </w:p>
    <w:p>
      <w:r>
        <w:t xml:space="preserve">Then move to the embedding backfill and </w:t>
      </w:r>
      <w:r>
        <w:rPr>
          <w:rFonts w:ascii="Mono" w:hAnsi="Mono"/>
        </w:rPr>
        <w:t>/scripts/:id/similar</w:t>
      </w:r>
      <w:r>
        <w:t xml:space="preserve"> implementation.</w:t>
      </w:r>
    </w:p>
    <w:p>
      <w:pPr>
        <w:pStyle w:val="Heading2"/>
      </w:pPr>
      <w:r>
        <w:t>Final Status</w:t>
      </w:r>
    </w:p>
    <w:p>
      <w:r>
        <w:t>The hosted Supabase database is connected, live, and broadly healthy: expected core tables exist, RLS is enabled, extensions are in place, and the production Netlify deploy is ready. The main issues are not basic setup failures; they are correctness/performance gaps that will matter as data grows: strict TLS trust configuration, search indexing, schema drift cleanup, empty embeddings/similarity placeholder, and missing product analytics events.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docs-SUPABASE-DB-REVIEW-2026-04-27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