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docs-SUPPORT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PSScript Support and Operations</w:t>
      </w:r>
    </w:p>
    <w:p>
      <w:pPr>
        <w:pStyle w:val="Heading1"/>
      </w:pPr>
    </w:p>
    <w:p>
      <w:r>
        <w:t>This guide defines how to get help, how issues are triaged, and what operational checks should be performed before escalation.</w:t>
      </w:r>
    </w:p>
    <w:p>
      <w:pPr>
        <w:pStyle w:val="Heading2"/>
      </w:pPr>
      <w:r>
        <w:t>Support entry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Channel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Best for</w:t>
            </w:r>
          </w:p>
        </w:tc>
      </w:tr>
      <w:tr>
        <w:tc>
          <w:tcPr>
            <w:tcW w:type="dxa" w:w="0"/>
          </w:tcPr>
          <w:p>
            <w:r>
              <w:t>GitHub Issues</w:t>
            </w:r>
          </w:p>
        </w:tc>
        <w:tc>
          <w:tcPr>
            <w:tcW w:type="dxa" w:w="0"/>
          </w:tcPr>
          <w:p>
            <w:r>
              <w:t>Bug reports and feature requests</w:t>
            </w:r>
          </w:p>
        </w:tc>
        <w:tc>
          <w:tcPr>
            <w:tcW w:type="dxa" w:w="0"/>
          </w:tcPr>
          <w:p>
            <w:r>
              <w:t>Product issues and reproducible defects</w:t>
            </w:r>
          </w:p>
        </w:tc>
      </w:tr>
      <w:tr>
        <w:tc>
          <w:tcPr>
            <w:tcW w:type="dxa" w:w="0"/>
          </w:tcPr>
          <w:p>
            <w:r>
              <w:t>Docs and Training</w:t>
            </w:r>
          </w:p>
        </w:tc>
        <w:tc>
          <w:tcPr>
            <w:tcW w:type="dxa" w:w="0"/>
          </w:tcPr>
          <w:p>
            <w:r>
              <w:t>Self-service guides</w:t>
            </w:r>
          </w:p>
        </w:tc>
        <w:tc>
          <w:tcPr>
            <w:tcW w:type="dxa" w:w="0"/>
          </w:tcPr>
          <w:p>
            <w:r>
              <w:t>Onboarding, workflows, and troubleshooting</w:t>
            </w:r>
          </w:p>
        </w:tc>
      </w:tr>
      <w:tr>
        <w:tc>
          <w:tcPr>
            <w:tcW w:type="dxa" w:w="0"/>
          </w:tcPr>
          <w:p>
            <w:r>
              <w:t>Logs and health checks</w:t>
            </w:r>
          </w:p>
        </w:tc>
        <w:tc>
          <w:tcPr>
            <w:tcW w:type="dxa" w:w="0"/>
          </w:tcPr>
          <w:p>
            <w:r>
              <w:t>Operational diagnostics</w:t>
            </w:r>
          </w:p>
        </w:tc>
        <w:tc>
          <w:tcPr>
            <w:tcW w:type="dxa" w:w="0"/>
          </w:tcPr>
          <w:p>
            <w:r>
              <w:t>Service availability and performance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Before you open an issue</w:t>
      </w:r>
    </w:p>
    <w:p>
      <w:pPr>
        <w:pStyle w:val="Heading2"/>
      </w:pPr>
    </w:p>
    <w:p>
      <w:pPr>
        <w:pStyle w:val="ListBullet"/>
      </w:pPr>
      <w:r>
        <w:t>Confirm the problem is reproducible</w:t>
      </w:r>
    </w:p>
    <w:p>
      <w:pPr>
        <w:pStyle w:val="ListBullet"/>
      </w:pPr>
      <w:r>
        <w:t>Capture steps, expected behavior, and actual behavior</w:t>
      </w:r>
    </w:p>
    <w:p>
      <w:pPr>
        <w:pStyle w:val="ListBullet"/>
      </w:pPr>
      <w:r>
        <w:t>Include logs from backend and AI service</w:t>
      </w:r>
    </w:p>
    <w:p>
      <w:pPr>
        <w:pStyle w:val="ListBullet"/>
      </w:pPr>
      <w:r>
        <w:t>Include screenshots if UI related</w:t>
      </w:r>
    </w:p>
    <w:p>
      <w:pPr>
        <w:pStyle w:val="Heading2"/>
      </w:pPr>
      <w:r>
        <w:t>Issue triage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Step</w:t>
            </w:r>
          </w:p>
        </w:tc>
        <w:tc>
          <w:tcPr>
            <w:tcW w:type="dxa" w:w="0"/>
          </w:tcPr>
          <w:p>
            <w:r>
              <w:t>Owner</w:t>
            </w:r>
          </w:p>
        </w:tc>
        <w:tc>
          <w:tcPr>
            <w:tcW w:type="dxa" w:w="0"/>
          </w:tcPr>
          <w:p>
            <w:r>
              <w:t>Outcome</w:t>
            </w:r>
          </w:p>
        </w:tc>
      </w:tr>
      <w:tr>
        <w:tc>
          <w:tcPr>
            <w:tcW w:type="dxa" w:w="0"/>
          </w:tcPr>
          <w:p>
            <w:r>
              <w:t>Reproduce</w:t>
            </w:r>
          </w:p>
        </w:tc>
        <w:tc>
          <w:tcPr>
            <w:tcW w:type="dxa" w:w="0"/>
          </w:tcPr>
          <w:p>
            <w:r>
              <w:t>Reporter</w:t>
            </w:r>
          </w:p>
        </w:tc>
        <w:tc>
          <w:tcPr>
            <w:tcW w:type="dxa" w:w="0"/>
          </w:tcPr>
          <w:p>
            <w:r>
              <w:t>Clear reproduction steps</w:t>
            </w:r>
          </w:p>
        </w:tc>
      </w:tr>
      <w:tr>
        <w:tc>
          <w:tcPr>
            <w:tcW w:type="dxa" w:w="0"/>
          </w:tcPr>
          <w:p>
            <w:r>
              <w:t>Classify</w:t>
            </w:r>
          </w:p>
        </w:tc>
        <w:tc>
          <w:tcPr>
            <w:tcW w:type="dxa" w:w="0"/>
          </w:tcPr>
          <w:p>
            <w:r>
              <w:t>Maintainer</w:t>
            </w:r>
          </w:p>
        </w:tc>
        <w:tc>
          <w:tcPr>
            <w:tcW w:type="dxa" w:w="0"/>
          </w:tcPr>
          <w:p>
            <w:r>
              <w:t>Bug, feature, or support</w:t>
            </w:r>
          </w:p>
        </w:tc>
      </w:tr>
      <w:tr>
        <w:tc>
          <w:tcPr>
            <w:tcW w:type="dxa" w:w="0"/>
          </w:tcPr>
          <w:p>
            <w:r>
              <w:t>Assign</w:t>
            </w:r>
          </w:p>
        </w:tc>
        <w:tc>
          <w:tcPr>
            <w:tcW w:type="dxa" w:w="0"/>
          </w:tcPr>
          <w:p>
            <w:r>
              <w:t>Maintainer</w:t>
            </w:r>
          </w:p>
        </w:tc>
        <w:tc>
          <w:tcPr>
            <w:tcW w:type="dxa" w:w="0"/>
          </w:tcPr>
          <w:p>
            <w:r>
              <w:t>Owner and priority set</w:t>
            </w:r>
          </w:p>
        </w:tc>
      </w:tr>
      <w:tr>
        <w:tc>
          <w:tcPr>
            <w:tcW w:type="dxa" w:w="0"/>
          </w:tcPr>
          <w:p>
            <w:r>
              <w:t>Verify fix</w:t>
            </w:r>
          </w:p>
        </w:tc>
        <w:tc>
          <w:tcPr>
            <w:tcW w:type="dxa" w:w="0"/>
          </w:tcPr>
          <w:p>
            <w:r>
              <w:t>Maintainer</w:t>
            </w:r>
          </w:p>
        </w:tc>
        <w:tc>
          <w:tcPr>
            <w:tcW w:type="dxa" w:w="0"/>
          </w:tcPr>
          <w:p>
            <w:r>
              <w:t>Regression or unit test added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Operational checks</w:t>
      </w:r>
    </w:p>
    <w:p>
      <w:pPr>
        <w:pStyle w:val="Heading2"/>
      </w:pPr>
    </w:p>
    <w:p>
      <w:pPr>
        <w:pStyle w:val="Heading3"/>
      </w:pPr>
      <w:r>
        <w:t>Health endpoints</w:t>
      </w:r>
    </w:p>
    <w:p>
      <w:pPr>
        <w:pStyle w:val="ListBullet"/>
      </w:pPr>
      <w:r>
        <w:t>Backend: http://localhost:4000/health</w:t>
      </w:r>
    </w:p>
    <w:p>
      <w:pPr>
        <w:pStyle w:val="ListBullet"/>
      </w:pPr>
      <w:r>
        <w:t>Backend API: http://localhost:4000/api/health</w:t>
      </w:r>
    </w:p>
    <w:p>
      <w:pPr>
        <w:pStyle w:val="ListBullet"/>
      </w:pPr>
      <w:r>
        <w:t>AI service: http://localhost:8000/health</w:t>
      </w:r>
    </w:p>
    <w:p>
      <w:pPr>
        <w:pStyle w:val="Heading3"/>
      </w:pPr>
      <w:r>
        <w:t>Log locations</w:t>
      </w:r>
    </w:p>
    <w:p>
      <w:pPr>
        <w:pStyle w:val="ListBullet"/>
      </w:pPr>
      <w:r>
        <w:t xml:space="preserve">Backend logs: </w:t>
      </w:r>
      <w:r>
        <w:rPr>
          <w:rFonts w:ascii="Mono" w:hAnsi="Mono"/>
        </w:rPr>
        <w:t>src/backend/logs/</w:t>
      </w:r>
    </w:p>
    <w:p>
      <w:pPr>
        <w:pStyle w:val="ListBullet"/>
      </w:pPr>
      <w:r>
        <w:t xml:space="preserve">AI service logs: </w:t>
      </w:r>
      <w:r>
        <w:rPr>
          <w:rFonts w:ascii="Mono" w:hAnsi="Mono"/>
        </w:rPr>
        <w:t>src/ai/logs/</w:t>
      </w:r>
      <w:r>
        <w:t xml:space="preserve"> (if configured)</w:t>
      </w:r>
    </w:p>
    <w:p>
      <w:pPr>
        <w:pStyle w:val="ListBullet"/>
      </w:pPr>
      <w:r>
        <w:t xml:space="preserve">Docker logs: </w:t>
      </w:r>
      <w:r>
        <w:rPr>
          <w:rFonts w:ascii="Mono" w:hAnsi="Mono"/>
        </w:rPr>
        <w:t>docker-compose logs -f</w:t>
      </w:r>
    </w:p>
    <w:p>
      <w:pPr>
        <w:pStyle w:val="Heading3"/>
      </w:pPr>
      <w:r>
        <w:t>Common recovery actions</w:t>
      </w:r>
    </w:p>
    <w:p>
      <w:r>
        <w:rPr>
          <w:rFonts w:ascii="Mono" w:hAnsi="Mono"/>
        </w:rPr>
        <w:t xml:space="preserve"># Restart all services
./restart-all.sh
# Restart backend only
./restart-backend.sh
</w:t>
      </w:r>
    </w:p>
    <w:p>
      <w:pPr>
        <w:pStyle w:val="Heading2"/>
      </w:pPr>
      <w:r>
        <w:t>Severity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Severity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Example</w:t>
            </w:r>
          </w:p>
        </w:tc>
      </w:tr>
      <w:tr>
        <w:tc>
          <w:tcPr>
            <w:tcW w:type="dxa" w:w="0"/>
          </w:tcPr>
          <w:p>
            <w:r>
              <w:t>Sev 1</w:t>
            </w:r>
          </w:p>
        </w:tc>
        <w:tc>
          <w:tcPr>
            <w:tcW w:type="dxa" w:w="0"/>
          </w:tcPr>
          <w:p>
            <w:r>
              <w:t>Production down or data loss</w:t>
            </w:r>
          </w:p>
        </w:tc>
        <w:tc>
          <w:tcPr>
            <w:tcW w:type="dxa" w:w="0"/>
          </w:tcPr>
          <w:p>
            <w:r>
              <w:t>Cannot log in, data missing</w:t>
            </w:r>
          </w:p>
        </w:tc>
      </w:tr>
      <w:tr>
        <w:tc>
          <w:tcPr>
            <w:tcW w:type="dxa" w:w="0"/>
          </w:tcPr>
          <w:p>
            <w:r>
              <w:t>Sev 2</w:t>
            </w:r>
          </w:p>
        </w:tc>
        <w:tc>
          <w:tcPr>
            <w:tcW w:type="dxa" w:w="0"/>
          </w:tcPr>
          <w:p>
            <w:r>
              <w:t>Critical workflow blocked</w:t>
            </w:r>
          </w:p>
        </w:tc>
        <w:tc>
          <w:tcPr>
            <w:tcW w:type="dxa" w:w="0"/>
          </w:tcPr>
          <w:p>
            <w:r>
              <w:t>Upload or analysis failing</w:t>
            </w:r>
          </w:p>
        </w:tc>
      </w:tr>
      <w:tr>
        <w:tc>
          <w:tcPr>
            <w:tcW w:type="dxa" w:w="0"/>
          </w:tcPr>
          <w:p>
            <w:r>
              <w:t>Sev 3</w:t>
            </w:r>
          </w:p>
        </w:tc>
        <w:tc>
          <w:tcPr>
            <w:tcW w:type="dxa" w:w="0"/>
          </w:tcPr>
          <w:p>
            <w:r>
              <w:t>Degraded experience</w:t>
            </w:r>
          </w:p>
        </w:tc>
        <w:tc>
          <w:tcPr>
            <w:tcW w:type="dxa" w:w="0"/>
          </w:tcPr>
          <w:p>
            <w:r>
              <w:t>Slow responses, partial UI</w:t>
            </w:r>
          </w:p>
        </w:tc>
      </w:tr>
      <w:tr>
        <w:tc>
          <w:tcPr>
            <w:tcW w:type="dxa" w:w="0"/>
          </w:tcPr>
          <w:p>
            <w:r>
              <w:t>Sev 4</w:t>
            </w:r>
          </w:p>
        </w:tc>
        <w:tc>
          <w:tcPr>
            <w:tcW w:type="dxa" w:w="0"/>
          </w:tcPr>
          <w:p>
            <w:r>
              <w:t>Cosmetic or enhancement</w:t>
            </w:r>
          </w:p>
        </w:tc>
        <w:tc>
          <w:tcPr>
            <w:tcW w:type="dxa" w:w="0"/>
          </w:tcPr>
          <w:p>
            <w:r>
              <w:t>UI polish, copy changes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 reporting</w:t>
      </w:r>
    </w:p>
    <w:p>
      <w:pPr>
        <w:pStyle w:val="Heading2"/>
      </w:pPr>
    </w:p>
    <w:p>
      <w:r>
        <w:t>If you believe you have found a security issue, do not open a public issue. Share details privately with the project owner.</w:t>
      </w:r>
    </w:p>
    <w:p>
      <w:pPr>
        <w:pStyle w:val="Heading2"/>
      </w:pPr>
      <w:r>
        <w:t>Reference docs</w:t>
      </w:r>
    </w:p>
    <w:p>
      <w:pPr>
        <w:pStyle w:val="ListBullet"/>
      </w:pPr>
      <w:r>
        <w:rPr>
          <w:rFonts w:ascii="Mono" w:hAnsi="Mono"/>
        </w:rPr>
        <w:t>docs/GETTING-STARTED.md</w:t>
      </w:r>
    </w:p>
    <w:p>
      <w:pPr>
        <w:pStyle w:val="ListBullet"/>
      </w:pPr>
      <w:r>
        <w:rPr>
          <w:rFonts w:ascii="Mono" w:hAnsi="Mono"/>
        </w:rPr>
        <w:t>docs/training-suite/README.md</w:t>
      </w:r>
    </w:p>
    <w:p>
      <w:pPr>
        <w:pStyle w:val="ListBullet"/>
      </w:pPr>
      <w:r>
        <w:rPr>
          <w:rFonts w:ascii="Mono" w:hAnsi="Mono"/>
        </w:rPr>
        <w:t>docs/training-suite/TRAINING-GUIDE.md</w:t>
      </w:r>
    </w:p>
    <w:p>
      <w:r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