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docs-VOICE-TESTS-1-8-LATEST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Tests 1-8</w:t>
      </w:r>
    </w:p>
    <w:p>
      <w:pPr>
        <w:pStyle w:val="Heading1"/>
      </w:pPr>
    </w:p>
    <w:p>
      <w:r>
        <w:t>Last updated: April 28, 2026.</w:t>
      </w:r>
    </w:p>
    <w:p>
      <w:r>
        <w:t>This document preserves the latest detailed voice test result while clarifying the current hosted route shape.</w:t>
      </w:r>
    </w:p>
    <w:p>
      <w:pPr>
        <w:pStyle w:val="Heading2"/>
      </w:pPr>
      <w:r>
        <w:t>Current Hosted Routes</w:t>
      </w:r>
    </w:p>
    <w:p>
      <w:r>
        <w:t>Voice routes are served by Netlify Functions under the same-origin API:</w:t>
      </w:r>
    </w:p>
    <w:p>
      <w:pPr>
        <w:pStyle w:val="ListBullet"/>
      </w:pPr>
      <w:r>
        <w:rPr>
          <w:rFonts w:ascii="Mono" w:hAnsi="Mono"/>
        </w:rPr>
        <w:t>GET /api/voice/voices</w:t>
      </w:r>
    </w:p>
    <w:p>
      <w:pPr>
        <w:pStyle w:val="ListBullet"/>
      </w:pPr>
      <w:r>
        <w:rPr>
          <w:rFonts w:ascii="Mono" w:hAnsi="Mono"/>
        </w:rPr>
        <w:t>GET /api/voice/settings</w:t>
      </w:r>
    </w:p>
    <w:p>
      <w:pPr>
        <w:pStyle w:val="ListBullet"/>
      </w:pPr>
      <w:r>
        <w:rPr>
          <w:rFonts w:ascii="Mono" w:hAnsi="Mono"/>
        </w:rPr>
        <w:t>PUT /api/voice/settings</w:t>
      </w:r>
    </w:p>
    <w:p>
      <w:pPr>
        <w:pStyle w:val="ListBullet"/>
      </w:pPr>
      <w:r>
        <w:rPr>
          <w:rFonts w:ascii="Mono" w:hAnsi="Mono"/>
        </w:rPr>
        <w:t>POST /api/voice/synthesize</w:t>
      </w:r>
    </w:p>
    <w:p>
      <w:pPr>
        <w:pStyle w:val="ListBullet"/>
      </w:pPr>
      <w:r>
        <w:rPr>
          <w:rFonts w:ascii="Mono" w:hAnsi="Mono"/>
        </w:rPr>
        <w:t>POST /api/voice/recognize</w:t>
      </w:r>
    </w:p>
    <w:p>
      <w:r>
        <w:t>Production base URL:</w:t>
      </w:r>
    </w:p>
    <w:p>
      <w:r>
        <w:rPr>
          <w:rFonts w:ascii="Mono" w:hAnsi="Mono"/>
        </w:rPr>
        <w:t xml:space="preserve">https://pstest.morloksmaze.com
</w:t>
      </w:r>
    </w:p>
    <w:p>
      <w:pPr>
        <w:pStyle w:val="Heading2"/>
      </w:pPr>
      <w:r>
        <w:t>Latest Detailed Test Artifact</w:t>
      </w:r>
    </w:p>
    <w:p>
      <w:r>
        <w:t xml:space="preserve">The latest full Voice Tests 1-8 run in this repo was captured on March 6, 2026 against the local backend path. It passed </w:t>
      </w:r>
      <w:r>
        <w:rPr>
          <w:rFonts w:ascii="Mono" w:hAnsi="Mono"/>
        </w:rPr>
        <w:t>8/8</w:t>
      </w:r>
      <w:r>
        <w:t xml:space="preserve"> checks:</w:t>
      </w:r>
    </w:p>
    <w:p>
      <w:pPr>
        <w:pStyle w:val="ListBullet"/>
      </w:pPr>
      <w:r>
        <w:t>route checks</w:t>
      </w:r>
    </w:p>
    <w:p>
      <w:pPr>
        <w:pStyle w:val="ListBullet"/>
      </w:pPr>
      <w:r>
        <w:t>concurrency/load success</w:t>
      </w:r>
    </w:p>
    <w:p>
      <w:pPr>
        <w:pStyle w:val="ListBullet"/>
      </w:pPr>
      <w:r>
        <w:t>format matrix behavior</w:t>
      </w:r>
    </w:p>
    <w:p>
      <w:pPr>
        <w:pStyle w:val="ListBullet"/>
      </w:pPr>
      <w:r>
        <w:t>robustness behavior</w:t>
      </w:r>
    </w:p>
    <w:p>
      <w:pPr>
        <w:pStyle w:val="ListBullet"/>
      </w:pPr>
      <w:r>
        <w:t>failure-path status codes</w:t>
      </w:r>
    </w:p>
    <w:p>
      <w:pPr>
        <w:pStyle w:val="ListBullet"/>
      </w:pPr>
      <w:r>
        <w:t>cache repeat behavior</w:t>
      </w:r>
    </w:p>
    <w:p>
      <w:pPr>
        <w:pStyle w:val="ListBullet"/>
      </w:pPr>
      <w:r>
        <w:t>security guardrails</w:t>
      </w:r>
    </w:p>
    <w:p>
      <w:pPr>
        <w:pStyle w:val="ListBullet"/>
      </w:pPr>
      <w:r>
        <w:t>telemetry capture</w:t>
      </w:r>
    </w:p>
    <w:p>
      <w:pPr>
        <w:pStyle w:val="Heading2"/>
      </w:pPr>
      <w:r>
        <w:t>March 6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synthesize route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200</w:t>
            </w:r>
            <w:r>
              <w:t xml:space="preserve"> in </w:t>
            </w:r>
            <w:r>
              <w:rPr>
                <w:rFonts w:ascii="Mono" w:hAnsi="Mono"/>
              </w:rPr>
              <w:t>2750ms</w:t>
            </w:r>
          </w:p>
        </w:tc>
      </w:tr>
      <w:tr>
        <w:tc>
          <w:tcPr>
            <w:tcW w:type="dxa" w:w="0"/>
          </w:tcPr>
          <w:p>
            <w:r>
              <w:t>recognize route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200</w:t>
            </w:r>
            <w:r>
              <w:t xml:space="preserve"> in </w:t>
            </w:r>
            <w:r>
              <w:rPr>
                <w:rFonts w:ascii="Mono" w:hAnsi="Mono"/>
              </w:rPr>
              <w:t>1674ms</w:t>
            </w:r>
          </w:p>
        </w:tc>
      </w:tr>
      <w:tr>
        <w:tc>
          <w:tcPr>
            <w:tcW w:type="dxa" w:w="0"/>
          </w:tcPr>
          <w:p>
            <w:r>
              <w:t>10 concurrency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10/10</w:t>
            </w:r>
            <w:r>
              <w:t xml:space="preserve"> successful</w:t>
            </w:r>
          </w:p>
        </w:tc>
      </w:tr>
      <w:tr>
        <w:tc>
          <w:tcPr>
            <w:tcW w:type="dxa" w:w="0"/>
          </w:tcPr>
          <w:p>
            <w:r>
              <w:t>25 concurrency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25/25</w:t>
            </w:r>
            <w:r>
              <w:t xml:space="preserve"> successful</w:t>
            </w:r>
          </w:p>
        </w:tc>
      </w:tr>
      <w:tr>
        <w:tc>
          <w:tcPr>
            <w:tcW w:type="dxa" w:w="0"/>
          </w:tcPr>
          <w:p>
            <w:r>
              <w:t>50 concurrency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50/50</w:t>
            </w:r>
            <w:r>
              <w:t xml:space="preserve"> successful</w:t>
            </w:r>
          </w:p>
        </w:tc>
      </w:tr>
      <w:tr>
        <w:tc>
          <w:tcPr>
            <w:tcW w:type="dxa" w:w="0"/>
          </w:tcPr>
          <w:p>
            <w:r>
              <w:t>cache repeat</w:t>
            </w:r>
          </w:p>
        </w:tc>
        <w:tc>
          <w:tcPr>
            <w:tcW w:type="dxa" w:w="0"/>
          </w:tcPr>
          <w:p>
            <w:r>
              <w:t xml:space="preserve">first </w:t>
            </w:r>
            <w:r>
              <w:rPr>
                <w:rFonts w:ascii="Mono" w:hAnsi="Mono"/>
              </w:rPr>
              <w:t>1147ms</w:t>
            </w:r>
            <w:r>
              <w:t xml:space="preserve">, second </w:t>
            </w:r>
            <w:r>
              <w:rPr>
                <w:rFonts w:ascii="Mono" w:hAnsi="Mono"/>
              </w:rPr>
              <w:t>67ms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Current Retest Command Shape</w:t>
      </w:r>
    </w:p>
    <w:p>
      <w:pPr>
        <w:pStyle w:val="Heading2"/>
      </w:pPr>
    </w:p>
    <w:p>
      <w:r>
        <w:t>Use hosted API routes when adapting the voice test script:</w:t>
      </w:r>
    </w:p>
    <w:p>
      <w:r>
        <w:rPr>
          <w:rFonts w:ascii="Mono" w:hAnsi="Mono"/>
        </w:rPr>
        <w:t xml:space="preserve">node scripts/voice-tests-1-8.mjs --base-url https://pstest.morloksmaze.com
</w:t>
      </w:r>
    </w:p>
    <w:p>
      <w:r>
        <w:t>If the script still expects the old local backend URL, update it before treating hosted voice as fully retested.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docs-VOICE-TESTS-1-8-LATEST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