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docs-training-suite-labs-lab-04-analytics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Lab 04: Analytics and Governance</w:t>
      </w:r>
    </w:p>
    <w:p>
      <w:pPr>
        <w:pStyle w:val="Heading1"/>
      </w:pPr>
    </w:p>
    <w:p>
      <w:pPr>
        <w:pStyle w:val="Heading2"/>
      </w:pPr>
      <w:r>
        <w:t>Goal</w:t>
      </w:r>
    </w:p>
    <w:p>
      <w:r>
        <w:t>Review analytics and define a governance checklist for script changes.</w:t>
      </w:r>
    </w:p>
    <w:p>
      <w:pPr>
        <w:pStyle w:val="Heading2"/>
      </w:pPr>
      <w:r>
        <w:t>Steps</w:t>
      </w:r>
    </w:p>
    <w:p>
      <w:pPr>
        <w:pStyle w:val="ListNumber"/>
      </w:pPr>
      <w:r>
        <w:t>Open Analytics and review usage metrics.</w:t>
      </w:r>
    </w:p>
    <w:p>
      <w:pPr>
        <w:pStyle w:val="ListNumber"/>
      </w:pPr>
      <w:r>
        <w:t>Identify the highest activity area (scripts, analysis, or chat).</w:t>
      </w:r>
    </w:p>
    <w:p>
      <w:pPr>
        <w:pStyle w:val="ListNumber"/>
      </w:pPr>
      <w:r>
        <w:t>Draft a governance checklist for script approvals.</w:t>
      </w:r>
    </w:p>
    <w:p>
      <w:pPr>
        <w:pStyle w:val="Heading2"/>
      </w:pPr>
      <w:r>
        <w:t>Expected results</w:t>
      </w:r>
    </w:p>
    <w:p>
      <w:pPr>
        <w:pStyle w:val="ListBullet"/>
      </w:pPr>
      <w:r>
        <w:t>Analytics dashboard renders without errors</w:t>
      </w:r>
    </w:p>
    <w:p>
      <w:pPr>
        <w:pStyle w:val="ListBullet"/>
      </w:pPr>
      <w:r>
        <w:t>A checklist includes review, analysis, and audit steps</w:t>
      </w:r>
    </w:p>
    <w:p>
      <w:pPr>
        <w:pStyle w:val="Heading2"/>
      </w:pPr>
      <w:r>
        <w:t>Troubleshooting</w:t>
      </w:r>
    </w:p>
    <w:p>
      <w:pPr>
        <w:pStyle w:val="ListBullet"/>
      </w:pPr>
      <w:r>
        <w:t>If analytics fail to load, confirm the analytics service is reachable</w:t>
      </w:r>
    </w:p>
    <w:p>
      <w:pPr>
        <w:pStyle w:val="ListBullet"/>
      </w:pPr>
      <w:r>
        <w:t>Check logs for API errors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docs-training-suite-labs-lab-04-analytics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