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3A373" w14:textId="77777777" w:rsidR="0082623A" w:rsidRDefault="0082623A"/>
    <w:tbl>
      <w:tblPr>
        <w:tblOverlap w:val="never"/>
        <w:tblW w:w="9249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249"/>
      </w:tblGrid>
      <w:tr w:rsidR="00AC07B2" w14:paraId="1560BE0F" w14:textId="77777777">
        <w:trPr>
          <w:trHeight w:val="936"/>
        </w:trPr>
        <w:tc>
          <w:tcPr>
            <w:tcW w:w="924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5236A4E5" w14:textId="517B83E3" w:rsidR="00AC07B2" w:rsidRDefault="00B40412" w:rsidP="00B40412">
            <w:pPr>
              <w:pStyle w:val="a3"/>
              <w:wordWrap/>
              <w:spacing w:line="288" w:lineRule="auto"/>
              <w:jc w:val="center"/>
            </w:pPr>
            <w:bookmarkStart w:id="0" w:name="_top"/>
            <w:bookmarkEnd w:id="0"/>
            <w:proofErr w:type="spellStart"/>
            <w:r>
              <w:rPr>
                <w:rFonts w:eastAsia="바탕" w:hint="eastAsia"/>
                <w:b/>
                <w:w w:val="95"/>
                <w:sz w:val="36"/>
              </w:rPr>
              <w:t>엣지</w:t>
            </w:r>
            <w:proofErr w:type="spellEnd"/>
            <w:r>
              <w:rPr>
                <w:rFonts w:eastAsia="바탕" w:hint="eastAsia"/>
                <w:b/>
                <w:w w:val="95"/>
                <w:sz w:val="36"/>
              </w:rPr>
              <w:t xml:space="preserve"> </w:t>
            </w:r>
            <w:r>
              <w:rPr>
                <w:rFonts w:eastAsia="바탕" w:hint="eastAsia"/>
                <w:b/>
                <w:w w:val="95"/>
                <w:sz w:val="36"/>
              </w:rPr>
              <w:t>배포를</w:t>
            </w:r>
            <w:r>
              <w:rPr>
                <w:rFonts w:eastAsia="바탕" w:hint="eastAsia"/>
                <w:b/>
                <w:w w:val="95"/>
                <w:sz w:val="36"/>
              </w:rPr>
              <w:t xml:space="preserve"> </w:t>
            </w:r>
            <w:r>
              <w:rPr>
                <w:rFonts w:eastAsia="바탕" w:hint="eastAsia"/>
                <w:b/>
                <w:w w:val="95"/>
                <w:sz w:val="36"/>
              </w:rPr>
              <w:t>위한</w:t>
            </w:r>
            <w:r>
              <w:rPr>
                <w:rFonts w:eastAsia="바탕" w:hint="eastAsia"/>
                <w:b/>
                <w:w w:val="95"/>
                <w:sz w:val="36"/>
              </w:rPr>
              <w:t xml:space="preserve"> Depth Anything V2</w:t>
            </w:r>
            <w:r>
              <w:rPr>
                <w:rFonts w:eastAsia="바탕" w:hint="eastAsia"/>
                <w:b/>
                <w:w w:val="95"/>
                <w:sz w:val="36"/>
              </w:rPr>
              <w:t>의</w:t>
            </w:r>
            <w:r>
              <w:rPr>
                <w:rFonts w:eastAsia="바탕" w:hint="eastAsia"/>
                <w:b/>
                <w:w w:val="95"/>
                <w:sz w:val="36"/>
              </w:rPr>
              <w:t xml:space="preserve"> Tensor RT </w:t>
            </w:r>
            <w:r>
              <w:rPr>
                <w:rFonts w:eastAsia="바탕" w:hint="eastAsia"/>
                <w:b/>
                <w:w w:val="95"/>
                <w:sz w:val="36"/>
              </w:rPr>
              <w:t>최적화</w:t>
            </w:r>
            <w:r>
              <w:rPr>
                <w:rFonts w:eastAsia="바탕" w:hint="eastAsia"/>
                <w:b/>
                <w:w w:val="95"/>
                <w:sz w:val="36"/>
              </w:rPr>
              <w:t xml:space="preserve"> </w:t>
            </w:r>
            <w:r>
              <w:rPr>
                <w:rFonts w:eastAsia="바탕" w:hint="eastAsia"/>
                <w:b/>
                <w:w w:val="95"/>
                <w:sz w:val="36"/>
              </w:rPr>
              <w:t>기반</w:t>
            </w:r>
            <w:r>
              <w:rPr>
                <w:rFonts w:eastAsia="바탕" w:hint="eastAsia"/>
                <w:b/>
                <w:w w:val="95"/>
                <w:sz w:val="36"/>
              </w:rPr>
              <w:t xml:space="preserve"> </w:t>
            </w:r>
            <w:r>
              <w:rPr>
                <w:rFonts w:eastAsia="바탕" w:hint="eastAsia"/>
                <w:b/>
                <w:w w:val="95"/>
                <w:sz w:val="36"/>
              </w:rPr>
              <w:t>지연시간</w:t>
            </w:r>
            <w:r>
              <w:rPr>
                <w:rFonts w:eastAsia="바탕" w:hint="eastAsia"/>
                <w:b/>
                <w:w w:val="95"/>
                <w:sz w:val="36"/>
              </w:rPr>
              <w:t>-</w:t>
            </w:r>
            <w:r>
              <w:rPr>
                <w:rFonts w:eastAsia="바탕" w:hint="eastAsia"/>
                <w:b/>
                <w:w w:val="95"/>
                <w:sz w:val="36"/>
              </w:rPr>
              <w:t>정확도</w:t>
            </w:r>
            <w:r>
              <w:rPr>
                <w:rFonts w:eastAsia="바탕" w:hint="eastAsia"/>
                <w:b/>
                <w:w w:val="95"/>
                <w:sz w:val="36"/>
              </w:rPr>
              <w:t xml:space="preserve"> </w:t>
            </w:r>
            <w:r>
              <w:rPr>
                <w:rFonts w:eastAsia="바탕" w:hint="eastAsia"/>
                <w:b/>
                <w:w w:val="95"/>
                <w:sz w:val="36"/>
              </w:rPr>
              <w:t>트레이드오프</w:t>
            </w:r>
            <w:r>
              <w:rPr>
                <w:rFonts w:eastAsia="바탕" w:hint="eastAsia"/>
                <w:b/>
                <w:w w:val="95"/>
                <w:sz w:val="36"/>
              </w:rPr>
              <w:t xml:space="preserve"> </w:t>
            </w:r>
            <w:r>
              <w:rPr>
                <w:rFonts w:eastAsia="바탕" w:hint="eastAsia"/>
                <w:b/>
                <w:w w:val="95"/>
                <w:sz w:val="36"/>
              </w:rPr>
              <w:t>분석</w:t>
            </w:r>
          </w:p>
        </w:tc>
      </w:tr>
    </w:tbl>
    <w:p w14:paraId="3B680943" w14:textId="77777777" w:rsidR="00AC07B2" w:rsidRDefault="00AC07B2" w:rsidP="0082623A">
      <w:pPr>
        <w:pStyle w:val="a3"/>
        <w:wordWrap/>
        <w:spacing w:line="288" w:lineRule="auto"/>
      </w:pPr>
    </w:p>
    <w:tbl>
      <w:tblPr>
        <w:tblOverlap w:val="never"/>
        <w:tblW w:w="9362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9362"/>
      </w:tblGrid>
      <w:tr w:rsidR="00AC07B2" w:rsidRPr="00A30AC4" w14:paraId="4037F5FB" w14:textId="77777777">
        <w:trPr>
          <w:trHeight w:val="3616"/>
        </w:trPr>
        <w:tc>
          <w:tcPr>
            <w:tcW w:w="9362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vAlign w:val="center"/>
          </w:tcPr>
          <w:p w14:paraId="21381194" w14:textId="77777777" w:rsidR="00AC07B2" w:rsidRPr="00A30AC4" w:rsidRDefault="00AC07B2" w:rsidP="0082623A"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  <w:b/>
              </w:rPr>
            </w:pPr>
          </w:p>
          <w:p w14:paraId="2E18754D" w14:textId="33444F39" w:rsidR="005A120E" w:rsidRPr="00812D06" w:rsidRDefault="00B40412" w:rsidP="005A120E">
            <w:pPr>
              <w:pStyle w:val="a3"/>
              <w:wordWrap/>
              <w:spacing w:line="336" w:lineRule="auto"/>
              <w:jc w:val="center"/>
              <w:rPr>
                <w:rFonts w:ascii="한컴바탕" w:eastAsia="굴림" w:hAnsi="굴림" w:cs="굴림"/>
                <w:kern w:val="0"/>
                <w:szCs w:val="20"/>
              </w:rPr>
            </w:pPr>
            <w:r>
              <w:rPr>
                <w:rFonts w:ascii="HY신명조" w:eastAsia="HY신명조" w:hint="eastAsia"/>
                <w:b/>
              </w:rPr>
              <w:t>박민선</w:t>
            </w:r>
            <w:r w:rsidR="005A120E" w:rsidRPr="00A30AC4">
              <w:rPr>
                <w:rFonts w:ascii="HY신명조" w:eastAsia="HY신명조" w:hint="eastAsia"/>
                <w:b/>
              </w:rPr>
              <w:t xml:space="preserve">, </w:t>
            </w:r>
            <w:r>
              <w:rPr>
                <w:rFonts w:ascii="한컴바탕" w:eastAsia="한컴바탕" w:hAnsi="굴림" w:cs="굴림" w:hint="eastAsia"/>
                <w:b/>
                <w:bCs/>
                <w:kern w:val="0"/>
                <w:szCs w:val="20"/>
              </w:rPr>
              <w:t>현준희, 박선우, 한동일*</w:t>
            </w:r>
          </w:p>
          <w:p w14:paraId="7B58DF0A" w14:textId="4D144B59" w:rsidR="005A120E" w:rsidRPr="00812D06" w:rsidRDefault="00B40412" w:rsidP="005A120E">
            <w:pPr>
              <w:wordWrap/>
              <w:spacing w:after="0" w:line="336" w:lineRule="auto"/>
              <w:jc w:val="center"/>
              <w:textAlignment w:val="baseline"/>
              <w:rPr>
                <w:rFonts w:ascii="한컴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한컴바탕" w:eastAsia="한컴바탕" w:hAnsi="굴림" w:cs="굴림" w:hint="eastAsia"/>
                <w:b/>
                <w:bCs/>
                <w:color w:val="000000"/>
                <w:kern w:val="0"/>
                <w:szCs w:val="20"/>
              </w:rPr>
              <w:t>세종대학교 컴퓨터공학과</w:t>
            </w:r>
          </w:p>
          <w:p w14:paraId="667549C6" w14:textId="587889E6" w:rsidR="00AC07B2" w:rsidRPr="00B40412" w:rsidRDefault="007019A0" w:rsidP="0082623A"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</w:rPr>
            </w:pPr>
            <w:proofErr w:type="gramStart"/>
            <w:r w:rsidRPr="00A30AC4">
              <w:rPr>
                <w:rFonts w:ascii="HY신명조" w:eastAsia="HY신명조" w:hint="eastAsia"/>
                <w:b/>
              </w:rPr>
              <w:t xml:space="preserve">e-mail </w:t>
            </w:r>
            <w:r w:rsidR="00272714">
              <w:rPr>
                <w:rFonts w:ascii="HY신명조" w:eastAsia="HY신명조"/>
                <w:b/>
              </w:rPr>
              <w:t>:</w:t>
            </w:r>
            <w:proofErr w:type="gramEnd"/>
            <w:r w:rsidR="00272714">
              <w:rPr>
                <w:rFonts w:ascii="HY신명조" w:eastAsia="HY신명조"/>
                <w:b/>
              </w:rPr>
              <w:t xml:space="preserve"> </w:t>
            </w:r>
            <w:hyperlink r:id="rId7" w:history="1">
              <w:r w:rsidR="00B40412" w:rsidRPr="00776880">
                <w:rPr>
                  <w:rStyle w:val="a9"/>
                  <w:rFonts w:ascii="HY신명조" w:eastAsia="HY신명조"/>
                  <w:b/>
                </w:rPr>
                <w:t>22ppark@gmail.com</w:t>
              </w:r>
            </w:hyperlink>
            <w:r w:rsidR="00B40412">
              <w:rPr>
                <w:rFonts w:ascii="HY신명조" w:eastAsia="HY신명조" w:hint="eastAsia"/>
                <w:b/>
              </w:rPr>
              <w:t xml:space="preserve">, </w:t>
            </w:r>
            <w:hyperlink r:id="rId8" w:history="1">
              <w:r w:rsidR="00B40412" w:rsidRPr="00776880">
                <w:rPr>
                  <w:rStyle w:val="a9"/>
                  <w:rFonts w:ascii="HY신명조" w:eastAsia="HY신명조"/>
                  <w:b/>
                </w:rPr>
                <w:t>hyeonjunhee@gmail.com</w:t>
              </w:r>
            </w:hyperlink>
            <w:r w:rsidR="00B40412">
              <w:rPr>
                <w:rFonts w:ascii="HY신명조" w:eastAsia="HY신명조" w:hint="eastAsia"/>
                <w:b/>
              </w:rPr>
              <w:t xml:space="preserve">, </w:t>
            </w:r>
            <w:hyperlink r:id="rId9" w:history="1">
              <w:r w:rsidR="00B40412" w:rsidRPr="00776880">
                <w:rPr>
                  <w:rStyle w:val="a9"/>
                  <w:rFonts w:ascii="HY신명조" w:eastAsia="HY신명조"/>
                  <w:b/>
                </w:rPr>
                <w:t>seonu123@naver.com</w:t>
              </w:r>
            </w:hyperlink>
            <w:r w:rsidR="00B40412">
              <w:rPr>
                <w:rFonts w:ascii="HY신명조" w:eastAsia="HY신명조" w:hint="eastAsia"/>
                <w:b/>
              </w:rPr>
              <w:t xml:space="preserve">, </w:t>
            </w:r>
            <w:hyperlink r:id="rId10" w:history="1">
              <w:r w:rsidR="00B40412" w:rsidRPr="00776880">
                <w:rPr>
                  <w:rStyle w:val="a9"/>
                  <w:rFonts w:ascii="HY신명조" w:eastAsia="HY신명조"/>
                  <w:b/>
                </w:rPr>
                <w:t>dihan@sejong.ac.kr</w:t>
              </w:r>
            </w:hyperlink>
            <w:r w:rsidR="00B40412">
              <w:rPr>
                <w:rFonts w:ascii="HY신명조" w:eastAsia="HY신명조" w:hint="eastAsia"/>
                <w:b/>
              </w:rPr>
              <w:t xml:space="preserve"> </w:t>
            </w:r>
          </w:p>
          <w:p w14:paraId="3C9C2DC3" w14:textId="77777777" w:rsidR="00AC07B2" w:rsidRPr="00A30AC4" w:rsidRDefault="00AC07B2" w:rsidP="0082623A"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  <w:b/>
              </w:rPr>
            </w:pPr>
          </w:p>
          <w:p w14:paraId="2CBA9D7E" w14:textId="59BC0255" w:rsidR="00AC07B2" w:rsidRPr="00A30AC4" w:rsidRDefault="007271F2" w:rsidP="007271F2"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</w:rPr>
            </w:pPr>
            <w:r>
              <w:rPr>
                <w:rFonts w:ascii="HY신명조" w:eastAsia="HY신명조" w:hint="eastAsia"/>
                <w:b/>
                <w:sz w:val="24"/>
              </w:rPr>
              <w:t xml:space="preserve">Latency-Accuracy Trade-off Analysis of Depth Anything V2 under </w:t>
            </w:r>
            <w:proofErr w:type="spellStart"/>
            <w:r>
              <w:rPr>
                <w:rFonts w:ascii="HY신명조" w:eastAsia="HY신명조" w:hint="eastAsia"/>
                <w:b/>
                <w:sz w:val="24"/>
              </w:rPr>
              <w:t>TensorRT</w:t>
            </w:r>
            <w:proofErr w:type="spellEnd"/>
            <w:r>
              <w:rPr>
                <w:rFonts w:ascii="HY신명조" w:eastAsia="HY신명조" w:hint="eastAsia"/>
                <w:b/>
                <w:sz w:val="24"/>
              </w:rPr>
              <w:t xml:space="preserve"> Optimization for Edge Deployment</w:t>
            </w:r>
          </w:p>
          <w:p w14:paraId="0E38A825" w14:textId="77777777" w:rsidR="00AC07B2" w:rsidRPr="00A30AC4" w:rsidRDefault="00AC07B2" w:rsidP="0082623A"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  <w:b/>
                <w:sz w:val="24"/>
              </w:rPr>
            </w:pPr>
          </w:p>
          <w:p w14:paraId="0F61C611" w14:textId="60DE97B3" w:rsidR="00272714" w:rsidRDefault="007271F2" w:rsidP="0082623A">
            <w:pPr>
              <w:pStyle w:val="a3"/>
              <w:wordWrap/>
              <w:spacing w:line="288" w:lineRule="auto"/>
              <w:jc w:val="center"/>
              <w:rPr>
                <w:b/>
                <w:bCs/>
                <w:shd w:val="clear" w:color="auto" w:fill="FFFFFF"/>
              </w:rPr>
            </w:pPr>
            <w:r>
              <w:rPr>
                <w:rFonts w:hint="eastAsia"/>
                <w:b/>
                <w:bCs/>
                <w:shd w:val="clear" w:color="auto" w:fill="FFFFFF"/>
              </w:rPr>
              <w:t xml:space="preserve">Minsun Park, Junhee Hyeon, Seonu Park, </w:t>
            </w:r>
            <w:proofErr w:type="spellStart"/>
            <w:r>
              <w:rPr>
                <w:rFonts w:hint="eastAsia"/>
                <w:b/>
                <w:bCs/>
                <w:shd w:val="clear" w:color="auto" w:fill="FFFFFF"/>
              </w:rPr>
              <w:t>Dongil</w:t>
            </w:r>
            <w:proofErr w:type="spellEnd"/>
            <w:r>
              <w:rPr>
                <w:rFonts w:hint="eastAsia"/>
                <w:b/>
                <w:bCs/>
                <w:shd w:val="clear" w:color="auto" w:fill="FFFFFF"/>
              </w:rPr>
              <w:t xml:space="preserve"> Han</w:t>
            </w:r>
            <w:r w:rsidR="00272714">
              <w:rPr>
                <w:rFonts w:hint="eastAsia"/>
                <w:b/>
                <w:bCs/>
                <w:shd w:val="clear" w:color="auto" w:fill="FFFFFF"/>
              </w:rPr>
              <w:t>*</w:t>
            </w:r>
          </w:p>
          <w:p w14:paraId="57284DA7" w14:textId="342960B3" w:rsidR="00AC07B2" w:rsidRPr="00A30AC4" w:rsidRDefault="007271F2" w:rsidP="0082623A">
            <w:pPr>
              <w:pStyle w:val="a3"/>
              <w:wordWrap/>
              <w:spacing w:line="288" w:lineRule="auto"/>
              <w:jc w:val="center"/>
              <w:rPr>
                <w:rFonts w:ascii="HY신명조" w:eastAsia="HY신명조"/>
                <w:b/>
              </w:rPr>
            </w:pPr>
            <w:r>
              <w:rPr>
                <w:rFonts w:hint="eastAsia"/>
                <w:b/>
                <w:bCs/>
                <w:shd w:val="clear" w:color="auto" w:fill="FFFFFF"/>
              </w:rPr>
              <w:t>Sejong</w:t>
            </w:r>
            <w:r w:rsidR="00272714">
              <w:rPr>
                <w:rFonts w:hint="eastAsia"/>
                <w:b/>
                <w:bCs/>
                <w:shd w:val="clear" w:color="auto" w:fill="FFFFFF"/>
              </w:rPr>
              <w:t> </w:t>
            </w:r>
            <w:r w:rsidR="00272714">
              <w:rPr>
                <w:rFonts w:hint="eastAsia"/>
                <w:b/>
                <w:bCs/>
                <w:shd w:val="clear" w:color="auto" w:fill="FFFFFF"/>
              </w:rPr>
              <w:t>University</w:t>
            </w:r>
          </w:p>
        </w:tc>
      </w:tr>
    </w:tbl>
    <w:p w14:paraId="1C2C2788" w14:textId="77777777" w:rsidR="0082623A" w:rsidRPr="00A30AC4" w:rsidRDefault="0082623A" w:rsidP="0082623A">
      <w:pPr>
        <w:pStyle w:val="a3"/>
        <w:wordWrap/>
        <w:spacing w:line="288" w:lineRule="auto"/>
        <w:rPr>
          <w:rFonts w:ascii="HY신명조" w:eastAsia="HY신명조"/>
        </w:rPr>
        <w:sectPr w:rsidR="0082623A" w:rsidRPr="00A30AC4" w:rsidSect="0082623A">
          <w:endnotePr>
            <w:numFmt w:val="decimal"/>
          </w:endnotePr>
          <w:pgSz w:w="11906" w:h="16838"/>
          <w:pgMar w:top="1701" w:right="1134" w:bottom="1701" w:left="1134" w:header="1134" w:footer="1134" w:gutter="0"/>
          <w:cols w:space="567"/>
        </w:sectPr>
      </w:pPr>
    </w:p>
    <w:p w14:paraId="5CB8ADE2" w14:textId="77777777" w:rsidR="0082623A" w:rsidRPr="00A30AC4" w:rsidRDefault="0082623A" w:rsidP="0082623A">
      <w:pPr>
        <w:pStyle w:val="a3"/>
        <w:wordWrap/>
        <w:spacing w:line="288" w:lineRule="auto"/>
        <w:jc w:val="center"/>
        <w:rPr>
          <w:rFonts w:ascii="HY신명조" w:eastAsia="HY신명조"/>
          <w:b/>
          <w:sz w:val="24"/>
        </w:rPr>
      </w:pPr>
    </w:p>
    <w:p w14:paraId="7E6FE00C" w14:textId="047D79DC" w:rsidR="00AC07B2" w:rsidRPr="00A30AC4" w:rsidRDefault="007019A0" w:rsidP="0082623A">
      <w:pPr>
        <w:pStyle w:val="a3"/>
        <w:wordWrap/>
        <w:spacing w:line="288" w:lineRule="auto"/>
        <w:jc w:val="center"/>
        <w:rPr>
          <w:rFonts w:ascii="HY신명조" w:eastAsia="HY신명조"/>
        </w:rPr>
      </w:pPr>
      <w:r w:rsidRPr="00A30AC4">
        <w:rPr>
          <w:rFonts w:ascii="HY신명조" w:eastAsia="HY신명조" w:hint="eastAsia"/>
          <w:b/>
          <w:sz w:val="24"/>
        </w:rPr>
        <w:t>Abstract</w:t>
      </w:r>
    </w:p>
    <w:p w14:paraId="24F31AE1" w14:textId="77777777" w:rsidR="00AC07B2" w:rsidRPr="00A30AC4" w:rsidRDefault="00AC07B2" w:rsidP="0082623A">
      <w:pPr>
        <w:pStyle w:val="a3"/>
        <w:wordWrap/>
        <w:spacing w:line="288" w:lineRule="auto"/>
        <w:jc w:val="center"/>
        <w:rPr>
          <w:rFonts w:ascii="HY신명조" w:eastAsia="HY신명조"/>
        </w:rPr>
      </w:pPr>
    </w:p>
    <w:p w14:paraId="1D5B0095" w14:textId="55443872" w:rsidR="00AC07B2" w:rsidRPr="00A30AC4" w:rsidRDefault="007019A0" w:rsidP="0082623A">
      <w:pPr>
        <w:pStyle w:val="a3"/>
        <w:tabs>
          <w:tab w:val="left" w:pos="800"/>
          <w:tab w:val="left" w:pos="1600"/>
          <w:tab w:val="left" w:pos="1786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88" w:lineRule="auto"/>
        <w:rPr>
          <w:rFonts w:ascii="HY신명조" w:eastAsia="HY신명조"/>
        </w:rPr>
      </w:pPr>
      <w:r w:rsidRPr="00A30AC4">
        <w:rPr>
          <w:rFonts w:ascii="HY신명조" w:eastAsia="HY신명조" w:hint="eastAsia"/>
          <w:sz w:val="18"/>
        </w:rPr>
        <w:t xml:space="preserve">  </w:t>
      </w:r>
      <w:r w:rsidR="00272507">
        <w:rPr>
          <w:rFonts w:ascii="HY신명조" w:eastAsia="HY신명조" w:hint="eastAsia"/>
          <w:sz w:val="18"/>
        </w:rPr>
        <w:t xml:space="preserve">Recent monocular depth estimation models built on vision foundation backbones, such as Depth Anything V2, achieve strong zero-shot generalization but pose challenges for real-time deployment on resource-constrained devices. This paper presents a systematic analysis of </w:t>
      </w:r>
      <w:proofErr w:type="spellStart"/>
      <w:r w:rsidR="00272507">
        <w:rPr>
          <w:rFonts w:ascii="HY신명조" w:eastAsia="HY신명조" w:hint="eastAsia"/>
          <w:sz w:val="18"/>
        </w:rPr>
        <w:t>TensorRT</w:t>
      </w:r>
      <w:proofErr w:type="spellEnd"/>
      <w:r w:rsidR="00272507">
        <w:rPr>
          <w:rFonts w:ascii="HY신명조" w:eastAsia="HY신명조" w:hint="eastAsia"/>
          <w:sz w:val="18"/>
        </w:rPr>
        <w:t xml:space="preserve">-based optimization for Depth Anything V2 on a consumer-grade mobile GPU. We evaluate three model </w:t>
      </w:r>
      <w:proofErr w:type="gramStart"/>
      <w:r w:rsidR="00272507">
        <w:rPr>
          <w:rFonts w:ascii="HY신명조" w:eastAsia="HY신명조" w:hint="eastAsia"/>
          <w:sz w:val="18"/>
        </w:rPr>
        <w:t>variants(</w:t>
      </w:r>
      <w:proofErr w:type="spellStart"/>
      <w:proofErr w:type="gramEnd"/>
      <w:r w:rsidR="00272507">
        <w:rPr>
          <w:rFonts w:ascii="HY신명조" w:eastAsia="HY신명조" w:hint="eastAsia"/>
          <w:sz w:val="18"/>
        </w:rPr>
        <w:t>ViT</w:t>
      </w:r>
      <w:proofErr w:type="spellEnd"/>
      <w:r w:rsidR="00272507">
        <w:rPr>
          <w:rFonts w:ascii="HY신명조" w:eastAsia="HY신명조" w:hint="eastAsia"/>
          <w:sz w:val="18"/>
        </w:rPr>
        <w:t xml:space="preserve">-S, </w:t>
      </w:r>
      <w:proofErr w:type="spellStart"/>
      <w:r w:rsidR="00272507">
        <w:rPr>
          <w:rFonts w:ascii="HY신명조" w:eastAsia="HY신명조" w:hint="eastAsia"/>
          <w:sz w:val="18"/>
        </w:rPr>
        <w:t>ViT</w:t>
      </w:r>
      <w:proofErr w:type="spellEnd"/>
      <w:r w:rsidR="00272507">
        <w:rPr>
          <w:rFonts w:ascii="HY신명조" w:eastAsia="HY신명조" w:hint="eastAsia"/>
          <w:sz w:val="18"/>
        </w:rPr>
        <w:t xml:space="preserve">-B, </w:t>
      </w:r>
      <w:proofErr w:type="spellStart"/>
      <w:r w:rsidR="00272507">
        <w:rPr>
          <w:rFonts w:ascii="HY신명조" w:eastAsia="HY신명조" w:hint="eastAsia"/>
          <w:sz w:val="18"/>
        </w:rPr>
        <w:t>ViT</w:t>
      </w:r>
      <w:proofErr w:type="spellEnd"/>
      <w:r w:rsidR="00272507">
        <w:rPr>
          <w:rFonts w:ascii="HY신명조" w:eastAsia="HY신명조" w:hint="eastAsia"/>
          <w:sz w:val="18"/>
        </w:rPr>
        <w:t xml:space="preserve">-L) under FP32 and FP16 precision, measuring inference latency, </w:t>
      </w:r>
      <w:r w:rsidR="00416FE5">
        <w:rPr>
          <w:rFonts w:ascii="HY신명조" w:eastAsia="HY신명조" w:hint="eastAsia"/>
          <w:sz w:val="18"/>
        </w:rPr>
        <w:t>layer-wise computational breakdown</w:t>
      </w:r>
      <w:r w:rsidR="00272507">
        <w:rPr>
          <w:rFonts w:ascii="HY신명조" w:eastAsia="HY신명조" w:hint="eastAsia"/>
          <w:sz w:val="18"/>
        </w:rPr>
        <w:t xml:space="preserve">, and depth estimation accuracy on the NYU Depth V2 validation set. </w:t>
      </w:r>
      <w:r w:rsidR="00416FE5">
        <w:rPr>
          <w:rFonts w:ascii="HY신명조" w:eastAsia="HY신명조" w:hint="eastAsia"/>
          <w:sz w:val="18"/>
        </w:rPr>
        <w:t xml:space="preserve">Furthermore, layer-wise profiling reveals that 81~82% of inference time is concentrated in the DINOv2 backbone consistently across all model sizes, providing direct guidance for future compression efforts. </w:t>
      </w:r>
      <w:r w:rsidR="00F23FA6">
        <w:rPr>
          <w:rFonts w:ascii="HY신명조" w:eastAsia="HY신명조" w:hint="eastAsia"/>
          <w:sz w:val="18"/>
        </w:rPr>
        <w:t xml:space="preserve">Experimental results show that FP16 conversion yields 4.4x to 4.8x speedup over FP32 with negligible accuracy </w:t>
      </w:r>
      <w:proofErr w:type="gramStart"/>
      <w:r w:rsidR="00F23FA6">
        <w:rPr>
          <w:rFonts w:ascii="HY신명조" w:eastAsia="HY신명조" w:hint="eastAsia"/>
          <w:sz w:val="18"/>
        </w:rPr>
        <w:t>degradation(</w:t>
      </w:r>
      <w:proofErr w:type="spellStart"/>
      <w:proofErr w:type="gramEnd"/>
      <w:r w:rsidR="00F23FA6">
        <w:rPr>
          <w:rFonts w:ascii="HY신명조" w:eastAsia="HY신명조" w:hint="eastAsia"/>
          <w:sz w:val="18"/>
        </w:rPr>
        <w:t>AbsRel</w:t>
      </w:r>
      <w:proofErr w:type="spellEnd"/>
      <w:r w:rsidR="00F23FA6">
        <w:rPr>
          <w:rFonts w:ascii="HY신명조" w:eastAsia="HY신명조" w:hint="eastAsia"/>
          <w:sz w:val="18"/>
        </w:rPr>
        <w:t xml:space="preserve"> difference under 0.0002 across all variants). The smallest variant under FP16 achieves 233 FPS while maintaining </w:t>
      </w:r>
      <m:oMath>
        <m:sSub>
          <m:sSubPr>
            <m:ctrlPr>
              <w:rPr>
                <w:rFonts w:ascii="Cambria Math" w:eastAsia="HY신명조" w:hAnsi="Cambria Math"/>
                <w:i/>
                <w:sz w:val="18"/>
              </w:rPr>
            </m:ctrlPr>
          </m:sSubPr>
          <m:e>
            <m:r>
              <w:rPr>
                <w:rFonts w:ascii="Cambria Math" w:eastAsia="HY신명조" w:hAnsi="Cambria Math"/>
                <w:sz w:val="18"/>
              </w:rPr>
              <m:t>δ</m:t>
            </m:r>
          </m:e>
          <m:sub>
            <m:r>
              <w:rPr>
                <w:rFonts w:ascii="Cambria Math" w:eastAsia="HY신명조" w:hAnsi="Cambria Math"/>
                <w:sz w:val="18"/>
              </w:rPr>
              <m:t>1</m:t>
            </m:r>
          </m:sub>
        </m:sSub>
        <m:r>
          <w:rPr>
            <w:rFonts w:ascii="Cambria Math" w:eastAsia="HY신명조" w:hAnsi="Cambria Math"/>
            <w:sz w:val="18"/>
          </w:rPr>
          <m:t>=0.899</m:t>
        </m:r>
      </m:oMath>
      <w:r w:rsidR="00F23FA6">
        <w:rPr>
          <w:rFonts w:ascii="HY신명조" w:eastAsia="HY신명조" w:hint="eastAsia"/>
          <w:sz w:val="18"/>
        </w:rPr>
        <w:t xml:space="preserve">, demonstrating that mobile-GPU edge deployment of </w:t>
      </w:r>
      <w:r w:rsidR="00F23FA6">
        <w:rPr>
          <w:rFonts w:ascii="HY신명조" w:eastAsia="HY신명조" w:hint="eastAsia"/>
          <w:sz w:val="18"/>
        </w:rPr>
        <w:t>foundation-model-based depth estimation is feasible without architectural modification.</w:t>
      </w:r>
    </w:p>
    <w:p w14:paraId="47321B9C" w14:textId="77777777" w:rsidR="00AC07B2" w:rsidRPr="00A30AC4" w:rsidRDefault="00AC07B2" w:rsidP="0082623A">
      <w:pPr>
        <w:pStyle w:val="a3"/>
        <w:tabs>
          <w:tab w:val="left" w:pos="800"/>
          <w:tab w:val="left" w:pos="1600"/>
          <w:tab w:val="left" w:pos="1786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88" w:lineRule="auto"/>
        <w:rPr>
          <w:rFonts w:ascii="HY신명조" w:eastAsia="HY신명조"/>
          <w:sz w:val="18"/>
        </w:rPr>
      </w:pPr>
    </w:p>
    <w:p w14:paraId="685A1473" w14:textId="77777777" w:rsidR="00AC07B2" w:rsidRPr="00A30AC4" w:rsidRDefault="007019A0" w:rsidP="0082623A">
      <w:pPr>
        <w:pStyle w:val="a3"/>
        <w:tabs>
          <w:tab w:val="left" w:pos="800"/>
          <w:tab w:val="left" w:pos="1600"/>
          <w:tab w:val="left" w:pos="1786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88" w:lineRule="auto"/>
        <w:jc w:val="center"/>
        <w:rPr>
          <w:rFonts w:ascii="HY신명조" w:eastAsia="HY신명조"/>
        </w:rPr>
      </w:pPr>
      <w:r w:rsidRPr="00A30AC4">
        <w:rPr>
          <w:rFonts w:ascii="HY신명조" w:eastAsia="HY신명조" w:hint="eastAsia"/>
          <w:sz w:val="24"/>
        </w:rPr>
        <w:t>I. 서론</w:t>
      </w:r>
      <w:r w:rsidRPr="00A30AC4">
        <w:rPr>
          <w:rFonts w:ascii="HY신명조" w:eastAsia="HY신명조" w:hint="eastAsia"/>
          <w:sz w:val="18"/>
        </w:rPr>
        <w:t xml:space="preserve"> </w:t>
      </w:r>
    </w:p>
    <w:p w14:paraId="62CF6561" w14:textId="77777777" w:rsidR="00AC07B2" w:rsidRPr="00A30AC4" w:rsidRDefault="00AC07B2" w:rsidP="0082623A"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 w14:paraId="49711FC4" w14:textId="614DB994" w:rsidR="00AC07B2" w:rsidRDefault="002020E9" w:rsidP="002020E9">
      <w:pPr>
        <w:pStyle w:val="a3"/>
        <w:wordWrap/>
        <w:spacing w:line="288" w:lineRule="auto"/>
        <w:ind w:firstLine="180"/>
        <w:rPr>
          <w:rFonts w:ascii="HY신명조" w:eastAsia="HY신명조"/>
          <w:sz w:val="18"/>
        </w:rPr>
      </w:pPr>
      <w:r>
        <w:rPr>
          <w:rFonts w:ascii="HY신명조" w:eastAsia="HY신명조" w:hint="eastAsia"/>
          <w:sz w:val="18"/>
        </w:rPr>
        <w:t>단안 깊이 추정(monocular depth estimation)은 자율주행, 로봇 조작, 증강현실 등 다양한 응용 분야의 핵심 기술이다. 최근 Depth Anything V2 [1]를 비롯한 비전 파운데이션 모델 기반 깊이 추정 기법은 대규모 사전학습과 지식 증류 파이프라인을 통해 zero-shot 환경에서도 우수한 일반화 성능을 보이고 있다. [1, 2]</w:t>
      </w:r>
    </w:p>
    <w:p w14:paraId="1DF529B5" w14:textId="0B50B1EC" w:rsidR="002020E9" w:rsidRPr="002020E9" w:rsidRDefault="002020E9" w:rsidP="002020E9">
      <w:pPr>
        <w:pStyle w:val="a3"/>
        <w:wordWrap/>
        <w:spacing w:line="288" w:lineRule="auto"/>
        <w:ind w:firstLine="180"/>
        <w:rPr>
          <w:rFonts w:ascii="HY신명조" w:eastAsia="HY신명조"/>
        </w:rPr>
      </w:pPr>
      <w:r>
        <w:rPr>
          <w:rFonts w:ascii="HY신명조" w:eastAsia="HY신명조" w:hint="eastAsia"/>
          <w:sz w:val="18"/>
        </w:rPr>
        <w:t>그러나 이러한 모델</w:t>
      </w:r>
      <w:r w:rsidR="00E65462">
        <w:rPr>
          <w:rFonts w:ascii="HY신명조" w:eastAsia="HY신명조" w:hint="eastAsia"/>
          <w:sz w:val="18"/>
        </w:rPr>
        <w:t>은</w:t>
      </w:r>
      <w:r>
        <w:rPr>
          <w:rFonts w:ascii="HY신명조" w:eastAsia="HY신명조" w:hint="eastAsia"/>
          <w:sz w:val="18"/>
        </w:rPr>
        <w:t xml:space="preserve"> </w:t>
      </w:r>
      <w:proofErr w:type="spellStart"/>
      <w:r>
        <w:rPr>
          <w:rFonts w:ascii="HY신명조" w:eastAsia="HY신명조" w:hint="eastAsia"/>
          <w:sz w:val="18"/>
        </w:rPr>
        <w:t>ViT</w:t>
      </w:r>
      <w:proofErr w:type="spellEnd"/>
      <w:r>
        <w:rPr>
          <w:rFonts w:ascii="HY신명조" w:eastAsia="HY신명조" w:hint="eastAsia"/>
          <w:sz w:val="18"/>
        </w:rPr>
        <w:t xml:space="preserve"> [3] 기반의 큰 backbone을 채택하고 있어, 모바일 GPU나 </w:t>
      </w:r>
      <w:proofErr w:type="spellStart"/>
      <w:r>
        <w:rPr>
          <w:rFonts w:ascii="HY신명조" w:eastAsia="HY신명조" w:hint="eastAsia"/>
          <w:sz w:val="18"/>
        </w:rPr>
        <w:t>엣지</w:t>
      </w:r>
      <w:proofErr w:type="spellEnd"/>
      <w:r>
        <w:rPr>
          <w:rFonts w:ascii="HY신명조" w:eastAsia="HY신명조" w:hint="eastAsia"/>
          <w:sz w:val="18"/>
        </w:rPr>
        <w:t xml:space="preserve"> 디바이스 환경에서의 실시간 추론에는 여전히 한계가 존재한다. 산업 현장에서는 정확도뿐 아니라 실제 배포 가능성, 즉 지연시간(latency)과 메모리 사용량 또한 핵심 평가 지표가 된다. 따라서 foundation model 기반 깊이 추정 모델이 모바일급 환경에서 어느 수준의 성능을 보이는지에 대한 정량적 벤치마크가 필요하다.</w:t>
      </w:r>
    </w:p>
    <w:p w14:paraId="410D7E7B" w14:textId="4B28A003" w:rsidR="00AC07B2" w:rsidRPr="00A30AC4" w:rsidRDefault="007019A0" w:rsidP="0082623A">
      <w:pPr>
        <w:pStyle w:val="a3"/>
        <w:wordWrap/>
        <w:spacing w:line="288" w:lineRule="auto"/>
        <w:rPr>
          <w:rFonts w:ascii="HY신명조" w:eastAsia="HY신명조"/>
        </w:rPr>
      </w:pPr>
      <w:r w:rsidRPr="00A30AC4">
        <w:rPr>
          <w:rFonts w:ascii="HY신명조" w:eastAsia="HY신명조" w:hint="eastAsia"/>
          <w:sz w:val="18"/>
        </w:rPr>
        <w:t xml:space="preserve">  본 </w:t>
      </w:r>
      <w:r w:rsidR="002020E9">
        <w:rPr>
          <w:rFonts w:ascii="HY신명조" w:eastAsia="HY신명조" w:hint="eastAsia"/>
          <w:sz w:val="18"/>
        </w:rPr>
        <w:t>연구</w:t>
      </w:r>
      <w:r w:rsidRPr="00A30AC4">
        <w:rPr>
          <w:rFonts w:ascii="HY신명조" w:eastAsia="HY신명조" w:hint="eastAsia"/>
          <w:sz w:val="18"/>
        </w:rPr>
        <w:t xml:space="preserve">에서는 </w:t>
      </w:r>
      <w:r w:rsidR="002020E9">
        <w:rPr>
          <w:rFonts w:ascii="HY신명조" w:eastAsia="HY신명조" w:hint="eastAsia"/>
          <w:sz w:val="18"/>
        </w:rPr>
        <w:t>Depth Anything V2의 세 가지 크기 variant (</w:t>
      </w:r>
      <w:proofErr w:type="spellStart"/>
      <w:r w:rsidR="002020E9">
        <w:rPr>
          <w:rFonts w:ascii="HY신명조" w:eastAsia="HY신명조" w:hint="eastAsia"/>
          <w:sz w:val="18"/>
        </w:rPr>
        <w:t>ViT</w:t>
      </w:r>
      <w:proofErr w:type="spellEnd"/>
      <w:r w:rsidR="002020E9">
        <w:rPr>
          <w:rFonts w:ascii="HY신명조" w:eastAsia="HY신명조" w:hint="eastAsia"/>
          <w:sz w:val="18"/>
        </w:rPr>
        <w:t xml:space="preserve">-S, </w:t>
      </w:r>
      <w:proofErr w:type="spellStart"/>
      <w:r w:rsidR="002020E9">
        <w:rPr>
          <w:rFonts w:ascii="HY신명조" w:eastAsia="HY신명조" w:hint="eastAsia"/>
          <w:sz w:val="18"/>
        </w:rPr>
        <w:t>ViT</w:t>
      </w:r>
      <w:proofErr w:type="spellEnd"/>
      <w:r w:rsidR="002020E9">
        <w:rPr>
          <w:rFonts w:ascii="HY신명조" w:eastAsia="HY신명조" w:hint="eastAsia"/>
          <w:sz w:val="18"/>
        </w:rPr>
        <w:t xml:space="preserve">-B, </w:t>
      </w:r>
      <w:proofErr w:type="spellStart"/>
      <w:r w:rsidR="002020E9">
        <w:rPr>
          <w:rFonts w:ascii="HY신명조" w:eastAsia="HY신명조" w:hint="eastAsia"/>
          <w:sz w:val="18"/>
        </w:rPr>
        <w:t>ViT</w:t>
      </w:r>
      <w:proofErr w:type="spellEnd"/>
      <w:r w:rsidR="002020E9">
        <w:rPr>
          <w:rFonts w:ascii="HY신명조" w:eastAsia="HY신명조" w:hint="eastAsia"/>
          <w:sz w:val="18"/>
        </w:rPr>
        <w:t>-L)</w:t>
      </w:r>
      <w:proofErr w:type="spellStart"/>
      <w:r w:rsidR="002020E9">
        <w:rPr>
          <w:rFonts w:ascii="HY신명조" w:eastAsia="HY신명조" w:hint="eastAsia"/>
          <w:sz w:val="18"/>
        </w:rPr>
        <w:t>를</w:t>
      </w:r>
      <w:proofErr w:type="spellEnd"/>
      <w:r w:rsidR="002020E9">
        <w:rPr>
          <w:rFonts w:ascii="HY신명조" w:eastAsia="HY신명조" w:hint="eastAsia"/>
          <w:sz w:val="18"/>
        </w:rPr>
        <w:t xml:space="preserve"> NVIDIA </w:t>
      </w:r>
      <w:proofErr w:type="spellStart"/>
      <w:r w:rsidR="002020E9">
        <w:rPr>
          <w:rFonts w:ascii="HY신명조" w:eastAsia="HY신명조" w:hint="eastAsia"/>
          <w:sz w:val="18"/>
        </w:rPr>
        <w:t>TensorRT</w:t>
      </w:r>
      <w:proofErr w:type="spellEnd"/>
      <w:r w:rsidR="002020E9">
        <w:rPr>
          <w:rFonts w:ascii="HY신명조" w:eastAsia="HY신명조" w:hint="eastAsia"/>
          <w:sz w:val="18"/>
        </w:rPr>
        <w:t xml:space="preserve"> [4]로 최적화하고, 모바일 클래스 GPU 환경에서 다음을 측정하였다: (1) FP32 및 FP16 정밀도에서의 추론 지연시간, (2) GPU 메모리 사용량, (3) NYU </w:t>
      </w:r>
      <w:r w:rsidR="002020E9">
        <w:rPr>
          <w:rFonts w:ascii="HY신명조" w:eastAsia="HY신명조" w:hint="eastAsia"/>
          <w:sz w:val="18"/>
        </w:rPr>
        <w:lastRenderedPageBreak/>
        <w:t xml:space="preserve">Depth V2 [5] 검증 셋에서의 정확도. 본 연구의 기여는 다음과 같이 요약된다. 첫째, foundation model 기반 깊이 추정 모델의 모바일 GPU 환경 실측 벤치마크를 제공한다. 둘째, FP16 양자화가 정확도를 거의 손상시키지 않으면서 4.4~4.8배의 속도 향상을 달성함을 정량적으로 입증한다. 셋째, 모델 크기와 정밀도 조합 중 실시간 </w:t>
      </w:r>
      <w:proofErr w:type="spellStart"/>
      <w:r w:rsidR="002020E9">
        <w:rPr>
          <w:rFonts w:ascii="HY신명조" w:eastAsia="HY신명조" w:hint="eastAsia"/>
          <w:sz w:val="18"/>
        </w:rPr>
        <w:t>엣지</w:t>
      </w:r>
      <w:proofErr w:type="spellEnd"/>
      <w:r w:rsidR="002020E9">
        <w:rPr>
          <w:rFonts w:ascii="HY신명조" w:eastAsia="HY신명조" w:hint="eastAsia"/>
          <w:sz w:val="18"/>
        </w:rPr>
        <w:t xml:space="preserve"> 배포에 가장 적합한 구성을 제시한다.</w:t>
      </w:r>
    </w:p>
    <w:p w14:paraId="3DBA1BC9" w14:textId="77777777" w:rsidR="00AC07B2" w:rsidRPr="00A30AC4" w:rsidRDefault="00AC07B2" w:rsidP="0082623A"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 w14:paraId="27C8C576" w14:textId="77777777" w:rsidR="00AC07B2" w:rsidRPr="00A30AC4" w:rsidRDefault="007019A0" w:rsidP="0082623A">
      <w:pPr>
        <w:pStyle w:val="a3"/>
        <w:wordWrap/>
        <w:spacing w:line="288" w:lineRule="auto"/>
        <w:jc w:val="center"/>
        <w:rPr>
          <w:rFonts w:ascii="HY신명조" w:eastAsia="HY신명조"/>
        </w:rPr>
      </w:pPr>
      <w:r w:rsidRPr="00A30AC4">
        <w:rPr>
          <w:rFonts w:ascii="HY신명조" w:eastAsia="HY신명조" w:hint="eastAsia"/>
          <w:sz w:val="24"/>
        </w:rPr>
        <w:t xml:space="preserve">II. </w:t>
      </w:r>
      <w:proofErr w:type="gramStart"/>
      <w:r w:rsidRPr="00A30AC4">
        <w:rPr>
          <w:rFonts w:ascii="HY신명조" w:eastAsia="HY신명조" w:hint="eastAsia"/>
          <w:sz w:val="24"/>
        </w:rPr>
        <w:t>본론</w:t>
      </w:r>
      <w:proofErr w:type="gramEnd"/>
    </w:p>
    <w:p w14:paraId="5C4C18BB" w14:textId="77777777" w:rsidR="00AC07B2" w:rsidRPr="00A30AC4" w:rsidRDefault="00AC07B2" w:rsidP="0082623A"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 w14:paraId="6E5DA81B" w14:textId="60FB7130" w:rsidR="00AC07B2" w:rsidRPr="00A30AC4" w:rsidRDefault="007019A0" w:rsidP="0082623A">
      <w:pPr>
        <w:pStyle w:val="a3"/>
        <w:wordWrap/>
        <w:spacing w:line="288" w:lineRule="auto"/>
        <w:rPr>
          <w:rFonts w:ascii="HY신명조" w:eastAsia="HY신명조"/>
        </w:rPr>
      </w:pPr>
      <w:r w:rsidRPr="00A30AC4">
        <w:rPr>
          <w:rFonts w:ascii="HY신명조" w:eastAsia="HY신명조" w:hint="eastAsia"/>
        </w:rPr>
        <w:t xml:space="preserve">2.1 </w:t>
      </w:r>
      <w:r w:rsidR="003137BC">
        <w:rPr>
          <w:rFonts w:ascii="HY신명조" w:eastAsia="HY신명조" w:hint="eastAsia"/>
        </w:rPr>
        <w:t>대상 모델 및 실험 환경</w:t>
      </w:r>
    </w:p>
    <w:p w14:paraId="1A06FC69" w14:textId="6CE4D60C" w:rsidR="00AC07B2" w:rsidRDefault="003137BC" w:rsidP="00451CAE">
      <w:pPr>
        <w:pStyle w:val="a3"/>
        <w:wordWrap/>
        <w:spacing w:line="288" w:lineRule="auto"/>
        <w:ind w:firstLineChars="100" w:firstLine="180"/>
        <w:rPr>
          <w:rFonts w:ascii="HY신명조" w:eastAsia="HY신명조"/>
          <w:sz w:val="18"/>
        </w:rPr>
      </w:pPr>
      <w:r>
        <w:rPr>
          <w:rFonts w:ascii="HY신명조" w:eastAsia="HY신명조" w:hint="eastAsia"/>
          <w:sz w:val="18"/>
        </w:rPr>
        <w:t xml:space="preserve">본 연구에서는 Depth Anything V2의 세 가지 backbone variant를 비교 대상으로 선정하였다. </w:t>
      </w:r>
      <w:proofErr w:type="spellStart"/>
      <w:r>
        <w:rPr>
          <w:rFonts w:ascii="HY신명조" w:eastAsia="HY신명조" w:hint="eastAsia"/>
          <w:sz w:val="18"/>
        </w:rPr>
        <w:t>ViT</w:t>
      </w:r>
      <w:proofErr w:type="spellEnd"/>
      <w:r>
        <w:rPr>
          <w:rFonts w:ascii="HY신명조" w:eastAsia="HY신명조" w:hint="eastAsia"/>
          <w:sz w:val="18"/>
        </w:rPr>
        <w:t xml:space="preserve">-Small (24.8M 파라미터), </w:t>
      </w:r>
      <w:proofErr w:type="spellStart"/>
      <w:r>
        <w:rPr>
          <w:rFonts w:ascii="HY신명조" w:eastAsia="HY신명조" w:hint="eastAsia"/>
          <w:sz w:val="18"/>
        </w:rPr>
        <w:t>ViT</w:t>
      </w:r>
      <w:proofErr w:type="spellEnd"/>
      <w:r>
        <w:rPr>
          <w:rFonts w:ascii="HY신명조" w:eastAsia="HY신명조" w:hint="eastAsia"/>
          <w:sz w:val="18"/>
        </w:rPr>
        <w:t xml:space="preserve">-Base (97.5M), </w:t>
      </w:r>
      <w:proofErr w:type="spellStart"/>
      <w:r>
        <w:rPr>
          <w:rFonts w:ascii="HY신명조" w:eastAsia="HY신명조" w:hint="eastAsia"/>
          <w:sz w:val="18"/>
        </w:rPr>
        <w:t>ViT</w:t>
      </w:r>
      <w:proofErr w:type="spellEnd"/>
      <w:r>
        <w:rPr>
          <w:rFonts w:ascii="HY신명조" w:eastAsia="HY신명조" w:hint="eastAsia"/>
          <w:sz w:val="18"/>
        </w:rPr>
        <w:t xml:space="preserve">-Large (335.3M)이며, 각 모델은 affine-invariant disparity를 출력하도록 </w:t>
      </w:r>
      <w:proofErr w:type="spellStart"/>
      <w:r>
        <w:rPr>
          <w:rFonts w:ascii="HY신명조" w:eastAsia="HY신명조" w:hint="eastAsia"/>
          <w:sz w:val="18"/>
        </w:rPr>
        <w:t>사전학습된</w:t>
      </w:r>
      <w:proofErr w:type="spellEnd"/>
      <w:r>
        <w:rPr>
          <w:rFonts w:ascii="HY신명조" w:eastAsia="HY신명조" w:hint="eastAsia"/>
          <w:sz w:val="18"/>
        </w:rPr>
        <w:t xml:space="preserve"> 가중치를 그대로 사용한다.</w:t>
      </w:r>
    </w:p>
    <w:p w14:paraId="63D13B82" w14:textId="7E025F23" w:rsidR="003137BC" w:rsidRPr="00A30AC4" w:rsidRDefault="003137BC" w:rsidP="003137BC">
      <w:pPr>
        <w:pStyle w:val="a3"/>
        <w:wordWrap/>
        <w:spacing w:line="288" w:lineRule="auto"/>
        <w:ind w:firstLine="180"/>
        <w:rPr>
          <w:rFonts w:ascii="HY신명조" w:eastAsia="HY신명조"/>
        </w:rPr>
      </w:pPr>
      <w:r>
        <w:rPr>
          <w:rFonts w:ascii="HY신명조" w:eastAsia="HY신명조" w:hint="eastAsia"/>
          <w:sz w:val="18"/>
        </w:rPr>
        <w:t xml:space="preserve">실험 환경은 NVIDIA RTX 4070 Laptop GPU (8GB VRAM), CUDA 12.4, </w:t>
      </w:r>
      <w:proofErr w:type="spellStart"/>
      <w:r>
        <w:rPr>
          <w:rFonts w:ascii="HY신명조" w:eastAsia="HY신명조" w:hint="eastAsia"/>
          <w:sz w:val="18"/>
        </w:rPr>
        <w:t>TensorRT</w:t>
      </w:r>
      <w:proofErr w:type="spellEnd"/>
      <w:r>
        <w:rPr>
          <w:rFonts w:ascii="HY신명조" w:eastAsia="HY신명조" w:hint="eastAsia"/>
          <w:sz w:val="18"/>
        </w:rPr>
        <w:t xml:space="preserve"> 10.x, </w:t>
      </w:r>
      <w:proofErr w:type="spellStart"/>
      <w:r>
        <w:rPr>
          <w:rFonts w:ascii="HY신명조" w:eastAsia="HY신명조" w:hint="eastAsia"/>
          <w:sz w:val="18"/>
        </w:rPr>
        <w:t>Pytorch</w:t>
      </w:r>
      <w:proofErr w:type="spellEnd"/>
      <w:r>
        <w:rPr>
          <w:rFonts w:ascii="HY신명조" w:eastAsia="HY신명조" w:hint="eastAsia"/>
          <w:sz w:val="18"/>
        </w:rPr>
        <w:t xml:space="preserve"> 2.x로 구성하였다. 모든 추론은 단일 GPU 단일 배치(batch size = 1) 조건에서 수행되었다. 입력 해상도는 모든 variant에 대해 동일하게 518 </w:t>
      </w:r>
      <w:r w:rsidRPr="003137BC">
        <w:rPr>
          <w:rFonts w:ascii="HY신명조" w:eastAsia="HY신명조"/>
          <w:sz w:val="18"/>
        </w:rPr>
        <w:t>×</w:t>
      </w:r>
      <w:r>
        <w:rPr>
          <w:rFonts w:ascii="HY신명조" w:eastAsia="HY신명조" w:hint="eastAsia"/>
          <w:sz w:val="18"/>
        </w:rPr>
        <w:t xml:space="preserve"> 518로 고정하였다.</w:t>
      </w:r>
    </w:p>
    <w:p w14:paraId="190E1181" w14:textId="77777777" w:rsidR="00AC07B2" w:rsidRPr="00A30AC4" w:rsidRDefault="00AC07B2" w:rsidP="0082623A"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 w14:paraId="4BC22EAC" w14:textId="302437DC" w:rsidR="00AC07B2" w:rsidRDefault="007019A0" w:rsidP="0082623A">
      <w:pPr>
        <w:pStyle w:val="a3"/>
        <w:wordWrap/>
        <w:spacing w:line="288" w:lineRule="auto"/>
        <w:ind w:left="379" w:hanging="379"/>
        <w:rPr>
          <w:rFonts w:ascii="HY신명조" w:eastAsia="HY신명조"/>
        </w:rPr>
      </w:pPr>
      <w:r w:rsidRPr="00A30AC4">
        <w:rPr>
          <w:rFonts w:ascii="HY신명조" w:eastAsia="HY신명조" w:hint="eastAsia"/>
        </w:rPr>
        <w:t xml:space="preserve">2.2 </w:t>
      </w:r>
      <w:r w:rsidR="00451CAE">
        <w:rPr>
          <w:rFonts w:ascii="HY신명조" w:eastAsia="HY신명조" w:hint="eastAsia"/>
        </w:rPr>
        <w:t>변환 파이프라인</w:t>
      </w:r>
    </w:p>
    <w:p w14:paraId="4CE38789" w14:textId="6C3D4174" w:rsidR="00451CAE" w:rsidRDefault="00451CAE" w:rsidP="00451CAE">
      <w:pPr>
        <w:pStyle w:val="a3"/>
        <w:wordWrap/>
        <w:spacing w:line="288" w:lineRule="auto"/>
        <w:ind w:firstLineChars="100" w:firstLine="180"/>
        <w:rPr>
          <w:rFonts w:ascii="HY신명조" w:eastAsia="HY신명조"/>
          <w:sz w:val="18"/>
        </w:rPr>
      </w:pPr>
      <w:r>
        <w:rPr>
          <w:rFonts w:ascii="HY신명조" w:eastAsia="HY신명조" w:hint="eastAsia"/>
          <w:sz w:val="18"/>
        </w:rPr>
        <w:t xml:space="preserve">그림 1은 본 연구에서 사용한 전체 변환 및 측정 파이프라인을 보여준다. </w:t>
      </w:r>
      <w:proofErr w:type="spellStart"/>
      <w:r>
        <w:rPr>
          <w:rFonts w:ascii="HY신명조" w:eastAsia="HY신명조" w:hint="eastAsia"/>
          <w:sz w:val="18"/>
        </w:rPr>
        <w:t>PyTorch</w:t>
      </w:r>
      <w:proofErr w:type="spellEnd"/>
      <w:r>
        <w:rPr>
          <w:rFonts w:ascii="HY신명조" w:eastAsia="HY신명조" w:hint="eastAsia"/>
          <w:sz w:val="18"/>
        </w:rPr>
        <w:t xml:space="preserve"> 모델은 다음 경로로 </w:t>
      </w:r>
      <w:proofErr w:type="spellStart"/>
      <w:r>
        <w:rPr>
          <w:rFonts w:ascii="HY신명조" w:eastAsia="HY신명조" w:hint="eastAsia"/>
          <w:sz w:val="18"/>
        </w:rPr>
        <w:t>TensorRT</w:t>
      </w:r>
      <w:proofErr w:type="spellEnd"/>
      <w:r>
        <w:rPr>
          <w:rFonts w:ascii="HY신명조" w:eastAsia="HY신명조" w:hint="eastAsia"/>
          <w:sz w:val="18"/>
        </w:rPr>
        <w:t xml:space="preserve"> engine으로 변환된다: </w:t>
      </w:r>
      <w:proofErr w:type="spellStart"/>
      <w:r>
        <w:rPr>
          <w:rFonts w:ascii="HY신명조" w:eastAsia="HY신명조" w:hint="eastAsia"/>
          <w:sz w:val="18"/>
        </w:rPr>
        <w:t>PyTorch</w:t>
      </w:r>
      <w:proofErr w:type="spellEnd"/>
      <w:r>
        <w:rPr>
          <w:rFonts w:ascii="HY신명조" w:eastAsia="HY신명조" w:hint="eastAsia"/>
          <w:sz w:val="18"/>
        </w:rPr>
        <w:t xml:space="preserve"> → ONNX (</w:t>
      </w:r>
      <w:proofErr w:type="spellStart"/>
      <w:r>
        <w:rPr>
          <w:rFonts w:ascii="HY신명조" w:eastAsia="HY신명조" w:hint="eastAsia"/>
          <w:sz w:val="18"/>
        </w:rPr>
        <w:t>opset</w:t>
      </w:r>
      <w:proofErr w:type="spellEnd"/>
      <w:r>
        <w:rPr>
          <w:rFonts w:ascii="HY신명조" w:eastAsia="HY신명조" w:hint="eastAsia"/>
          <w:sz w:val="18"/>
        </w:rPr>
        <w:t xml:space="preserve"> 17) → </w:t>
      </w:r>
      <w:proofErr w:type="spellStart"/>
      <w:r>
        <w:rPr>
          <w:rFonts w:ascii="HY신명조" w:eastAsia="HY신명조" w:hint="eastAsia"/>
          <w:sz w:val="18"/>
        </w:rPr>
        <w:t>onnx</w:t>
      </w:r>
      <w:proofErr w:type="spellEnd"/>
      <w:r>
        <w:rPr>
          <w:rFonts w:ascii="HY신명조" w:eastAsia="HY신명조" w:hint="eastAsia"/>
          <w:sz w:val="18"/>
        </w:rPr>
        <w:t xml:space="preserve">-simplifier → </w:t>
      </w:r>
      <w:proofErr w:type="spellStart"/>
      <w:r>
        <w:rPr>
          <w:rFonts w:ascii="HY신명조" w:eastAsia="HY신명조" w:hint="eastAsia"/>
          <w:sz w:val="18"/>
        </w:rPr>
        <w:t>TensorRT</w:t>
      </w:r>
      <w:proofErr w:type="spellEnd"/>
      <w:r>
        <w:rPr>
          <w:rFonts w:ascii="HY신명조" w:eastAsia="HY신명조" w:hint="eastAsia"/>
          <w:sz w:val="18"/>
        </w:rPr>
        <w:t xml:space="preserve"> engine. ONNX 변환 시 모델의 forward 함수는 </w:t>
      </w:r>
      <w:proofErr w:type="spellStart"/>
      <w:r>
        <w:rPr>
          <w:rFonts w:ascii="HY신명조" w:eastAsia="HY신명조" w:hint="eastAsia"/>
          <w:sz w:val="18"/>
        </w:rPr>
        <w:t>정규화된</w:t>
      </w:r>
      <w:proofErr w:type="spellEnd"/>
      <w:r>
        <w:rPr>
          <w:rFonts w:ascii="HY신명조" w:eastAsia="HY신명조" w:hint="eastAsia"/>
          <w:sz w:val="18"/>
        </w:rPr>
        <w:t xml:space="preserve"> [1, 3, 518, 518] </w:t>
      </w:r>
      <w:proofErr w:type="spellStart"/>
      <w:r>
        <w:rPr>
          <w:rFonts w:ascii="HY신명조" w:eastAsia="HY신명조" w:hint="eastAsia"/>
          <w:sz w:val="18"/>
        </w:rPr>
        <w:t>텐서만</w:t>
      </w:r>
      <w:proofErr w:type="spellEnd"/>
      <w:r>
        <w:rPr>
          <w:rFonts w:ascii="HY신명조" w:eastAsia="HY신명조" w:hint="eastAsia"/>
          <w:sz w:val="18"/>
        </w:rPr>
        <w:t xml:space="preserve"> 입력으로 받도록 wrapper로 재구성하였다. </w:t>
      </w:r>
      <w:proofErr w:type="spellStart"/>
      <w:r>
        <w:rPr>
          <w:rFonts w:ascii="HY신명조" w:eastAsia="HY신명조" w:hint="eastAsia"/>
          <w:sz w:val="18"/>
        </w:rPr>
        <w:t>TensorRT</w:t>
      </w:r>
      <w:proofErr w:type="spellEnd"/>
      <w:r>
        <w:rPr>
          <w:rFonts w:ascii="HY신명조" w:eastAsia="HY신명조" w:hint="eastAsia"/>
          <w:sz w:val="18"/>
        </w:rPr>
        <w:t xml:space="preserve"> 빌드 시 workspace 메모리는 4GB로 제한하였으며, FP16 모드에서는 BuilderFlag.FP16 플래그를 활성화하였다. 동일한 ONNX 모델로부터 FP32 및 FP16 두 가지 engine을 각각 빌드하여 정밀도에 따른 성능 차이를 비교하였다</w:t>
      </w:r>
      <w:r w:rsidR="00A1465A">
        <w:rPr>
          <w:rFonts w:ascii="HY신명조" w:eastAsia="HY신명조" w:hint="eastAsia"/>
          <w:sz w:val="18"/>
        </w:rPr>
        <w:t>.</w:t>
      </w:r>
    </w:p>
    <w:p w14:paraId="29074446" w14:textId="450CFCC6" w:rsidR="00A1465A" w:rsidRDefault="00C664F4" w:rsidP="00B22B68">
      <w:pPr>
        <w:pStyle w:val="a3"/>
        <w:wordWrap/>
        <w:spacing w:line="288" w:lineRule="auto"/>
        <w:jc w:val="left"/>
        <w:rPr>
          <w:rFonts w:ascii="HY신명조" w:eastAsia="HY신명조" w:hint="eastAsia"/>
          <w:sz w:val="18"/>
        </w:rPr>
      </w:pPr>
      <w:r>
        <w:rPr>
          <w:rFonts w:ascii="HY신명조" w:eastAsia="HY신명조"/>
          <w:noProof/>
          <w:sz w:val="18"/>
        </w:rPr>
        <w:drawing>
          <wp:inline distT="0" distB="0" distL="0" distR="0" wp14:anchorId="52E18C74" wp14:editId="1E4A0F86">
            <wp:extent cx="2879090" cy="2699385"/>
            <wp:effectExtent l="0" t="0" r="0" b="5715"/>
            <wp:docPr id="143660186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090" cy="269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9BF37" w14:textId="4BF55557" w:rsidR="00451CAE" w:rsidRDefault="00A51430" w:rsidP="00A51430">
      <w:pPr>
        <w:pStyle w:val="a3"/>
        <w:wordWrap/>
        <w:spacing w:line="288" w:lineRule="auto"/>
        <w:jc w:val="center"/>
        <w:rPr>
          <w:rFonts w:ascii="HY신명조" w:eastAsia="HY신명조"/>
          <w:sz w:val="18"/>
        </w:rPr>
      </w:pPr>
      <w:r>
        <w:rPr>
          <w:rFonts w:ascii="HY신명조" w:eastAsia="HY신명조" w:hint="eastAsia"/>
          <w:sz w:val="18"/>
        </w:rPr>
        <w:t>그림 1. 본 연구의 변환 및 측정 파이프라인</w:t>
      </w:r>
    </w:p>
    <w:p w14:paraId="57444484" w14:textId="743AA41B" w:rsidR="00451CAE" w:rsidRDefault="00451CAE" w:rsidP="0082623A">
      <w:pPr>
        <w:pStyle w:val="a3"/>
        <w:wordWrap/>
        <w:spacing w:line="288" w:lineRule="auto"/>
        <w:ind w:left="379" w:hanging="379"/>
        <w:rPr>
          <w:rFonts w:ascii="HY신명조" w:eastAsia="HY신명조"/>
        </w:rPr>
      </w:pPr>
    </w:p>
    <w:p w14:paraId="46B120A6" w14:textId="0BF13BF7" w:rsidR="00A51430" w:rsidRPr="00A30AC4" w:rsidRDefault="00A51430" w:rsidP="00A51430">
      <w:pPr>
        <w:pStyle w:val="a3"/>
        <w:wordWrap/>
        <w:spacing w:line="288" w:lineRule="auto"/>
        <w:rPr>
          <w:rFonts w:ascii="HY신명조" w:eastAsia="HY신명조"/>
        </w:rPr>
      </w:pPr>
      <w:r w:rsidRPr="00A30AC4">
        <w:rPr>
          <w:rFonts w:ascii="HY신명조" w:eastAsia="HY신명조" w:hint="eastAsia"/>
        </w:rPr>
        <w:t>2.</w:t>
      </w:r>
      <w:r>
        <w:rPr>
          <w:rFonts w:ascii="HY신명조" w:eastAsia="HY신명조" w:hint="eastAsia"/>
        </w:rPr>
        <w:t>3</w:t>
      </w:r>
      <w:r w:rsidRPr="00A30AC4">
        <w:rPr>
          <w:rFonts w:ascii="HY신명조" w:eastAsia="HY신명조" w:hint="eastAsia"/>
        </w:rPr>
        <w:t xml:space="preserve"> </w:t>
      </w:r>
      <w:r>
        <w:rPr>
          <w:rFonts w:ascii="HY신명조" w:eastAsia="HY신명조" w:hint="eastAsia"/>
        </w:rPr>
        <w:t>측정 방법</w:t>
      </w:r>
    </w:p>
    <w:p w14:paraId="143E59FF" w14:textId="5548D66C" w:rsidR="00A51430" w:rsidRDefault="00A51430" w:rsidP="00A51430">
      <w:pPr>
        <w:pStyle w:val="a3"/>
        <w:wordWrap/>
        <w:spacing w:line="288" w:lineRule="auto"/>
        <w:ind w:firstLineChars="100" w:firstLine="180"/>
        <w:rPr>
          <w:rFonts w:ascii="HY신명조" w:eastAsia="HY신명조"/>
          <w:sz w:val="18"/>
        </w:rPr>
      </w:pPr>
      <w:r>
        <w:rPr>
          <w:rFonts w:ascii="HY신명조" w:eastAsia="HY신명조" w:hint="eastAsia"/>
          <w:sz w:val="18"/>
        </w:rPr>
        <w:t xml:space="preserve">지연시간은 CUDA event를 사용한 GPU 측 타이밍으로 측정하였다. </w:t>
      </w:r>
      <w:r w:rsidR="00F01CCB">
        <w:rPr>
          <w:rFonts w:ascii="HY신명조" w:eastAsia="HY신명조" w:hint="eastAsia"/>
          <w:sz w:val="18"/>
        </w:rPr>
        <w:t xml:space="preserve">호스트-디바이스 동기화 오버헤드를 제외한 순수 추론 시간만 포함하기 위해, 입력 </w:t>
      </w:r>
      <w:proofErr w:type="spellStart"/>
      <w:r w:rsidR="00F01CCB">
        <w:rPr>
          <w:rFonts w:ascii="HY신명조" w:eastAsia="HY신명조" w:hint="eastAsia"/>
          <w:sz w:val="18"/>
        </w:rPr>
        <w:t>텐서를</w:t>
      </w:r>
      <w:proofErr w:type="spellEnd"/>
      <w:r w:rsidR="00F01CCB">
        <w:rPr>
          <w:rFonts w:ascii="HY신명조" w:eastAsia="HY신명조" w:hint="eastAsia"/>
          <w:sz w:val="18"/>
        </w:rPr>
        <w:t xml:space="preserve"> 사전에 GPU 메모리에 </w:t>
      </w:r>
      <w:proofErr w:type="spellStart"/>
      <w:r w:rsidR="00F01CCB">
        <w:rPr>
          <w:rFonts w:ascii="HY신명조" w:eastAsia="HY신명조" w:hint="eastAsia"/>
          <w:sz w:val="18"/>
        </w:rPr>
        <w:t>로드한</w:t>
      </w:r>
      <w:proofErr w:type="spellEnd"/>
      <w:r w:rsidR="00F01CCB">
        <w:rPr>
          <w:rFonts w:ascii="HY신명조" w:eastAsia="HY신명조" w:hint="eastAsia"/>
          <w:sz w:val="18"/>
        </w:rPr>
        <w:t xml:space="preserve"> 후 50회의 warm-up과 200회의 본 측정을 수행하였다. 결과는 mean, median, p95, p99 통계량으로 보고한다. GPU 메모리 사용량은 추론 중 NVML API를 통해 측정하였다.</w:t>
      </w:r>
    </w:p>
    <w:p w14:paraId="791F10BF" w14:textId="5410237C" w:rsidR="0003078B" w:rsidRDefault="0003078B" w:rsidP="00A51430">
      <w:pPr>
        <w:pStyle w:val="a3"/>
        <w:wordWrap/>
        <w:spacing w:line="288" w:lineRule="auto"/>
        <w:ind w:firstLineChars="100" w:firstLine="180"/>
        <w:rPr>
          <w:rFonts w:ascii="HY신명조" w:eastAsia="HY신명조"/>
          <w:sz w:val="18"/>
        </w:rPr>
      </w:pPr>
      <w:r>
        <w:rPr>
          <w:rFonts w:ascii="HY신명조" w:eastAsia="HY신명조" w:hint="eastAsia"/>
          <w:sz w:val="18"/>
        </w:rPr>
        <w:t>정확도는 NYU Depth V2 검증 셋의 654개 샘플에 대해 평가하였다. Depth Anything V2의 출력이 affine-invariant disparity이므로, ground-truth depth를 disparity 공간으로 변환한 후 robust median-based scale-shift alignment를 수행하고, 이를 다시 depth로 환원하여 표준 metric (</w:t>
      </w:r>
      <w:proofErr w:type="spellStart"/>
      <w:r>
        <w:rPr>
          <w:rFonts w:ascii="HY신명조" w:eastAsia="HY신명조" w:hint="eastAsia"/>
          <w:sz w:val="18"/>
        </w:rPr>
        <w:t>AbsRel</w:t>
      </w:r>
      <w:proofErr w:type="spellEnd"/>
      <w:r>
        <w:rPr>
          <w:rFonts w:ascii="HY신명조" w:eastAsia="HY신명조" w:hint="eastAsia"/>
          <w:sz w:val="18"/>
        </w:rPr>
        <w:t xml:space="preserve">, RMSE, log10, </w:t>
      </w:r>
      <m:oMath>
        <m:sSub>
          <m:sSubPr>
            <m:ctrlPr>
              <w:rPr>
                <w:rFonts w:ascii="Cambria Math" w:eastAsia="HY신명조" w:hAnsi="Cambria Math"/>
                <w:i/>
                <w:sz w:val="18"/>
              </w:rPr>
            </m:ctrlPr>
          </m:sSubPr>
          <m:e>
            <m:r>
              <w:rPr>
                <w:rFonts w:ascii="Cambria Math" w:eastAsia="HY신명조" w:hAnsi="Cambria Math"/>
                <w:sz w:val="18"/>
              </w:rPr>
              <m:t>δ</m:t>
            </m:r>
          </m:e>
          <m:sub>
            <m:r>
              <w:rPr>
                <w:rFonts w:ascii="Cambria Math" w:eastAsia="HY신명조" w:hAnsi="Cambria Math"/>
                <w:sz w:val="18"/>
              </w:rPr>
              <m:t>1</m:t>
            </m:r>
          </m:sub>
        </m:sSub>
      </m:oMath>
      <w:r>
        <w:rPr>
          <w:rFonts w:ascii="HY신명조" w:eastAsia="HY신명조" w:hint="eastAsia"/>
          <w:sz w:val="18"/>
        </w:rPr>
        <w:t xml:space="preserve">, </w:t>
      </w:r>
      <m:oMath>
        <m:sSub>
          <m:sSubPr>
            <m:ctrlPr>
              <w:rPr>
                <w:rFonts w:ascii="Cambria Math" w:eastAsia="HY신명조" w:hAnsi="Cambria Math"/>
                <w:i/>
                <w:sz w:val="18"/>
              </w:rPr>
            </m:ctrlPr>
          </m:sSubPr>
          <m:e>
            <m:r>
              <w:rPr>
                <w:rFonts w:ascii="Cambria Math" w:eastAsia="HY신명조" w:hAnsi="Cambria Math"/>
                <w:sz w:val="18"/>
              </w:rPr>
              <m:t>δ</m:t>
            </m:r>
          </m:e>
          <m:sub>
            <m:r>
              <w:rPr>
                <w:rFonts w:ascii="Cambria Math" w:eastAsia="HY신명조" w:hAnsi="Cambria Math"/>
                <w:sz w:val="18"/>
              </w:rPr>
              <m:t>2</m:t>
            </m:r>
          </m:sub>
        </m:sSub>
      </m:oMath>
      <w:r>
        <w:rPr>
          <w:rFonts w:ascii="HY신명조" w:eastAsia="HY신명조" w:hint="eastAsia"/>
          <w:sz w:val="18"/>
        </w:rPr>
        <w:t xml:space="preserve">, </w:t>
      </w:r>
      <m:oMath>
        <m:sSub>
          <m:sSubPr>
            <m:ctrlPr>
              <w:rPr>
                <w:rFonts w:ascii="Cambria Math" w:eastAsia="HY신명조" w:hAnsi="Cambria Math"/>
                <w:i/>
                <w:sz w:val="18"/>
              </w:rPr>
            </m:ctrlPr>
          </m:sSubPr>
          <m:e>
            <m:r>
              <w:rPr>
                <w:rFonts w:ascii="Cambria Math" w:eastAsia="HY신명조" w:hAnsi="Cambria Math"/>
                <w:sz w:val="18"/>
              </w:rPr>
              <m:t>δ</m:t>
            </m:r>
          </m:e>
          <m:sub>
            <m:r>
              <w:rPr>
                <w:rFonts w:ascii="Cambria Math" w:eastAsia="HY신명조" w:hAnsi="Cambria Math"/>
                <w:sz w:val="18"/>
              </w:rPr>
              <m:t>3</m:t>
            </m:r>
          </m:sub>
        </m:sSub>
      </m:oMath>
      <w:r>
        <w:rPr>
          <w:rFonts w:ascii="HY신명조" w:eastAsia="HY신명조" w:hint="eastAsia"/>
          <w:sz w:val="18"/>
        </w:rPr>
        <w:t>)을 산출하였다.</w:t>
      </w:r>
    </w:p>
    <w:p w14:paraId="73B845EA" w14:textId="77777777" w:rsidR="00A51430" w:rsidRPr="00451CAE" w:rsidRDefault="00A51430" w:rsidP="00A51430">
      <w:pPr>
        <w:pStyle w:val="a3"/>
        <w:wordWrap/>
        <w:spacing w:line="288" w:lineRule="auto"/>
        <w:ind w:left="379" w:hanging="379"/>
        <w:rPr>
          <w:rFonts w:ascii="HY신명조" w:eastAsia="HY신명조"/>
        </w:rPr>
      </w:pPr>
    </w:p>
    <w:p w14:paraId="6FD15C40" w14:textId="77777777" w:rsidR="00AC07B2" w:rsidRPr="00A30AC4" w:rsidRDefault="007019A0" w:rsidP="0082623A">
      <w:pPr>
        <w:pStyle w:val="a3"/>
        <w:tabs>
          <w:tab w:val="left" w:pos="851"/>
          <w:tab w:val="left" w:pos="1702"/>
          <w:tab w:val="left" w:pos="2554"/>
          <w:tab w:val="left" w:pos="3405"/>
          <w:tab w:val="left" w:pos="4256"/>
          <w:tab w:val="left" w:pos="5107"/>
          <w:tab w:val="left" w:pos="5958"/>
          <w:tab w:val="left" w:pos="6810"/>
          <w:tab w:val="left" w:pos="7661"/>
          <w:tab w:val="left" w:pos="8512"/>
          <w:tab w:val="left" w:pos="9363"/>
          <w:tab w:val="left" w:pos="10214"/>
          <w:tab w:val="left" w:pos="11066"/>
          <w:tab w:val="left" w:pos="11917"/>
          <w:tab w:val="left" w:pos="12768"/>
          <w:tab w:val="left" w:pos="13619"/>
          <w:tab w:val="left" w:pos="14470"/>
          <w:tab w:val="left" w:pos="15322"/>
          <w:tab w:val="left" w:pos="16173"/>
          <w:tab w:val="left" w:pos="17024"/>
          <w:tab w:val="left" w:pos="17875"/>
          <w:tab w:val="left" w:pos="18726"/>
          <w:tab w:val="left" w:pos="19578"/>
          <w:tab w:val="left" w:pos="20429"/>
          <w:tab w:val="left" w:pos="21280"/>
          <w:tab w:val="left" w:pos="22131"/>
          <w:tab w:val="left" w:pos="22982"/>
          <w:tab w:val="left" w:pos="23834"/>
          <w:tab w:val="left" w:pos="24685"/>
          <w:tab w:val="left" w:pos="25536"/>
        </w:tabs>
        <w:wordWrap/>
        <w:spacing w:line="288" w:lineRule="auto"/>
        <w:jc w:val="center"/>
        <w:rPr>
          <w:rFonts w:ascii="HY신명조" w:eastAsia="HY신명조"/>
        </w:rPr>
      </w:pPr>
      <w:proofErr w:type="spellStart"/>
      <w:r w:rsidRPr="00A30AC4">
        <w:rPr>
          <w:rFonts w:ascii="HY신명조" w:eastAsia="HY신명조" w:hint="eastAsia"/>
          <w:sz w:val="24"/>
        </w:rPr>
        <w:t>Ⅲ</w:t>
      </w:r>
      <w:proofErr w:type="spellEnd"/>
      <w:r w:rsidRPr="00A30AC4">
        <w:rPr>
          <w:rFonts w:ascii="HY신명조" w:eastAsia="HY신명조" w:hint="eastAsia"/>
          <w:sz w:val="24"/>
        </w:rPr>
        <w:t>. 구현</w:t>
      </w:r>
    </w:p>
    <w:p w14:paraId="4DCCFBE2" w14:textId="77777777" w:rsidR="00AC07B2" w:rsidRPr="00A30AC4" w:rsidRDefault="00AC07B2" w:rsidP="0082623A">
      <w:pPr>
        <w:pStyle w:val="a3"/>
        <w:tabs>
          <w:tab w:val="left" w:pos="851"/>
          <w:tab w:val="left" w:pos="1702"/>
          <w:tab w:val="left" w:pos="2554"/>
          <w:tab w:val="left" w:pos="3405"/>
          <w:tab w:val="left" w:pos="4256"/>
          <w:tab w:val="left" w:pos="5107"/>
          <w:tab w:val="left" w:pos="5958"/>
          <w:tab w:val="left" w:pos="6810"/>
          <w:tab w:val="left" w:pos="7661"/>
          <w:tab w:val="left" w:pos="8512"/>
          <w:tab w:val="left" w:pos="9363"/>
          <w:tab w:val="left" w:pos="10214"/>
          <w:tab w:val="left" w:pos="11066"/>
          <w:tab w:val="left" w:pos="11917"/>
          <w:tab w:val="left" w:pos="12768"/>
          <w:tab w:val="left" w:pos="13619"/>
          <w:tab w:val="left" w:pos="14470"/>
          <w:tab w:val="left" w:pos="15322"/>
          <w:tab w:val="left" w:pos="16173"/>
          <w:tab w:val="left" w:pos="17024"/>
          <w:tab w:val="left" w:pos="17875"/>
          <w:tab w:val="left" w:pos="18726"/>
          <w:tab w:val="left" w:pos="19578"/>
          <w:tab w:val="left" w:pos="20429"/>
          <w:tab w:val="left" w:pos="21280"/>
          <w:tab w:val="left" w:pos="22131"/>
          <w:tab w:val="left" w:pos="22982"/>
          <w:tab w:val="left" w:pos="23834"/>
          <w:tab w:val="left" w:pos="24685"/>
          <w:tab w:val="left" w:pos="25536"/>
        </w:tabs>
        <w:wordWrap/>
        <w:spacing w:line="288" w:lineRule="auto"/>
        <w:jc w:val="center"/>
        <w:rPr>
          <w:rFonts w:ascii="HY신명조" w:eastAsia="HY신명조"/>
          <w:sz w:val="24"/>
        </w:rPr>
      </w:pPr>
    </w:p>
    <w:p w14:paraId="637E461F" w14:textId="19D0F73D" w:rsidR="007030DF" w:rsidRPr="007030DF" w:rsidRDefault="007030DF" w:rsidP="0082623A">
      <w:pPr>
        <w:pStyle w:val="a3"/>
        <w:wordWrap/>
        <w:spacing w:line="288" w:lineRule="auto"/>
        <w:rPr>
          <w:rFonts w:ascii="HY신명조" w:eastAsia="HY신명조"/>
        </w:rPr>
      </w:pPr>
      <w:r>
        <w:rPr>
          <w:rFonts w:ascii="HY신명조" w:eastAsia="HY신명조" w:hint="eastAsia"/>
        </w:rPr>
        <w:t>3</w:t>
      </w:r>
      <w:r w:rsidRPr="00A30AC4">
        <w:rPr>
          <w:rFonts w:ascii="HY신명조" w:eastAsia="HY신명조" w:hint="eastAsia"/>
        </w:rPr>
        <w:t xml:space="preserve">.1 </w:t>
      </w:r>
      <w:r>
        <w:rPr>
          <w:rFonts w:ascii="HY신명조" w:eastAsia="HY신명조" w:hint="eastAsia"/>
        </w:rPr>
        <w:t>종합 성능 비교</w:t>
      </w:r>
    </w:p>
    <w:p w14:paraId="4BE7F806" w14:textId="18517B0F" w:rsidR="00AC07B2" w:rsidRDefault="007019A0" w:rsidP="0082623A">
      <w:pPr>
        <w:pStyle w:val="a3"/>
        <w:wordWrap/>
        <w:spacing w:line="288" w:lineRule="auto"/>
        <w:rPr>
          <w:rFonts w:ascii="HY신명조" w:eastAsia="HY신명조"/>
          <w:sz w:val="18"/>
        </w:rPr>
      </w:pPr>
      <w:r w:rsidRPr="00A30AC4">
        <w:rPr>
          <w:rFonts w:ascii="HY신명조" w:eastAsia="HY신명조" w:hint="eastAsia"/>
          <w:sz w:val="18"/>
        </w:rPr>
        <w:t xml:space="preserve"> </w:t>
      </w:r>
      <w:r w:rsidR="005E4994">
        <w:rPr>
          <w:rFonts w:ascii="HY신명조" w:eastAsia="HY신명조" w:hint="eastAsia"/>
          <w:sz w:val="18"/>
        </w:rPr>
        <w:t>표 1은 6개 모델-정밀도 조합에 대한 종합 측정 결과를 보여준다.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652"/>
        <w:gridCol w:w="592"/>
        <w:gridCol w:w="794"/>
        <w:gridCol w:w="537"/>
        <w:gridCol w:w="537"/>
        <w:gridCol w:w="731"/>
        <w:gridCol w:w="682"/>
      </w:tblGrid>
      <w:tr w:rsidR="005E4994" w14:paraId="177304CD" w14:textId="77777777" w:rsidTr="005E49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1" w:type="dxa"/>
          </w:tcPr>
          <w:p w14:paraId="26821A0D" w14:textId="7968A2EB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Model</w:t>
            </w:r>
          </w:p>
        </w:tc>
        <w:tc>
          <w:tcPr>
            <w:tcW w:w="616" w:type="dxa"/>
          </w:tcPr>
          <w:p w14:paraId="682E2F46" w14:textId="14F014F0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Prec.</w:t>
            </w:r>
          </w:p>
        </w:tc>
        <w:tc>
          <w:tcPr>
            <w:tcW w:w="833" w:type="dxa"/>
          </w:tcPr>
          <w:p w14:paraId="4ED8865E" w14:textId="761A01A8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Latency</w:t>
            </w:r>
          </w:p>
        </w:tc>
        <w:tc>
          <w:tcPr>
            <w:tcW w:w="531" w:type="dxa"/>
          </w:tcPr>
          <w:p w14:paraId="63A79A3D" w14:textId="309876B4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FPS</w:t>
            </w:r>
          </w:p>
        </w:tc>
        <w:tc>
          <w:tcPr>
            <w:tcW w:w="382" w:type="dxa"/>
          </w:tcPr>
          <w:p w14:paraId="2FD50B0D" w14:textId="29E4A343" w:rsidR="005E4994" w:rsidRPr="005E4994" w:rsidRDefault="00000000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HY신명조" w:hAnsi="Cambria Math" w:hint="eastAsia"/>
                        <w:i/>
                        <w:sz w:val="12"/>
                        <w:szCs w:val="12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HY신명조" w:hAnsi="Cambria Math" w:hint="eastAsia"/>
                        <w:sz w:val="12"/>
                        <w:szCs w:val="12"/>
                      </w:rPr>
                      <m:t>δ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HY신명조" w:hAnsi="Cambria Math" w:hint="eastAsia"/>
                        <w:sz w:val="12"/>
                        <w:szCs w:val="12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67" w:type="dxa"/>
          </w:tcPr>
          <w:p w14:paraId="1B15B2FD" w14:textId="3F1EF7A2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proofErr w:type="spellStart"/>
            <w:r w:rsidRPr="005E4994">
              <w:rPr>
                <w:rFonts w:ascii="HY신명조" w:eastAsia="HY신명조" w:hint="eastAsia"/>
                <w:sz w:val="12"/>
                <w:szCs w:val="12"/>
              </w:rPr>
              <w:t>AbsRel</w:t>
            </w:r>
            <w:proofErr w:type="spellEnd"/>
          </w:p>
        </w:tc>
        <w:tc>
          <w:tcPr>
            <w:tcW w:w="715" w:type="dxa"/>
          </w:tcPr>
          <w:p w14:paraId="2A804F68" w14:textId="5047F415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VRAM</w:t>
            </w:r>
          </w:p>
        </w:tc>
      </w:tr>
      <w:tr w:rsidR="005E4994" w14:paraId="3C864EC1" w14:textId="77777777" w:rsidTr="005E49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1" w:type="dxa"/>
          </w:tcPr>
          <w:p w14:paraId="328BF2E8" w14:textId="6B70EB2B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rPr>
                <w:rFonts w:ascii="HY신명조" w:eastAsia="HY신명조"/>
                <w:sz w:val="12"/>
                <w:szCs w:val="12"/>
              </w:rPr>
            </w:pPr>
            <w:proofErr w:type="spellStart"/>
            <w:r w:rsidRPr="005E4994">
              <w:rPr>
                <w:rFonts w:ascii="HY신명조" w:eastAsia="HY신명조" w:hint="eastAsia"/>
                <w:sz w:val="12"/>
                <w:szCs w:val="12"/>
              </w:rPr>
              <w:t>ViT</w:t>
            </w:r>
            <w:proofErr w:type="spellEnd"/>
            <w:r w:rsidRPr="005E4994">
              <w:rPr>
                <w:rFonts w:ascii="HY신명조" w:eastAsia="HY신명조" w:hint="eastAsia"/>
                <w:sz w:val="12"/>
                <w:szCs w:val="12"/>
              </w:rPr>
              <w:t>-S</w:t>
            </w:r>
          </w:p>
        </w:tc>
        <w:tc>
          <w:tcPr>
            <w:tcW w:w="616" w:type="dxa"/>
          </w:tcPr>
          <w:p w14:paraId="3DF27E3B" w14:textId="6625F50B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FP32</w:t>
            </w:r>
          </w:p>
        </w:tc>
        <w:tc>
          <w:tcPr>
            <w:tcW w:w="833" w:type="dxa"/>
          </w:tcPr>
          <w:p w14:paraId="1AE17002" w14:textId="38A64E16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20.61</w:t>
            </w:r>
          </w:p>
        </w:tc>
        <w:tc>
          <w:tcPr>
            <w:tcW w:w="531" w:type="dxa"/>
          </w:tcPr>
          <w:p w14:paraId="5592B6A5" w14:textId="152F40E3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48.5</w:t>
            </w:r>
          </w:p>
        </w:tc>
        <w:tc>
          <w:tcPr>
            <w:tcW w:w="382" w:type="dxa"/>
          </w:tcPr>
          <w:p w14:paraId="7875C170" w14:textId="2D76CE9C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0.899</w:t>
            </w:r>
          </w:p>
        </w:tc>
        <w:tc>
          <w:tcPr>
            <w:tcW w:w="767" w:type="dxa"/>
          </w:tcPr>
          <w:p w14:paraId="588ADC4C" w14:textId="3559A837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0.091</w:t>
            </w:r>
          </w:p>
        </w:tc>
        <w:tc>
          <w:tcPr>
            <w:tcW w:w="715" w:type="dxa"/>
          </w:tcPr>
          <w:p w14:paraId="62323E20" w14:textId="20A847F4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756</w:t>
            </w:r>
          </w:p>
        </w:tc>
      </w:tr>
      <w:tr w:rsidR="005E4994" w14:paraId="0B624D1F" w14:textId="77777777" w:rsidTr="005E49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1" w:type="dxa"/>
          </w:tcPr>
          <w:p w14:paraId="078828FE" w14:textId="40DB135E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rPr>
                <w:rFonts w:ascii="HY신명조" w:eastAsia="HY신명조"/>
                <w:sz w:val="12"/>
                <w:szCs w:val="12"/>
              </w:rPr>
            </w:pPr>
            <w:proofErr w:type="spellStart"/>
            <w:r w:rsidRPr="005E4994">
              <w:rPr>
                <w:rFonts w:ascii="HY신명조" w:eastAsia="HY신명조" w:hint="eastAsia"/>
                <w:sz w:val="12"/>
                <w:szCs w:val="12"/>
              </w:rPr>
              <w:t>ViT</w:t>
            </w:r>
            <w:proofErr w:type="spellEnd"/>
            <w:r w:rsidRPr="005E4994">
              <w:rPr>
                <w:rFonts w:ascii="HY신명조" w:eastAsia="HY신명조" w:hint="eastAsia"/>
                <w:sz w:val="12"/>
                <w:szCs w:val="12"/>
              </w:rPr>
              <w:t>-S</w:t>
            </w:r>
          </w:p>
        </w:tc>
        <w:tc>
          <w:tcPr>
            <w:tcW w:w="616" w:type="dxa"/>
          </w:tcPr>
          <w:p w14:paraId="0D995AD0" w14:textId="00D66955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FP16</w:t>
            </w:r>
          </w:p>
        </w:tc>
        <w:tc>
          <w:tcPr>
            <w:tcW w:w="833" w:type="dxa"/>
          </w:tcPr>
          <w:p w14:paraId="4F3D9C6D" w14:textId="1EAACFA2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4.28</w:t>
            </w:r>
          </w:p>
        </w:tc>
        <w:tc>
          <w:tcPr>
            <w:tcW w:w="531" w:type="dxa"/>
          </w:tcPr>
          <w:p w14:paraId="09A6EAA7" w14:textId="035B1FA1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233.5</w:t>
            </w:r>
          </w:p>
        </w:tc>
        <w:tc>
          <w:tcPr>
            <w:tcW w:w="382" w:type="dxa"/>
          </w:tcPr>
          <w:p w14:paraId="6384AF1B" w14:textId="5B01C304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0.899</w:t>
            </w:r>
          </w:p>
        </w:tc>
        <w:tc>
          <w:tcPr>
            <w:tcW w:w="767" w:type="dxa"/>
          </w:tcPr>
          <w:p w14:paraId="743E7F9D" w14:textId="3ED47849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0.091</w:t>
            </w:r>
          </w:p>
        </w:tc>
        <w:tc>
          <w:tcPr>
            <w:tcW w:w="715" w:type="dxa"/>
          </w:tcPr>
          <w:p w14:paraId="1CB29DF4" w14:textId="7F05DAC5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598</w:t>
            </w:r>
          </w:p>
        </w:tc>
      </w:tr>
      <w:tr w:rsidR="005E4994" w14:paraId="55E96812" w14:textId="77777777" w:rsidTr="005E49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1" w:type="dxa"/>
          </w:tcPr>
          <w:p w14:paraId="55354992" w14:textId="486AA27C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rPr>
                <w:rFonts w:ascii="HY신명조" w:eastAsia="HY신명조"/>
                <w:sz w:val="12"/>
                <w:szCs w:val="12"/>
              </w:rPr>
            </w:pPr>
            <w:proofErr w:type="spellStart"/>
            <w:r w:rsidRPr="005E4994">
              <w:rPr>
                <w:rFonts w:ascii="HY신명조" w:eastAsia="HY신명조" w:hint="eastAsia"/>
                <w:sz w:val="12"/>
                <w:szCs w:val="12"/>
              </w:rPr>
              <w:t>ViT</w:t>
            </w:r>
            <w:proofErr w:type="spellEnd"/>
            <w:r w:rsidRPr="005E4994">
              <w:rPr>
                <w:rFonts w:ascii="HY신명조" w:eastAsia="HY신명조" w:hint="eastAsia"/>
                <w:sz w:val="12"/>
                <w:szCs w:val="12"/>
              </w:rPr>
              <w:t>-B</w:t>
            </w:r>
          </w:p>
        </w:tc>
        <w:tc>
          <w:tcPr>
            <w:tcW w:w="616" w:type="dxa"/>
          </w:tcPr>
          <w:p w14:paraId="78543F6D" w14:textId="2199B17D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FP32</w:t>
            </w:r>
          </w:p>
        </w:tc>
        <w:tc>
          <w:tcPr>
            <w:tcW w:w="833" w:type="dxa"/>
          </w:tcPr>
          <w:p w14:paraId="53122D2F" w14:textId="504C2CBA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59.55</w:t>
            </w:r>
          </w:p>
        </w:tc>
        <w:tc>
          <w:tcPr>
            <w:tcW w:w="531" w:type="dxa"/>
          </w:tcPr>
          <w:p w14:paraId="7B5C5630" w14:textId="5BF01169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16.8</w:t>
            </w:r>
          </w:p>
        </w:tc>
        <w:tc>
          <w:tcPr>
            <w:tcW w:w="382" w:type="dxa"/>
          </w:tcPr>
          <w:p w14:paraId="206361C8" w14:textId="2CE326AC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0.912</w:t>
            </w:r>
          </w:p>
        </w:tc>
        <w:tc>
          <w:tcPr>
            <w:tcW w:w="767" w:type="dxa"/>
          </w:tcPr>
          <w:p w14:paraId="1FAAF054" w14:textId="23477806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0.083</w:t>
            </w:r>
          </w:p>
        </w:tc>
        <w:tc>
          <w:tcPr>
            <w:tcW w:w="715" w:type="dxa"/>
          </w:tcPr>
          <w:p w14:paraId="7BD2829B" w14:textId="34DC651C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1138</w:t>
            </w:r>
          </w:p>
        </w:tc>
      </w:tr>
      <w:tr w:rsidR="005E4994" w14:paraId="50FBB597" w14:textId="77777777" w:rsidTr="005E49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1" w:type="dxa"/>
          </w:tcPr>
          <w:p w14:paraId="764A6CCD" w14:textId="0A0DAB22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rPr>
                <w:rFonts w:ascii="HY신명조" w:eastAsia="HY신명조"/>
                <w:sz w:val="12"/>
                <w:szCs w:val="12"/>
              </w:rPr>
            </w:pPr>
            <w:proofErr w:type="spellStart"/>
            <w:r w:rsidRPr="005E4994">
              <w:rPr>
                <w:rFonts w:ascii="HY신명조" w:eastAsia="HY신명조" w:hint="eastAsia"/>
                <w:sz w:val="12"/>
                <w:szCs w:val="12"/>
              </w:rPr>
              <w:t>ViT</w:t>
            </w:r>
            <w:proofErr w:type="spellEnd"/>
            <w:r w:rsidRPr="005E4994">
              <w:rPr>
                <w:rFonts w:ascii="HY신명조" w:eastAsia="HY신명조" w:hint="eastAsia"/>
                <w:sz w:val="12"/>
                <w:szCs w:val="12"/>
              </w:rPr>
              <w:t>-B</w:t>
            </w:r>
          </w:p>
        </w:tc>
        <w:tc>
          <w:tcPr>
            <w:tcW w:w="616" w:type="dxa"/>
          </w:tcPr>
          <w:p w14:paraId="203CF4C1" w14:textId="5AD576F1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FP16</w:t>
            </w:r>
          </w:p>
        </w:tc>
        <w:tc>
          <w:tcPr>
            <w:tcW w:w="833" w:type="dxa"/>
          </w:tcPr>
          <w:p w14:paraId="5D864264" w14:textId="37E44676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12.22</w:t>
            </w:r>
          </w:p>
        </w:tc>
        <w:tc>
          <w:tcPr>
            <w:tcW w:w="531" w:type="dxa"/>
          </w:tcPr>
          <w:p w14:paraId="02ADCB9A" w14:textId="4997E009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81.8</w:t>
            </w:r>
          </w:p>
        </w:tc>
        <w:tc>
          <w:tcPr>
            <w:tcW w:w="382" w:type="dxa"/>
          </w:tcPr>
          <w:p w14:paraId="60687B2E" w14:textId="4B0D640E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0.913</w:t>
            </w:r>
          </w:p>
        </w:tc>
        <w:tc>
          <w:tcPr>
            <w:tcW w:w="767" w:type="dxa"/>
          </w:tcPr>
          <w:p w14:paraId="234A824F" w14:textId="6E34A207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0.083</w:t>
            </w:r>
          </w:p>
        </w:tc>
        <w:tc>
          <w:tcPr>
            <w:tcW w:w="715" w:type="dxa"/>
          </w:tcPr>
          <w:p w14:paraId="7C75DF12" w14:textId="00A48E35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754</w:t>
            </w:r>
          </w:p>
        </w:tc>
      </w:tr>
      <w:tr w:rsidR="005E4994" w14:paraId="0914423F" w14:textId="77777777" w:rsidTr="005E49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1" w:type="dxa"/>
          </w:tcPr>
          <w:p w14:paraId="63724C07" w14:textId="454EBB9C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rPr>
                <w:rFonts w:ascii="HY신명조" w:eastAsia="HY신명조"/>
                <w:b w:val="0"/>
                <w:bCs w:val="0"/>
                <w:sz w:val="12"/>
                <w:szCs w:val="12"/>
              </w:rPr>
            </w:pPr>
            <w:proofErr w:type="spellStart"/>
            <w:r w:rsidRPr="005E4994">
              <w:rPr>
                <w:rFonts w:ascii="HY신명조" w:eastAsia="HY신명조" w:hint="eastAsia"/>
                <w:sz w:val="12"/>
                <w:szCs w:val="12"/>
              </w:rPr>
              <w:t>ViT</w:t>
            </w:r>
            <w:proofErr w:type="spellEnd"/>
            <w:r w:rsidRPr="005E4994">
              <w:rPr>
                <w:rFonts w:ascii="HY신명조" w:eastAsia="HY신명조" w:hint="eastAsia"/>
                <w:sz w:val="12"/>
                <w:szCs w:val="12"/>
              </w:rPr>
              <w:t>-L</w:t>
            </w:r>
          </w:p>
        </w:tc>
        <w:tc>
          <w:tcPr>
            <w:tcW w:w="616" w:type="dxa"/>
          </w:tcPr>
          <w:p w14:paraId="32DB9125" w14:textId="5A9FFC07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FP32</w:t>
            </w:r>
          </w:p>
        </w:tc>
        <w:tc>
          <w:tcPr>
            <w:tcW w:w="833" w:type="dxa"/>
          </w:tcPr>
          <w:p w14:paraId="2C5C01CC" w14:textId="65F0C638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166.01</w:t>
            </w:r>
          </w:p>
        </w:tc>
        <w:tc>
          <w:tcPr>
            <w:tcW w:w="531" w:type="dxa"/>
          </w:tcPr>
          <w:p w14:paraId="60BDC247" w14:textId="5955AF6E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6.0</w:t>
            </w:r>
          </w:p>
        </w:tc>
        <w:tc>
          <w:tcPr>
            <w:tcW w:w="382" w:type="dxa"/>
          </w:tcPr>
          <w:p w14:paraId="6AD30F75" w14:textId="336FCA05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0.915</w:t>
            </w:r>
          </w:p>
        </w:tc>
        <w:tc>
          <w:tcPr>
            <w:tcW w:w="767" w:type="dxa"/>
          </w:tcPr>
          <w:p w14:paraId="3E04EA66" w14:textId="33661E46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0.082</w:t>
            </w:r>
          </w:p>
        </w:tc>
        <w:tc>
          <w:tcPr>
            <w:tcW w:w="715" w:type="dxa"/>
          </w:tcPr>
          <w:p w14:paraId="5DA11E4C" w14:textId="3E4AD0F9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2202</w:t>
            </w:r>
          </w:p>
        </w:tc>
      </w:tr>
      <w:tr w:rsidR="005E4994" w14:paraId="4187DD29" w14:textId="77777777" w:rsidTr="005E49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1" w:type="dxa"/>
          </w:tcPr>
          <w:p w14:paraId="579624EF" w14:textId="4DE832A9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rPr>
                <w:rFonts w:ascii="HY신명조" w:eastAsia="HY신명조"/>
                <w:sz w:val="12"/>
                <w:szCs w:val="12"/>
              </w:rPr>
            </w:pPr>
            <w:proofErr w:type="spellStart"/>
            <w:r w:rsidRPr="005E4994">
              <w:rPr>
                <w:rFonts w:ascii="HY신명조" w:eastAsia="HY신명조" w:hint="eastAsia"/>
                <w:sz w:val="12"/>
                <w:szCs w:val="12"/>
              </w:rPr>
              <w:t>ViT</w:t>
            </w:r>
            <w:proofErr w:type="spellEnd"/>
            <w:r w:rsidRPr="005E4994">
              <w:rPr>
                <w:rFonts w:ascii="HY신명조" w:eastAsia="HY신명조" w:hint="eastAsia"/>
                <w:sz w:val="12"/>
                <w:szCs w:val="12"/>
              </w:rPr>
              <w:t>-L</w:t>
            </w:r>
          </w:p>
        </w:tc>
        <w:tc>
          <w:tcPr>
            <w:tcW w:w="616" w:type="dxa"/>
          </w:tcPr>
          <w:p w14:paraId="3613D90A" w14:textId="13C2C789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FP16</w:t>
            </w:r>
          </w:p>
        </w:tc>
        <w:tc>
          <w:tcPr>
            <w:tcW w:w="833" w:type="dxa"/>
          </w:tcPr>
          <w:p w14:paraId="327A23E8" w14:textId="29AF2EE3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37.39</w:t>
            </w:r>
          </w:p>
        </w:tc>
        <w:tc>
          <w:tcPr>
            <w:tcW w:w="531" w:type="dxa"/>
          </w:tcPr>
          <w:p w14:paraId="12C05BDE" w14:textId="0F5BCA56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26.7</w:t>
            </w:r>
          </w:p>
        </w:tc>
        <w:tc>
          <w:tcPr>
            <w:tcW w:w="382" w:type="dxa"/>
          </w:tcPr>
          <w:p w14:paraId="78910C4B" w14:textId="13FB7FBF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0.915</w:t>
            </w:r>
          </w:p>
        </w:tc>
        <w:tc>
          <w:tcPr>
            <w:tcW w:w="767" w:type="dxa"/>
          </w:tcPr>
          <w:p w14:paraId="6F917F5F" w14:textId="36C7D4D8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0.082</w:t>
            </w:r>
          </w:p>
        </w:tc>
        <w:tc>
          <w:tcPr>
            <w:tcW w:w="715" w:type="dxa"/>
          </w:tcPr>
          <w:p w14:paraId="3BD04F88" w14:textId="1D1232DE" w:rsidR="005E4994" w:rsidRPr="005E4994" w:rsidRDefault="005E4994" w:rsidP="0082623A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 w:rsidRPr="005E4994">
              <w:rPr>
                <w:rFonts w:ascii="HY신명조" w:eastAsia="HY신명조" w:hint="eastAsia"/>
                <w:sz w:val="12"/>
                <w:szCs w:val="12"/>
              </w:rPr>
              <w:t>1270</w:t>
            </w:r>
          </w:p>
        </w:tc>
      </w:tr>
    </w:tbl>
    <w:p w14:paraId="2E555B9F" w14:textId="1E94EE40" w:rsidR="005E4994" w:rsidRPr="005E4994" w:rsidRDefault="005E4994" w:rsidP="005E4994">
      <w:pPr>
        <w:pStyle w:val="a3"/>
        <w:wordWrap/>
        <w:spacing w:line="288" w:lineRule="auto"/>
        <w:jc w:val="center"/>
        <w:rPr>
          <w:rFonts w:ascii="HY신명조" w:eastAsia="HY신명조"/>
          <w:sz w:val="18"/>
          <w:szCs w:val="18"/>
        </w:rPr>
      </w:pPr>
      <w:r w:rsidRPr="005E4994">
        <w:rPr>
          <w:rFonts w:ascii="HY신명조" w:eastAsia="HY신명조" w:hint="eastAsia"/>
          <w:sz w:val="18"/>
          <w:szCs w:val="18"/>
        </w:rPr>
        <w:t xml:space="preserve">표 1: </w:t>
      </w:r>
      <w:r>
        <w:rPr>
          <w:rFonts w:ascii="HY신명조" w:eastAsia="HY신명조" w:hint="eastAsia"/>
          <w:sz w:val="18"/>
          <w:szCs w:val="18"/>
        </w:rPr>
        <w:t>Comprehensive Benchmark Results on NYU Depth V2</w:t>
      </w:r>
    </w:p>
    <w:p w14:paraId="1EC8C2AF" w14:textId="77777777" w:rsidR="00E76D5E" w:rsidRDefault="00E76D5E" w:rsidP="00E76D5E">
      <w:pPr>
        <w:pStyle w:val="a3"/>
        <w:wordWrap/>
        <w:spacing w:line="288" w:lineRule="auto"/>
        <w:ind w:left="379" w:hanging="379"/>
        <w:rPr>
          <w:rFonts w:ascii="HY신명조" w:eastAsia="HY신명조"/>
        </w:rPr>
      </w:pPr>
    </w:p>
    <w:p w14:paraId="30C21F54" w14:textId="5E2C2314" w:rsidR="00E76D5E" w:rsidRDefault="00E76D5E" w:rsidP="00E76D5E">
      <w:pPr>
        <w:pStyle w:val="a3"/>
        <w:wordWrap/>
        <w:spacing w:line="288" w:lineRule="auto"/>
        <w:ind w:left="379" w:hanging="379"/>
        <w:rPr>
          <w:rFonts w:ascii="HY신명조" w:eastAsia="HY신명조"/>
        </w:rPr>
      </w:pPr>
      <w:r>
        <w:rPr>
          <w:rFonts w:ascii="HY신명조" w:eastAsia="HY신명조" w:hint="eastAsia"/>
        </w:rPr>
        <w:t>3</w:t>
      </w:r>
      <w:r w:rsidRPr="00A30AC4">
        <w:rPr>
          <w:rFonts w:ascii="HY신명조" w:eastAsia="HY신명조" w:hint="eastAsia"/>
        </w:rPr>
        <w:t xml:space="preserve">.2 </w:t>
      </w:r>
      <w:r>
        <w:rPr>
          <w:rFonts w:ascii="HY신명조" w:eastAsia="HY신명조" w:hint="eastAsia"/>
        </w:rPr>
        <w:t>지연시간-정확도 트레이드오프</w:t>
      </w:r>
    </w:p>
    <w:p w14:paraId="7ED38E24" w14:textId="03989713" w:rsidR="00E76D5E" w:rsidRPr="00E76D5E" w:rsidRDefault="00E76D5E" w:rsidP="00E76D5E">
      <w:pPr>
        <w:pStyle w:val="a3"/>
        <w:wordWrap/>
        <w:spacing w:line="288" w:lineRule="auto"/>
        <w:ind w:firstLine="180"/>
        <w:rPr>
          <w:rFonts w:ascii="HY신명조" w:eastAsia="HY신명조"/>
        </w:rPr>
      </w:pPr>
      <w:r>
        <w:rPr>
          <w:rFonts w:ascii="HY신명조" w:eastAsia="HY신명조" w:hint="eastAsia"/>
          <w:sz w:val="18"/>
        </w:rPr>
        <w:t xml:space="preserve">그림 2는 6개 조합의 지연시간-정확도 관계를 시각화한 것이다. 모든 모델에서 FP16 변환은 일관된 4.4~4.8배의 속도 향상을 달성하였다. 가장 작은 </w:t>
      </w:r>
      <w:proofErr w:type="spellStart"/>
      <w:r>
        <w:rPr>
          <w:rFonts w:ascii="HY신명조" w:eastAsia="HY신명조" w:hint="eastAsia"/>
          <w:sz w:val="18"/>
        </w:rPr>
        <w:t>ViT</w:t>
      </w:r>
      <w:proofErr w:type="spellEnd"/>
      <w:r>
        <w:rPr>
          <w:rFonts w:ascii="HY신명조" w:eastAsia="HY신명조" w:hint="eastAsia"/>
          <w:sz w:val="18"/>
        </w:rPr>
        <w:t xml:space="preserve">-S/FP16은 mean latency 4.28ms (233.5 FPS)로 30 FPS 실시간 처리 기준선의 8배에 달하는 처리 속도를 달성하였으며, </w:t>
      </w:r>
      <w:proofErr w:type="spellStart"/>
      <w:r>
        <w:rPr>
          <w:rFonts w:ascii="HY신명조" w:eastAsia="HY신명조" w:hint="eastAsia"/>
          <w:sz w:val="18"/>
        </w:rPr>
        <w:t>ViT</w:t>
      </w:r>
      <w:proofErr w:type="spellEnd"/>
      <w:r>
        <w:rPr>
          <w:rFonts w:ascii="HY신명조" w:eastAsia="HY신명조" w:hint="eastAsia"/>
          <w:sz w:val="18"/>
        </w:rPr>
        <w:t xml:space="preserve">-B/FP16 또한 81.8 FPS로 실시간 응용이 가능한 수준임을 확인하였다. 반면 </w:t>
      </w:r>
      <w:proofErr w:type="spellStart"/>
      <w:r>
        <w:rPr>
          <w:rFonts w:ascii="HY신명조" w:eastAsia="HY신명조" w:hint="eastAsia"/>
          <w:sz w:val="18"/>
        </w:rPr>
        <w:t>ViT</w:t>
      </w:r>
      <w:proofErr w:type="spellEnd"/>
      <w:r>
        <w:rPr>
          <w:rFonts w:ascii="HY신명조" w:eastAsia="HY신명조" w:hint="eastAsia"/>
          <w:sz w:val="18"/>
        </w:rPr>
        <w:t>-L은 FP16 적용 후에도 26.7 FPS에 그쳐 모바일 GPU 환경에서의 실시간성에는 한계가 있다.</w:t>
      </w:r>
    </w:p>
    <w:p w14:paraId="12BB748A" w14:textId="16D2F385" w:rsidR="00AC07B2" w:rsidRDefault="00AC07B2" w:rsidP="0082623A">
      <w:pPr>
        <w:pStyle w:val="a3"/>
        <w:wordWrap/>
        <w:spacing w:line="288" w:lineRule="auto"/>
        <w:rPr>
          <w:rFonts w:ascii="HY신명조" w:eastAsia="HY신명조"/>
          <w:noProof/>
        </w:rPr>
      </w:pPr>
    </w:p>
    <w:p w14:paraId="452437B6" w14:textId="6E022DA1" w:rsidR="00A1465A" w:rsidRPr="00A30AC4" w:rsidRDefault="00A1465A" w:rsidP="0082623A">
      <w:pPr>
        <w:pStyle w:val="a3"/>
        <w:wordWrap/>
        <w:spacing w:line="288" w:lineRule="auto"/>
        <w:rPr>
          <w:rFonts w:ascii="HY신명조" w:eastAsia="HY신명조"/>
          <w:sz w:val="18"/>
        </w:rPr>
      </w:pPr>
      <w:r>
        <w:rPr>
          <w:rFonts w:ascii="HY신명조" w:eastAsia="HY신명조"/>
          <w:noProof/>
        </w:rPr>
        <w:drawing>
          <wp:inline distT="0" distB="0" distL="0" distR="0" wp14:anchorId="6E87A91F" wp14:editId="2CE2951D">
            <wp:extent cx="2879090" cy="1894205"/>
            <wp:effectExtent l="0" t="0" r="0" b="0"/>
            <wp:docPr id="16540159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090" cy="189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2A095" w14:textId="787CAB6E" w:rsidR="00AC07B2" w:rsidRPr="00A30AC4" w:rsidRDefault="007019A0" w:rsidP="0082623A">
      <w:pPr>
        <w:pStyle w:val="a3"/>
        <w:wordWrap/>
        <w:spacing w:line="288" w:lineRule="auto"/>
        <w:jc w:val="center"/>
        <w:rPr>
          <w:rFonts w:ascii="HY신명조" w:eastAsia="HY신명조"/>
        </w:rPr>
      </w:pPr>
      <w:r w:rsidRPr="00A30AC4">
        <w:rPr>
          <w:rFonts w:ascii="HY신명조" w:eastAsia="HY신명조" w:hint="eastAsia"/>
          <w:sz w:val="18"/>
        </w:rPr>
        <w:t xml:space="preserve">그림 </w:t>
      </w:r>
      <w:r w:rsidR="001F2D59">
        <w:rPr>
          <w:rFonts w:ascii="HY신명조" w:eastAsia="HY신명조" w:hint="eastAsia"/>
          <w:sz w:val="18"/>
        </w:rPr>
        <w:t>2</w:t>
      </w:r>
      <w:r w:rsidRPr="00A30AC4">
        <w:rPr>
          <w:rFonts w:ascii="HY신명조" w:eastAsia="HY신명조" w:hint="eastAsia"/>
          <w:sz w:val="18"/>
        </w:rPr>
        <w:t xml:space="preserve">. </w:t>
      </w:r>
      <w:r w:rsidR="001F2D59">
        <w:rPr>
          <w:rFonts w:ascii="HY신명조" w:eastAsia="HY신명조" w:hint="eastAsia"/>
          <w:sz w:val="18"/>
        </w:rPr>
        <w:t>Latency-Accuracy 트레이드오프</w:t>
      </w:r>
    </w:p>
    <w:p w14:paraId="0E94891C" w14:textId="71BA1EC7" w:rsidR="001F2D59" w:rsidRDefault="001F2D59" w:rsidP="001F2D59">
      <w:pPr>
        <w:pStyle w:val="a3"/>
        <w:wordWrap/>
        <w:spacing w:line="288" w:lineRule="auto"/>
        <w:ind w:firstLineChars="100" w:firstLine="180"/>
        <w:rPr>
          <w:rFonts w:ascii="HY신명조" w:eastAsia="HY신명조"/>
          <w:sz w:val="18"/>
        </w:rPr>
      </w:pPr>
      <w:r>
        <w:rPr>
          <w:rFonts w:ascii="HY신명조" w:eastAsia="HY신명조" w:hint="eastAsia"/>
          <w:sz w:val="18"/>
        </w:rPr>
        <w:t xml:space="preserve">흥미로운 점은 모델 파라미터 비율이 </w:t>
      </w:r>
      <w:proofErr w:type="gramStart"/>
      <w:r>
        <w:rPr>
          <w:rFonts w:ascii="HY신명조" w:eastAsia="HY신명조" w:hint="eastAsia"/>
          <w:sz w:val="18"/>
        </w:rPr>
        <w:t>1 :</w:t>
      </w:r>
      <w:proofErr w:type="gramEnd"/>
      <w:r>
        <w:rPr>
          <w:rFonts w:ascii="HY신명조" w:eastAsia="HY신명조" w:hint="eastAsia"/>
          <w:sz w:val="18"/>
        </w:rPr>
        <w:t xml:space="preserve"> </w:t>
      </w:r>
      <w:proofErr w:type="gramStart"/>
      <w:r>
        <w:rPr>
          <w:rFonts w:ascii="HY신명조" w:eastAsia="HY신명조" w:hint="eastAsia"/>
          <w:sz w:val="18"/>
        </w:rPr>
        <w:t>3.93 :</w:t>
      </w:r>
      <w:proofErr w:type="gramEnd"/>
      <w:r>
        <w:rPr>
          <w:rFonts w:ascii="HY신명조" w:eastAsia="HY신명조" w:hint="eastAsia"/>
          <w:sz w:val="18"/>
        </w:rPr>
        <w:t xml:space="preserve"> 13.52인 반면 FP16 지연시간 비율은 </w:t>
      </w:r>
      <w:proofErr w:type="gramStart"/>
      <w:r>
        <w:rPr>
          <w:rFonts w:ascii="HY신명조" w:eastAsia="HY신명조" w:hint="eastAsia"/>
          <w:sz w:val="18"/>
        </w:rPr>
        <w:t>1 :</w:t>
      </w:r>
      <w:proofErr w:type="gramEnd"/>
      <w:r>
        <w:rPr>
          <w:rFonts w:ascii="HY신명조" w:eastAsia="HY신명조" w:hint="eastAsia"/>
          <w:sz w:val="18"/>
        </w:rPr>
        <w:t xml:space="preserve"> </w:t>
      </w:r>
      <w:proofErr w:type="gramStart"/>
      <w:r>
        <w:rPr>
          <w:rFonts w:ascii="HY신명조" w:eastAsia="HY신명조" w:hint="eastAsia"/>
          <w:sz w:val="18"/>
        </w:rPr>
        <w:t>2.84 :</w:t>
      </w:r>
      <w:proofErr w:type="gramEnd"/>
      <w:r>
        <w:rPr>
          <w:rFonts w:ascii="HY신명조" w:eastAsia="HY신명조" w:hint="eastAsia"/>
          <w:sz w:val="18"/>
        </w:rPr>
        <w:t xml:space="preserve"> 8.73이라는 점이다. 이는 </w:t>
      </w:r>
      <w:proofErr w:type="spellStart"/>
      <w:r>
        <w:rPr>
          <w:rFonts w:ascii="HY신명조" w:eastAsia="HY신명조" w:hint="eastAsia"/>
          <w:sz w:val="18"/>
        </w:rPr>
        <w:t>ViT</w:t>
      </w:r>
      <w:proofErr w:type="spellEnd"/>
      <w:r>
        <w:rPr>
          <w:rFonts w:ascii="HY신명조" w:eastAsia="HY신명조" w:hint="eastAsia"/>
          <w:sz w:val="18"/>
        </w:rPr>
        <w:t xml:space="preserve">의 attention 연산 복잡도가 토큰 수에 의존하지 파라미터 수에 선형 비례하지 않기 때문이며, 큰 모델일수록 단위 파라미터당 추론 효율이 더 높음을 시사한다. 또한 </w:t>
      </w:r>
      <w:r w:rsidR="00E65462">
        <w:rPr>
          <w:rFonts w:ascii="HY신명조" w:eastAsia="HY신명조" w:hint="eastAsia"/>
          <w:sz w:val="18"/>
        </w:rPr>
        <w:t xml:space="preserve">본 GPU의 Tensor Core 아키텍처가 </w:t>
      </w:r>
      <w:proofErr w:type="spellStart"/>
      <w:r>
        <w:rPr>
          <w:rFonts w:ascii="HY신명조" w:eastAsia="HY신명조" w:hint="eastAsia"/>
          <w:sz w:val="18"/>
        </w:rPr>
        <w:t>ViT</w:t>
      </w:r>
      <w:proofErr w:type="spellEnd"/>
      <w:r>
        <w:rPr>
          <w:rFonts w:ascii="HY신명조" w:eastAsia="HY신명조" w:hint="eastAsia"/>
          <w:sz w:val="18"/>
        </w:rPr>
        <w:t xml:space="preserve"> 계열의 GEMM 연산에 특히 효과적으로 작용함을 나타낸다.</w:t>
      </w:r>
    </w:p>
    <w:p w14:paraId="2A46A75B" w14:textId="77777777" w:rsidR="001F2D59" w:rsidRDefault="001F2D59" w:rsidP="001F2D59"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 w14:paraId="50B930C0" w14:textId="61E3D05F" w:rsidR="001F2D59" w:rsidRDefault="001F2D59" w:rsidP="001F2D59">
      <w:pPr>
        <w:pStyle w:val="a3"/>
        <w:wordWrap/>
        <w:spacing w:line="288" w:lineRule="auto"/>
        <w:rPr>
          <w:rFonts w:ascii="HY신명조" w:eastAsia="HY신명조"/>
          <w:sz w:val="18"/>
        </w:rPr>
      </w:pPr>
      <w:r>
        <w:rPr>
          <w:rFonts w:ascii="HY신명조" w:eastAsia="HY신명조" w:hint="eastAsia"/>
          <w:sz w:val="18"/>
        </w:rPr>
        <w:t>3.3 정확도 보존</w:t>
      </w:r>
    </w:p>
    <w:p w14:paraId="3A58062E" w14:textId="31C652BF" w:rsidR="001F2D59" w:rsidRDefault="001F2D59" w:rsidP="001F2D59">
      <w:pPr>
        <w:pStyle w:val="a3"/>
        <w:wordWrap/>
        <w:spacing w:line="288" w:lineRule="auto"/>
        <w:ind w:firstLineChars="100" w:firstLine="180"/>
        <w:rPr>
          <w:rFonts w:ascii="HY신명조" w:eastAsia="HY신명조"/>
          <w:sz w:val="18"/>
        </w:rPr>
      </w:pPr>
      <w:r>
        <w:rPr>
          <w:rFonts w:ascii="HY신명조" w:eastAsia="HY신명조" w:hint="eastAsia"/>
          <w:sz w:val="18"/>
        </w:rPr>
        <w:t xml:space="preserve">표 1에서 확인되듯, FP32와 FP16 간 정확도 차이는 모든 모델에서 </w:t>
      </w:r>
      <w:proofErr w:type="spellStart"/>
      <w:r>
        <w:rPr>
          <w:rFonts w:ascii="HY신명조" w:eastAsia="HY신명조" w:hint="eastAsia"/>
          <w:sz w:val="18"/>
        </w:rPr>
        <w:t>AbsRel</w:t>
      </w:r>
      <w:proofErr w:type="spellEnd"/>
      <w:r>
        <w:rPr>
          <w:rFonts w:ascii="HY신명조" w:eastAsia="HY신명조" w:hint="eastAsia"/>
          <w:sz w:val="18"/>
        </w:rPr>
        <w:t xml:space="preserve"> 기준 0.0002 이하, </w:t>
      </w:r>
      <m:oMath>
        <m:sSub>
          <m:sSubPr>
            <m:ctrlPr>
              <w:rPr>
                <w:rFonts w:ascii="Cambria Math" w:eastAsia="HY신명조" w:hAnsi="Cambria Math"/>
                <w:i/>
                <w:sz w:val="18"/>
              </w:rPr>
            </m:ctrlPr>
          </m:sSubPr>
          <m:e>
            <m:r>
              <w:rPr>
                <w:rFonts w:ascii="Cambria Math" w:eastAsia="HY신명조" w:hAnsi="Cambria Math"/>
                <w:sz w:val="18"/>
              </w:rPr>
              <m:t>δ</m:t>
            </m:r>
          </m:e>
          <m:sub>
            <m:r>
              <w:rPr>
                <w:rFonts w:ascii="Cambria Math" w:eastAsia="HY신명조" w:hAnsi="Cambria Math"/>
                <w:sz w:val="18"/>
              </w:rPr>
              <m:t>1</m:t>
            </m:r>
          </m:sub>
        </m:sSub>
      </m:oMath>
      <w:r>
        <w:rPr>
          <w:rFonts w:ascii="HY신명조" w:eastAsia="HY신명조" w:hint="eastAsia"/>
          <w:sz w:val="18"/>
        </w:rPr>
        <w:t xml:space="preserve"> 기준 0.0002 이하로 측정 노이즈 수준에 해당한다. 이는 </w:t>
      </w:r>
      <w:proofErr w:type="spellStart"/>
      <w:r>
        <w:rPr>
          <w:rFonts w:ascii="HY신명조" w:eastAsia="HY신명조" w:hint="eastAsia"/>
          <w:sz w:val="18"/>
        </w:rPr>
        <w:t>ViT</w:t>
      </w:r>
      <w:proofErr w:type="spellEnd"/>
      <w:r>
        <w:rPr>
          <w:rFonts w:ascii="HY신명조" w:eastAsia="HY신명조" w:hint="eastAsia"/>
          <w:sz w:val="18"/>
        </w:rPr>
        <w:t xml:space="preserve"> 계열의 </w:t>
      </w:r>
      <w:proofErr w:type="spellStart"/>
      <w:r>
        <w:rPr>
          <w:rFonts w:ascii="HY신명조" w:eastAsia="HY신명조" w:hint="eastAsia"/>
          <w:sz w:val="18"/>
        </w:rPr>
        <w:t>LayerNorm</w:t>
      </w:r>
      <w:proofErr w:type="spellEnd"/>
      <w:r>
        <w:rPr>
          <w:rFonts w:ascii="HY신명조" w:eastAsia="HY신명조" w:hint="eastAsia"/>
          <w:sz w:val="18"/>
        </w:rPr>
        <w:t xml:space="preserve"> 분포가 FP16 양자화에 강건하기 때문으로 분석된다. 모델 크기에 따른 정확도 향상은 일관되게 단조 증가하였다. (</w:t>
      </w:r>
      <w:proofErr w:type="spellStart"/>
      <w:r>
        <w:rPr>
          <w:rFonts w:ascii="HY신명조" w:eastAsia="HY신명조" w:hint="eastAsia"/>
          <w:sz w:val="18"/>
        </w:rPr>
        <w:t>ViT</w:t>
      </w:r>
      <w:proofErr w:type="spellEnd"/>
      <w:r>
        <w:rPr>
          <w:rFonts w:ascii="HY신명조" w:eastAsia="HY신명조" w:hint="eastAsia"/>
          <w:sz w:val="18"/>
        </w:rPr>
        <w:t xml:space="preserve">-S &lt; </w:t>
      </w:r>
      <w:proofErr w:type="spellStart"/>
      <w:r>
        <w:rPr>
          <w:rFonts w:ascii="HY신명조" w:eastAsia="HY신명조" w:hint="eastAsia"/>
          <w:sz w:val="18"/>
        </w:rPr>
        <w:t>ViT</w:t>
      </w:r>
      <w:proofErr w:type="spellEnd"/>
      <w:r>
        <w:rPr>
          <w:rFonts w:ascii="HY신명조" w:eastAsia="HY신명조" w:hint="eastAsia"/>
          <w:sz w:val="18"/>
        </w:rPr>
        <w:t xml:space="preserve">-B &lt; </w:t>
      </w:r>
      <w:proofErr w:type="spellStart"/>
      <w:r>
        <w:rPr>
          <w:rFonts w:ascii="HY신명조" w:eastAsia="HY신명조" w:hint="eastAsia"/>
          <w:sz w:val="18"/>
        </w:rPr>
        <w:t>ViT</w:t>
      </w:r>
      <w:proofErr w:type="spellEnd"/>
      <w:r>
        <w:rPr>
          <w:rFonts w:ascii="HY신명조" w:eastAsia="HY신명조" w:hint="eastAsia"/>
          <w:sz w:val="18"/>
        </w:rPr>
        <w:t>-L)</w:t>
      </w:r>
    </w:p>
    <w:p w14:paraId="148754CA" w14:textId="2047D750" w:rsidR="00AC07B2" w:rsidRDefault="001F2D59" w:rsidP="001F2D59">
      <w:pPr>
        <w:pStyle w:val="a3"/>
        <w:wordWrap/>
        <w:spacing w:line="288" w:lineRule="auto"/>
        <w:ind w:firstLineChars="100" w:firstLine="180"/>
        <w:rPr>
          <w:rFonts w:ascii="HY신명조" w:eastAsia="HY신명조"/>
          <w:sz w:val="18"/>
        </w:rPr>
      </w:pPr>
      <w:r>
        <w:rPr>
          <w:rFonts w:ascii="HY신명조" w:eastAsia="HY신명조" w:hint="eastAsia"/>
          <w:sz w:val="18"/>
        </w:rPr>
        <w:t xml:space="preserve">그림 3은 NYU 검증 셋의 4개 샘플에 대한 </w:t>
      </w:r>
      <w:proofErr w:type="spellStart"/>
      <w:r>
        <w:rPr>
          <w:rFonts w:ascii="HY신명조" w:eastAsia="HY신명조" w:hint="eastAsia"/>
          <w:sz w:val="18"/>
        </w:rPr>
        <w:t>PyTorch</w:t>
      </w:r>
      <w:proofErr w:type="spellEnd"/>
      <w:r>
        <w:rPr>
          <w:rFonts w:ascii="HY신명조" w:eastAsia="HY신명조" w:hint="eastAsia"/>
          <w:sz w:val="18"/>
        </w:rPr>
        <w:t xml:space="preserve">, </w:t>
      </w:r>
      <w:proofErr w:type="spellStart"/>
      <w:r>
        <w:rPr>
          <w:rFonts w:ascii="HY신명조" w:eastAsia="HY신명조" w:hint="eastAsia"/>
          <w:sz w:val="18"/>
        </w:rPr>
        <w:t>TensorRT</w:t>
      </w:r>
      <w:proofErr w:type="spellEnd"/>
      <w:r>
        <w:rPr>
          <w:rFonts w:ascii="HY신명조" w:eastAsia="HY신명조" w:hint="eastAsia"/>
          <w:sz w:val="18"/>
        </w:rPr>
        <w:t xml:space="preserve"> FP32, </w:t>
      </w:r>
      <w:proofErr w:type="spellStart"/>
      <w:r>
        <w:rPr>
          <w:rFonts w:ascii="HY신명조" w:eastAsia="HY신명조" w:hint="eastAsia"/>
          <w:sz w:val="18"/>
        </w:rPr>
        <w:t>TensorRT</w:t>
      </w:r>
      <w:proofErr w:type="spellEnd"/>
      <w:r>
        <w:rPr>
          <w:rFonts w:ascii="HY신명조" w:eastAsia="HY신명조" w:hint="eastAsia"/>
          <w:sz w:val="18"/>
        </w:rPr>
        <w:t xml:space="preserve"> FP16의 depth map 출력을 비교한 것이다. 시각적으로 세 결과 사이에는 식별 가능한 차이가 없으며, 이는 정량적 분석 결과(</w:t>
      </w:r>
      <w:proofErr w:type="spellStart"/>
      <w:r>
        <w:rPr>
          <w:rFonts w:ascii="HY신명조" w:eastAsia="HY신명조" w:hint="eastAsia"/>
          <w:sz w:val="18"/>
        </w:rPr>
        <w:t>AbsRel</w:t>
      </w:r>
      <w:proofErr w:type="spellEnd"/>
      <w:r>
        <w:rPr>
          <w:rFonts w:ascii="HY신명조" w:eastAsia="HY신명조" w:hint="eastAsia"/>
          <w:sz w:val="18"/>
        </w:rPr>
        <w:t xml:space="preserve"> 차이 0.0002 이하)와 일치한다.</w:t>
      </w:r>
    </w:p>
    <w:p w14:paraId="094C0200" w14:textId="77777777" w:rsidR="00B22B68" w:rsidRDefault="00B22B68" w:rsidP="001F2D59">
      <w:pPr>
        <w:pStyle w:val="a3"/>
        <w:wordWrap/>
        <w:spacing w:line="288" w:lineRule="auto"/>
        <w:ind w:firstLineChars="100" w:firstLine="180"/>
        <w:rPr>
          <w:rFonts w:ascii="HY신명조" w:eastAsia="HY신명조"/>
          <w:sz w:val="18"/>
        </w:rPr>
      </w:pPr>
    </w:p>
    <w:p w14:paraId="081BBAF9" w14:textId="5B7A2CA9" w:rsidR="00A1465A" w:rsidRDefault="00E65462" w:rsidP="00A1465A">
      <w:pPr>
        <w:pStyle w:val="a3"/>
        <w:wordWrap/>
        <w:spacing w:line="288" w:lineRule="auto"/>
        <w:rPr>
          <w:rFonts w:ascii="HY신명조" w:eastAsia="HY신명조" w:hint="eastAsia"/>
          <w:sz w:val="18"/>
        </w:rPr>
      </w:pPr>
      <w:r>
        <w:rPr>
          <w:rFonts w:ascii="HY신명조" w:eastAsia="HY신명조" w:hint="eastAsia"/>
          <w:noProof/>
          <w:sz w:val="18"/>
        </w:rPr>
        <w:drawing>
          <wp:inline distT="0" distB="0" distL="0" distR="0" wp14:anchorId="6C0E106E" wp14:editId="0C3BA445">
            <wp:extent cx="2874010" cy="2117090"/>
            <wp:effectExtent l="0" t="0" r="2540" b="0"/>
            <wp:docPr id="1918767720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010" cy="211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E848E" w14:textId="3027E4AF" w:rsidR="00E940CB" w:rsidRPr="00E940CB" w:rsidRDefault="00E940CB" w:rsidP="00E940CB">
      <w:pPr>
        <w:pStyle w:val="a3"/>
        <w:wordWrap/>
        <w:spacing w:line="288" w:lineRule="auto"/>
        <w:jc w:val="center"/>
        <w:rPr>
          <w:rFonts w:ascii="HY신명조" w:eastAsia="HY신명조"/>
        </w:rPr>
      </w:pPr>
      <w:r w:rsidRPr="00A30AC4">
        <w:rPr>
          <w:rFonts w:ascii="HY신명조" w:eastAsia="HY신명조" w:hint="eastAsia"/>
          <w:sz w:val="18"/>
        </w:rPr>
        <w:t xml:space="preserve">그림 </w:t>
      </w:r>
      <w:r>
        <w:rPr>
          <w:rFonts w:ascii="HY신명조" w:eastAsia="HY신명조" w:hint="eastAsia"/>
          <w:sz w:val="18"/>
        </w:rPr>
        <w:t>3</w:t>
      </w:r>
      <w:r w:rsidRPr="00A30AC4">
        <w:rPr>
          <w:rFonts w:ascii="HY신명조" w:eastAsia="HY신명조" w:hint="eastAsia"/>
          <w:sz w:val="18"/>
        </w:rPr>
        <w:t xml:space="preserve">. </w:t>
      </w:r>
      <w:r>
        <w:rPr>
          <w:rFonts w:ascii="HY신명조" w:eastAsia="HY신명조" w:hint="eastAsia"/>
          <w:sz w:val="18"/>
        </w:rPr>
        <w:t>정성적 비교</w:t>
      </w:r>
    </w:p>
    <w:p w14:paraId="78A5C49B" w14:textId="77777777" w:rsidR="00E940CB" w:rsidRDefault="00E940CB" w:rsidP="00E940CB"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 w14:paraId="593DEA94" w14:textId="5967C70E" w:rsidR="00E940CB" w:rsidRDefault="00E940CB" w:rsidP="00E940CB">
      <w:pPr>
        <w:pStyle w:val="a3"/>
        <w:wordWrap/>
        <w:spacing w:line="288" w:lineRule="auto"/>
        <w:rPr>
          <w:rFonts w:ascii="HY신명조" w:eastAsia="HY신명조"/>
          <w:sz w:val="18"/>
        </w:rPr>
      </w:pPr>
      <w:r>
        <w:rPr>
          <w:rFonts w:ascii="HY신명조" w:eastAsia="HY신명조" w:hint="eastAsia"/>
          <w:sz w:val="18"/>
        </w:rPr>
        <w:t>3.4 레이어 단위 latency 분석</w:t>
      </w:r>
    </w:p>
    <w:p w14:paraId="6359F482" w14:textId="77777777" w:rsidR="00E940CB" w:rsidRDefault="00E940CB" w:rsidP="00E940CB">
      <w:pPr>
        <w:pStyle w:val="a3"/>
        <w:wordWrap/>
        <w:spacing w:line="288" w:lineRule="auto"/>
        <w:ind w:firstLine="180"/>
        <w:rPr>
          <w:rFonts w:ascii="HY신명조" w:eastAsia="HY신명조"/>
          <w:sz w:val="18"/>
        </w:rPr>
      </w:pPr>
      <w:r>
        <w:rPr>
          <w:rFonts w:ascii="HY신명조" w:eastAsia="HY신명조" w:hint="eastAsia"/>
          <w:sz w:val="18"/>
        </w:rPr>
        <w:t xml:space="preserve">본 절에서는 </w:t>
      </w:r>
      <w:proofErr w:type="spellStart"/>
      <w:r>
        <w:rPr>
          <w:rFonts w:ascii="HY신명조" w:eastAsia="HY신명조" w:hint="eastAsia"/>
          <w:sz w:val="18"/>
        </w:rPr>
        <w:t>TensorRT</w:t>
      </w:r>
      <w:proofErr w:type="spellEnd"/>
      <w:r>
        <w:rPr>
          <w:rFonts w:ascii="HY신명조" w:eastAsia="HY신명조" w:hint="eastAsia"/>
          <w:sz w:val="18"/>
        </w:rPr>
        <w:t xml:space="preserve"> engine의 </w:t>
      </w:r>
      <w:proofErr w:type="spellStart"/>
      <w:r>
        <w:rPr>
          <w:rFonts w:ascii="HY신명조" w:eastAsia="HY신명조" w:hint="eastAsia"/>
          <w:sz w:val="18"/>
        </w:rPr>
        <w:t>IProfiler</w:t>
      </w:r>
      <w:proofErr w:type="spellEnd"/>
      <w:r>
        <w:rPr>
          <w:rFonts w:ascii="HY신명조" w:eastAsia="HY신명조" w:hint="eastAsia"/>
          <w:sz w:val="18"/>
        </w:rPr>
        <w:t xml:space="preserve"> API를 통해 각 레이어의 추론 시간을 측정하고, 카테고리별로 집계하여 모델 내부의 latency 분포를 분석한다. 카테고리는 backbone (DINOv2 encoder)의 attention, FFN, </w:t>
      </w:r>
      <w:proofErr w:type="spellStart"/>
      <w:r>
        <w:rPr>
          <w:rFonts w:ascii="HY신명조" w:eastAsia="HY신명조" w:hint="eastAsia"/>
          <w:sz w:val="18"/>
        </w:rPr>
        <w:t>LayerNorm</w:t>
      </w:r>
      <w:proofErr w:type="spellEnd"/>
      <w:r>
        <w:rPr>
          <w:rFonts w:ascii="HY신명조" w:eastAsia="HY신명조" w:hint="eastAsia"/>
          <w:sz w:val="18"/>
        </w:rPr>
        <w:t>, patch embedding과 DPT decoder head로 구분하였다.</w:t>
      </w:r>
    </w:p>
    <w:p w14:paraId="14F0E25A" w14:textId="77777777" w:rsidR="00E940CB" w:rsidRDefault="00E940CB" w:rsidP="00E940CB">
      <w:pPr>
        <w:pStyle w:val="a3"/>
        <w:wordWrap/>
        <w:spacing w:line="288" w:lineRule="auto"/>
        <w:ind w:firstLine="180"/>
        <w:rPr>
          <w:rFonts w:ascii="HY신명조" w:eastAsia="HY신명조"/>
          <w:sz w:val="18"/>
        </w:rPr>
      </w:pPr>
      <w:r>
        <w:rPr>
          <w:rFonts w:ascii="HY신명조" w:eastAsia="HY신명조" w:hint="eastAsia"/>
          <w:sz w:val="18"/>
        </w:rPr>
        <w:t>표 2와 그림 4는 6개 조합의 레이어 단위 분석 결과를 보여준다. 주목할 점은 세 가지이다.</w:t>
      </w:r>
    </w:p>
    <w:p w14:paraId="3FED6619" w14:textId="77777777" w:rsidR="00E940CB" w:rsidRDefault="00E940CB" w:rsidP="00E940CB">
      <w:pPr>
        <w:pStyle w:val="a3"/>
        <w:wordWrap/>
        <w:spacing w:line="288" w:lineRule="auto"/>
        <w:ind w:firstLine="180"/>
        <w:rPr>
          <w:rFonts w:ascii="HY신명조" w:eastAsia="HY신명조"/>
          <w:sz w:val="18"/>
        </w:rPr>
      </w:pPr>
      <w:r>
        <w:rPr>
          <w:rFonts w:ascii="HY신명조" w:eastAsia="HY신명조" w:hint="eastAsia"/>
          <w:sz w:val="18"/>
        </w:rPr>
        <w:t>첫째, FP32 정밀도에서 backbone이 차지하는 비율이 모든 모델에서 81~82%로 일관되게 나타났다(</w:t>
      </w:r>
      <w:proofErr w:type="spellStart"/>
      <w:r>
        <w:rPr>
          <w:rFonts w:ascii="HY신명조" w:eastAsia="HY신명조" w:hint="eastAsia"/>
          <w:sz w:val="18"/>
        </w:rPr>
        <w:t>ViT</w:t>
      </w:r>
      <w:proofErr w:type="spellEnd"/>
      <w:r>
        <w:rPr>
          <w:rFonts w:ascii="HY신명조" w:eastAsia="HY신명조" w:hint="eastAsia"/>
          <w:sz w:val="18"/>
        </w:rPr>
        <w:t xml:space="preserve">-S 81.0%, </w:t>
      </w:r>
      <w:proofErr w:type="spellStart"/>
      <w:r>
        <w:rPr>
          <w:rFonts w:ascii="HY신명조" w:eastAsia="HY신명조" w:hint="eastAsia"/>
          <w:sz w:val="18"/>
        </w:rPr>
        <w:t>ViT</w:t>
      </w:r>
      <w:proofErr w:type="spellEnd"/>
      <w:r>
        <w:rPr>
          <w:rFonts w:ascii="HY신명조" w:eastAsia="HY신명조" w:hint="eastAsia"/>
          <w:sz w:val="18"/>
        </w:rPr>
        <w:t xml:space="preserve">-B 82.2%, </w:t>
      </w:r>
      <w:proofErr w:type="spellStart"/>
      <w:r>
        <w:rPr>
          <w:rFonts w:ascii="HY신명조" w:eastAsia="HY신명조" w:hint="eastAsia"/>
          <w:sz w:val="18"/>
        </w:rPr>
        <w:t>ViT</w:t>
      </w:r>
      <w:proofErr w:type="spellEnd"/>
      <w:r>
        <w:rPr>
          <w:rFonts w:ascii="HY신명조" w:eastAsia="HY신명조" w:hint="eastAsia"/>
          <w:sz w:val="18"/>
        </w:rPr>
        <w:t xml:space="preserve">-L 81.9%). 이는 모델 크기와 무관하게 Depth Anything V2 아키텍처에서 backbone이 구조적으로 dominant한 비중을 차지함을 시사한다. DPT decoder head는 약 15~17%, 기타 </w:t>
      </w:r>
      <w:proofErr w:type="spellStart"/>
      <w:r>
        <w:rPr>
          <w:rFonts w:ascii="HY신명조" w:eastAsia="HY신명조" w:hint="eastAsia"/>
          <w:sz w:val="18"/>
        </w:rPr>
        <w:t>텐서</w:t>
      </w:r>
      <w:proofErr w:type="spellEnd"/>
      <w:r>
        <w:rPr>
          <w:rFonts w:ascii="HY신명조" w:eastAsia="HY신명조" w:hint="eastAsia"/>
          <w:sz w:val="18"/>
        </w:rPr>
        <w:t xml:space="preserve"> 조작이 1~3%를 차지한다.</w:t>
      </w:r>
    </w:p>
    <w:p w14:paraId="79B1EFA9" w14:textId="77777777" w:rsidR="00E940CB" w:rsidRDefault="00E940CB" w:rsidP="00E940CB">
      <w:pPr>
        <w:pStyle w:val="a3"/>
        <w:wordWrap/>
        <w:spacing w:line="288" w:lineRule="auto"/>
        <w:ind w:firstLine="180"/>
        <w:rPr>
          <w:rFonts w:ascii="HY신명조" w:eastAsia="HY신명조"/>
          <w:sz w:val="18"/>
        </w:rPr>
      </w:pPr>
      <w:r>
        <w:rPr>
          <w:rFonts w:ascii="HY신명조" w:eastAsia="HY신명조" w:hint="eastAsia"/>
          <w:sz w:val="18"/>
        </w:rPr>
        <w:t xml:space="preserve">둘째, FP16 변환은 backbone에 더 큰 가속 효과를 주어 상대적 비율을 변화시켰다. FP16에서 backbone 비율은 </w:t>
      </w:r>
      <w:proofErr w:type="spellStart"/>
      <w:r>
        <w:rPr>
          <w:rFonts w:ascii="HY신명조" w:eastAsia="HY신명조" w:hint="eastAsia"/>
          <w:sz w:val="18"/>
        </w:rPr>
        <w:t>ViT</w:t>
      </w:r>
      <w:proofErr w:type="spellEnd"/>
      <w:r>
        <w:rPr>
          <w:rFonts w:ascii="HY신명조" w:eastAsia="HY신명조" w:hint="eastAsia"/>
          <w:sz w:val="18"/>
        </w:rPr>
        <w:t xml:space="preserve">-S 65.0%, </w:t>
      </w:r>
      <w:proofErr w:type="spellStart"/>
      <w:r>
        <w:rPr>
          <w:rFonts w:ascii="HY신명조" w:eastAsia="HY신명조" w:hint="eastAsia"/>
          <w:sz w:val="18"/>
        </w:rPr>
        <w:t>ViT</w:t>
      </w:r>
      <w:proofErr w:type="spellEnd"/>
      <w:r>
        <w:rPr>
          <w:rFonts w:ascii="HY신명조" w:eastAsia="HY신명조" w:hint="eastAsia"/>
          <w:sz w:val="18"/>
        </w:rPr>
        <w:t xml:space="preserve">-B 75.0%, </w:t>
      </w:r>
      <w:proofErr w:type="spellStart"/>
      <w:r>
        <w:rPr>
          <w:rFonts w:ascii="HY신명조" w:eastAsia="HY신명조" w:hint="eastAsia"/>
          <w:sz w:val="18"/>
        </w:rPr>
        <w:t>ViT</w:t>
      </w:r>
      <w:proofErr w:type="spellEnd"/>
      <w:r>
        <w:rPr>
          <w:rFonts w:ascii="HY신명조" w:eastAsia="HY신명조" w:hint="eastAsia"/>
          <w:sz w:val="18"/>
        </w:rPr>
        <w:t>-L 76.1%로 감소하였으며, 반대로 DPT head 비율이 23~33%까지 증가하였다. 이는 향후 모바일 GPU 배포를 위한 경량화 시 backbone 뿐 아니라 head 부분의 최적화도 고려할 가치가 있음을 시사한다.</w:t>
      </w:r>
    </w:p>
    <w:p w14:paraId="678AB6BC" w14:textId="77777777" w:rsidR="00E940CB" w:rsidRDefault="00E940CB" w:rsidP="00E940CB">
      <w:pPr>
        <w:pStyle w:val="a3"/>
        <w:wordWrap/>
        <w:spacing w:line="288" w:lineRule="auto"/>
        <w:ind w:firstLine="180"/>
        <w:rPr>
          <w:rFonts w:ascii="HY신명조" w:eastAsia="HY신명조"/>
          <w:sz w:val="18"/>
        </w:rPr>
      </w:pPr>
      <w:r>
        <w:rPr>
          <w:rFonts w:ascii="HY신명조" w:eastAsia="HY신명조" w:hint="eastAsia"/>
          <w:sz w:val="18"/>
        </w:rPr>
        <w:t xml:space="preserve">셋째, 카테고리별 FP16 speedup을 비교하면 attention 연산의 가속 효과가 가장 두드러졌다. </w:t>
      </w:r>
      <w:proofErr w:type="spellStart"/>
      <w:r>
        <w:rPr>
          <w:rFonts w:ascii="HY신명조" w:eastAsia="HY신명조" w:hint="eastAsia"/>
          <w:sz w:val="18"/>
        </w:rPr>
        <w:t>ViT</w:t>
      </w:r>
      <w:proofErr w:type="spellEnd"/>
      <w:r>
        <w:rPr>
          <w:rFonts w:ascii="HY신명조" w:eastAsia="HY신명조" w:hint="eastAsia"/>
          <w:sz w:val="18"/>
        </w:rPr>
        <w:t xml:space="preserve">-B와 </w:t>
      </w:r>
      <w:proofErr w:type="spellStart"/>
      <w:r>
        <w:rPr>
          <w:rFonts w:ascii="HY신명조" w:eastAsia="HY신명조" w:hint="eastAsia"/>
          <w:sz w:val="18"/>
        </w:rPr>
        <w:t>ViT</w:t>
      </w:r>
      <w:proofErr w:type="spellEnd"/>
      <w:r>
        <w:rPr>
          <w:rFonts w:ascii="HY신명조" w:eastAsia="HY신명조" w:hint="eastAsia"/>
          <w:sz w:val="18"/>
        </w:rPr>
        <w:t xml:space="preserve">-L에서 attention의 speedup은 각각 10.9배, 10.0배로, FFN의 2.9배 및 </w:t>
      </w:r>
      <w:proofErr w:type="spellStart"/>
      <w:r>
        <w:rPr>
          <w:rFonts w:ascii="HY신명조" w:eastAsia="HY신명조" w:hint="eastAsia"/>
          <w:sz w:val="18"/>
        </w:rPr>
        <w:t>LayerNorm</w:t>
      </w:r>
      <w:proofErr w:type="spellEnd"/>
      <w:r>
        <w:rPr>
          <w:rFonts w:ascii="HY신명조" w:eastAsia="HY신명조" w:hint="eastAsia"/>
          <w:sz w:val="18"/>
        </w:rPr>
        <w:t xml:space="preserve">의 2.0~2.7배에 비해 3~5배 높았다. 이는 Ada Lovelace 아키텍처의 4세대 Tensor Core가 attention의 batched matrix multiplication 연산에 특히 효과적으로 작용함을 시사한다. 반면 </w:t>
      </w:r>
      <w:proofErr w:type="spellStart"/>
      <w:r>
        <w:rPr>
          <w:rFonts w:ascii="HY신명조" w:eastAsia="HY신명조" w:hint="eastAsia"/>
          <w:sz w:val="18"/>
        </w:rPr>
        <w:t>LayerNorm</w:t>
      </w:r>
      <w:proofErr w:type="spellEnd"/>
      <w:r>
        <w:rPr>
          <w:rFonts w:ascii="HY신명조" w:eastAsia="HY신명조" w:hint="eastAsia"/>
          <w:sz w:val="18"/>
        </w:rPr>
        <w:t>은 elementwise 연산 비중이 높아 정밀도 변환의 이점이 상대적으로 작다.</w:t>
      </w:r>
    </w:p>
    <w:p w14:paraId="12865B4E" w14:textId="27D5F7E7" w:rsidR="00E940CB" w:rsidRPr="00A30AC4" w:rsidRDefault="00E940CB" w:rsidP="00E940CB">
      <w:pPr>
        <w:pStyle w:val="a3"/>
        <w:wordWrap/>
        <w:spacing w:line="288" w:lineRule="auto"/>
        <w:ind w:firstLine="180"/>
        <w:rPr>
          <w:rFonts w:ascii="HY신명조" w:eastAsia="HY신명조"/>
        </w:rPr>
      </w:pPr>
      <w:r>
        <w:rPr>
          <w:rFonts w:ascii="HY신명조" w:eastAsia="HY신명조" w:hint="eastAsia"/>
          <w:sz w:val="18"/>
        </w:rPr>
        <w:lastRenderedPageBreak/>
        <w:t xml:space="preserve">이러한 분석은 Depth Anything V2의 향후 경량화 방향에 두 가지 구체적 시사점을 제공한다. 첫째, FP32 환경에서는 backbone 경량화(예: 더 작은 </w:t>
      </w:r>
      <w:proofErr w:type="spellStart"/>
      <w:r>
        <w:rPr>
          <w:rFonts w:ascii="HY신명조" w:eastAsia="HY신명조" w:hint="eastAsia"/>
          <w:sz w:val="18"/>
        </w:rPr>
        <w:t>ViT</w:t>
      </w:r>
      <w:proofErr w:type="spellEnd"/>
      <w:r>
        <w:rPr>
          <w:rFonts w:ascii="HY신명조" w:eastAsia="HY신명조" w:hint="eastAsia"/>
          <w:sz w:val="18"/>
        </w:rPr>
        <w:t xml:space="preserve"> variant 또는 지식 증류를 통한 student backbone)가 전체 latency 감소의 가장 큰 지렛대가 된다. 둘째, FP16 환경에서는 backbone이 이미 Tensor Core로 가속되어 있으므로, 추가적인 latency 개선을 위해서는 DPT head의 구조적 최적화 또한 동등한 비중으로 고려되어야 한다.</w:t>
      </w:r>
      <w:r w:rsidRPr="00A30AC4">
        <w:rPr>
          <w:rFonts w:ascii="HY신명조" w:eastAsia="HY신명조" w:hint="eastAsia"/>
          <w:sz w:val="18"/>
        </w:rPr>
        <w:t xml:space="preserve"> </w:t>
      </w:r>
    </w:p>
    <w:p w14:paraId="75712AE8" w14:textId="77777777" w:rsidR="00E940CB" w:rsidRPr="00E940CB" w:rsidRDefault="00E940CB" w:rsidP="00E940CB"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 w14:paraId="0FB080A5" w14:textId="0DFD1F21" w:rsidR="00AC07B2" w:rsidRPr="00A30AC4" w:rsidRDefault="00B22B68" w:rsidP="0082623A">
      <w:pPr>
        <w:pStyle w:val="a3"/>
        <w:wordWrap/>
        <w:spacing w:line="288" w:lineRule="auto"/>
        <w:jc w:val="center"/>
        <w:rPr>
          <w:rFonts w:ascii="HY신명조" w:eastAsia="HY신명조"/>
          <w:sz w:val="18"/>
        </w:rPr>
      </w:pPr>
      <w:r>
        <w:rPr>
          <w:rFonts w:ascii="HY신명조" w:eastAsia="HY신명조"/>
          <w:noProof/>
          <w:sz w:val="18"/>
        </w:rPr>
        <w:drawing>
          <wp:inline distT="0" distB="0" distL="0" distR="0" wp14:anchorId="7253697E" wp14:editId="252A257F">
            <wp:extent cx="2879090" cy="1153795"/>
            <wp:effectExtent l="0" t="0" r="0" b="8255"/>
            <wp:docPr id="1528314546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090" cy="115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403E6" w14:textId="3482EFE6" w:rsidR="00AC07B2" w:rsidRDefault="007019A0" w:rsidP="0082623A">
      <w:pPr>
        <w:pStyle w:val="a3"/>
        <w:wordWrap/>
        <w:spacing w:line="288" w:lineRule="auto"/>
        <w:jc w:val="center"/>
        <w:rPr>
          <w:rFonts w:ascii="HY신명조" w:eastAsia="HY신명조"/>
          <w:sz w:val="18"/>
        </w:rPr>
      </w:pPr>
      <w:r w:rsidRPr="00A30AC4">
        <w:rPr>
          <w:rFonts w:ascii="HY신명조" w:eastAsia="HY신명조" w:hint="eastAsia"/>
          <w:sz w:val="18"/>
        </w:rPr>
        <w:t xml:space="preserve">그림 </w:t>
      </w:r>
      <w:r w:rsidR="00E940CB">
        <w:rPr>
          <w:rFonts w:ascii="HY신명조" w:eastAsia="HY신명조" w:hint="eastAsia"/>
          <w:sz w:val="18"/>
        </w:rPr>
        <w:t>4</w:t>
      </w:r>
      <w:r w:rsidRPr="00A30AC4">
        <w:rPr>
          <w:rFonts w:ascii="HY신명조" w:eastAsia="HY신명조" w:hint="eastAsia"/>
          <w:sz w:val="18"/>
        </w:rPr>
        <w:t xml:space="preserve">. </w:t>
      </w:r>
      <w:r w:rsidR="00E940CB">
        <w:rPr>
          <w:rFonts w:ascii="HY신명조" w:eastAsia="HY신명조" w:hint="eastAsia"/>
          <w:sz w:val="18"/>
        </w:rPr>
        <w:t xml:space="preserve">레이어 단위 latency breakdown. </w:t>
      </w:r>
    </w:p>
    <w:p w14:paraId="33AAB55F" w14:textId="282CE7A2" w:rsidR="00E940CB" w:rsidRDefault="00E940CB" w:rsidP="00E940CB">
      <w:pPr>
        <w:pStyle w:val="a3"/>
        <w:wordWrap/>
        <w:spacing w:line="288" w:lineRule="auto"/>
        <w:ind w:left="1160"/>
        <w:rPr>
          <w:rFonts w:ascii="HY신명조" w:eastAsia="HY신명조"/>
          <w:sz w:val="18"/>
        </w:rPr>
      </w:pPr>
      <w:r>
        <w:rPr>
          <w:rFonts w:ascii="HY신명조" w:eastAsia="HY신명조" w:hint="eastAsia"/>
          <w:sz w:val="18"/>
        </w:rPr>
        <w:t>(a) 절대 시간, (b) 비율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831"/>
        <w:gridCol w:w="612"/>
        <w:gridCol w:w="612"/>
        <w:gridCol w:w="621"/>
        <w:gridCol w:w="621"/>
        <w:gridCol w:w="614"/>
        <w:gridCol w:w="614"/>
      </w:tblGrid>
      <w:tr w:rsidR="001F13DD" w:rsidRPr="005E4994" w14:paraId="2DE2C721" w14:textId="77777777" w:rsidTr="001F13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14:paraId="6480CC16" w14:textId="196C429F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Category</w:t>
            </w:r>
          </w:p>
        </w:tc>
        <w:tc>
          <w:tcPr>
            <w:tcW w:w="615" w:type="dxa"/>
          </w:tcPr>
          <w:p w14:paraId="3C22425B" w14:textId="6D45ECD8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proofErr w:type="spellStart"/>
            <w:r>
              <w:rPr>
                <w:rFonts w:ascii="HY신명조" w:eastAsia="HY신명조" w:hint="eastAsia"/>
                <w:sz w:val="12"/>
                <w:szCs w:val="12"/>
              </w:rPr>
              <w:t>ViT</w:t>
            </w:r>
            <w:proofErr w:type="spellEnd"/>
            <w:r>
              <w:rPr>
                <w:rFonts w:ascii="HY신명조" w:eastAsia="HY신명조" w:hint="eastAsia"/>
                <w:sz w:val="12"/>
                <w:szCs w:val="12"/>
              </w:rPr>
              <w:t>-S/FP32</w:t>
            </w:r>
          </w:p>
        </w:tc>
        <w:tc>
          <w:tcPr>
            <w:tcW w:w="614" w:type="dxa"/>
          </w:tcPr>
          <w:p w14:paraId="09587926" w14:textId="0BD299D0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proofErr w:type="spellStart"/>
            <w:r>
              <w:rPr>
                <w:rFonts w:ascii="HY신명조" w:eastAsia="HY신명조" w:hint="eastAsia"/>
                <w:sz w:val="12"/>
                <w:szCs w:val="12"/>
              </w:rPr>
              <w:t>ViT</w:t>
            </w:r>
            <w:proofErr w:type="spellEnd"/>
            <w:r>
              <w:rPr>
                <w:rFonts w:ascii="HY신명조" w:eastAsia="HY신명조" w:hint="eastAsia"/>
                <w:sz w:val="12"/>
                <w:szCs w:val="12"/>
              </w:rPr>
              <w:t>-S/FP16</w:t>
            </w:r>
          </w:p>
        </w:tc>
        <w:tc>
          <w:tcPr>
            <w:tcW w:w="619" w:type="dxa"/>
          </w:tcPr>
          <w:p w14:paraId="222C6359" w14:textId="58434FE1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proofErr w:type="spellStart"/>
            <w:r>
              <w:rPr>
                <w:rFonts w:ascii="HY신명조" w:eastAsia="HY신명조" w:hint="eastAsia"/>
                <w:sz w:val="12"/>
                <w:szCs w:val="12"/>
              </w:rPr>
              <w:t>ViT</w:t>
            </w:r>
            <w:proofErr w:type="spellEnd"/>
            <w:r>
              <w:rPr>
                <w:rFonts w:ascii="HY신명조" w:eastAsia="HY신명조" w:hint="eastAsia"/>
                <w:sz w:val="12"/>
                <w:szCs w:val="12"/>
              </w:rPr>
              <w:t>-B/FP32</w:t>
            </w:r>
          </w:p>
        </w:tc>
        <w:tc>
          <w:tcPr>
            <w:tcW w:w="619" w:type="dxa"/>
          </w:tcPr>
          <w:p w14:paraId="1BEC1E2F" w14:textId="6D5F91E5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proofErr w:type="spellStart"/>
            <w:r>
              <w:rPr>
                <w:rFonts w:ascii="HY신명조" w:eastAsia="HY신명조" w:hint="eastAsia"/>
                <w:sz w:val="12"/>
                <w:szCs w:val="12"/>
              </w:rPr>
              <w:t>ViT</w:t>
            </w:r>
            <w:proofErr w:type="spellEnd"/>
            <w:r>
              <w:rPr>
                <w:rFonts w:ascii="HY신명조" w:eastAsia="HY신명조" w:hint="eastAsia"/>
                <w:sz w:val="12"/>
                <w:szCs w:val="12"/>
              </w:rPr>
              <w:t>-B/FP16</w:t>
            </w:r>
          </w:p>
        </w:tc>
        <w:tc>
          <w:tcPr>
            <w:tcW w:w="614" w:type="dxa"/>
          </w:tcPr>
          <w:p w14:paraId="4C4EA42D" w14:textId="42EF94F4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proofErr w:type="spellStart"/>
            <w:r>
              <w:rPr>
                <w:rFonts w:ascii="HY신명조" w:eastAsia="HY신명조" w:hint="eastAsia"/>
                <w:sz w:val="12"/>
                <w:szCs w:val="12"/>
              </w:rPr>
              <w:t>ViT</w:t>
            </w:r>
            <w:proofErr w:type="spellEnd"/>
            <w:r>
              <w:rPr>
                <w:rFonts w:ascii="HY신명조" w:eastAsia="HY신명조" w:hint="eastAsia"/>
                <w:sz w:val="12"/>
                <w:szCs w:val="12"/>
              </w:rPr>
              <w:t>-L/FP32</w:t>
            </w:r>
          </w:p>
        </w:tc>
        <w:tc>
          <w:tcPr>
            <w:tcW w:w="614" w:type="dxa"/>
          </w:tcPr>
          <w:p w14:paraId="7FFD278A" w14:textId="584C405A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proofErr w:type="spellStart"/>
            <w:r>
              <w:rPr>
                <w:rFonts w:ascii="HY신명조" w:eastAsia="HY신명조" w:hint="eastAsia"/>
                <w:sz w:val="12"/>
                <w:szCs w:val="12"/>
              </w:rPr>
              <w:t>ViT</w:t>
            </w:r>
            <w:proofErr w:type="spellEnd"/>
            <w:r>
              <w:rPr>
                <w:rFonts w:ascii="HY신명조" w:eastAsia="HY신명조" w:hint="eastAsia"/>
                <w:sz w:val="12"/>
                <w:szCs w:val="12"/>
              </w:rPr>
              <w:t>-L/FP16</w:t>
            </w:r>
          </w:p>
        </w:tc>
      </w:tr>
      <w:tr w:rsidR="001F13DD" w:rsidRPr="005E4994" w14:paraId="12CDF9EB" w14:textId="77777777" w:rsidTr="001F1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14:paraId="6FFE0956" w14:textId="65DEA6DB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Attention</w:t>
            </w:r>
          </w:p>
        </w:tc>
        <w:tc>
          <w:tcPr>
            <w:tcW w:w="615" w:type="dxa"/>
          </w:tcPr>
          <w:p w14:paraId="7FB92BF6" w14:textId="6B6F515E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55.4</w:t>
            </w:r>
          </w:p>
        </w:tc>
        <w:tc>
          <w:tcPr>
            <w:tcW w:w="614" w:type="dxa"/>
          </w:tcPr>
          <w:p w14:paraId="7DD88927" w14:textId="083F0B45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24.0</w:t>
            </w:r>
          </w:p>
        </w:tc>
        <w:tc>
          <w:tcPr>
            <w:tcW w:w="619" w:type="dxa"/>
          </w:tcPr>
          <w:p w14:paraId="7712A90E" w14:textId="3E3A3EB5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48.5</w:t>
            </w:r>
          </w:p>
        </w:tc>
        <w:tc>
          <w:tcPr>
            <w:tcW w:w="619" w:type="dxa"/>
          </w:tcPr>
          <w:p w14:paraId="21EC8316" w14:textId="16B9E47C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21.9</w:t>
            </w:r>
          </w:p>
        </w:tc>
        <w:tc>
          <w:tcPr>
            <w:tcW w:w="614" w:type="dxa"/>
          </w:tcPr>
          <w:p w14:paraId="096DA65B" w14:textId="64D60C9C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45.5</w:t>
            </w:r>
          </w:p>
        </w:tc>
        <w:tc>
          <w:tcPr>
            <w:tcW w:w="614" w:type="dxa"/>
          </w:tcPr>
          <w:p w14:paraId="4E93AFD9" w14:textId="6599A021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20.3</w:t>
            </w:r>
          </w:p>
        </w:tc>
      </w:tr>
      <w:tr w:rsidR="001F13DD" w:rsidRPr="005E4994" w14:paraId="4911E5A4" w14:textId="77777777" w:rsidTr="001F1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14:paraId="02F956EF" w14:textId="77DC4D9D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FFN</w:t>
            </w:r>
          </w:p>
        </w:tc>
        <w:tc>
          <w:tcPr>
            <w:tcW w:w="615" w:type="dxa"/>
          </w:tcPr>
          <w:p w14:paraId="3288C8E5" w14:textId="5484E424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15.5</w:t>
            </w:r>
          </w:p>
        </w:tc>
        <w:tc>
          <w:tcPr>
            <w:tcW w:w="614" w:type="dxa"/>
          </w:tcPr>
          <w:p w14:paraId="448FCA44" w14:textId="16CAE3A6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25.3</w:t>
            </w:r>
          </w:p>
        </w:tc>
        <w:tc>
          <w:tcPr>
            <w:tcW w:w="619" w:type="dxa"/>
          </w:tcPr>
          <w:p w14:paraId="5B4F71B6" w14:textId="3967BF7F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21.5</w:t>
            </w:r>
          </w:p>
        </w:tc>
        <w:tc>
          <w:tcPr>
            <w:tcW w:w="619" w:type="dxa"/>
          </w:tcPr>
          <w:p w14:paraId="11CA393F" w14:textId="461744E8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36.6</w:t>
            </w:r>
          </w:p>
        </w:tc>
        <w:tc>
          <w:tcPr>
            <w:tcW w:w="614" w:type="dxa"/>
          </w:tcPr>
          <w:p w14:paraId="1602EF78" w14:textId="3BA6B2D6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24.5</w:t>
            </w:r>
          </w:p>
        </w:tc>
        <w:tc>
          <w:tcPr>
            <w:tcW w:w="614" w:type="dxa"/>
          </w:tcPr>
          <w:p w14:paraId="09A9904F" w14:textId="519662EB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37.5</w:t>
            </w:r>
          </w:p>
        </w:tc>
      </w:tr>
      <w:tr w:rsidR="001F13DD" w:rsidRPr="005E4994" w14:paraId="56DF5D50" w14:textId="77777777" w:rsidTr="001F1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14:paraId="4EA38E3B" w14:textId="067DFFB0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rPr>
                <w:rFonts w:ascii="HY신명조" w:eastAsia="HY신명조"/>
                <w:sz w:val="12"/>
                <w:szCs w:val="12"/>
              </w:rPr>
            </w:pPr>
            <w:proofErr w:type="spellStart"/>
            <w:r>
              <w:rPr>
                <w:rFonts w:ascii="HY신명조" w:eastAsia="HY신명조" w:hint="eastAsia"/>
                <w:sz w:val="12"/>
                <w:szCs w:val="12"/>
              </w:rPr>
              <w:t>LayerNorm</w:t>
            </w:r>
            <w:proofErr w:type="spellEnd"/>
          </w:p>
        </w:tc>
        <w:tc>
          <w:tcPr>
            <w:tcW w:w="615" w:type="dxa"/>
          </w:tcPr>
          <w:p w14:paraId="73945C79" w14:textId="7E34DE04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2.2</w:t>
            </w:r>
          </w:p>
        </w:tc>
        <w:tc>
          <w:tcPr>
            <w:tcW w:w="614" w:type="dxa"/>
          </w:tcPr>
          <w:p w14:paraId="1DAC9581" w14:textId="3D5D1745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4.8</w:t>
            </w:r>
          </w:p>
        </w:tc>
        <w:tc>
          <w:tcPr>
            <w:tcW w:w="619" w:type="dxa"/>
          </w:tcPr>
          <w:p w14:paraId="00F03FF9" w14:textId="0BDCA71E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1.7</w:t>
            </w:r>
          </w:p>
        </w:tc>
        <w:tc>
          <w:tcPr>
            <w:tcW w:w="619" w:type="dxa"/>
          </w:tcPr>
          <w:p w14:paraId="1BD2D939" w14:textId="673ABF90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3.0</w:t>
            </w:r>
          </w:p>
        </w:tc>
        <w:tc>
          <w:tcPr>
            <w:tcW w:w="614" w:type="dxa"/>
          </w:tcPr>
          <w:p w14:paraId="02E4282B" w14:textId="1287FE05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1.5</w:t>
            </w:r>
          </w:p>
        </w:tc>
        <w:tc>
          <w:tcPr>
            <w:tcW w:w="614" w:type="dxa"/>
          </w:tcPr>
          <w:p w14:paraId="05E5AB0A" w14:textId="4939E76F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3.2</w:t>
            </w:r>
          </w:p>
        </w:tc>
      </w:tr>
      <w:tr w:rsidR="001F13DD" w:rsidRPr="005E4994" w14:paraId="018E3CAF" w14:textId="77777777" w:rsidTr="001F1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14:paraId="520BA181" w14:textId="3605417D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DPT Head</w:t>
            </w:r>
          </w:p>
        </w:tc>
        <w:tc>
          <w:tcPr>
            <w:tcW w:w="615" w:type="dxa"/>
          </w:tcPr>
          <w:p w14:paraId="233FA3D6" w14:textId="49C5C107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17.4</w:t>
            </w:r>
          </w:p>
        </w:tc>
        <w:tc>
          <w:tcPr>
            <w:tcW w:w="614" w:type="dxa"/>
          </w:tcPr>
          <w:p w14:paraId="5B7D17A4" w14:textId="24A70D1B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33.4</w:t>
            </w:r>
          </w:p>
        </w:tc>
        <w:tc>
          <w:tcPr>
            <w:tcW w:w="619" w:type="dxa"/>
          </w:tcPr>
          <w:p w14:paraId="6900D2AE" w14:textId="4FBB5C4A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15.6</w:t>
            </w:r>
          </w:p>
        </w:tc>
        <w:tc>
          <w:tcPr>
            <w:tcW w:w="619" w:type="dxa"/>
          </w:tcPr>
          <w:p w14:paraId="5F9F50D3" w14:textId="12F95268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23.9</w:t>
            </w:r>
          </w:p>
        </w:tc>
        <w:tc>
          <w:tcPr>
            <w:tcW w:w="614" w:type="dxa"/>
          </w:tcPr>
          <w:p w14:paraId="7DEC92E7" w14:textId="7DE642E4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15.5</w:t>
            </w:r>
          </w:p>
        </w:tc>
        <w:tc>
          <w:tcPr>
            <w:tcW w:w="614" w:type="dxa"/>
          </w:tcPr>
          <w:p w14:paraId="77CCA977" w14:textId="1E4939E3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23.5</w:t>
            </w:r>
          </w:p>
        </w:tc>
      </w:tr>
      <w:tr w:rsidR="001F13DD" w:rsidRPr="005E4994" w14:paraId="1672C3C7" w14:textId="77777777" w:rsidTr="001F1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14:paraId="48BAC231" w14:textId="7BF82909" w:rsidR="001F13DD" w:rsidRPr="001F13DD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rPr>
                <w:rFonts w:ascii="HY신명조" w:eastAsia="HY신명조"/>
                <w:sz w:val="12"/>
                <w:szCs w:val="12"/>
              </w:rPr>
            </w:pPr>
            <w:r w:rsidRPr="001F13DD">
              <w:rPr>
                <w:rFonts w:ascii="HY신명조" w:eastAsia="HY신명조" w:hint="eastAsia"/>
                <w:sz w:val="12"/>
                <w:szCs w:val="12"/>
              </w:rPr>
              <w:t>Backbone Other</w:t>
            </w:r>
          </w:p>
        </w:tc>
        <w:tc>
          <w:tcPr>
            <w:tcW w:w="615" w:type="dxa"/>
          </w:tcPr>
          <w:p w14:paraId="3FB8A99E" w14:textId="448EBC30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6.5</w:t>
            </w:r>
          </w:p>
        </w:tc>
        <w:tc>
          <w:tcPr>
            <w:tcW w:w="614" w:type="dxa"/>
          </w:tcPr>
          <w:p w14:paraId="2A4FF335" w14:textId="2CDA767B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8.9</w:t>
            </w:r>
          </w:p>
        </w:tc>
        <w:tc>
          <w:tcPr>
            <w:tcW w:w="619" w:type="dxa"/>
          </w:tcPr>
          <w:p w14:paraId="583205CE" w14:textId="605A7453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9.8</w:t>
            </w:r>
          </w:p>
        </w:tc>
        <w:tc>
          <w:tcPr>
            <w:tcW w:w="619" w:type="dxa"/>
          </w:tcPr>
          <w:p w14:paraId="1215899A" w14:textId="674D8642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11.9</w:t>
            </w:r>
          </w:p>
        </w:tc>
        <w:tc>
          <w:tcPr>
            <w:tcW w:w="614" w:type="dxa"/>
          </w:tcPr>
          <w:p w14:paraId="5F4CA3A6" w14:textId="5EB0D852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10.2</w:t>
            </w:r>
          </w:p>
        </w:tc>
        <w:tc>
          <w:tcPr>
            <w:tcW w:w="614" w:type="dxa"/>
          </w:tcPr>
          <w:p w14:paraId="1A2EF4D1" w14:textId="3299717D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14.6</w:t>
            </w:r>
          </w:p>
        </w:tc>
      </w:tr>
      <w:tr w:rsidR="001F13DD" w:rsidRPr="005E4994" w14:paraId="28A12F0A" w14:textId="77777777" w:rsidTr="007C4B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tcBorders>
              <w:bottom w:val="double" w:sz="4" w:space="0" w:color="auto"/>
            </w:tcBorders>
          </w:tcPr>
          <w:p w14:paraId="4BCD7891" w14:textId="4F0C2147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Other</w:t>
            </w:r>
          </w:p>
        </w:tc>
        <w:tc>
          <w:tcPr>
            <w:tcW w:w="615" w:type="dxa"/>
            <w:tcBorders>
              <w:bottom w:val="double" w:sz="4" w:space="0" w:color="auto"/>
            </w:tcBorders>
          </w:tcPr>
          <w:p w14:paraId="24973343" w14:textId="74830AC2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3.0</w:t>
            </w:r>
          </w:p>
        </w:tc>
        <w:tc>
          <w:tcPr>
            <w:tcW w:w="614" w:type="dxa"/>
            <w:tcBorders>
              <w:bottom w:val="double" w:sz="4" w:space="0" w:color="auto"/>
            </w:tcBorders>
          </w:tcPr>
          <w:p w14:paraId="579649FC" w14:textId="19F07E4A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3.6</w:t>
            </w:r>
          </w:p>
        </w:tc>
        <w:tc>
          <w:tcPr>
            <w:tcW w:w="619" w:type="dxa"/>
            <w:tcBorders>
              <w:bottom w:val="double" w:sz="4" w:space="0" w:color="auto"/>
            </w:tcBorders>
          </w:tcPr>
          <w:p w14:paraId="3BA12EAD" w14:textId="2CA2CEC5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2.8</w:t>
            </w:r>
          </w:p>
        </w:tc>
        <w:tc>
          <w:tcPr>
            <w:tcW w:w="619" w:type="dxa"/>
            <w:tcBorders>
              <w:bottom w:val="double" w:sz="4" w:space="0" w:color="auto"/>
            </w:tcBorders>
          </w:tcPr>
          <w:p w14:paraId="31886C6E" w14:textId="1D8D52D4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2.7</w:t>
            </w:r>
          </w:p>
        </w:tc>
        <w:tc>
          <w:tcPr>
            <w:tcW w:w="614" w:type="dxa"/>
            <w:tcBorders>
              <w:bottom w:val="double" w:sz="4" w:space="0" w:color="auto"/>
            </w:tcBorders>
          </w:tcPr>
          <w:p w14:paraId="59B479AC" w14:textId="70508EC2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2.8</w:t>
            </w:r>
          </w:p>
        </w:tc>
        <w:tc>
          <w:tcPr>
            <w:tcW w:w="614" w:type="dxa"/>
            <w:tcBorders>
              <w:bottom w:val="double" w:sz="4" w:space="0" w:color="auto"/>
            </w:tcBorders>
          </w:tcPr>
          <w:p w14:paraId="7BACA0C9" w14:textId="71705112" w:rsidR="001F13DD" w:rsidRPr="005E4994" w:rsidRDefault="001F13DD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0.9</w:t>
            </w:r>
          </w:p>
        </w:tc>
      </w:tr>
      <w:tr w:rsidR="001F13DD" w:rsidRPr="005E4994" w14:paraId="14D04D1F" w14:textId="77777777" w:rsidTr="007C4B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  <w:tcBorders>
              <w:top w:val="double" w:sz="4" w:space="0" w:color="auto"/>
            </w:tcBorders>
          </w:tcPr>
          <w:p w14:paraId="6C1720BE" w14:textId="1E7E63E5" w:rsidR="001F13DD" w:rsidRDefault="007C4B40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Backbone Total</w:t>
            </w:r>
          </w:p>
        </w:tc>
        <w:tc>
          <w:tcPr>
            <w:tcW w:w="615" w:type="dxa"/>
            <w:tcBorders>
              <w:top w:val="double" w:sz="4" w:space="0" w:color="auto"/>
            </w:tcBorders>
          </w:tcPr>
          <w:p w14:paraId="4E500F2F" w14:textId="645ABBF5" w:rsidR="001F13DD" w:rsidRDefault="007C4B40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81.0</w:t>
            </w:r>
          </w:p>
        </w:tc>
        <w:tc>
          <w:tcPr>
            <w:tcW w:w="614" w:type="dxa"/>
            <w:tcBorders>
              <w:top w:val="double" w:sz="4" w:space="0" w:color="auto"/>
            </w:tcBorders>
          </w:tcPr>
          <w:p w14:paraId="70636925" w14:textId="4AF6A8FE" w:rsidR="001F13DD" w:rsidRDefault="007C4B40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65.0</w:t>
            </w:r>
          </w:p>
        </w:tc>
        <w:tc>
          <w:tcPr>
            <w:tcW w:w="619" w:type="dxa"/>
            <w:tcBorders>
              <w:top w:val="double" w:sz="4" w:space="0" w:color="auto"/>
            </w:tcBorders>
          </w:tcPr>
          <w:p w14:paraId="30C59FF0" w14:textId="6F011DAF" w:rsidR="001F13DD" w:rsidRDefault="007C4B40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82.2</w:t>
            </w:r>
          </w:p>
        </w:tc>
        <w:tc>
          <w:tcPr>
            <w:tcW w:w="619" w:type="dxa"/>
            <w:tcBorders>
              <w:top w:val="double" w:sz="4" w:space="0" w:color="auto"/>
            </w:tcBorders>
          </w:tcPr>
          <w:p w14:paraId="28957874" w14:textId="47CC6683" w:rsidR="001F13DD" w:rsidRDefault="007C4B40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75.0</w:t>
            </w:r>
          </w:p>
        </w:tc>
        <w:tc>
          <w:tcPr>
            <w:tcW w:w="614" w:type="dxa"/>
            <w:tcBorders>
              <w:top w:val="double" w:sz="4" w:space="0" w:color="auto"/>
            </w:tcBorders>
          </w:tcPr>
          <w:p w14:paraId="093AD1CF" w14:textId="38441ABB" w:rsidR="001F13DD" w:rsidRDefault="007C4B40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81.9</w:t>
            </w:r>
          </w:p>
        </w:tc>
        <w:tc>
          <w:tcPr>
            <w:tcW w:w="614" w:type="dxa"/>
            <w:tcBorders>
              <w:top w:val="double" w:sz="4" w:space="0" w:color="auto"/>
            </w:tcBorders>
          </w:tcPr>
          <w:p w14:paraId="308FB99B" w14:textId="5BC358B5" w:rsidR="001F13DD" w:rsidRDefault="007C4B40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76.1</w:t>
            </w:r>
          </w:p>
        </w:tc>
      </w:tr>
      <w:tr w:rsidR="001F13DD" w:rsidRPr="005E4994" w14:paraId="3E6F5F6B" w14:textId="77777777" w:rsidTr="001F13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0" w:type="dxa"/>
          </w:tcPr>
          <w:p w14:paraId="56382859" w14:textId="31FDCEA9" w:rsidR="001F13DD" w:rsidRDefault="007C4B40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DPT Head</w:t>
            </w:r>
          </w:p>
        </w:tc>
        <w:tc>
          <w:tcPr>
            <w:tcW w:w="615" w:type="dxa"/>
          </w:tcPr>
          <w:p w14:paraId="4370C535" w14:textId="2B8FCF1C" w:rsidR="001F13DD" w:rsidRDefault="007C4B40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17.4</w:t>
            </w:r>
          </w:p>
        </w:tc>
        <w:tc>
          <w:tcPr>
            <w:tcW w:w="614" w:type="dxa"/>
          </w:tcPr>
          <w:p w14:paraId="584A6B27" w14:textId="3AFF0A91" w:rsidR="001F13DD" w:rsidRDefault="007C4B40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33.4</w:t>
            </w:r>
          </w:p>
        </w:tc>
        <w:tc>
          <w:tcPr>
            <w:tcW w:w="619" w:type="dxa"/>
          </w:tcPr>
          <w:p w14:paraId="39FD9C66" w14:textId="53BE0957" w:rsidR="001F13DD" w:rsidRDefault="007C4B40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15.6</w:t>
            </w:r>
          </w:p>
        </w:tc>
        <w:tc>
          <w:tcPr>
            <w:tcW w:w="619" w:type="dxa"/>
          </w:tcPr>
          <w:p w14:paraId="5165B7BD" w14:textId="4F94ED4F" w:rsidR="001F13DD" w:rsidRDefault="007C4B40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23.9</w:t>
            </w:r>
          </w:p>
        </w:tc>
        <w:tc>
          <w:tcPr>
            <w:tcW w:w="614" w:type="dxa"/>
          </w:tcPr>
          <w:p w14:paraId="4646C0D3" w14:textId="5DC94DFC" w:rsidR="001F13DD" w:rsidRDefault="007C4B40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15.5</w:t>
            </w:r>
          </w:p>
        </w:tc>
        <w:tc>
          <w:tcPr>
            <w:tcW w:w="614" w:type="dxa"/>
          </w:tcPr>
          <w:p w14:paraId="23603F76" w14:textId="77612A80" w:rsidR="001F13DD" w:rsidRDefault="007C4B40" w:rsidP="005A4DFE">
            <w:pPr>
              <w:pStyle w:val="a3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wordWrap/>
              <w:spacing w:line="28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Y신명조" w:eastAsia="HY신명조"/>
                <w:sz w:val="12"/>
                <w:szCs w:val="12"/>
              </w:rPr>
            </w:pPr>
            <w:r>
              <w:rPr>
                <w:rFonts w:ascii="HY신명조" w:eastAsia="HY신명조" w:hint="eastAsia"/>
                <w:sz w:val="12"/>
                <w:szCs w:val="12"/>
              </w:rPr>
              <w:t>23.5</w:t>
            </w:r>
          </w:p>
        </w:tc>
      </w:tr>
    </w:tbl>
    <w:p w14:paraId="650EDB69" w14:textId="77777777" w:rsidR="001F13DD" w:rsidRPr="001F13DD" w:rsidRDefault="001F13DD" w:rsidP="001F13DD"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 w14:paraId="7CF24832" w14:textId="41B0BC1D" w:rsidR="00061C0F" w:rsidRPr="0038672E" w:rsidRDefault="00061C0F" w:rsidP="00061C0F">
      <w:pPr>
        <w:pStyle w:val="a3"/>
        <w:wordWrap/>
        <w:spacing w:line="288" w:lineRule="auto"/>
        <w:jc w:val="center"/>
        <w:rPr>
          <w:rFonts w:ascii="HY신명조" w:eastAsia="HY신명조"/>
          <w:sz w:val="18"/>
          <w:szCs w:val="18"/>
        </w:rPr>
      </w:pPr>
      <w:r w:rsidRPr="0038672E">
        <w:rPr>
          <w:rFonts w:ascii="HY신명조" w:eastAsia="HY신명조" w:hint="eastAsia"/>
          <w:sz w:val="18"/>
          <w:szCs w:val="18"/>
        </w:rPr>
        <w:t>표 2: 카테고리별 latency 비율 (%)</w:t>
      </w:r>
    </w:p>
    <w:p w14:paraId="29564CBF" w14:textId="77777777" w:rsidR="00AC07B2" w:rsidRDefault="00AC07B2" w:rsidP="0082623A"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 w14:paraId="208A95B1" w14:textId="29B9DF43" w:rsidR="00C33090" w:rsidRDefault="00C33090" w:rsidP="0082623A">
      <w:pPr>
        <w:pStyle w:val="a3"/>
        <w:wordWrap/>
        <w:spacing w:line="288" w:lineRule="auto"/>
        <w:rPr>
          <w:rFonts w:ascii="HY신명조" w:eastAsia="HY신명조"/>
          <w:sz w:val="18"/>
        </w:rPr>
      </w:pPr>
      <w:r>
        <w:rPr>
          <w:rFonts w:ascii="HY신명조" w:eastAsia="HY신명조" w:hint="eastAsia"/>
          <w:sz w:val="18"/>
        </w:rPr>
        <w:t>3.5. 종합 분석</w:t>
      </w:r>
    </w:p>
    <w:p w14:paraId="46867F0C" w14:textId="0E6DCC18" w:rsidR="00C33090" w:rsidRDefault="00C33090" w:rsidP="00C33090">
      <w:pPr>
        <w:pStyle w:val="a3"/>
        <w:wordWrap/>
        <w:spacing w:line="288" w:lineRule="auto"/>
        <w:ind w:firstLineChars="100" w:firstLine="180"/>
        <w:rPr>
          <w:rFonts w:ascii="HY신명조" w:eastAsia="HY신명조"/>
          <w:sz w:val="18"/>
        </w:rPr>
      </w:pPr>
      <w:r>
        <w:rPr>
          <w:rFonts w:ascii="HY신명조" w:eastAsia="HY신명조" w:hint="eastAsia"/>
          <w:sz w:val="18"/>
        </w:rPr>
        <w:t xml:space="preserve">본 측정 결과를 종합하면, 모바일 클래스 GPU 환경에서 </w:t>
      </w:r>
      <w:proofErr w:type="spellStart"/>
      <w:r>
        <w:rPr>
          <w:rFonts w:ascii="HY신명조" w:eastAsia="HY신명조" w:hint="eastAsia"/>
          <w:sz w:val="18"/>
        </w:rPr>
        <w:t>ViT</w:t>
      </w:r>
      <w:proofErr w:type="spellEnd"/>
      <w:r>
        <w:rPr>
          <w:rFonts w:ascii="HY신명조" w:eastAsia="HY신명조" w:hint="eastAsia"/>
          <w:sz w:val="18"/>
        </w:rPr>
        <w:t xml:space="preserve">-S/FP16 구성은 233 FPS의 처리 속도와 0.899의 </w:t>
      </w:r>
      <m:oMath>
        <m:sSub>
          <m:sSubPr>
            <m:ctrlPr>
              <w:rPr>
                <w:rFonts w:ascii="Cambria Math" w:eastAsia="HY신명조" w:hAnsi="Cambria Math"/>
                <w:i/>
                <w:sz w:val="18"/>
              </w:rPr>
            </m:ctrlPr>
          </m:sSubPr>
          <m:e>
            <m:r>
              <w:rPr>
                <w:rFonts w:ascii="Cambria Math" w:eastAsia="HY신명조" w:hAnsi="Cambria Math"/>
                <w:sz w:val="18"/>
              </w:rPr>
              <m:t>δ</m:t>
            </m:r>
          </m:e>
          <m:sub>
            <m:r>
              <w:rPr>
                <w:rFonts w:ascii="Cambria Math" w:eastAsia="HY신명조" w:hAnsi="Cambria Math"/>
                <w:sz w:val="18"/>
              </w:rPr>
              <m:t>1</m:t>
            </m:r>
          </m:sub>
        </m:sSub>
      </m:oMath>
      <w:r>
        <w:rPr>
          <w:rFonts w:ascii="HY신명조" w:eastAsia="HY신명조" w:hint="eastAsia"/>
          <w:sz w:val="18"/>
        </w:rPr>
        <w:t xml:space="preserve"> 정확도를 동시에 달성하여 실시간 </w:t>
      </w:r>
      <w:proofErr w:type="spellStart"/>
      <w:r>
        <w:rPr>
          <w:rFonts w:ascii="HY신명조" w:eastAsia="HY신명조" w:hint="eastAsia"/>
          <w:sz w:val="18"/>
        </w:rPr>
        <w:t>엣지</w:t>
      </w:r>
      <w:proofErr w:type="spellEnd"/>
      <w:r>
        <w:rPr>
          <w:rFonts w:ascii="HY신명조" w:eastAsia="HY신명조" w:hint="eastAsia"/>
          <w:sz w:val="18"/>
        </w:rPr>
        <w:t xml:space="preserve"> 배포에 가장 적합한 구성으로 판단된다. 정확도 우선 응용에서는 </w:t>
      </w:r>
      <w:proofErr w:type="spellStart"/>
      <w:r>
        <w:rPr>
          <w:rFonts w:ascii="HY신명조" w:eastAsia="HY신명조" w:hint="eastAsia"/>
          <w:sz w:val="18"/>
        </w:rPr>
        <w:t>ViT</w:t>
      </w:r>
      <w:proofErr w:type="spellEnd"/>
      <w:r>
        <w:rPr>
          <w:rFonts w:ascii="HY신명조" w:eastAsia="HY신명조" w:hint="eastAsia"/>
          <w:sz w:val="18"/>
        </w:rPr>
        <w:t xml:space="preserve">-B/FP16이 81.8 FPS와 0.913의 </w:t>
      </w:r>
      <m:oMath>
        <m:sSub>
          <m:sSubPr>
            <m:ctrlPr>
              <w:rPr>
                <w:rFonts w:ascii="Cambria Math" w:eastAsia="HY신명조" w:hAnsi="Cambria Math"/>
                <w:i/>
                <w:sz w:val="18"/>
              </w:rPr>
            </m:ctrlPr>
          </m:sSubPr>
          <m:e>
            <m:r>
              <w:rPr>
                <w:rFonts w:ascii="Cambria Math" w:eastAsia="HY신명조" w:hAnsi="Cambria Math"/>
                <w:sz w:val="18"/>
              </w:rPr>
              <m:t>δ</m:t>
            </m:r>
          </m:e>
          <m:sub>
            <m:r>
              <w:rPr>
                <w:rFonts w:ascii="Cambria Math" w:eastAsia="HY신명조" w:hAnsi="Cambria Math"/>
                <w:sz w:val="18"/>
              </w:rPr>
              <m:t>1</m:t>
            </m:r>
          </m:sub>
        </m:sSub>
      </m:oMath>
      <w:r>
        <w:rPr>
          <w:rFonts w:ascii="HY신명조" w:eastAsia="HY신명조" w:hint="eastAsia"/>
          <w:sz w:val="18"/>
        </w:rPr>
        <w:t>로 합리적인 대안이 된다. FP16 양자화는 모든 모델에서 사실상 손실 없는 최적화로 확인되어, 별도의 정확도 복원 기법 없이 기본 적용이 권장된다.</w:t>
      </w:r>
    </w:p>
    <w:p w14:paraId="340F358F" w14:textId="77777777" w:rsidR="00C33090" w:rsidRPr="00C33090" w:rsidRDefault="00C33090" w:rsidP="0082623A"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 w14:paraId="6ECB0C15" w14:textId="77777777" w:rsidR="00AC07B2" w:rsidRPr="00A30AC4" w:rsidRDefault="007019A0" w:rsidP="0082623A">
      <w:pPr>
        <w:pStyle w:val="a3"/>
        <w:tabs>
          <w:tab w:val="left" w:pos="851"/>
          <w:tab w:val="left" w:pos="1702"/>
          <w:tab w:val="left" w:pos="2554"/>
          <w:tab w:val="left" w:pos="3405"/>
          <w:tab w:val="left" w:pos="4256"/>
          <w:tab w:val="left" w:pos="5107"/>
          <w:tab w:val="left" w:pos="5958"/>
          <w:tab w:val="left" w:pos="6810"/>
          <w:tab w:val="left" w:pos="7661"/>
          <w:tab w:val="left" w:pos="8512"/>
          <w:tab w:val="left" w:pos="9363"/>
          <w:tab w:val="left" w:pos="10214"/>
          <w:tab w:val="left" w:pos="11066"/>
          <w:tab w:val="left" w:pos="11917"/>
          <w:tab w:val="left" w:pos="12768"/>
          <w:tab w:val="left" w:pos="13619"/>
          <w:tab w:val="left" w:pos="14470"/>
          <w:tab w:val="left" w:pos="15322"/>
          <w:tab w:val="left" w:pos="16173"/>
          <w:tab w:val="left" w:pos="17024"/>
          <w:tab w:val="left" w:pos="17875"/>
          <w:tab w:val="left" w:pos="18726"/>
          <w:tab w:val="left" w:pos="19578"/>
          <w:tab w:val="left" w:pos="20429"/>
          <w:tab w:val="left" w:pos="21280"/>
          <w:tab w:val="left" w:pos="22131"/>
          <w:tab w:val="left" w:pos="22982"/>
          <w:tab w:val="left" w:pos="23834"/>
          <w:tab w:val="left" w:pos="24685"/>
          <w:tab w:val="left" w:pos="25536"/>
        </w:tabs>
        <w:wordWrap/>
        <w:spacing w:line="288" w:lineRule="auto"/>
        <w:jc w:val="center"/>
        <w:rPr>
          <w:rFonts w:ascii="HY신명조" w:eastAsia="HY신명조"/>
        </w:rPr>
      </w:pPr>
      <w:proofErr w:type="spellStart"/>
      <w:r w:rsidRPr="00A30AC4">
        <w:rPr>
          <w:rFonts w:ascii="HY신명조" w:eastAsia="HY신명조" w:hint="eastAsia"/>
          <w:sz w:val="24"/>
        </w:rPr>
        <w:t>Ⅳ</w:t>
      </w:r>
      <w:proofErr w:type="spellEnd"/>
      <w:r w:rsidRPr="00A30AC4">
        <w:rPr>
          <w:rFonts w:ascii="HY신명조" w:eastAsia="HY신명조" w:hint="eastAsia"/>
          <w:sz w:val="24"/>
        </w:rPr>
        <w:t>. 결론 및 향후 연구 방향</w:t>
      </w:r>
    </w:p>
    <w:p w14:paraId="7E9B7F05" w14:textId="77777777" w:rsidR="00AC07B2" w:rsidRPr="00A30AC4" w:rsidRDefault="00AC07B2" w:rsidP="0082623A">
      <w:pPr>
        <w:pStyle w:val="a3"/>
        <w:wordWrap/>
        <w:spacing w:line="288" w:lineRule="auto"/>
        <w:rPr>
          <w:rFonts w:ascii="HY신명조" w:eastAsia="HY신명조"/>
          <w:sz w:val="18"/>
        </w:rPr>
      </w:pPr>
    </w:p>
    <w:p w14:paraId="47453DE4" w14:textId="1D77AF98" w:rsidR="004B6C37" w:rsidRDefault="006157A8" w:rsidP="00F82F7A">
      <w:pPr>
        <w:pStyle w:val="a3"/>
        <w:wordWrap/>
        <w:spacing w:line="288" w:lineRule="auto"/>
        <w:ind w:firstLine="180"/>
        <w:rPr>
          <w:rFonts w:ascii="HY신명조" w:eastAsia="HY신명조"/>
          <w:sz w:val="18"/>
        </w:rPr>
      </w:pPr>
      <w:r w:rsidRPr="006157A8">
        <w:rPr>
          <w:rFonts w:ascii="HY신명조" w:eastAsia="HY신명조" w:hint="eastAsia"/>
          <w:sz w:val="18"/>
        </w:rPr>
        <w:t>본</w:t>
      </w:r>
      <w:r w:rsidRPr="006157A8">
        <w:rPr>
          <w:rFonts w:ascii="HY신명조" w:eastAsia="HY신명조"/>
          <w:sz w:val="18"/>
        </w:rPr>
        <w:t xml:space="preserve"> 연구는 Depth Anything V2의 세 가지 variant를 모바일 클래스 GPU </w:t>
      </w:r>
      <w:r w:rsidRPr="006157A8">
        <w:rPr>
          <w:rFonts w:ascii="HY신명조" w:eastAsia="HY신명조" w:hint="eastAsia"/>
          <w:sz w:val="18"/>
        </w:rPr>
        <w:t>환경에서</w:t>
      </w:r>
      <w:r w:rsidRPr="006157A8">
        <w:rPr>
          <w:rFonts w:ascii="HY신명조" w:eastAsia="HY신명조"/>
          <w:sz w:val="18"/>
        </w:rPr>
        <w:t xml:space="preserve"> </w:t>
      </w:r>
      <w:proofErr w:type="spellStart"/>
      <w:r w:rsidRPr="006157A8">
        <w:rPr>
          <w:rFonts w:ascii="HY신명조" w:eastAsia="HY신명조"/>
          <w:sz w:val="18"/>
        </w:rPr>
        <w:t>TensorRT</w:t>
      </w:r>
      <w:proofErr w:type="spellEnd"/>
      <w:r w:rsidRPr="006157A8">
        <w:rPr>
          <w:rFonts w:ascii="HY신명조" w:eastAsia="HY신명조"/>
          <w:sz w:val="18"/>
        </w:rPr>
        <w:t xml:space="preserve">로 최적화하고, 정량적 지연시간-정확도 트레이드오프와 </w:t>
      </w:r>
      <w:r>
        <w:rPr>
          <w:rFonts w:ascii="HY신명조" w:eastAsia="HY신명조" w:hint="eastAsia"/>
          <w:sz w:val="18"/>
        </w:rPr>
        <w:t xml:space="preserve">  </w:t>
      </w:r>
      <w:r w:rsidRPr="006157A8">
        <w:rPr>
          <w:rFonts w:ascii="HY신명조" w:eastAsia="HY신명조" w:hint="eastAsia"/>
          <w:sz w:val="18"/>
        </w:rPr>
        <w:t>레이어</w:t>
      </w:r>
      <w:r w:rsidRPr="006157A8">
        <w:rPr>
          <w:rFonts w:ascii="HY신명조" w:eastAsia="HY신명조"/>
          <w:sz w:val="18"/>
        </w:rPr>
        <w:t xml:space="preserve"> 단위 latency 분포를 분석하였다. 주요 결과는 </w:t>
      </w:r>
      <w:r w:rsidRPr="006157A8">
        <w:rPr>
          <w:rFonts w:ascii="HY신명조" w:eastAsia="HY신명조"/>
          <w:sz w:val="18"/>
        </w:rPr>
        <w:t>다음과 같다. FP16 양자화는 모든 모델에서 4.4</w:t>
      </w:r>
      <w:r w:rsidRPr="006157A8">
        <w:rPr>
          <w:rFonts w:ascii="HY신명조" w:eastAsia="HY신명조"/>
          <w:sz w:val="18"/>
        </w:rPr>
        <w:t>–</w:t>
      </w:r>
      <w:r w:rsidRPr="006157A8">
        <w:rPr>
          <w:rFonts w:ascii="HY신명조" w:eastAsia="HY신명조"/>
          <w:sz w:val="18"/>
        </w:rPr>
        <w:t xml:space="preserve">4.8배의 속도 향상을 정확도 손실 </w:t>
      </w:r>
      <w:r w:rsidRPr="006157A8">
        <w:rPr>
          <w:rFonts w:ascii="HY신명조" w:eastAsia="HY신명조" w:hint="eastAsia"/>
          <w:sz w:val="18"/>
        </w:rPr>
        <w:t>없이</w:t>
      </w:r>
      <w:r w:rsidRPr="006157A8">
        <w:rPr>
          <w:rFonts w:ascii="HY신명조" w:eastAsia="HY신명조"/>
          <w:sz w:val="18"/>
        </w:rPr>
        <w:t xml:space="preserve"> 달성하였으며, </w:t>
      </w:r>
      <w:proofErr w:type="spellStart"/>
      <w:r w:rsidRPr="006157A8">
        <w:rPr>
          <w:rFonts w:ascii="HY신명조" w:eastAsia="HY신명조"/>
          <w:sz w:val="18"/>
        </w:rPr>
        <w:t>ViT</w:t>
      </w:r>
      <w:proofErr w:type="spellEnd"/>
      <w:r w:rsidRPr="006157A8">
        <w:rPr>
          <w:rFonts w:ascii="HY신명조" w:eastAsia="HY신명조"/>
          <w:sz w:val="18"/>
        </w:rPr>
        <w:t xml:space="preserve">-S/FP16이 233 FPS로 모바일 GPU에서의 실시간 </w:t>
      </w:r>
      <w:r w:rsidRPr="006157A8">
        <w:rPr>
          <w:rFonts w:ascii="HY신명조" w:eastAsia="HY신명조" w:hint="eastAsia"/>
          <w:sz w:val="18"/>
        </w:rPr>
        <w:t>추론에</w:t>
      </w:r>
      <w:r w:rsidRPr="006157A8">
        <w:rPr>
          <w:rFonts w:ascii="HY신명조" w:eastAsia="HY신명조"/>
          <w:sz w:val="18"/>
        </w:rPr>
        <w:t xml:space="preserve"> 가장 적합한 구성으로 확인되었다. 또한 레이어 단위 분석 결과, DPT 아키텍처에서 추론 시간의 81</w:t>
      </w:r>
      <w:r w:rsidRPr="006157A8">
        <w:rPr>
          <w:rFonts w:ascii="HY신명조" w:eastAsia="HY신명조"/>
          <w:sz w:val="18"/>
        </w:rPr>
        <w:t>–</w:t>
      </w:r>
      <w:r w:rsidRPr="006157A8">
        <w:rPr>
          <w:rFonts w:ascii="HY신명조" w:eastAsia="HY신명조"/>
          <w:sz w:val="18"/>
        </w:rPr>
        <w:t>82%가 모델 크기와 무관하게 일관되게 backbone에 집중됨을 정량적으로 확인하였다.</w:t>
      </w:r>
    </w:p>
    <w:p w14:paraId="2E64CEF0" w14:textId="31A9433E" w:rsidR="00AC07B2" w:rsidRPr="0064487A" w:rsidRDefault="0064487A" w:rsidP="0064487A">
      <w:pPr>
        <w:pStyle w:val="a3"/>
        <w:wordWrap/>
        <w:spacing w:line="288" w:lineRule="auto"/>
        <w:ind w:firstLine="180"/>
        <w:rPr>
          <w:rFonts w:ascii="HY신명조" w:eastAsia="HY신명조"/>
          <w:sz w:val="18"/>
        </w:rPr>
      </w:pPr>
      <w:r w:rsidRPr="0064487A">
        <w:rPr>
          <w:rFonts w:ascii="HY신명조" w:eastAsia="HY신명조" w:hint="eastAsia"/>
          <w:sz w:val="18"/>
        </w:rPr>
        <w:t>향후</w:t>
      </w:r>
      <w:r w:rsidRPr="0064487A">
        <w:rPr>
          <w:rFonts w:ascii="HY신명조" w:eastAsia="HY신명조"/>
          <w:sz w:val="18"/>
        </w:rPr>
        <w:t xml:space="preserve"> 연구에서는 이러한 분석 결과를 바탕으로 backbone에 특화된 지식 </w:t>
      </w:r>
      <w:r w:rsidRPr="0064487A">
        <w:rPr>
          <w:rFonts w:ascii="HY신명조" w:eastAsia="HY신명조" w:hint="eastAsia"/>
          <w:sz w:val="18"/>
        </w:rPr>
        <w:t>증류</w:t>
      </w:r>
      <w:r w:rsidRPr="0064487A">
        <w:rPr>
          <w:rFonts w:ascii="HY신명조" w:eastAsia="HY신명조"/>
          <w:sz w:val="18"/>
        </w:rPr>
        <w:t xml:space="preserve"> 기반 경량화, INT8 양자화 적용 시의 정확도-속도 트레이드오프, </w:t>
      </w:r>
      <w:r w:rsidRPr="0064487A">
        <w:rPr>
          <w:rFonts w:ascii="HY신명조" w:eastAsia="HY신명조" w:hint="eastAsia"/>
          <w:sz w:val="18"/>
        </w:rPr>
        <w:t>그리고</w:t>
      </w:r>
      <w:r w:rsidRPr="0064487A">
        <w:rPr>
          <w:rFonts w:ascii="HY신명조" w:eastAsia="HY신명조"/>
          <w:sz w:val="18"/>
        </w:rPr>
        <w:t xml:space="preserve"> Jetson Orin 등 임베디드 디바이스에서의 실측 검증을 수행할 </w:t>
      </w:r>
      <w:r w:rsidRPr="0064487A">
        <w:rPr>
          <w:rFonts w:ascii="HY신명조" w:eastAsia="HY신명조" w:hint="eastAsia"/>
          <w:sz w:val="18"/>
        </w:rPr>
        <w:t>계획이다</w:t>
      </w:r>
      <w:r w:rsidRPr="0064487A">
        <w:rPr>
          <w:rFonts w:ascii="HY신명조" w:eastAsia="HY신명조"/>
          <w:sz w:val="18"/>
        </w:rPr>
        <w:t>.</w:t>
      </w:r>
      <w:r w:rsidR="007019A0" w:rsidRPr="00A30AC4">
        <w:rPr>
          <w:rFonts w:ascii="HY신명조" w:eastAsia="HY신명조" w:hint="eastAsia"/>
          <w:sz w:val="18"/>
        </w:rPr>
        <w:t xml:space="preserve"> </w:t>
      </w:r>
    </w:p>
    <w:p w14:paraId="6C63AB38" w14:textId="77777777" w:rsidR="00AC07B2" w:rsidRPr="00A30AC4" w:rsidRDefault="00AC07B2" w:rsidP="0082623A">
      <w:pPr>
        <w:pStyle w:val="a3"/>
        <w:tabs>
          <w:tab w:val="left" w:pos="851"/>
          <w:tab w:val="left" w:pos="1702"/>
          <w:tab w:val="left" w:pos="2554"/>
          <w:tab w:val="left" w:pos="3405"/>
          <w:tab w:val="left" w:pos="4256"/>
          <w:tab w:val="left" w:pos="5107"/>
          <w:tab w:val="left" w:pos="5958"/>
          <w:tab w:val="left" w:pos="6810"/>
          <w:tab w:val="left" w:pos="7661"/>
          <w:tab w:val="left" w:pos="8512"/>
          <w:tab w:val="left" w:pos="9363"/>
          <w:tab w:val="left" w:pos="10214"/>
          <w:tab w:val="left" w:pos="11066"/>
          <w:tab w:val="left" w:pos="11917"/>
          <w:tab w:val="left" w:pos="12768"/>
          <w:tab w:val="left" w:pos="13619"/>
          <w:tab w:val="left" w:pos="14470"/>
          <w:tab w:val="left" w:pos="15322"/>
          <w:tab w:val="left" w:pos="16173"/>
          <w:tab w:val="left" w:pos="17024"/>
          <w:tab w:val="left" w:pos="17875"/>
          <w:tab w:val="left" w:pos="18726"/>
          <w:tab w:val="left" w:pos="19578"/>
          <w:tab w:val="left" w:pos="20429"/>
          <w:tab w:val="left" w:pos="21280"/>
          <w:tab w:val="left" w:pos="22131"/>
          <w:tab w:val="left" w:pos="22982"/>
          <w:tab w:val="left" w:pos="23834"/>
          <w:tab w:val="left" w:pos="24685"/>
          <w:tab w:val="left" w:pos="25536"/>
        </w:tabs>
        <w:wordWrap/>
        <w:spacing w:line="288" w:lineRule="auto"/>
        <w:rPr>
          <w:rFonts w:ascii="HY신명조" w:eastAsia="HY신명조"/>
          <w:sz w:val="18"/>
        </w:rPr>
      </w:pPr>
    </w:p>
    <w:p w14:paraId="46AC81F9" w14:textId="77777777" w:rsidR="00AC07B2" w:rsidRPr="00A30AC4" w:rsidRDefault="007019A0" w:rsidP="0082623A">
      <w:pPr>
        <w:pStyle w:val="a3"/>
        <w:tabs>
          <w:tab w:val="left" w:pos="851"/>
          <w:tab w:val="left" w:pos="1702"/>
          <w:tab w:val="left" w:pos="2554"/>
          <w:tab w:val="left" w:pos="3405"/>
          <w:tab w:val="left" w:pos="4256"/>
          <w:tab w:val="left" w:pos="5107"/>
          <w:tab w:val="left" w:pos="5958"/>
          <w:tab w:val="left" w:pos="6810"/>
          <w:tab w:val="left" w:pos="7661"/>
          <w:tab w:val="left" w:pos="8512"/>
          <w:tab w:val="left" w:pos="9363"/>
          <w:tab w:val="left" w:pos="10214"/>
          <w:tab w:val="left" w:pos="11066"/>
          <w:tab w:val="left" w:pos="11917"/>
          <w:tab w:val="left" w:pos="12768"/>
          <w:tab w:val="left" w:pos="13619"/>
          <w:tab w:val="left" w:pos="14470"/>
          <w:tab w:val="left" w:pos="15322"/>
          <w:tab w:val="left" w:pos="16173"/>
          <w:tab w:val="left" w:pos="17024"/>
          <w:tab w:val="left" w:pos="17875"/>
          <w:tab w:val="left" w:pos="18726"/>
          <w:tab w:val="left" w:pos="19578"/>
          <w:tab w:val="left" w:pos="20429"/>
          <w:tab w:val="left" w:pos="21280"/>
          <w:tab w:val="left" w:pos="22131"/>
          <w:tab w:val="left" w:pos="22982"/>
          <w:tab w:val="left" w:pos="23834"/>
          <w:tab w:val="left" w:pos="24685"/>
          <w:tab w:val="left" w:pos="25536"/>
        </w:tabs>
        <w:wordWrap/>
        <w:spacing w:line="288" w:lineRule="auto"/>
        <w:jc w:val="center"/>
        <w:rPr>
          <w:rFonts w:ascii="HY신명조" w:eastAsia="HY신명조"/>
        </w:rPr>
      </w:pPr>
      <w:r w:rsidRPr="00A30AC4">
        <w:rPr>
          <w:rFonts w:ascii="HY신명조" w:eastAsia="HY신명조" w:hint="eastAsia"/>
          <w:sz w:val="24"/>
        </w:rPr>
        <w:t xml:space="preserve">참고문헌 </w:t>
      </w:r>
    </w:p>
    <w:p w14:paraId="63030665" w14:textId="77777777" w:rsidR="00AC07B2" w:rsidRPr="00A30AC4" w:rsidRDefault="00AC07B2" w:rsidP="0082623A">
      <w:pPr>
        <w:pStyle w:val="11"/>
        <w:tabs>
          <w:tab w:val="left" w:pos="851"/>
          <w:tab w:val="left" w:pos="1702"/>
          <w:tab w:val="left" w:pos="2554"/>
          <w:tab w:val="left" w:pos="3405"/>
          <w:tab w:val="left" w:pos="4256"/>
          <w:tab w:val="left" w:pos="5107"/>
          <w:tab w:val="left" w:pos="5958"/>
          <w:tab w:val="left" w:pos="6810"/>
          <w:tab w:val="left" w:pos="7661"/>
          <w:tab w:val="left" w:pos="8512"/>
          <w:tab w:val="left" w:pos="9363"/>
          <w:tab w:val="left" w:pos="10214"/>
          <w:tab w:val="left" w:pos="11066"/>
          <w:tab w:val="left" w:pos="11917"/>
          <w:tab w:val="left" w:pos="12768"/>
          <w:tab w:val="left" w:pos="13619"/>
          <w:tab w:val="left" w:pos="14470"/>
          <w:tab w:val="left" w:pos="15322"/>
          <w:tab w:val="left" w:pos="16173"/>
          <w:tab w:val="left" w:pos="17024"/>
          <w:tab w:val="left" w:pos="17875"/>
          <w:tab w:val="left" w:pos="18726"/>
          <w:tab w:val="left" w:pos="19578"/>
          <w:tab w:val="left" w:pos="20429"/>
          <w:tab w:val="left" w:pos="21280"/>
          <w:tab w:val="left" w:pos="22131"/>
          <w:tab w:val="left" w:pos="22982"/>
          <w:tab w:val="left" w:pos="23834"/>
          <w:tab w:val="left" w:pos="24685"/>
          <w:tab w:val="left" w:pos="25536"/>
        </w:tabs>
        <w:wordWrap/>
        <w:spacing w:line="288" w:lineRule="auto"/>
        <w:ind w:firstLine="0"/>
        <w:rPr>
          <w:rFonts w:ascii="HY신명조" w:eastAsia="HY신명조"/>
          <w:sz w:val="18"/>
        </w:rPr>
      </w:pPr>
    </w:p>
    <w:p w14:paraId="13D783AA" w14:textId="77777777" w:rsidR="004B6C37" w:rsidRPr="004B6C37" w:rsidRDefault="004B6C37" w:rsidP="004B6C37">
      <w:pPr>
        <w:pStyle w:val="11"/>
        <w:tabs>
          <w:tab w:val="left" w:pos="851"/>
          <w:tab w:val="left" w:pos="1702"/>
          <w:tab w:val="left" w:pos="2554"/>
          <w:tab w:val="left" w:pos="3405"/>
          <w:tab w:val="left" w:pos="4256"/>
          <w:tab w:val="left" w:pos="5107"/>
          <w:tab w:val="left" w:pos="5958"/>
          <w:tab w:val="left" w:pos="6810"/>
          <w:tab w:val="left" w:pos="7661"/>
          <w:tab w:val="left" w:pos="8512"/>
          <w:tab w:val="left" w:pos="9363"/>
          <w:tab w:val="left" w:pos="10214"/>
          <w:tab w:val="left" w:pos="11066"/>
          <w:tab w:val="left" w:pos="11917"/>
          <w:tab w:val="left" w:pos="12768"/>
          <w:tab w:val="left" w:pos="13619"/>
          <w:tab w:val="left" w:pos="14470"/>
          <w:tab w:val="left" w:pos="15322"/>
          <w:tab w:val="left" w:pos="16173"/>
          <w:tab w:val="left" w:pos="17024"/>
          <w:tab w:val="left" w:pos="17875"/>
          <w:tab w:val="left" w:pos="18726"/>
          <w:tab w:val="left" w:pos="19578"/>
          <w:tab w:val="left" w:pos="20429"/>
          <w:tab w:val="left" w:pos="21280"/>
          <w:tab w:val="left" w:pos="22131"/>
          <w:tab w:val="left" w:pos="22982"/>
          <w:tab w:val="left" w:pos="23834"/>
          <w:tab w:val="left" w:pos="24685"/>
          <w:tab w:val="left" w:pos="25536"/>
        </w:tabs>
        <w:wordWrap/>
        <w:spacing w:line="288" w:lineRule="auto"/>
        <w:ind w:left="308" w:hanging="308"/>
        <w:rPr>
          <w:rFonts w:ascii="HY신명조" w:eastAsia="HY신명조"/>
          <w:sz w:val="18"/>
          <w:szCs w:val="18"/>
        </w:rPr>
      </w:pPr>
      <w:r w:rsidRPr="004B6C37">
        <w:rPr>
          <w:rFonts w:ascii="HY신명조" w:eastAsia="HY신명조"/>
          <w:sz w:val="18"/>
          <w:szCs w:val="18"/>
        </w:rPr>
        <w:t xml:space="preserve">[1] L. Yang et al., "Depth Anything V2," Advances in Neural </w:t>
      </w:r>
    </w:p>
    <w:p w14:paraId="4DE2D458" w14:textId="77777777" w:rsidR="004B6C37" w:rsidRPr="004B6C37" w:rsidRDefault="004B6C37" w:rsidP="004B6C37">
      <w:pPr>
        <w:pStyle w:val="11"/>
        <w:tabs>
          <w:tab w:val="left" w:pos="851"/>
          <w:tab w:val="left" w:pos="1702"/>
          <w:tab w:val="left" w:pos="2554"/>
          <w:tab w:val="left" w:pos="3405"/>
          <w:tab w:val="left" w:pos="4256"/>
          <w:tab w:val="left" w:pos="5107"/>
          <w:tab w:val="left" w:pos="5958"/>
          <w:tab w:val="left" w:pos="6810"/>
          <w:tab w:val="left" w:pos="7661"/>
          <w:tab w:val="left" w:pos="8512"/>
          <w:tab w:val="left" w:pos="9363"/>
          <w:tab w:val="left" w:pos="10214"/>
          <w:tab w:val="left" w:pos="11066"/>
          <w:tab w:val="left" w:pos="11917"/>
          <w:tab w:val="left" w:pos="12768"/>
          <w:tab w:val="left" w:pos="13619"/>
          <w:tab w:val="left" w:pos="14470"/>
          <w:tab w:val="left" w:pos="15322"/>
          <w:tab w:val="left" w:pos="16173"/>
          <w:tab w:val="left" w:pos="17024"/>
          <w:tab w:val="left" w:pos="17875"/>
          <w:tab w:val="left" w:pos="18726"/>
          <w:tab w:val="left" w:pos="19578"/>
          <w:tab w:val="left" w:pos="20429"/>
          <w:tab w:val="left" w:pos="21280"/>
          <w:tab w:val="left" w:pos="22131"/>
          <w:tab w:val="left" w:pos="22982"/>
          <w:tab w:val="left" w:pos="23834"/>
          <w:tab w:val="left" w:pos="24685"/>
          <w:tab w:val="left" w:pos="25536"/>
        </w:tabs>
        <w:wordWrap/>
        <w:spacing w:line="288" w:lineRule="auto"/>
        <w:ind w:left="308" w:hanging="308"/>
        <w:rPr>
          <w:rFonts w:ascii="HY신명조" w:eastAsia="HY신명조"/>
          <w:sz w:val="18"/>
          <w:szCs w:val="18"/>
        </w:rPr>
      </w:pPr>
      <w:r w:rsidRPr="004B6C37">
        <w:rPr>
          <w:rFonts w:ascii="HY신명조" w:eastAsia="HY신명조"/>
          <w:sz w:val="18"/>
          <w:szCs w:val="18"/>
        </w:rPr>
        <w:t xml:space="preserve">    Information Processing Systems (</w:t>
      </w:r>
      <w:proofErr w:type="spellStart"/>
      <w:r w:rsidRPr="004B6C37">
        <w:rPr>
          <w:rFonts w:ascii="HY신명조" w:eastAsia="HY신명조"/>
          <w:sz w:val="18"/>
          <w:szCs w:val="18"/>
        </w:rPr>
        <w:t>NeurIPS</w:t>
      </w:r>
      <w:proofErr w:type="spellEnd"/>
      <w:r w:rsidRPr="004B6C37">
        <w:rPr>
          <w:rFonts w:ascii="HY신명조" w:eastAsia="HY신명조"/>
          <w:sz w:val="18"/>
          <w:szCs w:val="18"/>
        </w:rPr>
        <w:t>), 2024.</w:t>
      </w:r>
    </w:p>
    <w:p w14:paraId="11F907AB" w14:textId="77777777" w:rsidR="004B6C37" w:rsidRPr="004B6C37" w:rsidRDefault="004B6C37" w:rsidP="004B6C37">
      <w:pPr>
        <w:pStyle w:val="11"/>
        <w:tabs>
          <w:tab w:val="left" w:pos="851"/>
          <w:tab w:val="left" w:pos="1702"/>
          <w:tab w:val="left" w:pos="2554"/>
          <w:tab w:val="left" w:pos="3405"/>
          <w:tab w:val="left" w:pos="4256"/>
          <w:tab w:val="left" w:pos="5107"/>
          <w:tab w:val="left" w:pos="5958"/>
          <w:tab w:val="left" w:pos="6810"/>
          <w:tab w:val="left" w:pos="7661"/>
          <w:tab w:val="left" w:pos="8512"/>
          <w:tab w:val="left" w:pos="9363"/>
          <w:tab w:val="left" w:pos="10214"/>
          <w:tab w:val="left" w:pos="11066"/>
          <w:tab w:val="left" w:pos="11917"/>
          <w:tab w:val="left" w:pos="12768"/>
          <w:tab w:val="left" w:pos="13619"/>
          <w:tab w:val="left" w:pos="14470"/>
          <w:tab w:val="left" w:pos="15322"/>
          <w:tab w:val="left" w:pos="16173"/>
          <w:tab w:val="left" w:pos="17024"/>
          <w:tab w:val="left" w:pos="17875"/>
          <w:tab w:val="left" w:pos="18726"/>
          <w:tab w:val="left" w:pos="19578"/>
          <w:tab w:val="left" w:pos="20429"/>
          <w:tab w:val="left" w:pos="21280"/>
          <w:tab w:val="left" w:pos="22131"/>
          <w:tab w:val="left" w:pos="22982"/>
          <w:tab w:val="left" w:pos="23834"/>
          <w:tab w:val="left" w:pos="24685"/>
          <w:tab w:val="left" w:pos="25536"/>
        </w:tabs>
        <w:wordWrap/>
        <w:spacing w:line="288" w:lineRule="auto"/>
        <w:ind w:left="308" w:hanging="308"/>
        <w:rPr>
          <w:rFonts w:ascii="HY신명조" w:eastAsia="HY신명조"/>
          <w:sz w:val="18"/>
          <w:szCs w:val="18"/>
        </w:rPr>
      </w:pPr>
      <w:r w:rsidRPr="004B6C37">
        <w:rPr>
          <w:rFonts w:ascii="HY신명조" w:eastAsia="HY신명조"/>
          <w:sz w:val="18"/>
          <w:szCs w:val="18"/>
        </w:rPr>
        <w:t xml:space="preserve">[2] M. </w:t>
      </w:r>
      <w:proofErr w:type="spellStart"/>
      <w:r w:rsidRPr="004B6C37">
        <w:rPr>
          <w:rFonts w:ascii="HY신명조" w:eastAsia="HY신명조"/>
          <w:sz w:val="18"/>
          <w:szCs w:val="18"/>
        </w:rPr>
        <w:t>Oquab</w:t>
      </w:r>
      <w:proofErr w:type="spellEnd"/>
      <w:r w:rsidRPr="004B6C37">
        <w:rPr>
          <w:rFonts w:ascii="HY신명조" w:eastAsia="HY신명조"/>
          <w:sz w:val="18"/>
          <w:szCs w:val="18"/>
        </w:rPr>
        <w:t xml:space="preserve"> et al., "DINOv2: Learning Robust Visual Features </w:t>
      </w:r>
    </w:p>
    <w:p w14:paraId="19A7DA7A" w14:textId="77777777" w:rsidR="004B6C37" w:rsidRPr="004B6C37" w:rsidRDefault="004B6C37" w:rsidP="004B6C37">
      <w:pPr>
        <w:pStyle w:val="11"/>
        <w:tabs>
          <w:tab w:val="left" w:pos="851"/>
          <w:tab w:val="left" w:pos="1702"/>
          <w:tab w:val="left" w:pos="2554"/>
          <w:tab w:val="left" w:pos="3405"/>
          <w:tab w:val="left" w:pos="4256"/>
          <w:tab w:val="left" w:pos="5107"/>
          <w:tab w:val="left" w:pos="5958"/>
          <w:tab w:val="left" w:pos="6810"/>
          <w:tab w:val="left" w:pos="7661"/>
          <w:tab w:val="left" w:pos="8512"/>
          <w:tab w:val="left" w:pos="9363"/>
          <w:tab w:val="left" w:pos="10214"/>
          <w:tab w:val="left" w:pos="11066"/>
          <w:tab w:val="left" w:pos="11917"/>
          <w:tab w:val="left" w:pos="12768"/>
          <w:tab w:val="left" w:pos="13619"/>
          <w:tab w:val="left" w:pos="14470"/>
          <w:tab w:val="left" w:pos="15322"/>
          <w:tab w:val="left" w:pos="16173"/>
          <w:tab w:val="left" w:pos="17024"/>
          <w:tab w:val="left" w:pos="17875"/>
          <w:tab w:val="left" w:pos="18726"/>
          <w:tab w:val="left" w:pos="19578"/>
          <w:tab w:val="left" w:pos="20429"/>
          <w:tab w:val="left" w:pos="21280"/>
          <w:tab w:val="left" w:pos="22131"/>
          <w:tab w:val="left" w:pos="22982"/>
          <w:tab w:val="left" w:pos="23834"/>
          <w:tab w:val="left" w:pos="24685"/>
          <w:tab w:val="left" w:pos="25536"/>
        </w:tabs>
        <w:wordWrap/>
        <w:spacing w:line="288" w:lineRule="auto"/>
        <w:ind w:left="308" w:hanging="308"/>
        <w:rPr>
          <w:rFonts w:ascii="HY신명조" w:eastAsia="HY신명조"/>
          <w:sz w:val="18"/>
          <w:szCs w:val="18"/>
        </w:rPr>
      </w:pPr>
      <w:r w:rsidRPr="004B6C37">
        <w:rPr>
          <w:rFonts w:ascii="HY신명조" w:eastAsia="HY신명조"/>
          <w:sz w:val="18"/>
          <w:szCs w:val="18"/>
        </w:rPr>
        <w:t xml:space="preserve">    without Supervision," Transactions on Machine Learning </w:t>
      </w:r>
    </w:p>
    <w:p w14:paraId="57754C5E" w14:textId="77777777" w:rsidR="004B6C37" w:rsidRPr="004B6C37" w:rsidRDefault="004B6C37" w:rsidP="004B6C37">
      <w:pPr>
        <w:pStyle w:val="11"/>
        <w:tabs>
          <w:tab w:val="left" w:pos="851"/>
          <w:tab w:val="left" w:pos="1702"/>
          <w:tab w:val="left" w:pos="2554"/>
          <w:tab w:val="left" w:pos="3405"/>
          <w:tab w:val="left" w:pos="4256"/>
          <w:tab w:val="left" w:pos="5107"/>
          <w:tab w:val="left" w:pos="5958"/>
          <w:tab w:val="left" w:pos="6810"/>
          <w:tab w:val="left" w:pos="7661"/>
          <w:tab w:val="left" w:pos="8512"/>
          <w:tab w:val="left" w:pos="9363"/>
          <w:tab w:val="left" w:pos="10214"/>
          <w:tab w:val="left" w:pos="11066"/>
          <w:tab w:val="left" w:pos="11917"/>
          <w:tab w:val="left" w:pos="12768"/>
          <w:tab w:val="left" w:pos="13619"/>
          <w:tab w:val="left" w:pos="14470"/>
          <w:tab w:val="left" w:pos="15322"/>
          <w:tab w:val="left" w:pos="16173"/>
          <w:tab w:val="left" w:pos="17024"/>
          <w:tab w:val="left" w:pos="17875"/>
          <w:tab w:val="left" w:pos="18726"/>
          <w:tab w:val="left" w:pos="19578"/>
          <w:tab w:val="left" w:pos="20429"/>
          <w:tab w:val="left" w:pos="21280"/>
          <w:tab w:val="left" w:pos="22131"/>
          <w:tab w:val="left" w:pos="22982"/>
          <w:tab w:val="left" w:pos="23834"/>
          <w:tab w:val="left" w:pos="24685"/>
          <w:tab w:val="left" w:pos="25536"/>
        </w:tabs>
        <w:wordWrap/>
        <w:spacing w:line="288" w:lineRule="auto"/>
        <w:ind w:left="308" w:hanging="308"/>
        <w:rPr>
          <w:rFonts w:ascii="HY신명조" w:eastAsia="HY신명조"/>
          <w:sz w:val="18"/>
          <w:szCs w:val="18"/>
        </w:rPr>
      </w:pPr>
      <w:r w:rsidRPr="004B6C37">
        <w:rPr>
          <w:rFonts w:ascii="HY신명조" w:eastAsia="HY신명조"/>
          <w:sz w:val="18"/>
          <w:szCs w:val="18"/>
        </w:rPr>
        <w:t xml:space="preserve">    Research (TMLR), 2024.</w:t>
      </w:r>
    </w:p>
    <w:p w14:paraId="49FF8804" w14:textId="77777777" w:rsidR="004B6C37" w:rsidRPr="004B6C37" w:rsidRDefault="004B6C37" w:rsidP="004B6C37">
      <w:pPr>
        <w:pStyle w:val="11"/>
        <w:tabs>
          <w:tab w:val="left" w:pos="851"/>
          <w:tab w:val="left" w:pos="1702"/>
          <w:tab w:val="left" w:pos="2554"/>
          <w:tab w:val="left" w:pos="3405"/>
          <w:tab w:val="left" w:pos="4256"/>
          <w:tab w:val="left" w:pos="5107"/>
          <w:tab w:val="left" w:pos="5958"/>
          <w:tab w:val="left" w:pos="6810"/>
          <w:tab w:val="left" w:pos="7661"/>
          <w:tab w:val="left" w:pos="8512"/>
          <w:tab w:val="left" w:pos="9363"/>
          <w:tab w:val="left" w:pos="10214"/>
          <w:tab w:val="left" w:pos="11066"/>
          <w:tab w:val="left" w:pos="11917"/>
          <w:tab w:val="left" w:pos="12768"/>
          <w:tab w:val="left" w:pos="13619"/>
          <w:tab w:val="left" w:pos="14470"/>
          <w:tab w:val="left" w:pos="15322"/>
          <w:tab w:val="left" w:pos="16173"/>
          <w:tab w:val="left" w:pos="17024"/>
          <w:tab w:val="left" w:pos="17875"/>
          <w:tab w:val="left" w:pos="18726"/>
          <w:tab w:val="left" w:pos="19578"/>
          <w:tab w:val="left" w:pos="20429"/>
          <w:tab w:val="left" w:pos="21280"/>
          <w:tab w:val="left" w:pos="22131"/>
          <w:tab w:val="left" w:pos="22982"/>
          <w:tab w:val="left" w:pos="23834"/>
          <w:tab w:val="left" w:pos="24685"/>
          <w:tab w:val="left" w:pos="25536"/>
        </w:tabs>
        <w:wordWrap/>
        <w:spacing w:line="288" w:lineRule="auto"/>
        <w:ind w:left="308" w:hanging="308"/>
        <w:rPr>
          <w:rFonts w:ascii="HY신명조" w:eastAsia="HY신명조"/>
          <w:sz w:val="18"/>
          <w:szCs w:val="18"/>
        </w:rPr>
      </w:pPr>
      <w:r w:rsidRPr="004B6C37">
        <w:rPr>
          <w:rFonts w:ascii="HY신명조" w:eastAsia="HY신명조"/>
          <w:sz w:val="18"/>
          <w:szCs w:val="18"/>
        </w:rPr>
        <w:t xml:space="preserve">[3] A. </w:t>
      </w:r>
      <w:proofErr w:type="spellStart"/>
      <w:r w:rsidRPr="004B6C37">
        <w:rPr>
          <w:rFonts w:ascii="HY신명조" w:eastAsia="HY신명조"/>
          <w:sz w:val="18"/>
          <w:szCs w:val="18"/>
        </w:rPr>
        <w:t>Dosovitskiy</w:t>
      </w:r>
      <w:proofErr w:type="spellEnd"/>
      <w:r w:rsidRPr="004B6C37">
        <w:rPr>
          <w:rFonts w:ascii="HY신명조" w:eastAsia="HY신명조"/>
          <w:sz w:val="18"/>
          <w:szCs w:val="18"/>
        </w:rPr>
        <w:t xml:space="preserve"> et al., "An Image is Worth 16x16 Words: </w:t>
      </w:r>
    </w:p>
    <w:p w14:paraId="6B11E16F" w14:textId="77777777" w:rsidR="004B6C37" w:rsidRPr="004B6C37" w:rsidRDefault="004B6C37" w:rsidP="004B6C37">
      <w:pPr>
        <w:pStyle w:val="11"/>
        <w:tabs>
          <w:tab w:val="left" w:pos="851"/>
          <w:tab w:val="left" w:pos="1702"/>
          <w:tab w:val="left" w:pos="2554"/>
          <w:tab w:val="left" w:pos="3405"/>
          <w:tab w:val="left" w:pos="4256"/>
          <w:tab w:val="left" w:pos="5107"/>
          <w:tab w:val="left" w:pos="5958"/>
          <w:tab w:val="left" w:pos="6810"/>
          <w:tab w:val="left" w:pos="7661"/>
          <w:tab w:val="left" w:pos="8512"/>
          <w:tab w:val="left" w:pos="9363"/>
          <w:tab w:val="left" w:pos="10214"/>
          <w:tab w:val="left" w:pos="11066"/>
          <w:tab w:val="left" w:pos="11917"/>
          <w:tab w:val="left" w:pos="12768"/>
          <w:tab w:val="left" w:pos="13619"/>
          <w:tab w:val="left" w:pos="14470"/>
          <w:tab w:val="left" w:pos="15322"/>
          <w:tab w:val="left" w:pos="16173"/>
          <w:tab w:val="left" w:pos="17024"/>
          <w:tab w:val="left" w:pos="17875"/>
          <w:tab w:val="left" w:pos="18726"/>
          <w:tab w:val="left" w:pos="19578"/>
          <w:tab w:val="left" w:pos="20429"/>
          <w:tab w:val="left" w:pos="21280"/>
          <w:tab w:val="left" w:pos="22131"/>
          <w:tab w:val="left" w:pos="22982"/>
          <w:tab w:val="left" w:pos="23834"/>
          <w:tab w:val="left" w:pos="24685"/>
          <w:tab w:val="left" w:pos="25536"/>
        </w:tabs>
        <w:wordWrap/>
        <w:spacing w:line="288" w:lineRule="auto"/>
        <w:ind w:left="308" w:hanging="308"/>
        <w:rPr>
          <w:rFonts w:ascii="HY신명조" w:eastAsia="HY신명조"/>
          <w:sz w:val="18"/>
          <w:szCs w:val="18"/>
        </w:rPr>
      </w:pPr>
      <w:r w:rsidRPr="004B6C37">
        <w:rPr>
          <w:rFonts w:ascii="HY신명조" w:eastAsia="HY신명조"/>
          <w:sz w:val="18"/>
          <w:szCs w:val="18"/>
        </w:rPr>
        <w:t xml:space="preserve">    Transformers for Image Recognition at Scale," International </w:t>
      </w:r>
    </w:p>
    <w:p w14:paraId="28025351" w14:textId="77777777" w:rsidR="004B6C37" w:rsidRPr="004B6C37" w:rsidRDefault="004B6C37" w:rsidP="004B6C37">
      <w:pPr>
        <w:pStyle w:val="11"/>
        <w:tabs>
          <w:tab w:val="left" w:pos="851"/>
          <w:tab w:val="left" w:pos="1702"/>
          <w:tab w:val="left" w:pos="2554"/>
          <w:tab w:val="left" w:pos="3405"/>
          <w:tab w:val="left" w:pos="4256"/>
          <w:tab w:val="left" w:pos="5107"/>
          <w:tab w:val="left" w:pos="5958"/>
          <w:tab w:val="left" w:pos="6810"/>
          <w:tab w:val="left" w:pos="7661"/>
          <w:tab w:val="left" w:pos="8512"/>
          <w:tab w:val="left" w:pos="9363"/>
          <w:tab w:val="left" w:pos="10214"/>
          <w:tab w:val="left" w:pos="11066"/>
          <w:tab w:val="left" w:pos="11917"/>
          <w:tab w:val="left" w:pos="12768"/>
          <w:tab w:val="left" w:pos="13619"/>
          <w:tab w:val="left" w:pos="14470"/>
          <w:tab w:val="left" w:pos="15322"/>
          <w:tab w:val="left" w:pos="16173"/>
          <w:tab w:val="left" w:pos="17024"/>
          <w:tab w:val="left" w:pos="17875"/>
          <w:tab w:val="left" w:pos="18726"/>
          <w:tab w:val="left" w:pos="19578"/>
          <w:tab w:val="left" w:pos="20429"/>
          <w:tab w:val="left" w:pos="21280"/>
          <w:tab w:val="left" w:pos="22131"/>
          <w:tab w:val="left" w:pos="22982"/>
          <w:tab w:val="left" w:pos="23834"/>
          <w:tab w:val="left" w:pos="24685"/>
          <w:tab w:val="left" w:pos="25536"/>
        </w:tabs>
        <w:wordWrap/>
        <w:spacing w:line="288" w:lineRule="auto"/>
        <w:ind w:left="308" w:hanging="308"/>
        <w:rPr>
          <w:rFonts w:ascii="HY신명조" w:eastAsia="HY신명조"/>
          <w:sz w:val="18"/>
          <w:szCs w:val="18"/>
        </w:rPr>
      </w:pPr>
      <w:r w:rsidRPr="004B6C37">
        <w:rPr>
          <w:rFonts w:ascii="HY신명조" w:eastAsia="HY신명조"/>
          <w:sz w:val="18"/>
          <w:szCs w:val="18"/>
        </w:rPr>
        <w:t xml:space="preserve">    Conference on Learning Representations (ICLR), 2021.</w:t>
      </w:r>
    </w:p>
    <w:p w14:paraId="7C4304CB" w14:textId="77777777" w:rsidR="004B6C37" w:rsidRPr="004B6C37" w:rsidRDefault="004B6C37" w:rsidP="004B6C37">
      <w:pPr>
        <w:pStyle w:val="11"/>
        <w:tabs>
          <w:tab w:val="left" w:pos="851"/>
          <w:tab w:val="left" w:pos="1702"/>
          <w:tab w:val="left" w:pos="2554"/>
          <w:tab w:val="left" w:pos="3405"/>
          <w:tab w:val="left" w:pos="4256"/>
          <w:tab w:val="left" w:pos="5107"/>
          <w:tab w:val="left" w:pos="5958"/>
          <w:tab w:val="left" w:pos="6810"/>
          <w:tab w:val="left" w:pos="7661"/>
          <w:tab w:val="left" w:pos="8512"/>
          <w:tab w:val="left" w:pos="9363"/>
          <w:tab w:val="left" w:pos="10214"/>
          <w:tab w:val="left" w:pos="11066"/>
          <w:tab w:val="left" w:pos="11917"/>
          <w:tab w:val="left" w:pos="12768"/>
          <w:tab w:val="left" w:pos="13619"/>
          <w:tab w:val="left" w:pos="14470"/>
          <w:tab w:val="left" w:pos="15322"/>
          <w:tab w:val="left" w:pos="16173"/>
          <w:tab w:val="left" w:pos="17024"/>
          <w:tab w:val="left" w:pos="17875"/>
          <w:tab w:val="left" w:pos="18726"/>
          <w:tab w:val="left" w:pos="19578"/>
          <w:tab w:val="left" w:pos="20429"/>
          <w:tab w:val="left" w:pos="21280"/>
          <w:tab w:val="left" w:pos="22131"/>
          <w:tab w:val="left" w:pos="22982"/>
          <w:tab w:val="left" w:pos="23834"/>
          <w:tab w:val="left" w:pos="24685"/>
          <w:tab w:val="left" w:pos="25536"/>
        </w:tabs>
        <w:wordWrap/>
        <w:spacing w:line="288" w:lineRule="auto"/>
        <w:ind w:left="308" w:hanging="308"/>
        <w:rPr>
          <w:rFonts w:ascii="HY신명조" w:eastAsia="HY신명조"/>
          <w:sz w:val="18"/>
          <w:szCs w:val="18"/>
        </w:rPr>
      </w:pPr>
      <w:r w:rsidRPr="004B6C37">
        <w:rPr>
          <w:rFonts w:ascii="HY신명조" w:eastAsia="HY신명조"/>
          <w:sz w:val="18"/>
          <w:szCs w:val="18"/>
        </w:rPr>
        <w:t>[4] NVIDIA Corporation, "</w:t>
      </w:r>
      <w:proofErr w:type="spellStart"/>
      <w:r w:rsidRPr="004B6C37">
        <w:rPr>
          <w:rFonts w:ascii="HY신명조" w:eastAsia="HY신명조"/>
          <w:sz w:val="18"/>
          <w:szCs w:val="18"/>
        </w:rPr>
        <w:t>TensorRT</w:t>
      </w:r>
      <w:proofErr w:type="spellEnd"/>
      <w:r w:rsidRPr="004B6C37">
        <w:rPr>
          <w:rFonts w:ascii="HY신명조" w:eastAsia="HY신명조"/>
          <w:sz w:val="18"/>
          <w:szCs w:val="18"/>
        </w:rPr>
        <w:t xml:space="preserve"> Developer Guide," NVIDIA </w:t>
      </w:r>
    </w:p>
    <w:p w14:paraId="321BCCB1" w14:textId="77777777" w:rsidR="004B6C37" w:rsidRPr="004B6C37" w:rsidRDefault="004B6C37" w:rsidP="004B6C37">
      <w:pPr>
        <w:pStyle w:val="11"/>
        <w:tabs>
          <w:tab w:val="left" w:pos="851"/>
          <w:tab w:val="left" w:pos="1702"/>
          <w:tab w:val="left" w:pos="2554"/>
          <w:tab w:val="left" w:pos="3405"/>
          <w:tab w:val="left" w:pos="4256"/>
          <w:tab w:val="left" w:pos="5107"/>
          <w:tab w:val="left" w:pos="5958"/>
          <w:tab w:val="left" w:pos="6810"/>
          <w:tab w:val="left" w:pos="7661"/>
          <w:tab w:val="left" w:pos="8512"/>
          <w:tab w:val="left" w:pos="9363"/>
          <w:tab w:val="left" w:pos="10214"/>
          <w:tab w:val="left" w:pos="11066"/>
          <w:tab w:val="left" w:pos="11917"/>
          <w:tab w:val="left" w:pos="12768"/>
          <w:tab w:val="left" w:pos="13619"/>
          <w:tab w:val="left" w:pos="14470"/>
          <w:tab w:val="left" w:pos="15322"/>
          <w:tab w:val="left" w:pos="16173"/>
          <w:tab w:val="left" w:pos="17024"/>
          <w:tab w:val="left" w:pos="17875"/>
          <w:tab w:val="left" w:pos="18726"/>
          <w:tab w:val="left" w:pos="19578"/>
          <w:tab w:val="left" w:pos="20429"/>
          <w:tab w:val="left" w:pos="21280"/>
          <w:tab w:val="left" w:pos="22131"/>
          <w:tab w:val="left" w:pos="22982"/>
          <w:tab w:val="left" w:pos="23834"/>
          <w:tab w:val="left" w:pos="24685"/>
          <w:tab w:val="left" w:pos="25536"/>
        </w:tabs>
        <w:wordWrap/>
        <w:spacing w:line="288" w:lineRule="auto"/>
        <w:ind w:left="308" w:hanging="308"/>
        <w:rPr>
          <w:rFonts w:ascii="HY신명조" w:eastAsia="HY신명조"/>
          <w:sz w:val="18"/>
          <w:szCs w:val="18"/>
        </w:rPr>
      </w:pPr>
      <w:r w:rsidRPr="004B6C37">
        <w:rPr>
          <w:rFonts w:ascii="HY신명조" w:eastAsia="HY신명조"/>
          <w:sz w:val="18"/>
          <w:szCs w:val="18"/>
        </w:rPr>
        <w:t xml:space="preserve">    Documentation, 2024. [Online]. Available: </w:t>
      </w:r>
    </w:p>
    <w:p w14:paraId="6F888055" w14:textId="77777777" w:rsidR="004B6C37" w:rsidRPr="004B6C37" w:rsidRDefault="004B6C37" w:rsidP="004B6C37">
      <w:pPr>
        <w:pStyle w:val="11"/>
        <w:tabs>
          <w:tab w:val="left" w:pos="851"/>
          <w:tab w:val="left" w:pos="1702"/>
          <w:tab w:val="left" w:pos="2554"/>
          <w:tab w:val="left" w:pos="3405"/>
          <w:tab w:val="left" w:pos="4256"/>
          <w:tab w:val="left" w:pos="5107"/>
          <w:tab w:val="left" w:pos="5958"/>
          <w:tab w:val="left" w:pos="6810"/>
          <w:tab w:val="left" w:pos="7661"/>
          <w:tab w:val="left" w:pos="8512"/>
          <w:tab w:val="left" w:pos="9363"/>
          <w:tab w:val="left" w:pos="10214"/>
          <w:tab w:val="left" w:pos="11066"/>
          <w:tab w:val="left" w:pos="11917"/>
          <w:tab w:val="left" w:pos="12768"/>
          <w:tab w:val="left" w:pos="13619"/>
          <w:tab w:val="left" w:pos="14470"/>
          <w:tab w:val="left" w:pos="15322"/>
          <w:tab w:val="left" w:pos="16173"/>
          <w:tab w:val="left" w:pos="17024"/>
          <w:tab w:val="left" w:pos="17875"/>
          <w:tab w:val="left" w:pos="18726"/>
          <w:tab w:val="left" w:pos="19578"/>
          <w:tab w:val="left" w:pos="20429"/>
          <w:tab w:val="left" w:pos="21280"/>
          <w:tab w:val="left" w:pos="22131"/>
          <w:tab w:val="left" w:pos="22982"/>
          <w:tab w:val="left" w:pos="23834"/>
          <w:tab w:val="left" w:pos="24685"/>
          <w:tab w:val="left" w:pos="25536"/>
        </w:tabs>
        <w:wordWrap/>
        <w:spacing w:line="288" w:lineRule="auto"/>
        <w:ind w:left="308" w:hanging="308"/>
        <w:rPr>
          <w:rFonts w:ascii="HY신명조" w:eastAsia="HY신명조"/>
          <w:sz w:val="18"/>
          <w:szCs w:val="18"/>
        </w:rPr>
      </w:pPr>
      <w:r w:rsidRPr="004B6C37">
        <w:rPr>
          <w:rFonts w:ascii="HY신명조" w:eastAsia="HY신명조"/>
          <w:sz w:val="18"/>
          <w:szCs w:val="18"/>
        </w:rPr>
        <w:t xml:space="preserve">    https://docs.nvidia.com/deeplearning/tensorrt</w:t>
      </w:r>
    </w:p>
    <w:p w14:paraId="62B03B82" w14:textId="77777777" w:rsidR="004B6C37" w:rsidRPr="004B6C37" w:rsidRDefault="004B6C37" w:rsidP="004B6C37">
      <w:pPr>
        <w:pStyle w:val="11"/>
        <w:tabs>
          <w:tab w:val="left" w:pos="851"/>
          <w:tab w:val="left" w:pos="1702"/>
          <w:tab w:val="left" w:pos="2554"/>
          <w:tab w:val="left" w:pos="3405"/>
          <w:tab w:val="left" w:pos="4256"/>
          <w:tab w:val="left" w:pos="5107"/>
          <w:tab w:val="left" w:pos="5958"/>
          <w:tab w:val="left" w:pos="6810"/>
          <w:tab w:val="left" w:pos="7661"/>
          <w:tab w:val="left" w:pos="8512"/>
          <w:tab w:val="left" w:pos="9363"/>
          <w:tab w:val="left" w:pos="10214"/>
          <w:tab w:val="left" w:pos="11066"/>
          <w:tab w:val="left" w:pos="11917"/>
          <w:tab w:val="left" w:pos="12768"/>
          <w:tab w:val="left" w:pos="13619"/>
          <w:tab w:val="left" w:pos="14470"/>
          <w:tab w:val="left" w:pos="15322"/>
          <w:tab w:val="left" w:pos="16173"/>
          <w:tab w:val="left" w:pos="17024"/>
          <w:tab w:val="left" w:pos="17875"/>
          <w:tab w:val="left" w:pos="18726"/>
          <w:tab w:val="left" w:pos="19578"/>
          <w:tab w:val="left" w:pos="20429"/>
          <w:tab w:val="left" w:pos="21280"/>
          <w:tab w:val="left" w:pos="22131"/>
          <w:tab w:val="left" w:pos="22982"/>
          <w:tab w:val="left" w:pos="23834"/>
          <w:tab w:val="left" w:pos="24685"/>
          <w:tab w:val="left" w:pos="25536"/>
        </w:tabs>
        <w:wordWrap/>
        <w:spacing w:line="288" w:lineRule="auto"/>
        <w:ind w:left="308" w:hanging="308"/>
        <w:rPr>
          <w:rFonts w:ascii="HY신명조" w:eastAsia="HY신명조"/>
          <w:sz w:val="18"/>
          <w:szCs w:val="18"/>
        </w:rPr>
      </w:pPr>
      <w:r w:rsidRPr="004B6C37">
        <w:rPr>
          <w:rFonts w:ascii="HY신명조" w:eastAsia="HY신명조"/>
          <w:sz w:val="18"/>
          <w:szCs w:val="18"/>
        </w:rPr>
        <w:t xml:space="preserve">[5] N. Silberman et al., "Indoor Segmentation and Support </w:t>
      </w:r>
    </w:p>
    <w:p w14:paraId="1DE7C32B" w14:textId="77777777" w:rsidR="004B6C37" w:rsidRPr="004B6C37" w:rsidRDefault="004B6C37" w:rsidP="004B6C37">
      <w:pPr>
        <w:pStyle w:val="11"/>
        <w:tabs>
          <w:tab w:val="left" w:pos="851"/>
          <w:tab w:val="left" w:pos="1702"/>
          <w:tab w:val="left" w:pos="2554"/>
          <w:tab w:val="left" w:pos="3405"/>
          <w:tab w:val="left" w:pos="4256"/>
          <w:tab w:val="left" w:pos="5107"/>
          <w:tab w:val="left" w:pos="5958"/>
          <w:tab w:val="left" w:pos="6810"/>
          <w:tab w:val="left" w:pos="7661"/>
          <w:tab w:val="left" w:pos="8512"/>
          <w:tab w:val="left" w:pos="9363"/>
          <w:tab w:val="left" w:pos="10214"/>
          <w:tab w:val="left" w:pos="11066"/>
          <w:tab w:val="left" w:pos="11917"/>
          <w:tab w:val="left" w:pos="12768"/>
          <w:tab w:val="left" w:pos="13619"/>
          <w:tab w:val="left" w:pos="14470"/>
          <w:tab w:val="left" w:pos="15322"/>
          <w:tab w:val="left" w:pos="16173"/>
          <w:tab w:val="left" w:pos="17024"/>
          <w:tab w:val="left" w:pos="17875"/>
          <w:tab w:val="left" w:pos="18726"/>
          <w:tab w:val="left" w:pos="19578"/>
          <w:tab w:val="left" w:pos="20429"/>
          <w:tab w:val="left" w:pos="21280"/>
          <w:tab w:val="left" w:pos="22131"/>
          <w:tab w:val="left" w:pos="22982"/>
          <w:tab w:val="left" w:pos="23834"/>
          <w:tab w:val="left" w:pos="24685"/>
          <w:tab w:val="left" w:pos="25536"/>
        </w:tabs>
        <w:wordWrap/>
        <w:spacing w:line="288" w:lineRule="auto"/>
        <w:ind w:left="308" w:hanging="308"/>
        <w:rPr>
          <w:rFonts w:ascii="HY신명조" w:eastAsia="HY신명조"/>
          <w:sz w:val="18"/>
          <w:szCs w:val="18"/>
        </w:rPr>
      </w:pPr>
      <w:r w:rsidRPr="004B6C37">
        <w:rPr>
          <w:rFonts w:ascii="HY신명조" w:eastAsia="HY신명조"/>
          <w:sz w:val="18"/>
          <w:szCs w:val="18"/>
        </w:rPr>
        <w:t xml:space="preserve">    Inference from RGBD Images," European Conference on </w:t>
      </w:r>
    </w:p>
    <w:p w14:paraId="5F371366" w14:textId="77777777" w:rsidR="004B6C37" w:rsidRPr="004B6C37" w:rsidRDefault="004B6C37" w:rsidP="004B6C37">
      <w:pPr>
        <w:pStyle w:val="11"/>
        <w:tabs>
          <w:tab w:val="left" w:pos="851"/>
          <w:tab w:val="left" w:pos="1702"/>
          <w:tab w:val="left" w:pos="2554"/>
          <w:tab w:val="left" w:pos="3405"/>
          <w:tab w:val="left" w:pos="4256"/>
          <w:tab w:val="left" w:pos="5107"/>
          <w:tab w:val="left" w:pos="5958"/>
          <w:tab w:val="left" w:pos="6810"/>
          <w:tab w:val="left" w:pos="7661"/>
          <w:tab w:val="left" w:pos="8512"/>
          <w:tab w:val="left" w:pos="9363"/>
          <w:tab w:val="left" w:pos="10214"/>
          <w:tab w:val="left" w:pos="11066"/>
          <w:tab w:val="left" w:pos="11917"/>
          <w:tab w:val="left" w:pos="12768"/>
          <w:tab w:val="left" w:pos="13619"/>
          <w:tab w:val="left" w:pos="14470"/>
          <w:tab w:val="left" w:pos="15322"/>
          <w:tab w:val="left" w:pos="16173"/>
          <w:tab w:val="left" w:pos="17024"/>
          <w:tab w:val="left" w:pos="17875"/>
          <w:tab w:val="left" w:pos="18726"/>
          <w:tab w:val="left" w:pos="19578"/>
          <w:tab w:val="left" w:pos="20429"/>
          <w:tab w:val="left" w:pos="21280"/>
          <w:tab w:val="left" w:pos="22131"/>
          <w:tab w:val="left" w:pos="22982"/>
          <w:tab w:val="left" w:pos="23834"/>
          <w:tab w:val="left" w:pos="24685"/>
          <w:tab w:val="left" w:pos="25536"/>
        </w:tabs>
        <w:wordWrap/>
        <w:spacing w:line="288" w:lineRule="auto"/>
        <w:ind w:left="308" w:hanging="308"/>
        <w:rPr>
          <w:rFonts w:ascii="HY신명조" w:eastAsia="HY신명조"/>
          <w:sz w:val="18"/>
          <w:szCs w:val="18"/>
        </w:rPr>
      </w:pPr>
      <w:r w:rsidRPr="004B6C37">
        <w:rPr>
          <w:rFonts w:ascii="HY신명조" w:eastAsia="HY신명조"/>
          <w:sz w:val="18"/>
          <w:szCs w:val="18"/>
        </w:rPr>
        <w:t xml:space="preserve">    Computer Vision (ECCV), 2012.</w:t>
      </w:r>
    </w:p>
    <w:p w14:paraId="2B8640F0" w14:textId="77777777" w:rsidR="00AC07B2" w:rsidRDefault="00AC07B2" w:rsidP="0082623A">
      <w:pPr>
        <w:pStyle w:val="11"/>
        <w:tabs>
          <w:tab w:val="left" w:pos="851"/>
          <w:tab w:val="left" w:pos="1702"/>
          <w:tab w:val="left" w:pos="2554"/>
          <w:tab w:val="left" w:pos="3405"/>
          <w:tab w:val="left" w:pos="4256"/>
          <w:tab w:val="left" w:pos="5107"/>
          <w:tab w:val="left" w:pos="5958"/>
          <w:tab w:val="left" w:pos="6810"/>
          <w:tab w:val="left" w:pos="7661"/>
          <w:tab w:val="left" w:pos="8512"/>
          <w:tab w:val="left" w:pos="9363"/>
          <w:tab w:val="left" w:pos="10214"/>
          <w:tab w:val="left" w:pos="11066"/>
          <w:tab w:val="left" w:pos="11917"/>
          <w:tab w:val="left" w:pos="12768"/>
          <w:tab w:val="left" w:pos="13619"/>
          <w:tab w:val="left" w:pos="14470"/>
          <w:tab w:val="left" w:pos="15322"/>
          <w:tab w:val="left" w:pos="16173"/>
          <w:tab w:val="left" w:pos="17024"/>
          <w:tab w:val="left" w:pos="17875"/>
          <w:tab w:val="left" w:pos="18726"/>
          <w:tab w:val="left" w:pos="19578"/>
          <w:tab w:val="left" w:pos="20429"/>
          <w:tab w:val="left" w:pos="21280"/>
          <w:tab w:val="left" w:pos="22131"/>
          <w:tab w:val="left" w:pos="22982"/>
          <w:tab w:val="left" w:pos="23834"/>
          <w:tab w:val="left" w:pos="24685"/>
          <w:tab w:val="left" w:pos="25536"/>
        </w:tabs>
        <w:wordWrap/>
        <w:spacing w:line="288" w:lineRule="auto"/>
        <w:ind w:left="308" w:hanging="308"/>
        <w:rPr>
          <w:rFonts w:ascii="바탕" w:eastAsia="바탕"/>
          <w:sz w:val="18"/>
        </w:rPr>
      </w:pPr>
    </w:p>
    <w:sectPr w:rsidR="00AC07B2" w:rsidSect="0082623A">
      <w:endnotePr>
        <w:numFmt w:val="decimal"/>
      </w:endnotePr>
      <w:type w:val="continuous"/>
      <w:pgSz w:w="11906" w:h="16838"/>
      <w:pgMar w:top="1701" w:right="1134" w:bottom="1701" w:left="1134" w:header="1134" w:footer="1134" w:gutter="0"/>
      <w:cols w:num="2" w:space="5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C07B9" w14:textId="77777777" w:rsidR="00B53FCD" w:rsidRDefault="00B53FCD" w:rsidP="0082623A">
      <w:pPr>
        <w:spacing w:after="0" w:line="240" w:lineRule="auto"/>
      </w:pPr>
      <w:r>
        <w:separator/>
      </w:r>
    </w:p>
  </w:endnote>
  <w:endnote w:type="continuationSeparator" w:id="0">
    <w:p w14:paraId="2F8544FF" w14:textId="77777777" w:rsidR="00B53FCD" w:rsidRDefault="00B53FCD" w:rsidP="008262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양중고딕">
    <w:panose1 w:val="00000000000000000000"/>
    <w:charset w:val="81"/>
    <w:family w:val="roman"/>
    <w:notTrueType/>
    <w:pitch w:val="default"/>
  </w:font>
  <w:font w:name="한양궁서">
    <w:panose1 w:val="00000000000000000000"/>
    <w:charset w:val="81"/>
    <w:family w:val="roman"/>
    <w:notTrueType/>
    <w:pitch w:val="default"/>
  </w:font>
  <w:font w:name="휴먼옛체">
    <w:charset w:val="81"/>
    <w:family w:val="roman"/>
    <w:pitch w:val="variable"/>
    <w:sig w:usb0="800002A7" w:usb1="29D77CFB" w:usb2="00000010" w:usb3="00000000" w:csb0="00080000" w:csb1="00000000"/>
  </w:font>
  <w:font w:name="한양견고딕">
    <w:panose1 w:val="00000000000000000000"/>
    <w:charset w:val="81"/>
    <w:family w:val="roman"/>
    <w:notTrueType/>
    <w:pitch w:val="default"/>
  </w:font>
  <w:font w:name="한양견명조">
    <w:panose1 w:val="00000000000000000000"/>
    <w:charset w:val="81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신명조">
    <w:altName w:val="바탕"/>
    <w:charset w:val="81"/>
    <w:family w:val="roman"/>
    <w:pitch w:val="variable"/>
    <w:sig w:usb0="900002A7" w:usb1="29D77CF9" w:usb2="00000010" w:usb3="00000000" w:csb0="00080000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C2C5E" w14:textId="77777777" w:rsidR="00B53FCD" w:rsidRDefault="00B53FCD" w:rsidP="0082623A">
      <w:pPr>
        <w:spacing w:after="0" w:line="240" w:lineRule="auto"/>
      </w:pPr>
      <w:r>
        <w:separator/>
      </w:r>
    </w:p>
  </w:footnote>
  <w:footnote w:type="continuationSeparator" w:id="0">
    <w:p w14:paraId="535F6C8B" w14:textId="77777777" w:rsidR="00B53FCD" w:rsidRDefault="00B53FCD" w:rsidP="008262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27491E"/>
    <w:multiLevelType w:val="hybridMultilevel"/>
    <w:tmpl w:val="E9B2E1E6"/>
    <w:lvl w:ilvl="0" w:tplc="647C5406">
      <w:start w:val="1"/>
      <w:numFmt w:val="lowerLetter"/>
      <w:lvlText w:val="(%1)"/>
      <w:lvlJc w:val="left"/>
      <w:pPr>
        <w:ind w:left="1160" w:hanging="720"/>
      </w:pPr>
      <w:rPr>
        <w:rFonts w:hint="default"/>
        <w:sz w:val="18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4714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7B2"/>
    <w:rsid w:val="0003078B"/>
    <w:rsid w:val="00061C0F"/>
    <w:rsid w:val="00070BC6"/>
    <w:rsid w:val="001428A5"/>
    <w:rsid w:val="001F13DD"/>
    <w:rsid w:val="001F2D59"/>
    <w:rsid w:val="002020E9"/>
    <w:rsid w:val="00204A04"/>
    <w:rsid w:val="00272507"/>
    <w:rsid w:val="00272714"/>
    <w:rsid w:val="003137BC"/>
    <w:rsid w:val="0038672E"/>
    <w:rsid w:val="00416FE5"/>
    <w:rsid w:val="00451CAE"/>
    <w:rsid w:val="004B6C37"/>
    <w:rsid w:val="00536DFF"/>
    <w:rsid w:val="005410A5"/>
    <w:rsid w:val="005A120E"/>
    <w:rsid w:val="005E19DD"/>
    <w:rsid w:val="005E4994"/>
    <w:rsid w:val="00607D2D"/>
    <w:rsid w:val="006157A8"/>
    <w:rsid w:val="0064487A"/>
    <w:rsid w:val="007019A0"/>
    <w:rsid w:val="007030DF"/>
    <w:rsid w:val="007271F2"/>
    <w:rsid w:val="007C4B40"/>
    <w:rsid w:val="0082623A"/>
    <w:rsid w:val="008D3361"/>
    <w:rsid w:val="00A1465A"/>
    <w:rsid w:val="00A30AC4"/>
    <w:rsid w:val="00A51430"/>
    <w:rsid w:val="00AC07B2"/>
    <w:rsid w:val="00B22B68"/>
    <w:rsid w:val="00B40412"/>
    <w:rsid w:val="00B53FCD"/>
    <w:rsid w:val="00C33090"/>
    <w:rsid w:val="00C664F4"/>
    <w:rsid w:val="00CB3317"/>
    <w:rsid w:val="00D5180E"/>
    <w:rsid w:val="00DB4840"/>
    <w:rsid w:val="00E41715"/>
    <w:rsid w:val="00E65462"/>
    <w:rsid w:val="00E76D5E"/>
    <w:rsid w:val="00E940CB"/>
    <w:rsid w:val="00EA0693"/>
    <w:rsid w:val="00F01CCB"/>
    <w:rsid w:val="00F23FA6"/>
    <w:rsid w:val="00F43132"/>
    <w:rsid w:val="00F82F7A"/>
    <w:rsid w:val="00FF2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441EE3"/>
  <w15:docId w15:val="{FD36455D-50F9-479F-A9E8-27B8FAD11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20E"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60" w:lineRule="auto"/>
      <w:textAlignment w:val="baseline"/>
      <w:outlineLvl w:val="0"/>
    </w:pPr>
    <w:rPr>
      <w:rFonts w:ascii="바탕체" w:eastAsia="바탕체"/>
      <w:color w:val="000000"/>
    </w:rPr>
  </w:style>
  <w:style w:type="paragraph" w:styleId="2">
    <w:name w:val="heading 2"/>
    <w:uiPriority w:val="9"/>
    <w:semiHidden/>
    <w:unhideWhenUsed/>
    <w:qFormat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center"/>
      <w:textAlignment w:val="baseline"/>
      <w:outlineLvl w:val="1"/>
    </w:pPr>
    <w:rPr>
      <w:rFonts w:ascii="바탕체" w:eastAsia="바탕체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10">
    <w:name w:val="본문(신명조10)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100">
    <w:name w:val="본문(중고딕10)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</w:rPr>
  </w:style>
  <w:style w:type="paragraph" w:customStyle="1" w:styleId="15">
    <w:name w:val="작은제목(중고딕15)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30"/>
    </w:rPr>
  </w:style>
  <w:style w:type="paragraph" w:customStyle="1" w:styleId="20">
    <w:name w:val="중간제목(옛체20)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궁서" w:eastAsia="휴먼옛체"/>
      <w:color w:val="000000"/>
      <w:sz w:val="40"/>
    </w:rPr>
  </w:style>
  <w:style w:type="paragraph" w:customStyle="1" w:styleId="200">
    <w:name w:val="큰제목(견고딕20)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견고딕" w:eastAsia="한양견고딕"/>
      <w:color w:val="000000"/>
      <w:sz w:val="40"/>
    </w:rPr>
  </w:style>
  <w:style w:type="paragraph" w:customStyle="1" w:styleId="30">
    <w:name w:val="큰제목(견고딕30)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한양견고딕" w:eastAsia="한양견고딕"/>
      <w:color w:val="000000"/>
      <w:sz w:val="60"/>
    </w:rPr>
  </w:style>
  <w:style w:type="paragraph" w:customStyle="1" w:styleId="9">
    <w:name w:val="머리말(신명조9)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90">
    <w:name w:val="머리말(중고딕9)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중고딕" w:eastAsia="한양중고딕"/>
      <w:color w:val="000000"/>
      <w:sz w:val="18"/>
    </w:rPr>
  </w:style>
  <w:style w:type="paragraph" w:customStyle="1" w:styleId="91">
    <w:name w:val="각주내용(신명조9)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36" w:lineRule="auto"/>
      <w:ind w:left="600" w:right="200" w:hanging="400"/>
      <w:textAlignment w:val="baseline"/>
    </w:pPr>
    <w:rPr>
      <w:rFonts w:ascii="한양신명조" w:eastAsia="한양신명조"/>
      <w:color w:val="000000"/>
      <w:sz w:val="18"/>
    </w:rPr>
  </w:style>
  <w:style w:type="paragraph" w:customStyle="1" w:styleId="a4">
    <w:name w:val="수식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한양신명조" w:eastAsia="한양신명조"/>
      <w:color w:val="000000"/>
    </w:rPr>
  </w:style>
  <w:style w:type="paragraph" w:customStyle="1" w:styleId="a5">
    <w:name w:val="절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720" w:lineRule="auto"/>
      <w:ind w:firstLine="200"/>
      <w:textAlignment w:val="baseline"/>
    </w:pPr>
    <w:rPr>
      <w:rFonts w:ascii="한양견명조" w:eastAsia="한양견명조"/>
      <w:color w:val="000000"/>
      <w:spacing w:val="12"/>
      <w:sz w:val="26"/>
    </w:rPr>
  </w:style>
  <w:style w:type="paragraph" w:customStyle="1" w:styleId="11">
    <w:name w:val="개요 1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9" w:hanging="149"/>
      <w:textAlignment w:val="baseline"/>
    </w:pPr>
    <w:rPr>
      <w:rFonts w:ascii="한양신명조" w:eastAsia="한양신명조"/>
      <w:color w:val="000000"/>
    </w:rPr>
  </w:style>
  <w:style w:type="paragraph" w:customStyle="1" w:styleId="a6">
    <w:name w:val="쪽번호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84" w:lineRule="auto"/>
      <w:jc w:val="center"/>
      <w:textAlignment w:val="baseline"/>
    </w:pPr>
    <w:rPr>
      <w:rFonts w:ascii="Times New Roman" w:eastAsia="한양신명조"/>
      <w:color w:val="000000"/>
      <w:sz w:val="22"/>
    </w:rPr>
  </w:style>
  <w:style w:type="paragraph" w:styleId="a7">
    <w:name w:val="header"/>
    <w:basedOn w:val="a"/>
    <w:link w:val="Char"/>
    <w:uiPriority w:val="99"/>
    <w:unhideWhenUsed/>
    <w:rsid w:val="0082623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82623A"/>
  </w:style>
  <w:style w:type="paragraph" w:styleId="a8">
    <w:name w:val="footer"/>
    <w:basedOn w:val="a"/>
    <w:link w:val="Char0"/>
    <w:uiPriority w:val="99"/>
    <w:unhideWhenUsed/>
    <w:rsid w:val="0082623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82623A"/>
  </w:style>
  <w:style w:type="character" w:styleId="a9">
    <w:name w:val="Hyperlink"/>
    <w:basedOn w:val="a0"/>
    <w:uiPriority w:val="99"/>
    <w:unhideWhenUsed/>
    <w:rsid w:val="00B40412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B40412"/>
    <w:rPr>
      <w:color w:val="605E5C"/>
      <w:shd w:val="clear" w:color="auto" w:fill="E1DFDD"/>
    </w:rPr>
  </w:style>
  <w:style w:type="character" w:styleId="ab">
    <w:name w:val="Placeholder Text"/>
    <w:basedOn w:val="a0"/>
    <w:uiPriority w:val="99"/>
    <w:semiHidden/>
    <w:rsid w:val="00F23FA6"/>
    <w:rPr>
      <w:color w:val="666666"/>
    </w:rPr>
  </w:style>
  <w:style w:type="table" w:styleId="ac">
    <w:name w:val="Table Grid"/>
    <w:basedOn w:val="a1"/>
    <w:uiPriority w:val="39"/>
    <w:rsid w:val="005E49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Grid Table 1 Light"/>
    <w:basedOn w:val="a1"/>
    <w:uiPriority w:val="46"/>
    <w:rsid w:val="005E499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">
    <w:name w:val="Plain Table 3"/>
    <w:basedOn w:val="a1"/>
    <w:uiPriority w:val="43"/>
    <w:rsid w:val="005E499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yeonjunhee@gmail.com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22ppark@gmail.com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dihan@sejong.ac.k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eonu123@naver.com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4</Pages>
  <Words>1281</Words>
  <Characters>7307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추계학술대회 투고논문 작성예시</vt:lpstr>
    </vt:vector>
  </TitlesOfParts>
  <Company>Hewlett-Packard Company</Company>
  <LinksUpToDate>false</LinksUpToDate>
  <CharactersWithSpaces>8571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추계학술대회 투고논문 작성예시</dc:title>
  <dc:creator>Administrator</dc:creator>
  <cp:lastModifiedBy>박민선</cp:lastModifiedBy>
  <cp:revision>33</cp:revision>
  <cp:lastPrinted>2026-05-06T12:50:00Z</cp:lastPrinted>
  <dcterms:created xsi:type="dcterms:W3CDTF">2026-05-06T01:51:00Z</dcterms:created>
  <dcterms:modified xsi:type="dcterms:W3CDTF">2026-05-06T14:08:00Z</dcterms:modified>
  <cp:version>0501.0001.01</cp:version>
</cp:coreProperties>
</file>