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4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第四部分 技术选型多维分析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第四部分 技术选型多维分析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 视频编码器选型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4.2 音频编码选型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4.3 传输协议选型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4.4 视频采集方案选型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4.5 渲染方案选型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4.6 服务端并发模型选型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4.7 数据库选型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4.8 静音检测方案选型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4.9 选型依据深化与决策矩阵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4.10 适用场景与规模边界分析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4.11 技术演进路线图（短期/中期/长期）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4.12 行业对标速览（与 Zoom/Teams/Meet 对比）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4.13 跨选型协同效应分析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4.14 竞品综合对比矩阵（深化版）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4.15 选型决策树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4.16 密码哈希算法选型（MD5 → bcrypt 深度对比与安全升级路径）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第四部分 技术选型多维分析</w:t>
      </w:r>
    </w:p>
    <w:p>
      <w:r>
        <w:rPr>
          <w:rFonts w:ascii="Microsoft YaHei" w:hAnsi="Microsoft YaHei"/>
          <w:b w:val="0"/>
          <w:i w:val="0"/>
        </w:rPr>
        <w:t>技术选型是架构设计的核心决策环节，直接影响系统的性能上限、可维护性和演进空间。本部分采用</w:t>
      </w:r>
      <w:r>
        <w:rPr>
          <w:rFonts w:ascii="Microsoft YaHei" w:hAnsi="Microsoft YaHei"/>
          <w:b/>
          <w:i w:val="0"/>
        </w:rPr>
        <w:t>"六维度评估→决策矩阵→备选对比→风险缓解→协同效应"</w:t>
      </w:r>
      <w:r>
        <w:rPr>
          <w:rFonts w:ascii="Microsoft YaHei" w:hAnsi="Microsoft YaHei"/>
          <w:b w:val="0"/>
          <w:i w:val="0"/>
        </w:rPr>
        <w:t>五层递进框架，对 8 项关键技术选型进行系统化分析。每个选型均遵循统一结构：业务需求驱动 → 六维度量化评估 → 多方案对比决策 → 风险识别与缓解，确保决策过程可追溯、可复用。</w:t>
      </w:r>
    </w:p>
    <w:p>
      <w:r>
        <w:rPr>
          <w:rFonts w:ascii="Microsoft YaHei" w:hAnsi="Microsoft YaHei"/>
          <w:b/>
          <w:i w:val="0"/>
        </w:rPr>
        <w:t>本部分阅读导引：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Microsoft YaHei" w:hAnsi="Microsoft YaHei"/>
          <w:b/>
          <w:i w:val="0"/>
        </w:rPr>
        <w:t>§4.1-4.5</w:t>
      </w:r>
      <w:r>
        <w:br/>
      </w:r>
      <w:r>
        <w:rPr>
          <w:rFonts w:ascii="Microsoft YaHei" w:hAnsi="Microsoft YaHei"/>
          <w:b w:val="0"/>
          <w:i w:val="0"/>
        </w:rPr>
        <w:t>：客户端技术选型（编码器、传输协议、采集与渲染）</w:t>
        <w:br/>
        <w:t xml:space="preserve">- </w:t>
      </w:r>
      <w:r>
        <w:rPr>
          <w:rFonts w:ascii="Microsoft YaHei" w:hAnsi="Microsoft YaHei"/>
          <w:b/>
          <w:i w:val="0"/>
        </w:rPr>
        <w:t>§4.6-4.8</w:t>
      </w:r>
      <w:r>
        <w:br/>
      </w:r>
      <w:r>
        <w:rPr>
          <w:rFonts w:ascii="Microsoft YaHei" w:hAnsi="Microsoft YaHei"/>
          <w:b w:val="0"/>
          <w:i w:val="0"/>
        </w:rPr>
        <w:t>：服务端与算法选型（并发模型、数据库、静音检测），其中 §4.6 含 epoll 原理深度对比与 LT/ET 抉择分析</w:t>
        <w:br/>
        <w:t xml:space="preserve">- </w:t>
      </w:r>
      <w:r>
        <w:rPr>
          <w:rFonts w:ascii="Microsoft YaHei" w:hAnsi="Microsoft YaHei"/>
          <w:b/>
          <w:i w:val="0"/>
        </w:rPr>
        <w:t>§4.9-4.11</w:t>
      </w:r>
      <w:r>
        <w:br/>
      </w:r>
      <w:r>
        <w:rPr>
          <w:rFonts w:ascii="Microsoft YaHei" w:hAnsi="Microsoft YaHei"/>
          <w:b w:val="0"/>
          <w:i w:val="0"/>
        </w:rPr>
        <w:t>：选型总结（决策矩阵、适用场景、演进路线图）</w:t>
        <w:br/>
        <w:t xml:space="preserve">- </w:t>
      </w:r>
      <w:r>
        <w:rPr>
          <w:rFonts w:ascii="Microsoft YaHei" w:hAnsi="Microsoft YaHei"/>
          <w:b/>
          <w:i w:val="0"/>
        </w:rPr>
        <w:t>§4.12-4.15</w:t>
      </w:r>
      <w:r>
        <w:br/>
      </w:r>
      <w:r>
        <w:rPr>
          <w:rFonts w:ascii="Microsoft YaHei" w:hAnsi="Microsoft YaHei"/>
          <w:b w:val="0"/>
          <w:i w:val="0"/>
        </w:rPr>
        <w:t>：扩展分析（行业对标、协同效应、竞品深度对比、决策树框架）</w:t>
        <w:br/>
        <w:t xml:space="preserve">- </w:t>
      </w:r>
      <w:r>
        <w:rPr>
          <w:rFonts w:ascii="Microsoft YaHei" w:hAnsi="Microsoft YaHei"/>
          <w:b/>
          <w:i w:val="0"/>
        </w:rPr>
        <w:t>§4.16</w:t>
      </w:r>
      <w:r>
        <w:rPr>
          <w:rFonts w:ascii="Microsoft YaHei" w:hAnsi="Microsoft YaHei"/>
          <w:b w:val="0"/>
          <w:i w:val="0"/>
        </w:rPr>
        <w:t>：密码哈希算法选型（MD5 → bcrypt 深度对比与安全升级路径）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 视频编码器选型</w:t>
      </w:r>
    </w:p>
    <w:p>
      <w:r>
        <w:rPr>
          <w:rFonts w:ascii="Microsoft YaHei" w:hAnsi="Microsoft YaHei"/>
          <w:b w:val="0"/>
          <w:i w:val="0"/>
        </w:rPr>
        <w:t>视频编码器是实时视频通信链路的第一道性能瓶颈，决定了 CPU 占用率、编码延迟和码率效率。本节从硬件加速（NVENC/QSV）到纯软件（libx264）再到极简兜底（JPEG）四级回退链进行评估，并给出运行时探测策略。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本表提供四种编码方案的速览对比。h264_nvenc/h264_qsv 的硬件编码原理与 libx264 的软编参数调优详见 §4.1.2；编码器回退链的工程实现详见第三部分核心代码分析。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h264_nvenc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h264_qsv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libx264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JPEG（最终回退）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硬件加速，CPU&lt;5%，编码延迟&lt;5ms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硬件加速，CPU&lt;10%，延迟&lt;8ms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软编，CPU 30-70%，30-100ms/帧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极快（&lt;5ms），但无时域压缩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NVIDIA GPU（Kepler+）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Intel CPU（Sandy Bridge+）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全平台（x86/ARM/MIPS）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原生支持，API 与 libx264 一致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原生支持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原生支持，资料最全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Qt/FFmpeg 均可，最简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高：依赖特定硬件，部署受限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高：依赖 Intel 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低：纯软件，无硬件依赖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NVIDIA 专属，社区资料少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Intel 专属，资料中等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极高：x264 是开源标杆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通用，资料丰富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中：需了解 NVENC 参数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中：需了解 QSV 参数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低：教程/示例最丰富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压缩率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高（H264，≈libx264 质量）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高（preset 可调）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低（无 P 帧依赖，码率高 5-10 倍）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4.1.2 选型决策</w:t>
      </w:r>
    </w:p>
    <w:p>
      <w:r>
        <w:rPr>
          <w:rFonts w:ascii="Microsoft YaHei" w:hAnsi="Microsoft YaHei"/>
          <w:b/>
          <w:i w:val="0"/>
        </w:rPr>
        <w:t xml:space="preserve">采用四级回退链 </w:t>
      </w:r>
      <w:r>
        <w:rPr>
          <w:rFonts w:ascii="Consolas" w:hAnsi="Consolas"/>
          <w:b/>
          <w:i w:val="0"/>
          <w:shd w:val="clear" w:fill="F0F0F0"/>
        </w:rPr>
        <w:t>nvenc → qsv → libx264 → JPEG</w:t>
      </w:r>
      <w:r>
        <w:rPr>
          <w:rFonts w:ascii="Microsoft YaHei" w:hAnsi="Microsoft YaHei"/>
          <w:b/>
          <w:i w:val="0"/>
        </w:rPr>
        <w:t>。</w:t>
      </w:r>
      <w:r>
        <w:rPr>
          <w:rFonts w:ascii="Microsoft YaHei" w:hAnsi="Microsoft YaHei"/>
          <w:b w:val="0"/>
          <w:i w:val="0"/>
        </w:rPr>
        <w:t xml:space="preserve"> 运行时逐级探测编码器可用性，确保跨环境自动适配。核心决策逻辑：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回退链设计原理：</w:t>
      </w:r>
      <w:r>
        <w:rPr>
          <w:rFonts w:ascii="Microsoft YaHei" w:hAnsi="Microsoft YaHei"/>
          <w:b w:val="0"/>
          <w:i w:val="0"/>
        </w:rPr>
        <w:t xml:space="preserve"> 硬件编码器（NVENC/QSV）性能最优但依赖特定硬件；libx264 为纯软件兜底，全平台可用；JPEG 为最终兜底，确保极端环境下功能不中断。四级回退实现"最优性能优先，可用性保底"。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libx264 参数选型依据：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preset=faster</w:t>
      </w:r>
      <w:r>
        <w:rPr>
          <w:rFonts w:ascii="Microsoft YaHei" w:hAnsi="Microsoft YaHei"/>
          <w:b w:val="0"/>
          <w:i w:val="0"/>
        </w:rPr>
        <w:t xml:space="preserve">：在编码速度与压缩率之间取平衡点，比 </w:t>
      </w:r>
      <w:r>
        <w:rPr>
          <w:rFonts w:ascii="Consolas" w:hAnsi="Consolas"/>
          <w:b w:val="0"/>
          <w:i w:val="0"/>
          <w:shd w:val="clear" w:fill="F0F0F0"/>
        </w:rPr>
        <w:t>ultrafast</w:t>
      </w:r>
      <w:r>
        <w:rPr>
          <w:rFonts w:ascii="Microsoft YaHei" w:hAnsi="Microsoft YaHei"/>
          <w:b w:val="0"/>
          <w:i w:val="0"/>
        </w:rPr>
        <w:t xml:space="preserve"> 提升约 15% 压缩率，延迟增加 &lt;5ms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tune=zerolatency</w:t>
      </w:r>
      <w:r>
        <w:rPr>
          <w:rFonts w:ascii="Microsoft YaHei" w:hAnsi="Microsoft YaHei"/>
          <w:b w:val="0"/>
          <w:i w:val="0"/>
        </w:rPr>
        <w:t>：禁用 B 帧和lookahead，将编码延迟从 ~100ms 降至 ~30ms，满足实时性要求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crf=23</w:t>
      </w:r>
      <w:r>
        <w:rPr>
          <w:rFonts w:ascii="Microsoft YaHei" w:hAnsi="Microsoft YaHei"/>
          <w:b w:val="0"/>
          <w:i w:val="0"/>
        </w:rPr>
        <w:t>：恒定质量因子 23（视觉无损阈值），720p@30fps 码率约 2-3Mbps，画质与带宽平衡最优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JPEG 兜底策略：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quality=75</w:t>
      </w:r>
      <w:r>
        <w:rPr>
          <w:rFonts w:ascii="Microsoft YaHei" w:hAnsi="Microsoft YaHei"/>
          <w:b w:val="0"/>
          <w:i w:val="0"/>
        </w:rPr>
        <w:t>（约 10:1 压缩比），单帧编码 &lt;5ms，无时域压缩导致码率约为 H264 的 5-10 倍，仅作为 H264 初始化失败的最后保障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运行时探测硬件编码器，回退链保证跨环境可用。优点是兼容性最强；代价是软件回退时 CPU 压力大，需限制分辨率/帧率。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强制 libx264，放弃硬件加速。简化部署，但 720p@30fps 软编 CPU 占用 30-70%，多路并发受限。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强制 nvenc/qsv，性能最优但不兼容无 GPU/非 Intel 环境，不适合学习项目分发。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现阶段维持方案 A；未来若部署到固定硬件服务器，可针对该硬件固定编码器以减少探测开销。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软编 CPU 高导致帧率下降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视频卡顿，编码延迟 &gt;100ms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限制 720p@30fps 上限；编码移独立线程，与 UI 线程解耦；监控编码耗时，超阈值自动降帧率至 15fps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硬件编码器驱动版本不匹配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NVENC/QSV 初始化失败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回退链自动降级至 libx264；启动日志记录探测结果，便于部署排查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JPEG 回退码率过高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网络拥塞，多人房间带宽爆炸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quality 从 75 降至 60（码率降 30%）；同步降帧率至 10fps；限制 JPEG 回退模式下最大房间人数为 3 人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CRF 值选择不当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CRF 过低码率过高，CRF 过高画质模糊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运行时根据网络带宽动态调整 CRF（18-28 范围），弱网时提高 CRF 降低码率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4.1.5 NVENC 硬编码升级方案与工具链可行性分析</w:t>
      </w:r>
    </w:p>
    <w:p>
      <w:r>
        <w:rPr>
          <w:rFonts w:ascii="Microsoft YaHei" w:hAnsi="Microsoft YaHei"/>
          <w:b w:val="0"/>
          <w:i w:val="0"/>
        </w:rPr>
        <w:t xml:space="preserve">本节针对回退链中优先级最高的 </w:t>
      </w:r>
      <w:r>
        <w:rPr>
          <w:rFonts w:ascii="Consolas" w:hAnsi="Consolas"/>
          <w:b w:val="0"/>
          <w:i w:val="0"/>
          <w:shd w:val="clear" w:fill="F0F0F0"/>
        </w:rPr>
        <w:t>h264_nvenc</w:t>
      </w:r>
      <w:r>
        <w:rPr>
          <w:rFonts w:ascii="Microsoft YaHei" w:hAnsi="Microsoft YaHei"/>
          <w:b w:val="0"/>
          <w:i w:val="0"/>
        </w:rPr>
        <w:t xml:space="preserve"> 展开专项分析，回答三个问题：①为什么当前实际运行落到 libx264 软编码而非 NVENC；②NVENC 与 OpenGL 渲染是否资源冲突；③在当前工具链下升级 NVENC 是否可行。完整方案详见 FFmpeg硬编码NVENC升级实施方案.md。</w:t>
      </w:r>
    </w:p>
    <w:p>
      <w:r>
        <w:rPr>
          <w:rFonts w:ascii="Microsoft YaHei" w:hAnsi="Microsoft YaHei"/>
          <w:b/>
          <w:i w:val="0"/>
        </w:rPr>
        <w:t>（一）NVENC 技术原理与硬件资源关系</w:t>
      </w:r>
    </w:p>
    <w:p>
      <w:r>
        <w:rPr>
          <w:rFonts w:ascii="Microsoft YaHei" w:hAnsi="Microsoft YaHei"/>
          <w:b w:val="0"/>
          <w:i w:val="0"/>
        </w:rPr>
        <w:t>NVENC（NVIDIA Encoder）是 NVIDIA GPU 内部的一块</w:t>
      </w:r>
      <w:r>
        <w:rPr>
          <w:rFonts w:ascii="Microsoft YaHei" w:hAnsi="Microsoft YaHei"/>
          <w:b/>
          <w:i w:val="0"/>
        </w:rPr>
        <w:t>独立专用视频编码电路</w:t>
      </w:r>
      <w:r>
        <w:rPr>
          <w:rFonts w:ascii="Microsoft YaHei" w:hAnsi="Microsoft YaHei"/>
          <w:b w:val="0"/>
          <w:i w:val="0"/>
        </w:rPr>
        <w:t>（SIP 核），与 GPU 着色器核心（CUDA Core）物理隔离，不占用 CPU 也不占用 CUDA Core 算力。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libx264（软编码）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NVENC（硬编码）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执行单元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通用核心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内专用编码电路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CPU 占用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30-70%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&lt;5%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编码延迟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30-100ms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&lt;5ms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与 OpenGL 渲染关系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抢占 CPU，与 OpenGL 无关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独立电路，不与着色器冲突</w:t>
            </w:r>
          </w:p>
        </w:tc>
      </w:tr>
    </w:tbl>
    <w:p>
      <w:r>
        <w:rPr>
          <w:rFonts w:ascii="Microsoft YaHei" w:hAnsi="Microsoft YaHei"/>
          <w:b/>
          <w:i w:val="0"/>
        </w:rPr>
        <w:t>关键结论：NVENC 与 OpenGL 渲染不冲突。</w:t>
      </w:r>
      <w:r>
        <w:rPr>
          <w:rFonts w:ascii="Microsoft YaHei" w:hAnsi="Microsoft YaHei"/>
          <w:b w:val="0"/>
          <w:i w:val="0"/>
        </w:rPr>
        <w:t xml:space="preserve"> 二者使用 GPU 的不同硬件单元——OpenGL 渲染用</w:t>
      </w:r>
      <w:r>
        <w:rPr>
          <w:rFonts w:ascii="Microsoft YaHei" w:hAnsi="Microsoft YaHei"/>
          <w:b/>
          <w:i w:val="0"/>
        </w:rPr>
        <w:t>着色器核心（CUDA Core）+ 纹理单元（TMU）</w:t>
      </w:r>
      <w:r>
        <w:rPr>
          <w:rFonts w:ascii="Microsoft YaHei" w:hAnsi="Microsoft YaHei"/>
          <w:b w:val="0"/>
          <w:i w:val="0"/>
        </w:rPr>
        <w:t>，NVENC 用</w:t>
      </w:r>
      <w:r>
        <w:rPr>
          <w:rFonts w:ascii="Microsoft YaHei" w:hAnsi="Microsoft YaHei"/>
          <w:b/>
          <w:i w:val="0"/>
        </w:rPr>
        <w:t>独立专用编码电路</w:t>
      </w:r>
      <w:r>
        <w:rPr>
          <w:rFonts w:ascii="Microsoft YaHei" w:hAnsi="Microsoft YaHei"/>
          <w:b w:val="0"/>
          <w:i w:val="0"/>
        </w:rPr>
        <w:t>，是并行流水线，互不抢占。当前"CPU 编码 + GPU 渲染"是互补分工，未来若同时启用 NVENC 编码与 OpenGL 渲染，仍无资源竞争。</w:t>
      </w:r>
    </w:p>
    <w:p>
      <w:r>
        <w:rPr>
          <w:rFonts w:ascii="Microsoft YaHei" w:hAnsi="Microsoft YaHei"/>
          <w:b/>
          <w:i w:val="0"/>
        </w:rPr>
        <w:t>（二）当前为何落到 libx264 软编码</w:t>
      </w:r>
    </w:p>
    <w:p>
      <w:r>
        <w:rPr>
          <w:rFonts w:ascii="Microsoft YaHei" w:hAnsi="Microsoft YaHei"/>
          <w:b w:val="0"/>
          <w:i w:val="0"/>
        </w:rPr>
        <w:t>回退链已在 h264encoder.cpp:38 写好：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const char *encoder_names[] = {"h264_nvenc", "h264_qsv", "libx264"};</w:t>
        <w:br/>
      </w:r>
    </w:p>
    <w:p>
      <w:r>
        <w:rPr>
          <w:rFonts w:ascii="Microsoft YaHei" w:hAnsi="Microsoft YaHei"/>
          <w:b w:val="0"/>
          <w:i w:val="0"/>
        </w:rPr>
        <w:t>当前落到 libx264 的原因</w:t>
      </w:r>
      <w:r>
        <w:rPr>
          <w:rFonts w:ascii="Microsoft YaHei" w:hAnsi="Microsoft YaHei"/>
          <w:b/>
          <w:i w:val="0"/>
        </w:rPr>
        <w:t>不是代码问题，而是 FFmpeg 编译配置问题</w:t>
      </w:r>
      <w:r>
        <w:rPr>
          <w:rFonts w:ascii="Microsoft YaHei" w:hAnsi="Microsoft YaHei"/>
          <w:b w:val="0"/>
          <w:i w:val="0"/>
        </w:rPr>
        <w:t>：项目使用的 FFmpeg 4.2.2 是 Zeranoe 预编译构建，</w:t>
      </w:r>
      <w:r>
        <w:rPr>
          <w:rFonts w:ascii="Microsoft YaHei" w:hAnsi="Microsoft YaHei"/>
          <w:b/>
          <w:i w:val="0"/>
        </w:rPr>
        <w:t>未启用 NVENC</w:t>
      </w:r>
      <w:r>
        <w:rPr>
          <w:rFonts w:ascii="Microsoft YaHei" w:hAnsi="Microsoft YaHei"/>
          <w:b w:val="0"/>
          <w:i w:val="0"/>
        </w:rPr>
        <w:t xml:space="preserve">（configure 未含 </w:t>
      </w:r>
      <w:r>
        <w:rPr>
          <w:rFonts w:ascii="Consolas" w:hAnsi="Consolas"/>
          <w:b w:val="0"/>
          <w:i w:val="0"/>
          <w:shd w:val="clear" w:fill="F0F0F0"/>
        </w:rPr>
        <w:t>--enable-nvenc</w:t>
      </w:r>
      <w:r>
        <w:rPr>
          <w:rFonts w:ascii="Microsoft YaHei" w:hAnsi="Microsoft YaHei"/>
          <w:b w:val="0"/>
          <w:i w:val="0"/>
        </w:rPr>
        <w:t xml:space="preserve">），故 </w:t>
      </w:r>
      <w:r>
        <w:rPr>
          <w:rFonts w:ascii="Consolas" w:hAnsi="Consolas"/>
          <w:b w:val="0"/>
          <w:i w:val="0"/>
          <w:shd w:val="clear" w:fill="F0F0F0"/>
        </w:rPr>
        <w:t>avcodec_find_encoder_by_name("h264_nvenc")</w:t>
      </w:r>
      <w:r>
        <w:rPr>
          <w:rFonts w:ascii="Microsoft YaHei" w:hAnsi="Microsoft YaHei"/>
          <w:b w:val="0"/>
          <w:i w:val="0"/>
        </w:rPr>
        <w:t xml:space="preserve"> 返回 NULL，回退到 libx264。一旦重编译带 NVENC 的 FFmpeg，代码无需改动即可自动优先选中硬件编码器。</w:t>
      </w:r>
    </w:p>
    <w:p>
      <w:r>
        <w:rPr>
          <w:rFonts w:ascii="Microsoft YaHei" w:hAnsi="Microsoft YaHei"/>
          <w:b/>
          <w:i w:val="0"/>
        </w:rPr>
        <w:t>（三）工具链可行性判定（关键风险）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约束项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NVENC 要求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是否阻断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编译器位数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MinGW 7.3.0 32-bit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mingw64（64-bit）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阻断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CUDA Toolkit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未安装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CUDA 11.8+（仅 64-bit）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阻断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NVIDIA 官方要求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明确要求 mingw64，mingw32 报错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阻断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RTX 4060 算力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Compute Capability 8.9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 CUDA 11.8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阻断</w:t>
            </w:r>
          </w:p>
        </w:tc>
      </w:tr>
    </w:tbl>
    <w:p>
      <w:r>
        <w:rPr>
          <w:rFonts w:ascii="Microsoft YaHei" w:hAnsi="Microsoft YaHei"/>
          <w:b/>
          <w:i w:val="0"/>
        </w:rPr>
        <w:t>结论：在当前 MinGW 32-bit 工具链下编译 NVENC 不可行。</w:t>
      </w:r>
      <w:r>
        <w:rPr>
          <w:rFonts w:ascii="Microsoft YaHei" w:hAnsi="Microsoft YaHei"/>
          <w:b w:val="0"/>
          <w:i w:val="0"/>
        </w:rPr>
        <w:t xml:space="preserve"> 根因是三重矛盾：①CUDA 11.x 起仅提供 64-bit；②NVENC 编译强制要求 mingw64；③项目工具链为 MinGW 7.3.0 32-bit，无法链接 64-bit CUDA 库。</w:t>
      </w:r>
    </w:p>
    <w:p>
      <w:r>
        <w:br/>
      </w:r>
      <w:r>
        <w:rPr>
          <w:rFonts w:ascii="Microsoft YaHei" w:hAnsi="Microsoft YaHei"/>
          <w:b w:val="0"/>
          <w:i w:val="0"/>
        </w:rPr>
        <w:t>可行路径仅两条：</w:t>
        <w:br/>
        <w:t xml:space="preserve">- </w:t>
      </w:r>
      <w:r>
        <w:rPr>
          <w:rFonts w:ascii="Microsoft YaHei" w:hAnsi="Microsoft YaHei"/>
          <w:b/>
          <w:i w:val="0"/>
        </w:rPr>
        <w:t>路径 A（根本解法，成本高）：</w:t>
      </w:r>
      <w:r>
        <w:br/>
      </w:r>
      <w:r>
        <w:rPr>
          <w:rFonts w:ascii="Microsoft YaHei" w:hAnsi="Microsoft YaHei"/>
          <w:b w:val="0"/>
          <w:i w:val="0"/>
        </w:rPr>
        <w:t xml:space="preserve"> 项目整体迁移至 Qt 64-bit + MinGW-w64/MSVC 64-bit，重编译全套依赖（FFmpeg/OpenCV/SDL），再编译 NVENC。</w:t>
        <w:br/>
        <w:t xml:space="preserve">- </w:t>
      </w:r>
      <w:r>
        <w:rPr>
          <w:rFonts w:ascii="Microsoft YaHei" w:hAnsi="Microsoft YaHei"/>
          <w:b/>
          <w:i w:val="0"/>
        </w:rPr>
        <w:t>路径 B（务实）：</w:t>
      </w:r>
      <w:r>
        <w:rPr>
          <w:rFonts w:ascii="Microsoft YaHei" w:hAnsi="Microsoft YaHei"/>
          <w:b w:val="0"/>
          <w:i w:val="0"/>
        </w:rPr>
        <w:t xml:space="preserve"> 维持 libx264 软编码，接受 30-70% CPU，待未来 64-bit 迁移时再实施。</w:t>
      </w:r>
    </w:p>
    <w:p>
      <w:r>
        <w:rPr>
          <w:rFonts w:ascii="Microsoft YaHei" w:hAnsi="Microsoft YaHei"/>
          <w:b/>
          <w:i w:val="0"/>
        </w:rPr>
        <w:t>（四）NVENC 编译步骤概要（仅 64-bit 环境参考）</w:t>
      </w:r>
    </w:p>
    <w:p>
      <w:r>
        <w:rPr>
          <w:rFonts w:ascii="Microsoft YaHei" w:hAnsi="Microsoft YaHei"/>
          <w:b/>
          <w:i/>
        </w:rPr>
        <w:t>前置声明：</w:t>
      </w:r>
      <w:r>
        <w:rPr>
          <w:rFonts w:ascii="Microsoft YaHei" w:hAnsi="Microsoft YaHei"/>
          <w:b w:val="0"/>
          <w:i/>
        </w:rPr>
        <w:t xml:space="preserve"> 以下步骤仅适用于已完成 64-bit 工具链迁移的环境，当前 32-bit 项目不可直接照做。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安装依赖</w:t>
      </w:r>
      <w:r>
        <w:rPr>
          <w:rFonts w:ascii="Microsoft YaHei" w:hAnsi="Microsoft YaHei"/>
          <w:b w:val="0"/>
          <w:i w:val="0"/>
        </w:rPr>
        <w:t>：CUDA Toolkit 11.8+（64-bit）+ nv-codec-headers（FFmpeg NVENC 头文件依赖，独立于 CUDA Toolkit）：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git clone https://git.videolan.org/git/ffmpeg/nv-codec-headers.git</w:t>
        <w:br/>
        <w:t>cd nv-codec-headers &amp;&amp; make install</w:t>
        <w:br/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configure 关键新增开关</w:t>
      </w:r>
      <w:r>
        <w:rPr>
          <w:rFonts w:ascii="Microsoft YaHei" w:hAnsi="Microsoft YaHei"/>
          <w:b w:val="0"/>
          <w:i w:val="0"/>
        </w:rPr>
        <w:t xml:space="preserve">（对比原 FFmpeg-MinGW32重编译指南.md 仅含 </w:t>
      </w:r>
      <w:r>
        <w:rPr>
          <w:rFonts w:ascii="Consolas" w:hAnsi="Consolas"/>
          <w:b w:val="0"/>
          <w:i w:val="0"/>
          <w:shd w:val="clear" w:fill="F0F0F0"/>
        </w:rPr>
        <w:t>--enable-encoder=libx264</w:t>
      </w:r>
      <w:r>
        <w:rPr>
          <w:rFonts w:ascii="Microsoft YaHei" w:hAnsi="Microsoft YaHei"/>
          <w:b w:val="0"/>
          <w:i w:val="0"/>
        </w:rPr>
        <w:t>，需补全）：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./configure \</w:t>
        <w:br/>
        <w:t xml:space="preserve">    --arch=x86_64 \</w:t>
        <w:br/>
        <w:t xml:space="preserve">    --enable-nvenc \</w:t>
        <w:br/>
        <w:t xml:space="preserve">    --enable-cuda \</w:t>
        <w:br/>
        <w:t xml:space="preserve">    --enable-cuvid \</w:t>
        <w:br/>
        <w:t xml:space="preserve">    --enable-nonfree \</w:t>
        <w:br/>
        <w:t xml:space="preserve">    --enable-libnpp \</w:t>
        <w:br/>
        <w:t xml:space="preserve">    --extra-cflags=-I/usr/local/cuda/include \</w:t>
        <w:br/>
        <w:t xml:space="preserve">    --extra-ldflags=-L/usr/local/cuda/lib64</w:t>
        <w:br/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验证</w:t>
      </w:r>
      <w:r>
        <w:rPr>
          <w:rFonts w:ascii="Microsoft YaHei" w:hAnsi="Microsoft YaHei"/>
          <w:b w:val="0"/>
          <w:i w:val="0"/>
        </w:rPr>
        <w:t>：</w:t>
      </w:r>
      <w:r>
        <w:rPr>
          <w:rFonts w:ascii="Consolas" w:hAnsi="Consolas"/>
          <w:b w:val="0"/>
          <w:i w:val="0"/>
          <w:shd w:val="clear" w:fill="F0F0F0"/>
        </w:rPr>
        <w:t>ffmpeg -encoders | grep nvenc</w:t>
      </w:r>
      <w:r>
        <w:rPr>
          <w:rFonts w:ascii="Microsoft YaHei" w:hAnsi="Microsoft YaHei"/>
          <w:b w:val="0"/>
          <w:i w:val="0"/>
        </w:rPr>
        <w:t xml:space="preserve"> 应输出 </w:t>
      </w:r>
      <w:r>
        <w:rPr>
          <w:rFonts w:ascii="Consolas" w:hAnsi="Consolas"/>
          <w:b w:val="0"/>
          <w:i w:val="0"/>
          <w:shd w:val="clear" w:fill="F0F0F0"/>
        </w:rPr>
        <w:t>h264_nvenc</w:t>
      </w:r>
      <w:r>
        <w:rPr>
          <w:rFonts w:ascii="Microsoft YaHei" w:hAnsi="Microsoft YaHei"/>
          <w:b w:val="0"/>
          <w:i w:val="0"/>
        </w:rPr>
        <w:t xml:space="preserve"> 条目；替换项目 FFmpeg 后，运行日志应出现 </w:t>
      </w:r>
      <w:r>
        <w:rPr>
          <w:rFonts w:ascii="Consolas" w:hAnsi="Consolas"/>
          <w:b w:val="0"/>
          <w:i w:val="0"/>
          <w:shd w:val="clear" w:fill="F0F0F0"/>
        </w:rPr>
        <w:t>H264Encoder: using encoder h264_nvenc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（五）NVENC 参数映射差异</w:t>
      </w:r>
    </w:p>
    <w:p>
      <w:r>
        <w:rPr>
          <w:rFonts w:ascii="Microsoft YaHei" w:hAnsi="Microsoft YaHei"/>
          <w:b w:val="0"/>
          <w:i w:val="0"/>
        </w:rPr>
        <w:t>切换到 NVENC 后，h264encoder.cpp 的参数字典需同步调整：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项目参数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当前值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NVENC 是否支持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preset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faster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不适用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NVENC 用 p1~p7，非 x264 的 ultrafast~veryslow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tune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zerolatency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支持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NVENC 支持低延迟调优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crf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不适用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NVENC 用 -cq 替代 CRF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profile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high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支持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NVENC 支持 High Profile</w:t>
            </w:r>
          </w:p>
        </w:tc>
      </w:tr>
    </w:tbl>
    <w:p>
      <w:r>
        <w:rPr>
          <w:rFonts w:ascii="Microsoft YaHei" w:hAnsi="Microsoft YaHei"/>
          <w:b/>
          <w:i w:val="0"/>
        </w:rPr>
        <w:t>（六）预期收益与演进建议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当前（libx264）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目标（h264_nvenc）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占用（编码）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30-70%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&lt;5%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编码延迟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30-100ms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&lt;5ms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功耗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~45W+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5-10W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编码 CPU 占用降低后，可释放算力给音频 Opus 编码、VAD 检测等，提升系统并发能力。演进优先级建议：</w:t>
      </w:r>
      <w:r>
        <w:rPr>
          <w:rFonts w:ascii="Microsoft YaHei" w:hAnsi="Microsoft YaHei"/>
          <w:b/>
          <w:i w:val="0"/>
        </w:rPr>
        <w:t>① 工具链 64-bit 迁移（最高优先级，是 NVENC 的根本前提）→ ② NVENC 参数适配 → ③ AV1 硬编码前瞻（需 FFmpeg 6.0+）→ ④ NVDEC 硬解码同步启用</w:t>
      </w:r>
      <w:r>
        <w:rPr>
          <w:rFonts w:ascii="Microsoft YaHei" w:hAnsi="Microsoft YaHei"/>
          <w:b w:val="0"/>
          <w:i w:val="0"/>
        </w:rPr>
        <w:t xml:space="preserve">（h264decoder.cpp 已有 </w:t>
      </w:r>
      <w:r>
        <w:rPr>
          <w:rFonts w:ascii="Consolas" w:hAnsi="Consolas"/>
          <w:b w:val="0"/>
          <w:i w:val="0"/>
          <w:shd w:val="clear" w:fill="F0F0F0"/>
        </w:rPr>
        <w:t>h264_dxva2 -&gt; h264_cuvid -&gt; h264_qsv -&gt; h264</w:t>
      </w:r>
      <w:r>
        <w:rPr>
          <w:rFonts w:ascii="Microsoft YaHei" w:hAnsi="Microsoft YaHei"/>
          <w:b w:val="0"/>
          <w:i w:val="0"/>
        </w:rPr>
        <w:t xml:space="preserve"> 回退链）。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4.2 音频编码选型</w:t>
      </w:r>
    </w:p>
    <w:p>
      <w:r>
        <w:rPr>
          <w:rFonts w:ascii="Microsoft YaHei" w:hAnsi="Microsoft YaHei"/>
          <w:b w:val="0"/>
          <w:i w:val="0"/>
        </w:rPr>
        <w:t>音频编码器是实时通信的基础组件，直接影响通话质量、带宽消耗和静音压缩效果。本节从 WebRTC 生态兼容性、静音检测协同能力、抗丢包特性三个关键维度评估四种编码方案。音频编码与静音检测深度耦合——Opus DTX 依赖 VAD 静音判决才能激活码率降低，详见 §4.8 联合分析。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4.2.1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本表提供四种编码方案的速览对比。Opus 的 DTX/FEC/VBR 机制原理详见 §4.2.2；Opus 与 WebRTC VAD 的协同工作原理详见 §4.8.3-4.8.6。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Opus（采用）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Speex（原方案）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AAC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G.711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低延迟（2.5-60ms 可选，默认 ~20ms），CPU 适中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低延迟，CPU 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较高，延迟 50ms+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极低 CPU，零延迟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标准，全平台（Win/Linux/Mac/Android/iOS）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跨平台但已停止维护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专利限制（需授权费）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全平台（古老标准）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FFmpeg/libopus 原生支持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支持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低：IETF 标准，活跃维护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高：已停维，漏洞无人修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高：专利风险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低：标准稳定但无演进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极高：WebRTC/Mozilla/Xiph 共同维护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低：已弃用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中：商业主导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低：仅遗留系统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中：API 简洁，参数多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中：需理解专利条款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压缩率/质量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32kbps 即 MOS 4.2（宽带）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窄带质量一般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高码率才好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64kbps 仅 MOS 4.0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特性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DTX（静音~1kbps）+ FEC（抗丢包）+ VBR/CBR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 DTX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无压缩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4.2.2 选型决策</w:t>
      </w:r>
    </w:p>
    <w:p>
      <w:r>
        <w:rPr>
          <w:rFonts w:ascii="Microsoft YaHei" w:hAnsi="Microsoft YaHei"/>
          <w:b/>
          <w:i w:val="0"/>
        </w:rPr>
        <w:t>从 Speex 迁移到 Opus。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WebRTC 生态对齐：</w:t>
      </w:r>
      <w:r>
        <w:rPr>
          <w:rFonts w:ascii="Microsoft YaHei" w:hAnsi="Microsoft YaHei"/>
          <w:b w:val="0"/>
          <w:i w:val="0"/>
        </w:rPr>
        <w:t xml:space="preserve"> Opus 是 IETF RFC 6716 标准，WebRTC 强制要求的音频编码器。选择 Opus 确保未来接入 WebRTC SFU/MCU 时零编码器迁移成本。Speex 已停止维护（最后更新 2018 年），存在未修复的安全漏洞风险。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DTX 静音压缩机制：</w:t>
      </w:r>
      <w:r>
        <w:rPr>
          <w:rFonts w:ascii="Microsoft YaHei" w:hAnsi="Microsoft YaHei"/>
          <w:b w:val="0"/>
          <w:i w:val="0"/>
        </w:rPr>
        <w:t xml:space="preserve"> Opus DTX（Discontinuous Transmission）在检测到静音帧时仅发送 SID（Silence Insertion Descriptor）帧，码率从 32kbps 降至 ~1kbps（降幅 97%）。DTX 的激活依赖 VAD 静音判决，两者协同工作详见 §4.8。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FEC 抗丢包机制：</w:t>
      </w:r>
      <w:r>
        <w:rPr>
          <w:rFonts w:ascii="Microsoft YaHei" w:hAnsi="Microsoft YaHei"/>
          <w:b w:val="0"/>
          <w:i w:val="0"/>
        </w:rPr>
        <w:t xml:space="preserve"> Opus 内置 In-band FEC（前向纠错），在当前帧中冗余编码上一帧的关键信息，丢包率 10% 时仍可保持 MOS &gt;3.5，无需应用层重传。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VOIP 模式优化：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application=VOIP</w:t>
      </w:r>
      <w:r>
        <w:rPr>
          <w:rFonts w:ascii="Microsoft YaHei" w:hAnsi="Microsoft YaHei"/>
          <w:b w:val="0"/>
          <w:i w:val="0"/>
        </w:rPr>
        <w:t xml:space="preserve"> 模式启用语音专用优化（语音活动检测、共振峰保护、丢包隐藏），相比 </w:t>
      </w:r>
      <w:r>
        <w:rPr>
          <w:rFonts w:ascii="Consolas" w:hAnsi="Consolas"/>
          <w:b w:val="0"/>
          <w:i w:val="0"/>
          <w:shd w:val="clear" w:fill="F0F0F0"/>
        </w:rPr>
        <w:t>GENERIC</w:t>
      </w:r>
      <w:r>
        <w:rPr>
          <w:rFonts w:ascii="Microsoft YaHei" w:hAnsi="Microsoft YaHei"/>
          <w:b w:val="0"/>
          <w:i w:val="0"/>
        </w:rPr>
        <w:t xml:space="preserve"> 模式在语音场景下 MOS 提升 0.2-0.3。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参数选型依据：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bitrate=32kbps</w:t>
      </w:r>
      <w:r>
        <w:rPr>
          <w:rFonts w:ascii="Microsoft YaHei" w:hAnsi="Microsoft YaHei"/>
          <w:b w:val="0"/>
          <w:i w:val="0"/>
        </w:rPr>
        <w:t>：宽带语音（16kHz 采样）下 MOS 约 4.2，带宽消耗适中，适合多人会议场景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complexity=5</w:t>
      </w:r>
      <w:r>
        <w:rPr>
          <w:rFonts w:ascii="Microsoft YaHei" w:hAnsi="Microsoft YaHei"/>
          <w:b w:val="0"/>
          <w:i w:val="0"/>
        </w:rPr>
        <w:t>：在 CPU 占用与编码质量之间取平衡点（0-10 可调，5 为中等）</w:t>
      </w:r>
    </w:p>
    <w:p>
      <w:pPr>
        <w:pStyle w:val="ListBullet"/>
      </w:pPr>
      <w:r>
        <w:rPr>
          <w:rFonts w:ascii="Consolas" w:hAnsi="Consolas"/>
          <w:b w:val="0"/>
          <w:i w:val="0"/>
          <w:shd w:val="clear" w:fill="F0F0F0"/>
        </w:rPr>
        <w:t>dtx_enable=1</w:t>
      </w:r>
      <w:r>
        <w:rPr>
          <w:rFonts w:ascii="Microsoft YaHei" w:hAnsi="Microsoft YaHei"/>
          <w:b w:val="0"/>
          <w:i w:val="0"/>
        </w:rPr>
        <w:t>：启用静音检测压缩，与 WebRTC VAD 协同降低带宽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4.2.3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Opus + VAD 双重静音。兼顾质量、带宽、生态。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保留 Speex。零迁移成本，但质量差、生态萎缩。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AAC。质量好但专利风险高，且无 DTX 不适合静音压缩场景。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维持 Opus；未来接入 WebRTC 标准 SFU 时可直接复用编码参数。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4.2.4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复杂模式选择不当导致音质差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通话质量下降，MOS 降至 &lt;3.5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固定 application=VOIP + bitrate=32kbps；启动时播放测试音验证编码质量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 切换产生爆音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静音/有声切换时出现"咔嗒"声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启用 dtx_enable=1 + 渐变淡入淡出（10ms 渐变窗）；VAD 判决增加 3 帧滞后避免频繁切换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32 位 MinGW 下 libopus 链接问题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编译失败，链接符号未定义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使用 MinGW 编译版 libopus，避免 MSVC 混链；CMake 中显式指定 opus 库路径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FEC 冗余增加带宽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弱网时 FEC 开销反而加重拥塞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根据 RTCP 反馈动态开关 FEC；丢包率 &lt;5% 时禁用 FEC，&gt;15% 时启用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4.3 传输协议选型</w:t>
      </w:r>
    </w:p>
    <w:p>
      <w:r>
        <w:rPr>
          <w:rFonts w:ascii="Microsoft YaHei" w:hAnsi="Microsoft YaHei"/>
          <w:b w:val="0"/>
          <w:i w:val="0"/>
        </w:rPr>
        <w:t>传输协议是实时通信数据流的底层载体，决定了端到端延迟、弱网适应性和 NAT 穿透能力。本节对比 TCP、UDP 自研可靠层、QUIC 和 WebRTC SRTP 四种方案，重点分析 TCP 队头阻塞机制及其对多人会议场景的具体影响。传输协议的选择与服务端并发模型（§4.6）和视频编码器（§4.1）存在强耦合关系。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4.3.1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本表提供四种传输方案的速览对比。TCP 队头阻塞的量化影响分析详见 §4.3.2；WebRTC SRTP 的技术细节与迁移路径详见 §4.14.3。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TCP（当前采用）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UDP+自研可靠层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QUIC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SRTP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实时性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差（队头阻塞，延迟波动大）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好（无阻塞）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好（多流无阻塞）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极好（专为实时设计）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全平台，NAT 友好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客户端支持增长中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 WebRTC 栈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高：socket API 简单，自带重传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低：需自实现 ARQ/排序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中：库尚在演进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低：栈重，学习成本高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低：内核维护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高：自研协议需持续维护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中：跟随 RFC 演进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高：跟随 WebRTC 栈升级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极高：通用基础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低：自研无社区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高：Google 推动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极高：W3C/IETF 标准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高（需懂网络/拥塞控制）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高（需懂 ICE/DTLS/SRTP）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可靠性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强（内核重传）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需自实现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 NACK/PLI/FEC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直连即可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 STUN/TURN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内置迁移连接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STUN/TURN/ICE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拥塞控制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Cubic（非实时优化）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需自实现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BBR 可插拔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GCC（专为实时）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4.3.2 选型决策</w:t>
      </w:r>
    </w:p>
    <w:p>
      <w:r>
        <w:rPr>
          <w:rFonts w:ascii="Microsoft YaHei" w:hAnsi="Microsoft YaHei"/>
          <w:b/>
          <w:i w:val="0"/>
        </w:rPr>
        <w:t>当前采用三路 TCP（信令 + 音频 + 视频独立连接）。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选择 TCP 的理由：</w:t>
      </w:r>
      <w:r>
        <w:rPr>
          <w:rFonts w:ascii="Microsoft YaHei" w:hAnsi="Microsoft YaHei"/>
          <w:b w:val="0"/>
          <w:i w:val="0"/>
        </w:rPr>
        <w:t xml:space="preserve"> ① socket API 简单，内核自带重传/排序，可靠性零成本；② NAT 直连友好，无需 STUN/TURN；③ Wireshark 抓包调试便利，适合学习项目快速验证。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TCP 的代价（已知技术债）：</w:t>
      </w:r>
      <w:r>
        <w:rPr>
          <w:rFonts w:ascii="Microsoft YaHei" w:hAnsi="Microsoft YaHei"/>
          <w:b w:val="0"/>
          <w:i w:val="0"/>
        </w:rPr>
        <w:t xml:space="preserve"> 队头阻塞（Head-of-Line Blocking）——某接收端网络慢时，其 TCP 接收窗口缩小，阻塞该 fd 的 </w:t>
      </w:r>
      <w:r>
        <w:rPr>
          <w:rFonts w:ascii="Consolas" w:hAnsi="Consolas"/>
          <w:b w:val="0"/>
          <w:i w:val="0"/>
          <w:shd w:val="clear" w:fill="F0F0F0"/>
        </w:rPr>
        <w:t>send()</w:t>
      </w:r>
      <w:r>
        <w:rPr>
          <w:rFonts w:ascii="Microsoft YaHei" w:hAnsi="Microsoft YaHei"/>
          <w:b w:val="0"/>
          <w:i w:val="0"/>
        </w:rPr>
        <w:t xml:space="preserve"> 循环，进而影响同一房间其他用户的转发延迟。生产级方案通过 UDP（WebRTC SRTP）彻底规避此问题。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未来方向：</w:t>
      </w:r>
      <w:r>
        <w:rPr>
          <w:rFonts w:ascii="Microsoft YaHei" w:hAnsi="Microsoft YaHei"/>
          <w:b w:val="0"/>
          <w:i w:val="0"/>
        </w:rPr>
        <w:t xml:space="preserve"> 引入 WebRTC 栈替换传输层（详见 §4.14.3），保留上层业务逻辑不变。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4.3.3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A（当前采用）：</w:t>
      </w:r>
      <w:r>
        <w:rPr>
          <w:rFonts w:ascii="Microsoft YaHei" w:hAnsi="Microsoft YaHei"/>
          <w:b w:val="0"/>
          <w:i w:val="0"/>
        </w:rPr>
        <w:t xml:space="preserve"> 三路 TCP。开发快、调试易、可靠性零成本；但不适合大规模/弱网。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UDP + 自研可靠层。实时性提升，但 ARQ/排序/拥塞控制均需自研，工作量巨大。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C（推荐演进方向）：</w:t>
      </w:r>
      <w:r>
        <w:rPr>
          <w:rFonts w:ascii="Microsoft YaHei" w:hAnsi="Microsoft YaHei"/>
          <w:b w:val="0"/>
          <w:i w:val="0"/>
        </w:rPr>
        <w:t xml:space="preserve"> WebRTC SRTP。工业级方案，内置 ICE/GCC/NACK，但需引入 WebRTC 栈（libwebrtc 或 Pion/aiortc）。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短期维持 TCP，优先完善业务功能；中期评估引入 WebRTC 栈替换传输层，保留业务逻辑。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4.3.4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队头阻塞导致全房间卡顿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某接收端网络慢时阻塞整个房间转发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慢端检测（send 耗时 &gt;200ms）+ 自动踢出；分离发送线程，慢端不阻塞快端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send 缓冲满阻塞主线程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UI 卡死，事件循环冻结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SendData 移独立线程 + 非阻塞 send（MSG_DONTWAIT）；缓冲满时丢弃最旧帧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未来迁移 WebRTC 工作量大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演进成本高，可能需要重写传输层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业务/传输解耦，INet 抽象层已预留（SendData/OnData 接口）；迁移时仅替换 INet 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连接断开恢复慢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用户掉线后重连延迟 &gt;5s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心跳检测（5s 间隔）+ 快速重连（保留会话状态 30s）</w:t>
            </w:r>
          </w:p>
        </w:tc>
      </w:tr>
    </w:tbl>
    <w:p>
      <w:r>
        <w:rPr>
          <w:rFonts w:ascii="Microsoft YaHei" w:hAnsi="Microsoft YaHei"/>
          <w:b/>
          <w:i w:val="0"/>
        </w:rPr>
        <w:t>【延伸知识 | 2026-10-03 增补】RTP/RTCP——实时媒体传输的标准答案</w:t>
      </w:r>
    </w:p>
    <w:p>
      <w:r>
        <w:rPr>
          <w:rFonts w:ascii="Microsoft YaHei" w:hAnsi="Microsoft YaHei"/>
          <w:b/>
          <w:i w:val="0"/>
        </w:rPr>
        <w:t>RTP（Real-time Transport Protocol）</w:t>
      </w:r>
      <w:r>
        <w:rPr>
          <w:rFonts w:ascii="Microsoft YaHei" w:hAnsi="Microsoft YaHei"/>
          <w:b w:val="0"/>
          <w:i w:val="0"/>
        </w:rPr>
        <w:t>：跑在 UDP 之上的实时媒体封装协议，不保证可靠送达，但为"丢了也没关系、延迟必须低"的实时数据提供标准化的封装、排序与同步能力。四个关键字段与本项目的对应关系：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RTP 字段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本项目对应物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Seq 序号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每包 +1，检测丢包、重排序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自定义包头的分片序号（§2.4）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Timestamp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采样时刻，同步与抖动计算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AVSyncManager 的 PTS（§3.4）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SSRC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流的唯一标识，区分多路流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按 sock/用户区分流（§3.6）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PT 载荷类型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标明载荷格式（如 96=H.264）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DEF_PACK_VIDEO_FRAME_H264 协议号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 xml:space="preserve">伴随协议 </w:t>
      </w:r>
      <w:r>
        <w:rPr>
          <w:rFonts w:ascii="Microsoft YaHei" w:hAnsi="Microsoft YaHei"/>
          <w:b/>
          <w:i w:val="0"/>
        </w:rPr>
        <w:t>RTCP</w:t>
      </w:r>
      <w:r>
        <w:rPr>
          <w:rFonts w:ascii="Microsoft YaHei" w:hAnsi="Microsoft YaHei"/>
          <w:b w:val="0"/>
          <w:i w:val="0"/>
        </w:rPr>
        <w:t xml:space="preserve"> 周期收发 SR/RR 报告（丢包率、RTT、抖动）构成反馈闭环，驱动 NACK 选择性重传、带宽估计（GCC）、Simulcast 降档——</w:t>
      </w:r>
      <w:r>
        <w:rPr>
          <w:rFonts w:ascii="Microsoft YaHei" w:hAnsi="Microsoft YaHei"/>
          <w:b/>
          <w:i w:val="0"/>
        </w:rPr>
        <w:t>本项目的 PLI 关键帧请求，在 WebRTC 语境里本身就是 RTCP 消息类型</w:t>
      </w:r>
      <w:r>
        <w:rPr>
          <w:rFonts w:ascii="Microsoft YaHei" w:hAnsi="Microsoft YaHei"/>
          <w:b w:val="0"/>
          <w:i w:val="0"/>
        </w:rPr>
        <w:t>（§3.2 的 PLI 限流 500ms 即该机制的手工实现）。可以说本项目的自定义包头是一张"手搓 RTP"：有序号、有类型、有分片重组，缺的是标准时间戳与标准化反馈通道；补齐它们（RTP over UDP + NACK/FEC）正是解决 §4.3.2 队头阻塞的标准答案，也是 §4.14.3 WebRTC 迁移的技术内核。</w:t>
      </w:r>
    </w:p>
    <w:p>
      <w:r>
        <w:rPr>
          <w:rFonts w:ascii="Microsoft YaHei" w:hAnsi="Microsoft YaHei"/>
          <w:b/>
          <w:i w:val="0"/>
        </w:rPr>
        <w:t>【延伸知识 | 2026-10-03 增补】冗余包——用带宽换时间的丢包对抗哲学</w:t>
      </w:r>
    </w:p>
    <w:p>
      <w:r>
        <w:rPr>
          <w:rFonts w:ascii="Microsoft YaHei" w:hAnsi="Microsoft YaHei"/>
          <w:b w:val="0"/>
          <w:i w:val="0"/>
        </w:rPr>
        <w:t>冗余包（Redundant Packets）指发送端在"必需数据"之外额外发送的、专用于对抗丢包的数据，核心思想是</w:t>
      </w:r>
      <w:r>
        <w:rPr>
          <w:rFonts w:ascii="Microsoft YaHei" w:hAnsi="Microsoft YaHei"/>
          <w:b/>
          <w:i w:val="0"/>
        </w:rPr>
        <w:t>用可预算的带宽开销，换取丢包时无需等待重传即可恢复</w:t>
      </w:r>
      <w:r>
        <w:rPr>
          <w:rFonts w:ascii="Microsoft YaHei" w:hAnsi="Microsoft YaHei"/>
          <w:b w:val="0"/>
          <w:i w:val="0"/>
        </w:rPr>
        <w:t>。两种基本策略：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发送时机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恢复延迟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带宽开销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重传冗余（ARQ/NACK）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丢包之后按需补发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≥1 个 RTT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低（只补丢的）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 RTT + 低丢包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前向冗余（FEC）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丢包之前随数据发送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0（收齐同组即恢复）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恒定 10%~30%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 RTT + 高丢包（弱网）</w:t>
            </w:r>
          </w:p>
        </w:tc>
      </w:tr>
    </w:tbl>
    <w:p>
      <w:r>
        <w:rPr>
          <w:rFonts w:ascii="Microsoft YaHei" w:hAnsi="Microsoft YaHei"/>
          <w:b/>
          <w:i w:val="0"/>
        </w:rPr>
        <w:t>FEC 冗余包原理（XOR 校验片）：</w:t>
      </w:r>
      <w:r>
        <w:rPr>
          <w:rFonts w:ascii="Microsoft YaHei" w:hAnsi="Microsoft YaHei"/>
          <w:b w:val="0"/>
          <w:i w:val="0"/>
        </w:rPr>
        <w:t xml:space="preserve"> 本项目一帧 H264 按 8192 字节分片（</w:t>
      </w:r>
      <w:r>
        <w:rPr>
          <w:rFonts w:ascii="Consolas" w:hAnsi="Consolas"/>
          <w:b w:val="0"/>
          <w:i w:val="0"/>
          <w:shd w:val="clear" w:fill="F0F0F0"/>
        </w:rPr>
        <w:t>H264_FRAGMENT_SIZE</w:t>
      </w:r>
      <w:r>
        <w:rPr>
          <w:rFonts w:ascii="Microsoft YaHei" w:hAnsi="Microsoft YaHei"/>
          <w:b w:val="0"/>
          <w:i w:val="0"/>
        </w:rPr>
        <w:t>，§2.4），P 帧约 1~2 片、I 帧可达 8~19 片。以 8 片的 I 帧为例，发送端额外发 1 个异或校验片：</w:t>
      </w:r>
      <w:r>
        <w:rPr>
          <w:rFonts w:ascii="Consolas" w:hAnsi="Consolas"/>
          <w:b w:val="0"/>
          <w:i w:val="0"/>
          <w:shd w:val="clear" w:fill="F0F0F0"/>
        </w:rPr>
        <w:t>片1 XOR ... XOR 片8 = 校验片F</w:t>
      </w:r>
      <w:r>
        <w:rPr>
          <w:rFonts w:ascii="Microsoft YaHei" w:hAnsi="Microsoft YaHei"/>
          <w:b w:val="0"/>
          <w:i w:val="0"/>
        </w:rPr>
        <w:t>——接收端 9 片收到任意 8 片，异或即还原丢失片，"1 片换 1 片"保险，带宽开销 1/8=12.5%（3.0Mbps 下约 +375kbps）；抗多片丢失用 Reed-Solomon（N 数据 + M 校验恢复任意 M 片），WebRTC 的 ULPFEC/FLEXFEC 即此机制。</w:t>
      </w:r>
    </w:p>
    <w:p>
      <w:r>
        <w:rPr>
          <w:rFonts w:ascii="Microsoft YaHei" w:hAnsi="Microsoft YaHei"/>
          <w:b/>
          <w:i w:val="0"/>
        </w:rPr>
        <w:t>音频侧的"嵌入式"冗余：</w:t>
      </w:r>
      <w:r>
        <w:rPr>
          <w:rFonts w:ascii="Microsoft YaHei" w:hAnsi="Microsoft YaHei"/>
          <w:b w:val="0"/>
          <w:i w:val="0"/>
        </w:rPr>
        <w:t xml:space="preserve"> ① </w:t>
      </w:r>
      <w:r>
        <w:rPr>
          <w:rFonts w:ascii="Microsoft YaHei" w:hAnsi="Microsoft YaHei"/>
          <w:b/>
          <w:i w:val="0"/>
        </w:rPr>
        <w:t>Opus in-band FEC</w:t>
      </w:r>
      <w:r>
        <w:rPr>
          <w:rFonts w:ascii="Microsoft YaHei" w:hAnsi="Microsoft YaHei"/>
          <w:b w:val="0"/>
          <w:i w:val="0"/>
        </w:rPr>
        <w:t xml:space="preserve">——编码当前帧时把上一帧的低码率副本塞进当前帧，丢帧时解码器从下一帧掏出副本补播；本项目音频链路在现有 </w:t>
      </w:r>
      <w:r>
        <w:rPr>
          <w:rFonts w:ascii="Consolas" w:hAnsi="Consolas"/>
          <w:b w:val="0"/>
          <w:i w:val="0"/>
          <w:shd w:val="clear" w:fill="F0F0F0"/>
        </w:rPr>
        <w:t>opus_encoder_ctl</w:t>
      </w:r>
      <w:r>
        <w:rPr>
          <w:rFonts w:ascii="Microsoft YaHei" w:hAnsi="Microsoft YaHei"/>
          <w:b w:val="0"/>
          <w:i w:val="0"/>
        </w:rPr>
        <w:t xml:space="preserve"> 配置处加 </w:t>
      </w:r>
      <w:r>
        <w:rPr>
          <w:rFonts w:ascii="Consolas" w:hAnsi="Consolas"/>
          <w:b w:val="0"/>
          <w:i w:val="0"/>
          <w:shd w:val="clear" w:fill="F0F0F0"/>
        </w:rPr>
        <w:t>OPUS_SET_INBAND_FEC(1)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OPUS_SET_PACKET_LOSS_PERC(20)</w:t>
      </w:r>
      <w:r>
        <w:rPr>
          <w:rFonts w:ascii="Microsoft YaHei" w:hAnsi="Microsoft YaHei"/>
          <w:b w:val="0"/>
          <w:i w:val="0"/>
        </w:rPr>
        <w:t xml:space="preserve"> 即可开启，开销仅数千 bps，性价比最高。② RED（RFC 2198）——单个 RTP 包封装当前帧 + 上一帧完整副本。</w:t>
      </w:r>
    </w:p>
    <w:p>
      <w:r>
        <w:rPr>
          <w:rFonts w:ascii="Microsoft YaHei" w:hAnsi="Microsoft YaHei"/>
          <w:b/>
          <w:i w:val="0"/>
        </w:rPr>
        <w:t>与本项目丢包恢复体系的联动：</w:t>
      </w:r>
      <w:r>
        <w:rPr>
          <w:rFonts w:ascii="Microsoft YaHei" w:hAnsi="Microsoft YaHei"/>
          <w:b w:val="0"/>
          <w:i w:val="0"/>
        </w:rPr>
        <w:t xml:space="preserve"> ① 现状 TCP = "无限冗余的重传"（内核 ARQ 什么都能补），代价是 §4.3.2 的队头阻塞——补回来的包要排在它前面所有包之后；② 分片重组使丢包"一损俱损"（UDP 下丢任意 1 片 = 整帧丢弃）；③ 与 §3.2 的丢 P 帧恢复形成</w:t>
      </w:r>
      <w:r>
        <w:rPr>
          <w:rFonts w:ascii="Microsoft YaHei" w:hAnsi="Microsoft YaHei"/>
          <w:b/>
          <w:i w:val="0"/>
        </w:rPr>
        <w:t>"预防 vs 止血"</w:t>
      </w:r>
      <w:r>
        <w:rPr>
          <w:rFonts w:ascii="Microsoft YaHei" w:hAnsi="Microsoft YaHei"/>
          <w:b w:val="0"/>
          <w:i w:val="0"/>
        </w:rPr>
        <w:t>关系——GOP=60（2 秒）内丢 P 帧触发连锁失效 → PLI → 重发大 I 帧（8~19 片）→ 弱网下大片更丢 → 风暴，PLI 限流 500ms / 关键帧请求限流 300ms / 损坏帧屏蔽是</w:t>
      </w:r>
      <w:r>
        <w:rPr>
          <w:rFonts w:ascii="Microsoft YaHei" w:hAnsi="Microsoft YaHei"/>
          <w:b/>
          <w:i w:val="0"/>
        </w:rPr>
        <w:t>风暴后的止血</w:t>
      </w:r>
      <w:r>
        <w:rPr>
          <w:rFonts w:ascii="Microsoft YaHei" w:hAnsi="Microsoft YaHei"/>
          <w:b w:val="0"/>
          <w:i w:val="0"/>
        </w:rPr>
        <w:t>，而 FEC 让大多数单片丢失当场恢复、从源头压低 PLI 触发率，是</w:t>
      </w:r>
      <w:r>
        <w:rPr>
          <w:rFonts w:ascii="Microsoft YaHei" w:hAnsi="Microsoft YaHei"/>
          <w:b/>
          <w:i w:val="0"/>
        </w:rPr>
        <w:t>风暴前的预防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生产级三级组合拳（按丢包程度分级决策）：</w:t>
      </w:r>
      <w:r>
        <w:rPr>
          <w:rFonts w:ascii="Microsoft YaHei" w:hAnsi="Microsoft YaHei"/>
          <w:b w:val="0"/>
          <w:i w:val="0"/>
        </w:rPr>
        <w:t xml:space="preserve"> 单片丢失（多数）→ FEC 冗余包当场恢复（0 延迟）；整包丢失（少数）→ NACK 选择性重传（+1 RTT）；连续大面积丢失 → PLI 请求关键帧（最后手段，配 500ms 限流——本项目已实现该级并治理其副作用）。——正好接 §4.14.3 WebRTC 演进路线。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4.4 视频采集方案选型</w:t>
      </w:r>
    </w:p>
    <w:p>
      <w:r>
        <w:rPr>
          <w:rFonts w:ascii="Microsoft YaHei" w:hAnsi="Microsoft YaHei"/>
          <w:b w:val="0"/>
          <w:i w:val="0"/>
        </w:rPr>
        <w:t>视频采集是音视频链路的起点，决定了画面质量上限和系统稳定性。本节对比 OpenCV VideoCapture、Qt QCamera、DirectShow 和 Media Foundation 四种方案，重点分析跨平台兼容性、线程安全约束和后端回退机制。采集方案的选择直接影响编码器输入质量（§4.1）和渲染端数据格式（§4.5）。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4.4.1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本表提供四种采集方案的速览对比。OpenCV 多后端回退机制的工程实现详见 §4.4.2；</w:t>
      </w:r>
      <w:r>
        <w:rPr>
          <w:rFonts w:ascii="Consolas" w:hAnsi="Consolas"/>
          <w:b w:val="0"/>
          <w:i/>
          <w:shd w:val="clear" w:fill="F0F0F0"/>
        </w:rPr>
        <w:t>cv::VideoCapture</w:t>
      </w:r>
      <w:r>
        <w:rPr>
          <w:rFonts w:ascii="Microsoft YaHei" w:hAnsi="Microsoft YaHei"/>
          <w:b w:val="0"/>
          <w:i/>
        </w:rPr>
        <w:t xml:space="preserve"> 线程安全约束与解决方案详见第三部分核心代码分析。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OpenCV VideoCapture（采用）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Qt QCamera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DirectShow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Media Foundation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中（封装层有开销）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高（底层）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高（现代 API）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多后端回退（MSMF/DSHOW/V4L2）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支持平台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Windows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Windows Vista+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高：API 极简洁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中：需处理信号槽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低：COM 极复杂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低：API 繁琐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低：OpenCV 活跃维护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中：Qt 相机模块变动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高：遗留技术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中：微软主推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高（COM 知识）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否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稳定性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MSMF 后端有 COM 线程要求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稳定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4.4.2 选型决策</w:t>
      </w:r>
    </w:p>
    <w:p>
      <w:r>
        <w:rPr>
          <w:rFonts w:ascii="Microsoft YaHei" w:hAnsi="Microsoft YaHei"/>
          <w:b/>
          <w:i w:val="0"/>
        </w:rPr>
        <w:t>采用 OpenCV + 多后端回退 + 同线程采集。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多后端回退机制：</w:t>
      </w:r>
      <w:r>
        <w:rPr>
          <w:rFonts w:ascii="Microsoft YaHei" w:hAnsi="Microsoft YaHei"/>
          <w:b w:val="0"/>
          <w:i w:val="0"/>
        </w:rPr>
        <w:t xml:space="preserve"> OpenCV 支持多种采集后端（MSMF/DSHOW/V4L2/CAP_ANY），运行时按优先级逐级尝试。Windows 平台默认 MSMF，失败后回退 DSHOW，确保不同 Windows 版本和摄像头驱动的兼容性。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API 简洁性优势：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cv::VideoCapture::open(deviceId)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read(frame)</w:t>
      </w:r>
      <w:r>
        <w:rPr>
          <w:rFonts w:ascii="Microsoft YaHei" w:hAnsi="Microsoft YaHei"/>
          <w:b w:val="0"/>
          <w:i w:val="0"/>
        </w:rPr>
        <w:t xml:space="preserve"> 两行代码完成采集，相比 DirectShow 的 COM 接口（</w:t>
      </w:r>
      <w:r>
        <w:rPr>
          <w:rFonts w:ascii="Consolas" w:hAnsi="Consolas"/>
          <w:b w:val="0"/>
          <w:i w:val="0"/>
          <w:shd w:val="clear" w:fill="F0F0F0"/>
        </w:rPr>
        <w:t>IGraphBuilder/ICaptureGraphBuilder2/IBaseFilter</w:t>
      </w:r>
      <w:r>
        <w:rPr>
          <w:rFonts w:ascii="Microsoft YaHei" w:hAnsi="Microsoft YaHei"/>
          <w:b w:val="0"/>
          <w:i w:val="0"/>
        </w:rPr>
        <w:t xml:space="preserve"> 等 7 个接口）开发效率提升 10 倍以上。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线程安全约束（关键教训）：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cv::VideoCapture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Microsoft YaHei" w:hAnsi="Microsoft YaHei"/>
          <w:b/>
          <w:i w:val="0"/>
        </w:rPr>
        <w:t>非线程安全</w:t>
      </w:r>
      <w:r>
        <w:rPr>
          <w:rFonts w:ascii="Microsoft YaHei" w:hAnsi="Microsoft YaHei"/>
          <w:b w:val="0"/>
          <w:i w:val="0"/>
        </w:rPr>
        <w:t xml:space="preserve">——MSMF 后端内部使用 COM 对象，COM 对象需在同一线程 STA（Single-Threaded Apartment）中使用。原方案 </w:t>
      </w:r>
      <w:r>
        <w:rPr>
          <w:rFonts w:ascii="Consolas" w:hAnsi="Consolas"/>
          <w:b w:val="0"/>
          <w:i w:val="0"/>
          <w:shd w:val="clear" w:fill="F0F0F0"/>
        </w:rPr>
        <w:t>VideoWorker</w:t>
      </w:r>
      <w:r>
        <w:rPr>
          <w:rFonts w:ascii="Microsoft YaHei" w:hAnsi="Microsoft YaHei"/>
          <w:b w:val="0"/>
          <w:i w:val="0"/>
        </w:rPr>
        <w:t xml:space="preserve"> 多线程采集导致 COM 线程模型冲突，引发随机崩溃。最终改为 QTimer 同线程采集，彻底规避线程安全问题。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同线程采集方案：</w:t>
      </w:r>
      <w:r>
        <w:rPr>
          <w:rFonts w:ascii="Microsoft YaHei" w:hAnsi="Microsoft YaHei"/>
          <w:b w:val="0"/>
          <w:i w:val="0"/>
        </w:rPr>
        <w:t xml:space="preserve"> QTimer 定时触发（33ms 间隔对应 30fps），在 UI 线程中调用 </w:t>
      </w:r>
      <w:r>
        <w:rPr>
          <w:rFonts w:ascii="Consolas" w:hAnsi="Consolas"/>
          <w:b w:val="0"/>
          <w:i w:val="0"/>
          <w:shd w:val="clear" w:fill="F0F0F0"/>
        </w:rPr>
        <w:t>cap.read(frame)</w:t>
      </w:r>
      <w:r>
        <w:rPr>
          <w:rFonts w:ascii="Microsoft YaHei" w:hAnsi="Microsoft YaHei"/>
          <w:b w:val="0"/>
          <w:i w:val="0"/>
        </w:rPr>
        <w:t>，采集到的帧直接传递给编码线程。虽然 UI 线程增加 ~5ms 采集开销，但避免了跨线程数据传递的同步复杂性。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4.4.3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OpenCV + 同线程采集。跨平台、API 简洁。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Qt QCamera。原生 Qt 集成，信号槽友好，但跨平台行为不一致。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DirectShow/MF。性能最优但仅 Windows，且开发成本高。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维持 OpenCV；若需更高性能可评估 Media Foundation 后端。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4.4.4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cv::VideoCapture 非线程安全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COM 线程模型冲突导致随机崩溃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同线程 open/read，放弃 VideoWorker 多线程方案；QTimer 同线程采集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MSMF 后端 COM 线程要求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采集失败，open() 返回 false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CoInitialize/CoUninitialize 配对调用；失败时自动回退 DSHOW 后端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Windows Defender ASR 阻止摄像头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Release 版摄像头打不开，Debug 版正常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关闭 ASR 规则（Defender ASR）或重命名 build 目录（避免路径匹配）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摄像头被其他进程占用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采集失败，设备打开错误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启动时检测设备可用性，失败时提示用户关闭占用进程；支持设备热插拔检测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4.5 渲染方案选型</w:t>
      </w:r>
    </w:p>
    <w:p>
      <w:r>
        <w:rPr>
          <w:rFonts w:ascii="Microsoft YaHei" w:hAnsi="Microsoft YaHei"/>
          <w:b w:val="0"/>
          <w:i w:val="0"/>
        </w:rPr>
        <w:t>渲染方案决定了视频画面的显示质量和 CPU 占用率。本节对比 OpenGL+GLSL、QPainter、DirectX 和 Vulkan 四种方案，重点分析 YUV→RGB 色彩空间转换的实现方式差异及其对性能的影响。渲染方案的选择与采集端输出格式（§4.4）和编码器输出格式（§4.1）紧密关联。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4.5.1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本表提供四种渲染方案的速览对比。OpenGL GLSL Shader 的 YUV→RGB 转换原理与 BT.601/BT.709 标准差异详见 §4.5.2。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OpenGL + GLSL（采用）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QPainter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DirectX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Vulkan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加速，CPU&lt;2%，1080p 60fps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软渲染，CPU 30%+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加速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加速最优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全平台（OpenGL ES 适配移动端）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Windows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全平台但驱动要求高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中：需写 Shader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极高：一行 drawImage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低：API 复杂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低：API 最复杂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低：OpenGL 标准稳定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高：版本碎片化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高：演进快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高（Qt 社区）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中（GLSL + 纹理映射）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质量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Shader 精确 BT.601/BT.709 转换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一般（软件转换）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4.5.2 选型决策</w:t>
      </w:r>
    </w:p>
    <w:p>
      <w:r>
        <w:rPr>
          <w:rFonts w:ascii="Microsoft YaHei" w:hAnsi="Microsoft YaHei"/>
          <w:b/>
          <w:i w:val="0"/>
        </w:rPr>
        <w:t>采用 OpenGL + GLSL Shader。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GPU 加速原理：</w:t>
      </w:r>
      <w:r>
        <w:rPr>
          <w:rFonts w:ascii="Microsoft YaHei" w:hAnsi="Microsoft YaHei"/>
          <w:b w:val="0"/>
          <w:i w:val="0"/>
        </w:rPr>
        <w:t xml:space="preserve"> 视频帧以 YUV420P 格式存储（Y/U/V 三个平面），传统 QPainter 方案在 CPU 上逐像素做 YUV→RGB 转换，1080p 帧处理耗时 ~15ms（CPU 占用 30%+）。OpenGL 方案将 Y/U/V 三个平面作为独立纹理上传至 GPU，由 GLSL Shader 并行完成色彩空间转换，CPU 仅负责纹理上传（~1ms），转换计算完全由 GPU 完成，CPU 占用降至 &lt;2%。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BT.601/BT.709 标准选择：</w:t>
      </w:r>
      <w:r>
        <w:rPr>
          <w:rFonts w:ascii="Microsoft YaHei" w:hAnsi="Microsoft YaHei"/>
          <w:b w:val="0"/>
          <w:i w:val="0"/>
        </w:rPr>
        <w:t xml:space="preserve"> 根据行业标准，标清视频（SDTV，≤720×576）应使用 BT.601 矩阵，高清视频（HDTV，≥1280×720）应使用 BT.709 矩阵。两者差异在于亮度/色度转换系数不同，错误选择会导致画面偏色（BT.709 用于 BT.601 源会偏绿，BT.601 用于 BT.709 源会偏红）。本项目摄像头采集为 720p，</w:t>
      </w:r>
      <w:r>
        <w:rPr>
          <w:rFonts w:ascii="Microsoft YaHei" w:hAnsi="Microsoft YaHei"/>
          <w:b/>
          <w:i w:val="0"/>
        </w:rPr>
        <w:t>但使用 BT.601 矩阵</w:t>
      </w:r>
      <w:r>
        <w:rPr>
          <w:rFonts w:ascii="Microsoft YaHei" w:hAnsi="Microsoft YaHei"/>
          <w:b w:val="0"/>
          <w:i w:val="0"/>
        </w:rPr>
        <w:t>，原因如下：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摄像头驱动和 OpenCV 采集输出的 YUV 数据通常按 BT.601 标准编码，即使分辨率达到 720p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若源数据为 BT.601 编码，即使使用 720p 分辨率，仍应使用 BT.601 转换矩阵，否则会出现色彩偏差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实际验证：使用 BT.601 矩阵处理本项目摄像头采集的 720p 画面，肤色还原正常，无明显偏色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已知限制：若未来接入 BT.709 编码的高清源（如 1080p 专业摄像头），需修改 Shader 矩阵或实现动态切换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三纹理架构：</w:t>
      </w:r>
      <w:r>
        <w:rPr>
          <w:rFonts w:ascii="Microsoft YaHei" w:hAnsi="Microsoft YaHei"/>
          <w:b w:val="0"/>
          <w:i w:val="0"/>
        </w:rPr>
        <w:t xml:space="preserve"> Y/U/V 三个平面分别绑定为 GL_RED 格式纹理（单通道），Shader 中通过 </w:t>
      </w:r>
      <w:r>
        <w:rPr>
          <w:rFonts w:ascii="Consolas" w:hAnsi="Consolas"/>
          <w:b w:val="0"/>
          <w:i w:val="0"/>
          <w:shd w:val="clear" w:fill="F0F0F0"/>
        </w:rPr>
        <w:t>texture(yTex, uv).r</w:t>
      </w:r>
      <w:r>
        <w:rPr>
          <w:rFonts w:ascii="Microsoft YaHei" w:hAnsi="Microsoft YaHe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hd w:val="clear" w:fill="F0F0F0"/>
        </w:rPr>
        <w:t>texture(uTex, uv).r</w:t>
      </w:r>
      <w:r>
        <w:rPr>
          <w:rFonts w:ascii="Microsoft YaHei" w:hAnsi="Microsoft YaHe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hd w:val="clear" w:fill="F0F0F0"/>
        </w:rPr>
        <w:t>texture(vTex, uv).r</w:t>
      </w:r>
      <w:r>
        <w:rPr>
          <w:rFonts w:ascii="Microsoft YaHei" w:hAnsi="Microsoft YaHei"/>
          <w:b w:val="0"/>
          <w:i w:val="0"/>
        </w:rPr>
        <w:t xml:space="preserve"> 取值，避免 YUV420P 的 UV 平面下采样对齐问题。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Qt OpenGL 集成：</w:t>
      </w:r>
      <w:r>
        <w:rPr>
          <w:rFonts w:ascii="Microsoft YaHei" w:hAnsi="Microsoft YaHei"/>
          <w:b w:val="0"/>
          <w:i w:val="0"/>
        </w:rPr>
        <w:t xml:space="preserve"> 使用 </w:t>
      </w:r>
      <w:r>
        <w:rPr>
          <w:rFonts w:ascii="Consolas" w:hAnsi="Consolas"/>
          <w:b w:val="0"/>
          <w:i w:val="0"/>
          <w:shd w:val="clear" w:fill="F0F0F0"/>
        </w:rPr>
        <w:t>QOpenGLWidget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initializeGL()</w:t>
      </w:r>
      <w:r>
        <w:rPr>
          <w:rFonts w:ascii="Microsoft YaHei" w:hAnsi="Microsoft YaHei"/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hd w:val="clear" w:fill="F0F0F0"/>
        </w:rPr>
        <w:t>paintGL()</w:t>
      </w:r>
      <w:r>
        <w:rPr>
          <w:rFonts w:ascii="Microsoft YaHei" w:hAnsi="Microsoft YaHei"/>
          <w:b w:val="0"/>
          <w:i w:val="0"/>
        </w:rPr>
        <w:t xml:space="preserve"> 回调，在 Qt 事件循环中完成渲染，无需额外线程。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4.5.3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OpenGL + GLSL Shader。性能/兼容性/可维护性平衡最佳。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QPainter。开发最快但性能差，仅适合低分辨率预览。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DirectX 11。Windows 性能最优但不跨平台。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维持 OpenGL；移动端可复用 OpenGL ES Shader。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4.5.4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BT.601/BT.709 矩阵选择错误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画面偏色（偏绿或偏红）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当前实现： 固定使用 BT.601 矩阵（Shader 中硬编码），因本项目摄像头源为 BT.601 编码。验证方式： 实测 720p 画面肤色还原正常。已知限制： 若未来接入 BT.709 编码的高清源（如 1080p 专业摄像头），需修改 Shader 矩阵系数或实现分辨率动态判断（≤576p 用 BT.601，≥720p 用 BT.709）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OpenGL 驱动版本不兼容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渲染失败或黑屏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要求 OpenGL 3.3+，失败时回退 QPainter 软渲染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纹理上传带宽瓶颈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高分辨率帧率下降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双缓冲 PBO 异步上传，避免 CPU 等待 GPU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多窗口共享 GL 上下文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崩溃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每个 YuvGLWidget 独立 GL 上下文，不共享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4.6 服务端并发模型选型</w:t>
      </w:r>
    </w:p>
    <w:p>
      <w:r>
        <w:rPr>
          <w:rFonts w:ascii="Microsoft YaHei" w:hAnsi="Microsoft YaHei"/>
          <w:b w:val="0"/>
          <w:i w:val="0"/>
        </w:rPr>
        <w:t>服务端并发模型是实时通信系统的性能基座，决定了系统的并发容量、资源利用率和扩展上限。本节先从六维度横向评估四种主流方案，再对选定的 epoll 方案进行原理级深度分析（§4.6.4-4.6.8）。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4.6.1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本表提供四种方案的速览对比。select/poll/epoll 三者的底层原理差异、性能瓶颈量化分析详见 §4.6.4-4.6.5；LT 与 ET 模式的抉择分析详见 §4.6.8。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epoll+线程池（采用）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select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线程-per-conn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Reactor 单线程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高（O(1) 就绪通知，详见 §4.6.5 量化数据）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低（1024 上限，O(n) 扫描）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中（受线程数限，上下文切换开销大）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高（单核瓶颈，多核利用差）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Linux（2.6+）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中：需封装线程池 + 事件循环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极高：API 简单，无需封装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高：逻辑直观，每连接独立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低：需完整异步回调链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低：epoll 为 Linux 标准，ABI 稳定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高：线程膨胀后调度开销激增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中：回调链调试复杂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极高：Linux 服务端标配（Nginx/Redis/MySQL）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高（Redis/Node.js 模式）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中（需理解 epoll + 线程同步机制）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高（需掌握事件驱动范式）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并发上限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系统级（~65535 fd，4096 events/batch）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1024（FD_SETSIZE 硬限制）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受线程数限（通常 ≤1000）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高（单线程管理数万 fd）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CPU 利用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IO 密集型最优（详见 §4.6.5）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忙等轮询，CPU 浪费严重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上下文切换频繁，CPU 碎片化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单核瓶颈，多核闲置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4.6.2 选型决策</w:t>
      </w:r>
    </w:p>
    <w:p>
      <w:r>
        <w:rPr>
          <w:rFonts w:ascii="Microsoft YaHei" w:hAnsi="Microsoft YaHei"/>
          <w:b/>
          <w:i w:val="0"/>
        </w:rPr>
        <w:t>采用 epoll LT + EPOLLONESHOT + 自研线程池。</w:t>
      </w:r>
      <w:r>
        <w:rPr>
          <w:rFonts w:ascii="Microsoft YaHei" w:hAnsi="Microsoft YaHei"/>
          <w:b w:val="0"/>
          <w:i w:val="0"/>
        </w:rPr>
        <w:t xml:space="preserve"> 三者协同构成完整的服务端并发框架：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epoll（事件分发）：</w:t>
      </w:r>
      <w:r>
        <w:rPr>
          <w:rFonts w:ascii="Microsoft YaHei" w:hAnsi="Microsoft YaHei"/>
          <w:b w:val="0"/>
          <w:i w:val="0"/>
        </w:rPr>
        <w:t xml:space="preserve"> 红黑树管理 fd，就绪链表 O(1) 通知，详见 §4.6.4-4.6.5 原理与量化分析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EPOLLONESHOT（线程安全）：</w:t>
      </w:r>
      <w:r>
        <w:rPr>
          <w:rFonts w:ascii="Microsoft YaHei" w:hAnsi="Microsoft YaHei"/>
          <w:b w:val="0"/>
          <w:i w:val="0"/>
        </w:rPr>
        <w:t xml:space="preserve"> 内核级"一次性通知"保证同 fd 同时刻仅一个线程处理，杜绝惊群效应和竞态条件，详见 §4.6.6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LT 模式（健壮性）：</w:t>
      </w:r>
      <w:r>
        <w:rPr>
          <w:rFonts w:ascii="Microsoft YaHei" w:hAnsi="Microsoft YaHei"/>
          <w:b w:val="0"/>
          <w:i w:val="0"/>
        </w:rPr>
        <w:t xml:space="preserve"> 相比 ET 不易漏读，适合音视频流式数据可靠传输，详见 §4.6.8 四因素决策分析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自研线程池（资源管理）：</w:t>
      </w:r>
      <w:r>
        <w:rPr>
          <w:rFonts w:ascii="Microsoft YaHei" w:hAnsi="Microsoft YaHei"/>
          <w:b w:val="0"/>
          <w:i w:val="0"/>
        </w:rPr>
        <w:t xml:space="preserve"> min10/max200 动态伸缩，任务队列 50000 容量，避免线程频繁创建销毁的系统调用开销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4.6.3 备选方案对比与推荐实施路径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A（推荐，当前采用）：</w:t>
      </w:r>
      <w:r>
        <w:rPr>
          <w:rFonts w:ascii="Microsoft YaHei" w:hAnsi="Microsoft YaHei"/>
          <w:b w:val="0"/>
          <w:i w:val="0"/>
        </w:rPr>
        <w:t xml:space="preserve"> epoll LT + EPOLLONESHOT + 线程池。兼顾性能与健壮性。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B：</w:t>
      </w:r>
      <w:r>
        <w:rPr>
          <w:rFonts w:ascii="Microsoft YaHei" w:hAnsi="Microsoft YaHei"/>
          <w:b w:val="0"/>
          <w:i w:val="0"/>
        </w:rPr>
        <w:t xml:space="preserve"> select。简单但 1024 上限不满足高并发。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C：</w:t>
      </w:r>
      <w:r>
        <w:rPr>
          <w:rFonts w:ascii="Microsoft YaHei" w:hAnsi="Microsoft YaHei"/>
          <w:b w:val="0"/>
          <w:i w:val="0"/>
        </w:rPr>
        <w:t xml:space="preserve"> 线程-per-conn。简单但线程数膨胀后调度开销大。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方案 D：</w:t>
      </w:r>
      <w:r>
        <w:rPr>
          <w:rFonts w:ascii="Microsoft YaHei" w:hAnsi="Microsoft YaHei"/>
          <w:b w:val="0"/>
          <w:i w:val="0"/>
        </w:rPr>
        <w:t xml:space="preserve"> Reactor 单线程（muduo/Redis 模式）。性能高但需完整异步回调链，学习成本高。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推荐实施路径：</w:t>
      </w:r>
      <w:r>
        <w:rPr>
          <w:rFonts w:ascii="Microsoft YaHei" w:hAnsi="Microsoft YaHei"/>
          <w:b w:val="0"/>
          <w:i w:val="0"/>
        </w:rPr>
        <w:t xml:space="preserve"> 维持 epoll 方案；如需跨平台可引入 libevent/libuv 抽象层。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4.6.4 三种 I/O 多路复用模型原理深度对比</w:t>
      </w:r>
    </w:p>
    <w:p>
      <w:r>
        <w:rPr>
          <w:rFonts w:ascii="Microsoft YaHei" w:hAnsi="Microsoft YaHei"/>
          <w:b/>
          <w:i w:val="0"/>
        </w:rPr>
        <w:t>（1）select 原理与数据结构</w:t>
      </w:r>
    </w:p>
    <w:p>
      <w:r>
        <w:rPr>
          <w:rFonts w:ascii="Microsoft YaHei" w:hAnsi="Microsoft YaHei"/>
          <w:b w:val="0"/>
          <w:i w:val="0"/>
        </w:rPr>
        <w:t>select 使用</w:t>
      </w:r>
      <w:r>
        <w:rPr>
          <w:rFonts w:ascii="Microsoft YaHei" w:hAnsi="Microsoft YaHei"/>
          <w:b/>
          <w:i w:val="0"/>
        </w:rPr>
        <w:t>位图（bitmap）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fd_set</w:t>
      </w:r>
      <w:r>
        <w:rPr>
          <w:rFonts w:ascii="Microsoft YaHei" w:hAnsi="Microsoft YaHei"/>
          <w:b w:val="0"/>
          <w:i w:val="0"/>
        </w:rPr>
        <w:t xml:space="preserve"> 管理文件描述符集合，通过 </w:t>
      </w:r>
      <w:r>
        <w:rPr>
          <w:rFonts w:ascii="Consolas" w:hAnsi="Consolas"/>
          <w:b w:val="0"/>
          <w:i w:val="0"/>
          <w:shd w:val="clear" w:fill="F0F0F0"/>
        </w:rPr>
        <w:t>FD_SET/FD_CLR/FD_ISSET</w:t>
      </w:r>
      <w:r>
        <w:rPr>
          <w:rFonts w:ascii="Microsoft YaHei" w:hAnsi="Microsoft YaHei"/>
          <w:b w:val="0"/>
          <w:i w:val="0"/>
        </w:rPr>
        <w:t xml:space="preserve"> 宏操作位图：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select 内核数据结构：位图</w:t>
        <w:br/>
        <w:t>fd_set readfds;</w:t>
        <w:br/>
        <w:t>FD_ZERO(&amp;readfds);</w:t>
        <w:br/>
        <w:t>FD_SET(client_fd, &amp;readfds);  // 将 fd 对应位置1</w:t>
        <w:br/>
        <w:t>// 内核：遍历位图中所有置1的位，逐个调用文件系统的 poll 回调检查就绪状态</w:t>
        <w:br/>
        <w:t>// 返回：就绪 fd 数量，但用户仍需遍历整个位图（O(n)）查找哪些就绪</w:t>
        <w:br/>
      </w:r>
    </w:p>
    <w:p>
      <w:r>
        <w:rPr>
          <w:rFonts w:ascii="Microsoft YaHei" w:hAnsi="Microsoft YaHei"/>
          <w:b/>
          <w:i w:val="0"/>
        </w:rPr>
        <w:t>核心限制：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FD_SETSIZE</w:t>
      </w:r>
      <w:r>
        <w:rPr>
          <w:rFonts w:ascii="Microsoft YaHei" w:hAnsi="Microsoft YaHei"/>
          <w:b w:val="0"/>
          <w:i w:val="0"/>
        </w:rPr>
        <w:t xml:space="preserve"> 宏硬编码为 1024，即单个 select 调用最多监听 1024 个 fd。内核实现为线性扫描——对位图中每个置1的位，调用 </w:t>
      </w:r>
      <w:r>
        <w:rPr>
          <w:rFonts w:ascii="Consolas" w:hAnsi="Consolas"/>
          <w:b w:val="0"/>
          <w:i w:val="0"/>
          <w:shd w:val="clear" w:fill="F0F0F0"/>
        </w:rPr>
        <w:t>vfs_poll()</w:t>
      </w:r>
      <w:r>
        <w:rPr>
          <w:rFonts w:ascii="Microsoft YaHei" w:hAnsi="Microsoft YaHei"/>
          <w:b w:val="0"/>
          <w:i w:val="0"/>
        </w:rPr>
        <w:t xml:space="preserve"> 检查就绪，复杂度严格 O(n)。</w:t>
      </w:r>
    </w:p>
    <w:p>
      <w:r>
        <w:rPr>
          <w:rFonts w:ascii="Microsoft YaHei" w:hAnsi="Microsoft YaHei"/>
          <w:b/>
          <w:i w:val="0"/>
        </w:rPr>
        <w:t>（2）poll 原理与数据结构</w:t>
      </w:r>
    </w:p>
    <w:p>
      <w:r>
        <w:rPr>
          <w:rFonts w:ascii="Microsoft YaHei" w:hAnsi="Microsoft YaHei"/>
          <w:b w:val="0"/>
          <w:i w:val="0"/>
        </w:rPr>
        <w:t>poll 使用</w:t>
      </w:r>
      <w:r>
        <w:rPr>
          <w:rFonts w:ascii="Microsoft YaHei" w:hAnsi="Microsoft YaHei"/>
          <w:b/>
          <w:i w:val="0"/>
        </w:rPr>
        <w:t>结构体数组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struct pollfd[]</w:t>
      </w:r>
      <w:r>
        <w:rPr>
          <w:rFonts w:ascii="Microsoft YaHei" w:hAnsi="Microsoft YaHei"/>
          <w:b w:val="0"/>
          <w:i w:val="0"/>
        </w:rPr>
        <w:t xml:space="preserve"> 替代位图，解除了数量限制：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poll 数据结构：结构体数组</w:t>
        <w:br/>
        <w:t>struct pollfd {</w:t>
        <w:br/>
        <w:t xml:space="preserve">    int   fd;        // 文件描述符</w:t>
        <w:br/>
        <w:t xml:space="preserve">    short events;    // 关注的事件（POLLIN/POLLOUT）</w:t>
        <w:br/>
        <w:t xml:space="preserve">    short revents;   // 内核返回的就绪事件</w:t>
        <w:br/>
        <w:t>};</w:t>
        <w:br/>
        <w:t>struct pollfd fds[300];</w:t>
        <w:br/>
        <w:t>// 内核：遍历整个数组，逐个检查 revents</w:t>
        <w:br/>
        <w:t>// 返回后：用户态仍需遍历全部数组查找 revents 非零项（O(n)）</w:t>
        <w:br/>
      </w:r>
    </w:p>
    <w:p>
      <w:r>
        <w:rPr>
          <w:rFonts w:ascii="Microsoft YaHei" w:hAnsi="Microsoft YaHei"/>
          <w:b/>
          <w:i w:val="0"/>
        </w:rPr>
        <w:t>改进与不足：</w:t>
      </w:r>
      <w:r>
        <w:rPr>
          <w:rFonts w:ascii="Microsoft YaHei" w:hAnsi="Microsoft YaHei"/>
          <w:b w:val="0"/>
          <w:i w:val="0"/>
        </w:rPr>
        <w:t xml:space="preserve"> poll 解除了 fd 数量上限（数组可动态分配），但核心机制仍是</w:t>
      </w:r>
      <w:r>
        <w:rPr>
          <w:rFonts w:ascii="Microsoft YaHei" w:hAnsi="Microsoft YaHei"/>
          <w:b/>
          <w:i w:val="0"/>
        </w:rPr>
        <w:t>全量拷贝 + 线性扫描</w:t>
      </w:r>
      <w:r>
        <w:rPr>
          <w:rFonts w:ascii="Microsoft YaHei" w:hAnsi="Microsoft YaHei"/>
          <w:b w:val="0"/>
          <w:i w:val="0"/>
        </w:rPr>
        <w:t>——每次调用需将整个数组从用户态拷贝到内核态，内核逐个检查后返回，用户态再逐个遍历查找就绪项。</w:t>
      </w:r>
    </w:p>
    <w:p>
      <w:r>
        <w:rPr>
          <w:rFonts w:ascii="Microsoft YaHei" w:hAnsi="Microsoft YaHei"/>
          <w:b/>
          <w:i w:val="0"/>
        </w:rPr>
        <w:t>（3）epoll 原理与数据结构</w:t>
      </w:r>
    </w:p>
    <w:p>
      <w:r>
        <w:rPr>
          <w:rFonts w:ascii="Microsoft YaHei" w:hAnsi="Microsoft YaHei"/>
          <w:b w:val="0"/>
          <w:i w:val="0"/>
        </w:rPr>
        <w:t>epoll 采用</w:t>
      </w:r>
      <w:r>
        <w:rPr>
          <w:rFonts w:ascii="Microsoft YaHei" w:hAnsi="Microsoft YaHei"/>
          <w:b/>
          <w:i w:val="0"/>
        </w:rPr>
        <w:t>红黑树 + 就绪链表</w:t>
      </w:r>
      <w:r>
        <w:rPr>
          <w:rFonts w:ascii="Microsoft YaHei" w:hAnsi="Microsoft YaHei"/>
          <w:b w:val="0"/>
          <w:i w:val="0"/>
        </w:rPr>
        <w:t>双数据结构，实现 O(1) 事件通知：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epoll 数据结构：红黑树（管理所有注册fd） + 就绪链表（仅就绪fd）</w:t>
        <w:br/>
        <w:t>// 注册阶段（只执行一次）：</w:t>
        <w:br/>
        <w:t>epoll_ctl(epfd, EPOLL_CTL_ADD, client_fd, &amp;event);</w:t>
        <w:br/>
        <w:t>// → 将 fd 插入红黑树，注册回调函数</w:t>
        <w:br/>
        <w:br/>
        <w:t>// 等待阶段（每次循环）：</w:t>
        <w:br/>
        <w:t>int nready = epoll_wait(epfd, events, max_events, timeout);</w:t>
        <w:br/>
        <w:t>// → 内核只从就绪链表中取出已就绪的 fd，O(1)</w:t>
        <w:br/>
        <w:t>// → nready=3 表示只有3个fd就绪，直接处理这3个</w:t>
        <w:br/>
        <w:br/>
        <w:t>// 内核机制：当网卡收到数据 → 触发硬件中断 → 内核回调 → 将fd加入就绪链表</w:t>
        <w:br/>
      </w:r>
    </w:p>
    <w:p>
      <w:r>
        <w:rPr>
          <w:rFonts w:ascii="Microsoft YaHei" w:hAnsi="Microsoft YaHei"/>
          <w:b/>
          <w:i w:val="0"/>
        </w:rPr>
        <w:t>核心优势：</w:t>
      </w:r>
      <w:r>
        <w:rPr>
          <w:rFonts w:ascii="Microsoft YaHei" w:hAnsi="Microsoft YaHei"/>
          <w:b w:val="0"/>
          <w:i w:val="0"/>
        </w:rPr>
        <w:t xml:space="preserve"> fd 注册时插入红黑树（O(log n) 插入，只执行一次），后续 </w:t>
      </w:r>
      <w:r>
        <w:rPr>
          <w:rFonts w:ascii="Consolas" w:hAnsi="Consolas"/>
          <w:b w:val="0"/>
          <w:i w:val="0"/>
          <w:shd w:val="clear" w:fill="F0F0F0"/>
        </w:rPr>
        <w:t>epoll_wait</w:t>
      </w:r>
      <w:r>
        <w:rPr>
          <w:rFonts w:ascii="Microsoft YaHei" w:hAnsi="Microsoft YaHei"/>
          <w:b w:val="0"/>
          <w:i w:val="0"/>
        </w:rPr>
        <w:t xml:space="preserve"> 无需重新传递 fd 集合（零拷贝），内核仅返回就绪链表中的 fd（O(1)）。</w:t>
      </w:r>
    </w:p>
    <w:p>
      <w:r>
        <w:rPr>
          <w:rFonts w:ascii="Microsoft YaHei" w:hAnsi="Microsoft YaHei"/>
          <w:b/>
          <w:i w:val="0"/>
        </w:rPr>
        <w:t>三者原理对比矩阵：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select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poll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数据结构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位图（fd_set）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结构体数组（pollfd[]）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红黑树 + 就绪链表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fd 注册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每次调用全量注册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每次调用全量注册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注册一次（epoll_ctl）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就绪检测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内核线性扫描位图 O(n)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内核线性扫描数组 O(n)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内核仅遍历就绪链表 O(1)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数据拷贝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每次全量拷贝 fd_set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每次全量拷贝 pollfd[]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零拷贝（注册时一次）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fd 上限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1024（FD_SETSIZE）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无硬限制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无硬限制（系统级）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返回后查找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遍历全部 fd O(n)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遍历全部 fd O(n)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直接使用返回的 events 数组 O(1)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4.6.5 性能瓶颈量化分析（300+ fd 场景）</w:t>
      </w:r>
    </w:p>
    <w:p>
      <w:r>
        <w:rPr>
          <w:rFonts w:ascii="Microsoft YaHei" w:hAnsi="Microsoft YaHei"/>
          <w:b w:val="0"/>
          <w:i w:val="0"/>
        </w:rPr>
        <w:t>本项目典型负载：10 个房间 × 10 人 × 3 路 TCP = 300 个并发 fd，音频每 20ms 帧触发一次就绪事件。</w:t>
      </w:r>
    </w:p>
    <w:p>
      <w:r>
        <w:rPr>
          <w:rFonts w:ascii="Microsoft YaHei" w:hAnsi="Microsoft YaHei"/>
          <w:b/>
          <w:i w:val="0"/>
        </w:rPr>
        <w:t>每次 I/O 复用调用的开销量化：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select（300 fd）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poll（300 fd）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epoll（300 fd）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用户→内核拷贝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384 字节位图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3600 字节结构体数组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 字节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内核扫描次数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300 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300 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1-5 次（仅就绪fd）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内核→用户返回后扫描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300 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300 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 次（直接用events）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单次总开销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~150μs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~140μs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~5μs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每秒调用次数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~500（音频+视频+信令）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~500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~500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每秒 CPU 开销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~75ms（7.5% CPU）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~70ms（7.0% CPU）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~2.5ms（0.25% CPU）</w:t>
            </w:r>
          </w:p>
        </w:tc>
      </w:tr>
    </w:tbl>
    <w:p>
      <w:r>
        <w:rPr>
          <w:rFonts w:ascii="Microsoft YaHei" w:hAnsi="Microsoft YaHei"/>
          <w:b/>
          <w:i/>
        </w:rPr>
        <w:t>量化结论：</w:t>
      </w:r>
      <w:r>
        <w:rPr>
          <w:rFonts w:ascii="Microsoft YaHei" w:hAnsi="Microsoft YaHei"/>
          <w:b w:val="0"/>
          <w:i/>
        </w:rPr>
        <w:t xml:space="preserve"> 在 300 fd 场景下，select/poll 每秒消耗 70-75ms CPU 用于无效 fd 扫描，而 epoll 仅消耗 2.5ms。随着 fd 数量增长，差距呈线性扩大——select/poll 的 O(n) 与 epoll 的 O(1) 差距在 1000 fd 时可达 50 倍以上。</w:t>
      </w:r>
    </w:p>
    <w:p>
      <w:r>
        <w:rPr>
          <w:rFonts w:ascii="Microsoft YaHei" w:hAnsi="Microsoft YaHei"/>
          <w:b/>
          <w:i w:val="0"/>
        </w:rPr>
        <w:t>性能瓶颈根因分析：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select 瓶颈：</w:t>
      </w:r>
      <w:r>
        <w:rPr>
          <w:rFonts w:ascii="Microsoft YaHei" w:hAnsi="Microsoft YaHei"/>
          <w:b w:val="0"/>
          <w:i w:val="0"/>
        </w:rPr>
        <w:t xml:space="preserve"> 位图大小固定 + 全量拷贝 + O(n) 扫描三重叠加，1024 fd 上限在视频会议多房间场景下成为硬约束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poll 瓶颈：</w:t>
      </w:r>
      <w:r>
        <w:rPr>
          <w:rFonts w:ascii="Microsoft YaHei" w:hAnsi="Microsoft YaHei"/>
          <w:b w:val="0"/>
          <w:i w:val="0"/>
        </w:rPr>
        <w:t xml:space="preserve"> 虽解除数量限制，但全量拷贝 + O(n) 扫描不变，fd 增多时性能线性下降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epoll 无瓶颈：</w:t>
      </w:r>
      <w:r>
        <w:rPr>
          <w:rFonts w:ascii="Microsoft YaHei" w:hAnsi="Microsoft YaHei"/>
          <w:b w:val="0"/>
          <w:i w:val="0"/>
        </w:rPr>
        <w:t xml:space="preserve"> 红黑树管理 fd（O(log n) 注册），就绪链表返回（O(1) 查询），fd 数量增加对性能几乎无影响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4.6.6 并发处理能力对比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并发指标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select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poll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epoll+线程池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最大 fd 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1024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系统限制（~65535）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系统限制（~65535）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 房间 300fd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❌ 接近上限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可用但慢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轻松承载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50 房间 1500fd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超限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慢（O(n)开销大）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高效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100 房间 3000fd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❌ 超限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❌ 极慢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高效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多线程安全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需自行加锁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需自行加锁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EPOLLONESHOT 内核保证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连接突发处理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逐个 accept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逐个 accept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线程池并行 accept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音视频并行处理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单线程串行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单线程串行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多线程并行</w:t>
            </w:r>
          </w:p>
        </w:tc>
      </w:tr>
    </w:tbl>
    <w:p>
      <w:r>
        <w:rPr>
          <w:rFonts w:ascii="Microsoft YaHei" w:hAnsi="Microsoft YaHei"/>
          <w:b/>
          <w:i w:val="0"/>
        </w:rPr>
        <w:t>EPOLLONESHOT 多线程安全机制详解：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EPOLLONESHOT：内核级"一次性通知"保证</w:t>
        <w:br/>
        <w:t>// 注册时设置 ONESHOT</w:t>
        <w:br/>
        <w:t>event.events = EPOLLIN | EPOLLONESHOT;</w:t>
        <w:br/>
        <w:t>epoll_ctl(epfd, EPOLL_CTL_ADD, client_fd, &amp;event);</w:t>
        <w:br/>
        <w:br/>
        <w:t>// epoll_wait 返回该 fd 后，内核自动将其从就绪检测中禁用</w:t>
        <w:br/>
        <w:t>// → 线程池线程A处理该 fd 时，其他线程不会同时收到同一 fd 的事件</w:t>
        <w:br/>
        <w:t>// → 杜绝了"惊群"（thundering herd）和竞态条件</w:t>
        <w:br/>
        <w:br/>
        <w:t>// 处理完毕后，重新激活</w:t>
        <w:br/>
        <w:t>epoll_ctl(epfd, EPOLL_CTL_MOD, client_fd, &amp;event);</w:t>
        <w:br/>
        <w:t>// → 重新加入就绪检测，等待下一次数据到达</w:t>
        <w:br/>
      </w:r>
    </w:p>
    <w:p>
      <w:r>
        <w:rPr>
          <w:rFonts w:ascii="Microsoft YaHei" w:hAnsi="Microsoft YaHei"/>
          <w:b/>
          <w:i w:val="0"/>
        </w:rPr>
        <w:t>对比 select/poll 的多线程缺陷：</w:t>
      </w:r>
      <w:r>
        <w:rPr>
          <w:rFonts w:ascii="Microsoft YaHei" w:hAnsi="Microsoft YaHei"/>
          <w:b w:val="0"/>
          <w:i w:val="0"/>
        </w:rPr>
        <w:t xml:space="preserve"> select/poll 无法在内核层面保证 fd 的单线程处理——多个线程同时调用 select/poll 监听同一 fd 集合时，会同时收到就绪通知，必须靠用户态互斥锁保护，开销大且易出错。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4.6.7 项目实际场景适用性论证</w:t>
      </w:r>
    </w:p>
    <w:p>
      <w:r>
        <w:rPr>
          <w:rFonts w:ascii="Microsoft YaHei" w:hAnsi="Microsoft YaHei"/>
          <w:b/>
          <w:i w:val="0"/>
        </w:rPr>
        <w:t>场景特征分析：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场景特征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本项目需求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epoll 适配性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三路 TCP 并发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每用户 3 路连接（信令/音频/视频）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红黑树管理，无数量限制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高频音视频帧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 50fps + 视频 30fps × 多人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O(1) 就绪通知，高频场景优势显著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突发信令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房间创建/加入/退出等突发事件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LT 模式不漏读，信令可靠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多线程处理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线程池 10-200 并行处理音视频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EPOLLONESHOT 内核级线程安全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转发模型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服务端透明转发（不解析内容）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epoll 检测就绪 → 线程池 read+forward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房间隔离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房间间数据互不干扰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fd 级别独立监听，天然隔离</w:t>
            </w:r>
          </w:p>
        </w:tc>
      </w:tr>
    </w:tbl>
    <w:p>
      <w:r>
        <w:rPr>
          <w:rFonts w:ascii="Microsoft YaHei" w:hAnsi="Microsoft YaHei"/>
          <w:b/>
          <w:i w:val="0"/>
        </w:rPr>
        <w:t>不适用场景的反向论证（为何其他场景可选 select）：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Microsoft YaHei" w:hAnsi="Microsoft YaHei"/>
          <w:b/>
          <w:i w:val="0"/>
        </w:rPr>
        <w:t>嵌入式设备（&lt;10 连接）：</w:t>
      </w:r>
      <w:r>
        <w:br/>
      </w:r>
      <w:r>
        <w:rPr>
          <w:rFonts w:ascii="Microsoft YaHei" w:hAnsi="Microsoft YaHei"/>
          <w:b w:val="0"/>
          <w:i w:val="0"/>
        </w:rPr>
        <w:t xml:space="preserve"> fd 数量少，select 的 O(n) 开销可忽略，API 简单更合适</w:t>
        <w:br/>
        <w:t xml:space="preserve">- </w:t>
      </w:r>
      <w:r>
        <w:rPr>
          <w:rFonts w:ascii="Microsoft YaHei" w:hAnsi="Microsoft YaHei"/>
          <w:b/>
          <w:i w:val="0"/>
        </w:rPr>
        <w:t>跨平台客户端（Windows/macOS）：</w:t>
      </w:r>
      <w:r>
        <w:br/>
      </w:r>
      <w:r>
        <w:rPr>
          <w:rFonts w:ascii="Microsoft YaHei" w:hAnsi="Microsoft YaHei"/>
          <w:b w:val="0"/>
          <w:i w:val="0"/>
        </w:rPr>
        <w:t xml:space="preserve"> epoll 仅 Linux 可用，Windows 应选 IOCP 或 select</w:t>
        <w:br/>
        <w:t xml:space="preserve">- </w:t>
      </w:r>
      <w:r>
        <w:rPr>
          <w:rFonts w:ascii="Microsoft YaHei" w:hAnsi="Microsoft YaHei"/>
          <w:b/>
          <w:i w:val="0"/>
        </w:rPr>
        <w:t>低频长连接（如心跳监控）：</w:t>
      </w:r>
      <w:r>
        <w:rPr>
          <w:rFonts w:ascii="Microsoft YaHei" w:hAnsi="Microsoft YaHei"/>
          <w:b w:val="0"/>
          <w:i w:val="0"/>
        </w:rPr>
        <w:t xml:space="preserve"> 事件频率低，select/poll 的性能差距不显著</w:t>
      </w:r>
    </w:p>
    <w:p>
      <w:r>
        <w:rPr>
          <w:rFonts w:ascii="Microsoft YaHei" w:hAnsi="Microsoft YaHei"/>
          <w:b/>
          <w:i/>
        </w:rPr>
        <w:t>结论：</w:t>
      </w:r>
      <w:r>
        <w:rPr>
          <w:rFonts w:ascii="Microsoft YaHei" w:hAnsi="Microsoft YaHei"/>
          <w:b w:val="0"/>
          <w:i/>
        </w:rPr>
        <w:t xml:space="preserve"> 本项目"Linux 服务端 + 300+ 并发 fd + 高频音视频 + 多线程处理"的特征组合，与 epoll 的"O(1) 就绪通知 + 零拷贝 + EPOLLONESHOT 线程安全"优势完美匹配，select/poll 在任一维度均无法满足需求。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4.6.8 LT 与 ET 模式技术抉择分析</w:t>
      </w:r>
    </w:p>
    <w:p>
      <w:r>
        <w:rPr>
          <w:rFonts w:ascii="Microsoft YaHei" w:hAnsi="Microsoft YaHei"/>
          <w:b/>
          <w:i w:val="0"/>
        </w:rPr>
        <w:t>（1）两种触发模式原理对比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水平触发（LT, Level Triggered）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边缘触发（ET, Edge Triggered）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触发条件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fd 缓冲区有数据就持续通知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fd 缓冲区从空到非空（状态变化）时通知一次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通知频率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持续通知（每次 epoll_wait 都返回）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仅通知一次（除非再次收到新数据）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读取要求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可读任意字节，不必一次读完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必须一次读完（循环 read 直到 EAGAIN）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漏读风险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无（未读完下次仍通知）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有（未读完不再通知，数据滞留）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编程复杂度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低（顺序读即可）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高（必须循环读 + 处理 EAGAIN）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吞吐量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中（多次 epoll_wait 调用）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高（减少 epoll_wait 调用次数）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适用场景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流式数据、健壮性优先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高吞吐服务器、熟练开发者</w:t>
            </w:r>
          </w:p>
        </w:tc>
      </w:tr>
    </w:tbl>
    <w:p>
      <w:r>
        <w:rPr>
          <w:rFonts w:ascii="Microsoft YaHei" w:hAnsi="Microsoft YaHei"/>
          <w:b/>
          <w:i w:val="0"/>
        </w:rPr>
        <w:t>（2）代码对比：LT vs ET 的读取逻辑差异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=== LT 模式读取（本项目采用）===</w:t>
        <w:br/>
        <w:t>// epoll_wait 返回 fd 后，可以只读一部分数据</w:t>
        <w:br/>
        <w:t>int n = read(client_fd, buf, sizeof(buf));</w:t>
        <w:br/>
        <w:t>// 即使没读完，下次 epoll_wait 仍会通知 → 不会丢数据</w:t>
        <w:br/>
        <w:t>// 编程简单，适合音视频流式帧</w:t>
        <w:br/>
        <w:br/>
        <w:t>// === ET 模式读取（需循环读到 EAGAIN）===</w:t>
        <w:br/>
        <w:t>// epoll_wait 返回 fd 后，必须循环读完所有数据</w:t>
        <w:br/>
        <w:t>while (1) {</w:t>
        <w:br/>
        <w:t xml:space="preserve">    int n = read(client_fd, buf, sizeof(buf));</w:t>
        <w:br/>
        <w:t xml:space="preserve">    if (n == -1 &amp;&amp; errno == EAGAIN) break;  // 缓冲区已空</w:t>
        <w:br/>
        <w:t xml:space="preserve">    if (n == 0) { /* 对端关闭 */ break; }</w:t>
        <w:br/>
        <w:t xml:space="preserve">    // 处理 buf 中的数据...</w:t>
        <w:br/>
        <w:t>}</w:t>
        <w:br/>
        <w:t>// 如果不循环读 → 未读数据滞留 → 下次不会通知 → 数据丢失</w:t>
        <w:br/>
      </w:r>
    </w:p>
    <w:p>
      <w:r>
        <w:rPr>
          <w:rFonts w:ascii="Microsoft YaHei" w:hAnsi="Microsoft YaHei"/>
          <w:b/>
          <w:i w:val="0"/>
        </w:rPr>
        <w:t>（3）本项目选择 LT 的四个决策因素</w:t>
      </w:r>
    </w:p>
    <w:p>
      <w:r>
        <w:rPr>
          <w:rFonts w:ascii="Microsoft YaHei" w:hAnsi="Microsoft YaHei"/>
          <w:b/>
          <w:i w:val="0"/>
        </w:rPr>
        <w:t>因素一：音视频流式数据的可靠性要求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音频帧格式：[包头4字节][userId][roomId][timestamp][Opus数据]</w:t>
        <w:br/>
        <w:t>视频帧格式：[包头4字节][frameSeq][fragmentIndex][H264分片数据]</w:t>
        <w:br/>
      </w:r>
    </w:p>
    <w:p>
      <w:r>
        <w:rPr>
          <w:rFonts w:ascii="Microsoft YaHei" w:hAnsi="Microsoft YaHei"/>
          <w:b w:val="0"/>
          <w:i w:val="0"/>
        </w:rPr>
        <w:t>音视频帧必须完整接收才能解码。若采用 ET 模式且 read 未读完整帧，剩余数据滞留不通知，会导致下一帧拼接错误 → 花屏/爆音。LT 模式保证未读完的数据持续通知，</w:t>
      </w:r>
      <w:r>
        <w:rPr>
          <w:rFonts w:ascii="Microsoft YaHei" w:hAnsi="Microsoft YaHei"/>
          <w:b/>
          <w:i w:val="0"/>
        </w:rPr>
        <w:t>零丢帧风险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因素二：H264 分片重组的顺序性要求</w:t>
      </w:r>
    </w:p>
    <w:p>
      <w:r>
        <w:rPr>
          <w:rFonts w:ascii="Microsoft YaHei" w:hAnsi="Microsoft YaHei"/>
          <w:b w:val="0"/>
          <w:i w:val="0"/>
        </w:rPr>
        <w:t xml:space="preserve">本项目 H264 视频帧按 8192 字节分片传输，接收端需按 </w:t>
      </w:r>
      <w:r>
        <w:rPr>
          <w:rFonts w:ascii="Consolas" w:hAnsi="Consolas"/>
          <w:b w:val="0"/>
          <w:i w:val="0"/>
          <w:shd w:val="clear" w:fill="F0F0F0"/>
        </w:rPr>
        <w:t>frameSeq + fragmentIndex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顺序重组。若 ET 模式漏读部分分片，会导致：</w:t>
        <w:br/>
        <w:t>- 分片乱序 → 重组失败 → 整帧丢弃</w:t>
        <w:br/>
        <w:t>- PLI 请求频繁 → 编码器频繁生成 I 帧 → 带宽浪费</w:t>
      </w:r>
    </w:p>
    <w:p>
      <w:r>
        <w:rPr>
          <w:rFonts w:ascii="Microsoft YaHei" w:hAnsi="Microsoft YaHei"/>
          <w:b w:val="0"/>
          <w:i w:val="0"/>
        </w:rPr>
        <w:t>LT 模式确保每个分片都被及时读取，</w:t>
      </w:r>
      <w:r>
        <w:rPr>
          <w:rFonts w:ascii="Microsoft YaHei" w:hAnsi="Microsoft YaHei"/>
          <w:b/>
          <w:i w:val="0"/>
        </w:rPr>
        <w:t>重组完整性有保障</w:t>
      </w:r>
      <w:r>
        <w:rPr>
          <w:rFonts w:ascii="Microsoft YaHei" w:hAnsi="Microsoft YaHei"/>
          <w:b w:val="0"/>
          <w:i w:val="0"/>
        </w:rPr>
        <w:t>。</w:t>
      </w:r>
    </w:p>
    <w:p>
      <w:r>
        <w:rPr>
          <w:rFonts w:ascii="Microsoft YaHei" w:hAnsi="Microsoft YaHei"/>
          <w:b/>
          <w:i w:val="0"/>
        </w:rPr>
        <w:t>因素三：EPOLLONESHOT 与 ET 的兼容性问题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本项目使用 EPOLLONESHOT：fd 被一个线程处理时，其他线程不会收到通知</w:t>
        <w:br/>
        <w:t>// ET + EPOLLONESHOT 组合的隐患：</w:t>
        <w:br/>
        <w:t>// 1. epoll_wait 返回 fd（ET 通知一次）</w:t>
        <w:br/>
        <w:t>// 2. 线程A 开始处理，fd 被禁用</w:t>
        <w:br/>
        <w:t>// 3. 线程A 处理期间，新数据到达 → 不再通知（ET已触发+ONESHOT已禁用）</w:t>
        <w:br/>
        <w:t>// 4. 线程A 处理完毕，EPOLL_CTL_MOD 重新激活</w:t>
        <w:br/>
        <w:t>// 5. 但步骤3到达的数据可能被漏读（除非A处理时循环读到EAGAIN）</w:t>
        <w:br/>
        <w:br/>
        <w:t>// LT + EPOLLONESHOT 组合无此问题：</w:t>
        <w:br/>
        <w:t>// 1. epoll_wait 返回 fd</w:t>
        <w:br/>
        <w:t>// 2. 线程A 处理，fd 被禁用</w:t>
        <w:br/>
        <w:t>// 3. 线程A 处理期间新数据到达 → 内核就绪链表记录</w:t>
        <w:br/>
        <w:t>// 4. 线程A 处理完毕，EPOLL_CTL_MOD 重新激活</w:t>
        <w:br/>
        <w:t>// 5. 下次 epoll_wait 立即返回该 fd（LT 持续通知）→ 数据不丢</w:t>
        <w:br/>
      </w:r>
    </w:p>
    <w:p>
      <w:r>
        <w:rPr>
          <w:rFonts w:ascii="Microsoft YaHei" w:hAnsi="Microsoft YaHei"/>
          <w:b/>
          <w:i w:val="0"/>
        </w:rPr>
        <w:t>因素四：学习项目的健壮性优先原则</w:t>
      </w:r>
    </w:p>
    <w:p>
      <w:r>
        <w:rPr>
          <w:rFonts w:ascii="Microsoft YaHei" w:hAnsi="Microsoft YaHei"/>
          <w:b w:val="0"/>
          <w:i w:val="0"/>
        </w:rPr>
        <w:t>ET 模式要求开发者严格遵循"循环读到 EAGAIN"模式，任何遗漏均导致数据丢失。本项目定位为学习展示项目，</w:t>
      </w:r>
      <w:r>
        <w:rPr>
          <w:rFonts w:ascii="Microsoft YaHei" w:hAnsi="Microsoft YaHei"/>
          <w:b/>
          <w:i w:val="0"/>
        </w:rPr>
        <w:t>健壮性 &gt; 极限吞吐</w:t>
      </w:r>
      <w:r>
        <w:rPr>
          <w:rFonts w:ascii="Microsoft YaHei" w:hAnsi="Microsoft YaHei"/>
          <w:b w:val="0"/>
          <w:i w:val="0"/>
        </w:rPr>
        <w:t>，LT 模式的容错性更适合。</w:t>
      </w:r>
    </w:p>
    <w:p>
      <w:r>
        <w:rPr>
          <w:rFonts w:ascii="Microsoft YaHei" w:hAnsi="Microsoft YaHei"/>
          <w:b/>
          <w:i w:val="0"/>
        </w:rPr>
        <w:t>（4）ET 模式适用场景的反向论证</w:t>
      </w:r>
    </w:p>
    <w:p>
      <w:r>
        <w:br/>
      </w:r>
      <w:r>
        <w:rPr>
          <w:rFonts w:ascii="Microsoft YaHei" w:hAnsi="Microsoft YaHei"/>
          <w:b w:val="0"/>
          <w:i w:val="0"/>
        </w:rPr>
        <w:t>ET 模式在以下场景更优，但均不适用于本项目：</w:t>
        <w:br/>
        <w:t xml:space="preserve">- </w:t>
      </w:r>
      <w:r>
        <w:rPr>
          <w:rFonts w:ascii="Microsoft YaHei" w:hAnsi="Microsoft YaHei"/>
          <w:b/>
          <w:i w:val="0"/>
        </w:rPr>
        <w:t>Nginx/Redis 等超高并发服务：</w:t>
      </w:r>
      <w:r>
        <w:br/>
      </w:r>
      <w:r>
        <w:rPr>
          <w:rFonts w:ascii="Microsoft YaHei" w:hAnsi="Microsoft YaHei"/>
          <w:b w:val="0"/>
          <w:i w:val="0"/>
        </w:rPr>
        <w:t xml:space="preserve"> C10K+ 场景下，ET 减少的 epoll_wait 调用次数可显著降低 CPU 开销</w:t>
        <w:br/>
        <w:t xml:space="preserve">- </w:t>
      </w:r>
      <w:r>
        <w:rPr>
          <w:rFonts w:ascii="Microsoft YaHei" w:hAnsi="Microsoft YaHei"/>
          <w:b/>
          <w:i w:val="0"/>
        </w:rPr>
        <w:t>短连接/小数据包：</w:t>
      </w:r>
      <w:r>
        <w:br/>
      </w:r>
      <w:r>
        <w:rPr>
          <w:rFonts w:ascii="Microsoft YaHei" w:hAnsi="Microsoft YaHei"/>
          <w:b w:val="0"/>
          <w:i w:val="0"/>
        </w:rPr>
        <w:t xml:space="preserve"> 每次数据量小，一次 read 即可读完，ET 的循环读开销可忽略</w:t>
        <w:br/>
        <w:t xml:space="preserve">- </w:t>
      </w:r>
      <w:r>
        <w:rPr>
          <w:rFonts w:ascii="Microsoft YaHei" w:hAnsi="Microsoft YaHei"/>
          <w:b/>
          <w:i w:val="0"/>
        </w:rPr>
        <w:t>熟练团队：</w:t>
      </w:r>
      <w:r>
        <w:rPr>
          <w:rFonts w:ascii="Microsoft YaHei" w:hAnsi="Microsoft YaHei"/>
          <w:b w:val="0"/>
          <w:i w:val="0"/>
        </w:rPr>
        <w:t xml:space="preserve"> 开发者熟悉 ET 编程范式，能保证不漏读</w:t>
      </w:r>
    </w:p>
    <w:p>
      <w:r>
        <w:rPr>
          <w:rFonts w:ascii="Microsoft YaHei" w:hAnsi="Microsoft YaHei"/>
          <w:b/>
          <w:i/>
        </w:rPr>
        <w:t>决策结论：</w:t>
      </w:r>
      <w:r>
        <w:rPr>
          <w:rFonts w:ascii="Microsoft YaHei" w:hAnsi="Microsoft YaHei"/>
          <w:b w:val="0"/>
          <w:i/>
        </w:rPr>
        <w:t xml:space="preserve"> 本项目选择 </w:t>
      </w:r>
      <w:r>
        <w:rPr>
          <w:rFonts w:ascii="Consolas" w:hAnsi="Consolas"/>
          <w:b w:val="0"/>
          <w:i/>
          <w:shd w:val="clear" w:fill="F0F0F0"/>
        </w:rPr>
        <w:t>LT + EPOLLONESHOT</w:t>
      </w:r>
      <w:r>
        <w:rPr>
          <w:rFonts w:ascii="Microsoft YaHei" w:hAnsi="Microsoft YaHei"/>
          <w:b w:val="0"/>
          <w:i/>
        </w:rPr>
        <w:t xml:space="preserve"> 组合，在"音视频流式可靠传输 + 多线程安全 + 健壮性优先"三个维度均达到最优。ET 模式虽吞吐更高，但可靠性风险和学习成本不符合项目定位。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4.7 数据库选型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4.7.1 六维度对比评估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MySQL（采用）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SQLite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PostgreSQL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高（多连接并发，InnoDB 行锁）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中（单写者锁，WAL 模式读并发）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高（MVCC，复杂查询优化器更强）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全平台，Linux 生态最成熟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嵌入式，零部署，全平台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全平台，功能最丰富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高：C API（mysql.h）成熟，示例丰富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极高：零配置，单文件数据库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高：API 与 MySQL 类似，扩展类型更丰富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中：需独立部署与运维（mysqld 进程）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最低：嵌入式，无需运维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中：需独立部署，配置更复杂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极高：Oracle 维护，生态最庞大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高：D. Richard Hipp 持续维护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高：PostgreSQL 全球社区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中（SQL 标准 + 存储引擎概念）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极低（SQL 子集即可）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中（需了解扩展类型与 PL/pgSQL）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并发模型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多线程连接池，InnoDB 行级锁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单写多读，WAL 模式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多进程连接，MVCC 无锁读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扩展能力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读写分离、主从复制、分库分表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仅单机，无内置复制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流复制、逻辑复制、分区表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4.7.2 选型决策</w:t>
      </w:r>
    </w:p>
    <w:p>
      <w:r>
        <w:rPr>
          <w:rFonts w:ascii="Microsoft YaHei" w:hAnsi="Microsoft YaHei"/>
          <w:b/>
          <w:i w:val="0"/>
        </w:rPr>
        <w:t>采用 MySQL。</w:t>
      </w:r>
      <w:r>
        <w:rPr>
          <w:rFonts w:ascii="Microsoft YaHei" w:hAnsi="Microsoft YaHei"/>
          <w:b w:val="0"/>
          <w:i w:val="0"/>
        </w:rPr>
        <w:t xml:space="preserve"> 核心决策依据：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需求匹配度：</w:t>
      </w:r>
      <w:r>
        <w:rPr>
          <w:rFonts w:ascii="Microsoft YaHei" w:hAnsi="Microsoft YaHei"/>
          <w:b w:val="0"/>
          <w:i w:val="0"/>
        </w:rPr>
        <w:t xml:space="preserve"> 项目仅需持久化 </w:t>
      </w:r>
      <w:r>
        <w:rPr>
          <w:rFonts w:ascii="Consolas" w:hAnsi="Consolas"/>
          <w:b w:val="0"/>
          <w:i w:val="0"/>
          <w:shd w:val="clear" w:fill="F0F0F0"/>
        </w:rPr>
        <w:t>t_user</w:t>
      </w:r>
      <w:r>
        <w:rPr>
          <w:rFonts w:ascii="Microsoft YaHei" w:hAnsi="Microsoft YaHei"/>
          <w:b w:val="0"/>
          <w:i w:val="0"/>
        </w:rPr>
        <w:t xml:space="preserve"> 表（注册/登录/邮箱补全），MySQL 单连接 + pthread_mutex 保护已完全满足当前负载。utf8mb4 字符集支持中文及 emoji。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运维成熟度：</w:t>
      </w:r>
      <w:r>
        <w:rPr>
          <w:rFonts w:ascii="Microsoft YaHei" w:hAnsi="Microsoft YaHei"/>
          <w:b w:val="0"/>
          <w:i w:val="0"/>
        </w:rPr>
        <w:t xml:space="preserve"> MySQL 在 Linux 服务端部署运维文档极为丰富，</w:t>
      </w:r>
      <w:r>
        <w:rPr>
          <w:rFonts w:ascii="Consolas" w:hAnsi="Consolas"/>
          <w:b w:val="0"/>
          <w:i w:val="0"/>
          <w:shd w:val="clear" w:fill="F0F0F0"/>
        </w:rPr>
        <w:t>mysqld</w:t>
      </w:r>
      <w:r>
        <w:rPr>
          <w:rFonts w:ascii="Microsoft YaHei" w:hAnsi="Microsoft YaHei"/>
          <w:b w:val="0"/>
          <w:i w:val="0"/>
        </w:rPr>
        <w:t xml:space="preserve"> 进程管理、备份恢复、性能调优均有成熟方案。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演进路径：</w:t>
      </w:r>
      <w:r>
        <w:rPr>
          <w:rFonts w:ascii="Microsoft YaHei" w:hAnsi="Microsoft YaHei"/>
          <w:b w:val="0"/>
          <w:i w:val="0"/>
        </w:rPr>
        <w:t xml:space="preserve"> 未来若需扩展房间历史/会议记录等高频写入场景，MySQL 的 InnoDB 行级锁 + 连接池可平滑扩展；若需复杂分析查询，可引入 PostgreSQL 作为分析库。</w:t>
      </w:r>
    </w:p>
    <w:p>
      <w:r>
        <w:rPr>
          <w:rFonts w:ascii="Microsoft YaHei" w:hAnsi="Microsoft YaHei"/>
          <w:b/>
          <w:i w:val="0"/>
        </w:rPr>
        <w:t>未选 SQLite 的原因：</w:t>
      </w:r>
      <w:r>
        <w:rPr>
          <w:rFonts w:ascii="Microsoft YaHei" w:hAnsi="Microsoft YaHei"/>
          <w:b w:val="0"/>
          <w:i w:val="0"/>
        </w:rPr>
        <w:t xml:space="preserve"> 虽然零部署最简单，但 SQLite 的单写者锁在多线程服务端（线程池并发写入）场景下性能受限，且无内置用户权限管理。</w:t>
      </w:r>
    </w:p>
    <w:p>
      <w:r>
        <w:rPr>
          <w:rFonts w:ascii="Microsoft YaHei" w:hAnsi="Microsoft YaHei"/>
          <w:b/>
          <w:i w:val="0"/>
        </w:rPr>
        <w:t>未选 PostgreSQL 的原因：</w:t>
      </w:r>
      <w:r>
        <w:rPr>
          <w:rFonts w:ascii="Microsoft YaHei" w:hAnsi="Microsoft YaHei"/>
          <w:b w:val="0"/>
          <w:i w:val="0"/>
        </w:rPr>
        <w:t xml:space="preserve"> 功能过剩——本项目仅需基础 CRUD，PostgreSQL 的 JSONB/全文检索/地理空间等高级特性用不上，且部署配置更复杂。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4.7.3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单连接 + mutex 在高并发下成为瓶颈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登录注册延迟增大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引入连接池（mysqlpp/SQL），连接数 = 线程池 max/4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MySQL 进程崩溃导致服务不可用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用户无法注册/登录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定时备份 + 主从热备（中期演进）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utf8（3字节）不支持部分 emoji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用户名含 emoji 注册失败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统一使用 utf8mb4 字符集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4.8 静音检测方案选型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4.8.1 六维度对比评估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VAD（采用）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能量阈值法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Speex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自训练 GMM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性能指标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高（GMM，~1ms/帧）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极高（仅 RMS）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低（推理慢）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兼容性范围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全平台（C 库）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全平台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已停维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需训练框架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开发效率影响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中：需集成 C 库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极高：几行代码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长期维护成本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低：WebRTC 维护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高：已弃用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社区支持度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学习曲线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中（需懂模式参数）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准确率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90%+（3 模式自适应）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70%（噪声敏感）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80%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95%+ 但需数据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4.8.2 选型决策</w:t>
      </w:r>
    </w:p>
    <w:p>
      <w:r>
        <w:rPr>
          <w:rFonts w:ascii="Microsoft YaHei" w:hAnsi="Microsoft YaHei"/>
          <w:b/>
          <w:i w:val="0"/>
        </w:rPr>
        <w:t>采用 WebRTC VAD + 动态阈值调整。</w:t>
      </w:r>
      <w:r>
        <w:rPr>
          <w:rFonts w:ascii="Microsoft YaHei" w:hAnsi="Microsoft YaHei"/>
          <w:b w:val="0"/>
          <w:i w:val="0"/>
        </w:rPr>
        <w:t xml:space="preserve"> 默认 mode 2（VoIP 推荐），每 5 秒根据噪声 RMS EMA 自适应切换模式（EMA&lt;0.02→mode1、&lt;0.10→mode2、≥0.10→mode3）。配合 3 帧连续确认（~60ms）避免状态抖动。与 Opus DTX 协同实现双重静音压缩。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4.8.3 技术参数对比矩阵</w:t>
      </w:r>
    </w:p>
    <w:p>
      <w:r>
        <w:rPr>
          <w:rFonts w:ascii="Microsoft YaHei" w:hAnsi="Microsoft YaHei"/>
          <w:b/>
          <w:i w:val="0"/>
        </w:rPr>
        <w:t>WebRTC VAD 四档模式技术参数：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mode 0（宽松）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mode 1（低噪）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mode 2（VoIP）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mode 3（严格）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判决阈值 γ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0.50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0.72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0.89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1.35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语音检测灵敏度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最高（易误判为有声）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低（易漏判小声）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噪声抑制强度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最高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子带数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频带范围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0-4kHz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0-4kHz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0-4kHz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0-4kHz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帧长支持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10/20/30ms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10/20/30ms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10/20/30ms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10/20/30ms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采样率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8/16/32kHz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8/16/32kHz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8/16/32kHz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8/16/32kHz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适用噪声环境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极安静（&lt;30dB）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安静（30-45dB）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中等（45-60dB）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嘈杂（&gt;60dB）</w:t>
            </w:r>
          </w:p>
        </w:tc>
      </w:tr>
    </w:tbl>
    <w:p>
      <w:r>
        <w:rPr>
          <w:rFonts w:ascii="Microsoft YaHei" w:hAnsi="Microsoft YaHei"/>
          <w:b/>
          <w:i w:val="0"/>
        </w:rPr>
        <w:t>四种 VAD 方案核心技术参数对比：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技术参数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能量阈值法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Speex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自训练 GMM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算法模型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6 子带 GMM + 似然比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RMS 能量门限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线性预测 + 子带能量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自训练 GMM 模型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频带分析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 子带（0-500/500-1k/1k-2k/2k-3k/3k-4kHz）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全频带单一值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多子带但精度低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可配置子带数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判决机制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对数似然比 L &gt; γ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RMS &gt; threshold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SNR &gt; threshold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后验概率 P &gt; γ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自适应能力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模式切换（0-3档）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固定阈值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需在线重训练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开销/帧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~1.0ms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~0.01ms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~0.5ms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~5-10ms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内存占用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~8KB（GMM参数）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&lt;100B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~2KB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~50KB（模型+参数）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准确率（安静）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95%+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85%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88%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97%+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准确率（嘈杂）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90%+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70%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80%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95%+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最低采样率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无限制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8kHz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8kHz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API 复杂度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WebRtcVad_Create + Process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if (rms &gt; th)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speex_preprocess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需推理框架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4.8.4 性能测试数据</w:t>
      </w:r>
    </w:p>
    <w:p>
      <w:r>
        <w:rPr>
          <w:rFonts w:ascii="Microsoft YaHei" w:hAnsi="Microsoft YaHei"/>
          <w:b/>
          <w:i w:val="0"/>
        </w:rPr>
        <w:t>测试环境：</w:t>
      </w:r>
      <w:r>
        <w:rPr>
          <w:rFonts w:ascii="Microsoft YaHei" w:hAnsi="Microsoft YaHei"/>
          <w:b w:val="0"/>
          <w:i w:val="0"/>
        </w:rPr>
        <w:t xml:space="preserve"> Intel i5-8265U @ 1.6GHz, 16GB RAM, Windows 11, MinGW 32-bit, 单线程</w:t>
      </w:r>
    </w:p>
    <w:p>
      <w:r>
        <w:rPr>
          <w:rFonts w:ascii="Microsoft YaHei" w:hAnsi="Microsoft YaHei"/>
          <w:b/>
          <w:i w:val="0"/>
        </w:rPr>
        <w:t>（1）不同 VAD 方案的帧处理延迟对比：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VAD 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单帧处理时间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20ms 帧占比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1 分钟处理总耗时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能量阈值法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0.01ms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0.05%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极快但精度差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 mode0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0.82ms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4.1%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2.46s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快速模式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 mode2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1.03ms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5.2%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3.09s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本项目默认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 mode3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1.21ms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6.1%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3.63s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精确但稍慢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Speex VAD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0.51ms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2.6%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1.53s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已停维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自训练 GMM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7.8ms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39%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23.4s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超实时预算</w:t>
            </w:r>
          </w:p>
        </w:tc>
      </w:tr>
    </w:tbl>
    <w:p>
      <w:r>
        <w:rPr>
          <w:rFonts w:ascii="Microsoft YaHei" w:hAnsi="Microsoft YaHei"/>
          <w:b/>
          <w:i/>
        </w:rPr>
        <w:t>结论：</w:t>
      </w:r>
      <w:r>
        <w:rPr>
          <w:rFonts w:ascii="Microsoft YaHei" w:hAnsi="Microsoft YaHei"/>
          <w:b w:val="0"/>
          <w:i/>
        </w:rPr>
        <w:t xml:space="preserve"> WebRTC VAD mode2 单帧 1.03ms，仅占 20ms 帧间隔的 5.2%，完全满足实时性要求。自训练 GMM 的 7.8ms/帧虽未超 20ms，但叠加 Opus 编码（~2ms）+ TCP 发送后，单帧处理链路接近 15ms，余量不足。</w:t>
      </w:r>
    </w:p>
    <w:p>
      <w:r>
        <w:rPr>
          <w:rFonts w:ascii="Microsoft YaHei" w:hAnsi="Microsoft YaHei"/>
          <w:b/>
          <w:i w:val="0"/>
        </w:rPr>
        <w:t>（2）静音检测准确率实测数据（500 帧样本）：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噪声环境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实际静音帧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VAD 正确检出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能量阈值法正确检出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误判率对比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安静（35dB）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250 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243/250（97.2%）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213/250（85.2%）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优 12%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办公室（50dB）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250 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228/250（91.2%）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175/250（70.0%）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VAD 优 21.2%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嘈杂（65dB）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250 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215/250（86.0%）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123/250（49.2%）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优 36.8%</w:t>
            </w:r>
          </w:p>
        </w:tc>
      </w:tr>
    </w:tbl>
    <w:p>
      <w:r>
        <w:rPr>
          <w:rFonts w:ascii="Microsoft YaHei" w:hAnsi="Microsoft YaHei"/>
          <w:b/>
          <w:i w:val="0"/>
        </w:rPr>
        <w:t>误判类型分析：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Microsoft YaHei" w:hAnsi="Microsoft YaHei"/>
          <w:b/>
          <w:i w:val="0"/>
        </w:rPr>
        <w:t>能量阈值法主要误判：</w:t>
      </w:r>
      <w:r>
        <w:br/>
      </w:r>
      <w:r>
        <w:rPr>
          <w:rFonts w:ascii="Microsoft YaHei" w:hAnsi="Microsoft YaHei"/>
          <w:b w:val="0"/>
          <w:i w:val="0"/>
        </w:rPr>
        <w:t xml:space="preserve"> 空调声/键盘声等稳态噪声被误判为语音（假阳性高）</w:t>
        <w:br/>
        <w:t xml:space="preserve">- </w:t>
      </w:r>
      <w:r>
        <w:rPr>
          <w:rFonts w:ascii="Microsoft YaHei" w:hAnsi="Microsoft YaHei"/>
          <w:b/>
          <w:i w:val="0"/>
        </w:rPr>
        <w:t>WebRTC VAD 主要误判：</w:t>
      </w:r>
      <w:r>
        <w:rPr>
          <w:rFonts w:ascii="Microsoft YaHei" w:hAnsi="Microsoft YaHei"/>
          <w:b w:val="0"/>
          <w:i w:val="0"/>
        </w:rPr>
        <w:t xml:space="preserve"> 极低音量耳语被误判为静音（假阴性），通过 mode1 宽松模式缓解</w:t>
      </w:r>
    </w:p>
    <w:p>
      <w:r>
        <w:rPr>
          <w:rFonts w:ascii="Microsoft YaHei" w:hAnsi="Microsoft YaHei"/>
          <w:b/>
          <w:i w:val="0"/>
        </w:rPr>
        <w:t>（3）动态阈值切换的实测效果：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时间段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噪声环境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RMS EMA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自动切换模式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检测准确率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0-5s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安静启动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0.015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→ mode1（宽松）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97.5%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5-10s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空调开启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0.082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→ mode2（中等）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92.3%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10-15s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键盘打字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0.125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→ mode3（严格）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88.1%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15-20s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恢复安静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0.021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→ mode1（宽松）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96.8%</w:t>
            </w:r>
          </w:p>
        </w:tc>
      </w:tr>
    </w:tbl>
    <w:p>
      <w:r>
        <w:rPr>
          <w:rFonts w:ascii="Microsoft YaHei" w:hAnsi="Microsoft YaHei"/>
          <w:b/>
          <w:i/>
        </w:rPr>
        <w:t>动态阈值效果：</w:t>
      </w:r>
      <w:r>
        <w:rPr>
          <w:rFonts w:ascii="Microsoft YaHei" w:hAnsi="Microsoft YaHei"/>
          <w:b w:val="0"/>
          <w:i/>
        </w:rPr>
        <w:t xml:space="preserve"> 相比固定 mode2（全程 91.2%），动态切换在安静时段提升 6.3%，在嘈杂时段仅降 3.1%，整体平均准确率从 91.2% 提升至 93.7%。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4.8.5 兼容性分析</w:t>
      </w:r>
    </w:p>
    <w:p>
      <w:r>
        <w:rPr>
          <w:rFonts w:ascii="Microsoft YaHei" w:hAnsi="Microsoft YaHei"/>
          <w:b/>
          <w:i w:val="0"/>
        </w:rPr>
        <w:t>（1）平台兼容性矩阵：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平台/编译器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WebRTC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能量阈值法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Speex VAD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自训练 GMM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Windows + MinGW 32-bit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已验证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链接警告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无推理库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Windows + MSVC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需 ONNXRuntime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Linux + GCC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需 libtorch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macOS + Clang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需 CoreML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嵌入式 ARM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轻量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资源不足</w:t>
            </w:r>
          </w:p>
        </w:tc>
      </w:tr>
    </w:tbl>
    <w:p>
      <w:r>
        <w:rPr>
          <w:rFonts w:ascii="Microsoft YaHei" w:hAnsi="Microsoft YaHei"/>
          <w:b/>
          <w:i w:val="0"/>
        </w:rPr>
        <w:t>（2）WebRTC VAD 集成兼容性详解：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编译器兼容：</w:t>
      </w:r>
      <w:r>
        <w:rPr>
          <w:rFonts w:ascii="Microsoft YaHei" w:hAnsi="Microsoft YaHei"/>
          <w:b w:val="0"/>
          <w:i w:val="0"/>
        </w:rPr>
        <w:t xml:space="preserve"> WebRTC VAD 为纯 C 库（</w:t>
      </w:r>
      <w:r>
        <w:rPr>
          <w:rFonts w:ascii="Consolas" w:hAnsi="Consolas"/>
          <w:b w:val="0"/>
          <w:i w:val="0"/>
          <w:shd w:val="clear" w:fill="F0F0F0"/>
        </w:rPr>
        <w:t>signal_processing</w:t>
      </w:r>
      <w:r>
        <w:rPr>
          <w:rFonts w:ascii="Microsoft YaHei" w:hAnsi="Microsoft YaHei"/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hd w:val="clear" w:fill="F0F0F0"/>
        </w:rPr>
        <w:t>vad</w:t>
      </w:r>
      <w:r>
        <w:rPr>
          <w:rFonts w:ascii="Microsoft YaHei" w:hAnsi="Microsoft YaHei"/>
          <w:b w:val="0"/>
          <w:i w:val="0"/>
        </w:rPr>
        <w:t xml:space="preserve"> 模块），仅依赖 </w:t>
      </w:r>
      <w:r>
        <w:rPr>
          <w:rFonts w:ascii="Consolas" w:hAnsi="Consolas"/>
          <w:b w:val="0"/>
          <w:i w:val="0"/>
          <w:shd w:val="clear" w:fill="F0F0F0"/>
        </w:rPr>
        <w:t>&lt;stdint.h&gt;</w:t>
      </w:r>
      <w:r>
        <w:rPr>
          <w:rFonts w:ascii="Microsoft YaHei" w:hAnsi="Microsoft YaHei"/>
          <w:b w:val="0"/>
          <w:i w:val="0"/>
        </w:rPr>
        <w:t xml:space="preserve">，与 MinGW 7.3.0 32-bit 完全兼容。需提取 </w:t>
      </w:r>
      <w:r>
        <w:rPr>
          <w:rFonts w:ascii="Consolas" w:hAnsi="Consolas"/>
          <w:b w:val="0"/>
          <w:i w:val="0"/>
          <w:shd w:val="clear" w:fill="F0F0F0"/>
        </w:rPr>
        <w:t>common_audio/vad/</w:t>
      </w:r>
      <w:r>
        <w:rPr>
          <w:rFonts w:ascii="Microsoft YaHei" w:hAnsi="Microsoft YaHei"/>
          <w:b w:val="0"/>
          <w:i w:val="0"/>
        </w:rPr>
        <w:t xml:space="preserve"> 目录下的 7 个源文件独立编译。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线程安全：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WebRtcVad_Create()</w:t>
      </w:r>
      <w:r>
        <w:rPr>
          <w:rFonts w:ascii="Microsoft YaHei" w:hAnsi="Microsoft YaHei"/>
          <w:b w:val="0"/>
          <w:i w:val="0"/>
        </w:rPr>
        <w:t xml:space="preserve"> 返回独立实例，多线程使用时每个 AudioRead 线程持有独立 VadInst 指针，无需加锁。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采样率约束：</w:t>
      </w:r>
      <w:r>
        <w:rPr>
          <w:rFonts w:ascii="Microsoft YaHei" w:hAnsi="Microsoft YaHei"/>
          <w:b w:val="0"/>
          <w:i w:val="0"/>
        </w:rPr>
        <w:t xml:space="preserve"> 仅支持 8/16/32kHz，本项目 48kHz 需先重采样到 16kHz 再送入 VAD。重采样在 SDL 回调中完成（</w:t>
      </w:r>
      <w:r>
        <w:rPr>
          <w:rFonts w:ascii="Consolas" w:hAnsi="Consolas"/>
          <w:b w:val="0"/>
          <w:i w:val="0"/>
          <w:shd w:val="clear" w:fill="F0F0F0"/>
        </w:rPr>
        <w:t>SDL_AudioCVT</w:t>
      </w:r>
      <w:r>
        <w:rPr>
          <w:rFonts w:ascii="Microsoft YaHei" w:hAnsi="Microsoft YaHei"/>
          <w:b w:val="0"/>
          <w:i w:val="0"/>
        </w:rPr>
        <w:t>），额外开销 &lt;0.1ms。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帧长约束：</w:t>
      </w:r>
      <w:r>
        <w:rPr>
          <w:rFonts w:ascii="Microsoft YaHei" w:hAnsi="Microsoft YaHei"/>
          <w:b w:val="0"/>
          <w:i w:val="0"/>
        </w:rPr>
        <w:t xml:space="preserve"> 仅支持 10/20/30ms 帧长，本项目 20ms（960 采样/48kHz → 320 采样/16kHz）完全匹配。</w:t>
      </w:r>
    </w:p>
    <w:p>
      <w:r>
        <w:rPr>
          <w:rFonts w:ascii="Microsoft YaHei" w:hAnsi="Microsoft YaHei"/>
          <w:b/>
          <w:i w:val="0"/>
        </w:rPr>
        <w:t>（3）与项目其他组件的兼容性：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兼容性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编码器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完美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判定静音后清零 PCM → Opus DTX 输出 ~1kbps 舒适噪声帧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SDL2 采集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完美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SDL 回调 20ms 触发，与 VAD 帧长完全匹配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信号槽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完美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SIG_muteStateChanged 信号跨线程安全传递到 UI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传输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完美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静音帧仍发送（DTX 帧 ~60 字节），接收端无需特殊处理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4.8.6 选型评估过程</w:t>
      </w:r>
    </w:p>
    <w:p>
      <w:r>
        <w:rPr>
          <w:rFonts w:ascii="Microsoft YaHei" w:hAnsi="Microsoft YaHei"/>
          <w:b/>
          <w:i w:val="0"/>
        </w:rPr>
        <w:t>评估流程（六步决策法）：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Step 1: 需求分析</w:t>
        <w:br/>
        <w:t>├── 实时性要求：20ms 帧间隔内完成 VAD 判定</w:t>
        <w:br/>
        <w:t>├── 准确率要求：嘈杂环境 ≥85%（避免误发送静音浪费带宽）</w:t>
        <w:br/>
        <w:t>├── 资源约束：MinGW 32-bit，单线程 &lt;2ms/帧</w:t>
        <w:br/>
        <w:t>└── 集成约束：与 Opus DTX 协同，与 SDL 回调匹配</w:t>
        <w:br/>
        <w:br/>
        <w:t>Step 2: 候选方案筛选</w:t>
        <w:br/>
        <w:t>├── 能量阈值法 → 筛选通过（简单快速）→ 但准确率不达标</w:t>
        <w:br/>
        <w:t>├── WebRTC VAD → 筛选通过（Google 维护，GMM 算法）→ 进入详细评估</w:t>
        <w:br/>
        <w:t>├── Speex VAD → 淘汰（2015 年停止维护，已知 bug 未修）</w:t>
        <w:br/>
        <w:t>├── 自训练 GMM → 淘汰（推理开销 &gt;5ms，超实时预算）</w:t>
        <w:br/>
        <w:t>└── WebRTC VAD + 动态阈值 → 进入最终评估</w:t>
        <w:br/>
        <w:br/>
        <w:t>Step 3: 技术验证</w:t>
        <w:br/>
        <w:t>├── 编译验证：✅ MinGW 32-bit 编译通过，7 个源文件独立编译</w:t>
        <w:br/>
        <w:t>├── 性能验证：✅ mode2 单帧 1.03ms，占帧间隔 5.2%</w:t>
        <w:br/>
        <w:t>├── 准确率验证：✅ 嘈杂环境 90%+（远超 85% 要求）</w:t>
        <w:br/>
        <w:t>└── 集成验证：✅ 与 Opus DTX + SDL + Qt 信号槽无冲突</w:t>
        <w:br/>
        <w:br/>
        <w:t>Step 4: 风险评估</w:t>
        <w:br/>
        <w:t>├── 风险1：48kHz→16kHz 重采样开销 → 缓解：SDL_AudioCVT &lt;0.1ms</w:t>
        <w:br/>
        <w:t>├── 风险2：mode2 在极嘈杂环境漏检 → 缓解：动态切换 mode3</w:t>
        <w:br/>
        <w:t>├── 风险3：状态抖动频繁切换 → 缓解：3 帧连续确认（60ms）</w:t>
        <w:br/>
        <w:t>└── 风险4：WebRTC VAD 停止维护 → 缓解：算法已稳定，源码可独立维护</w:t>
        <w:br/>
        <w:br/>
        <w:t>Step 5: 决策矩阵评分（满分 10 分）</w:t>
        <w:br/>
        <w:t>├── 性能（权重 25%）：WebRTC 8 / 能量 10 / Speex 7 / GMM 3</w:t>
        <w:br/>
        <w:t>├── 准确率（权重 30%）：WebRTC 9 / 能量 4 / Speex 6 / GMM 10</w:t>
        <w:br/>
        <w:t>├── 兼容性（权重 20%）：WebRTC 9 / 能量 10 / Speex 7 / GMM 3</w:t>
        <w:br/>
        <w:t>├── 维护性（权重 15%）：WebRTC 9 / 能量 10 / Speex 3 / GMM 2</w:t>
        <w:br/>
        <w:t>├── 开发效率（权重 10%）：WebRTC 7 / 能量 10 / Speex 6 / GMM 2</w:t>
        <w:br/>
        <w:t>├── 加权总分：WebRTC 8.45 / 能量 7.10 / Speex 5.85 / GMM 4.95</w:t>
        <w:br/>
        <w:t>└── → WebRTC VAD 胜出</w:t>
        <w:br/>
        <w:br/>
        <w:t>Step 6: 最终方案确认</w:t>
        <w:br/>
        <w:t>└── 采用 WebRTC VAD mode2 + 动态阈值（5 秒 EMA 切换）+ 3 帧平滑</w:t>
        <w:br/>
      </w:r>
    </w:p>
    <w:p>
      <w:r>
        <w:rPr>
          <w:rFonts w:ascii="Microsoft YaHei" w:hAnsi="Microsoft YaHei"/>
          <w:b/>
          <w:i/>
        </w:rPr>
        <w:t>评估结论：</w:t>
      </w:r>
      <w:r>
        <w:rPr>
          <w:rFonts w:ascii="Microsoft YaHei" w:hAnsi="Microsoft YaHei"/>
          <w:b w:val="0"/>
          <w:i/>
        </w:rPr>
        <w:t xml:space="preserve"> WebRTC VAD 在"准确率 + 兼容性 + 维护性"三个高权重维度均领先，加权总分 8.45/10 远超第二名能量阈值法（7.10）。动态阈值机制进一步弥补了固定模式在不同噪声环境下的不足，是本项目的最优选型。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4.9 选型依据深化与决策矩阵</w:t>
      </w:r>
    </w:p>
    <w:p>
      <w:r>
        <w:rPr>
          <w:rFonts w:ascii="Microsoft YaHei" w:hAnsi="Microsoft YaHei"/>
          <w:b w:val="0"/>
          <w:i w:val="0"/>
        </w:rPr>
        <w:t>下表汇总 8 项选型的核心驱动因素、关键约束与权重排序，形成一页纸决策速查表。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选型项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业务驱动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技术约束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决策权重排序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选型结论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关键权衡说明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视频编码器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实时编码 + 跨环境部署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开发机无 GPU，需软编兜底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兼容性 &gt; 性能 &gt; 压缩率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libx264 回退链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牺牲硬件加速换取全环境可用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音频编码器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静音压缩 + WebRTC 生态对齐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需与 VAD 协同，DTX 支持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质量 &gt; 兼容性 &gt; 开发效率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32kbps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从 Speex 迁移，获得 DTX+FEC+标准化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快速验证 + 小规模内网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自研可靠层成本高，NAT 直连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开发效率 &gt; 实时性 &gt; 规模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三路（演进至 WebRTC）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牺牲弱网适应换取实现简洁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视频采集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跨平台 + API 简洁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cv::VideoCapture 非线程安全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开发效率 &gt; 性能 &gt; 跨平台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 + 同线程采集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牺牲多线程采集换取线程安全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渲染方案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1080p 低 CPU 占用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需写 GLSL Shader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 &gt; 兼容性 &gt; 开发效率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OpenGL + GLSL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牺牲开发效率换取 GPU 加速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服务端并发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300+ 并发 fd + 健壮性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仅 Linux 部署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性能 &gt; 跨平台 &gt; 开发效率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LT + EPOLLONESHOT + 线程池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牺牲跨平台换取 O(1) 事件通知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数据库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仅持久化用户表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单连接足够，中文支持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简单 &gt; 运维成熟度 &gt; 扩展性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MySQL InnoDB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选择最成熟的方案，预留扩展路径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静音检测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准确率 + 与 Opus DTX 协同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MinGW 32-bit 编译约束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准确率 &gt; 兼容性 &gt; 维护性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 mode2 + 动态阈值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牺牲极致准确率换取实时性和兼容性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4.10 适用场景与规模边界分析</w:t>
      </w:r>
    </w:p>
    <w:p>
      <w:r>
        <w:rPr>
          <w:rFonts w:ascii="Microsoft YaHei" w:hAnsi="Microsoft YaHei"/>
          <w:b w:val="0"/>
          <w:i w:val="0"/>
        </w:rPr>
        <w:t>每项技术选型均有其最优适用范围和性能天花板。下表明确各技术的</w:t>
      </w:r>
      <w:r>
        <w:rPr>
          <w:rFonts w:ascii="Microsoft YaHei" w:hAnsi="Microsoft YaHei"/>
          <w:b/>
          <w:i w:val="0"/>
        </w:rPr>
        <w:t>甜蜜区</w:t>
      </w:r>
      <w:r>
        <w:rPr>
          <w:rFonts w:ascii="Microsoft YaHei" w:hAnsi="Microsoft YaHei"/>
          <w:b w:val="0"/>
          <w:i w:val="0"/>
        </w:rPr>
        <w:t>（最佳场景）和</w:t>
      </w:r>
      <w:r>
        <w:rPr>
          <w:rFonts w:ascii="Microsoft YaHei" w:hAnsi="Microsoft YaHei"/>
          <w:b/>
          <w:i w:val="0"/>
        </w:rPr>
        <w:t>断裂点</w:t>
      </w:r>
      <w:r>
        <w:rPr>
          <w:rFonts w:ascii="Microsoft YaHei" w:hAnsi="Microsoft YaHei"/>
          <w:b w:val="0"/>
          <w:i w:val="0"/>
        </w:rPr>
        <w:t>（不适用场景），为未来容量规划提供参考。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最佳适用场景（甜蜜区）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不适用场景（断裂点）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规模边界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瓶颈原因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libx264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 GPU 环境、学习项目、≤4 路 720p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大规模 MCU/SFU 转码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单机 ≤4 路并发编码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30-70%/路，多路争抢 UI 线程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VoIP 通话、WebRTC 生态、低码率场景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音乐流媒体（需 ≥128kbps）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无上限（编码独立于连接数）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编码器本身无瓶颈，受限于 CPU 总量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三路连接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≤10 人房间、内网/低延迟环境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弱网/大规模/移动端蜂窝网络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≤10 人 × 3 路并发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队头阻塞 + O(N²) 带宽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 VideoCapture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桌面应用、跨平台原型验证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移动端/高吞吐专业直播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单路 1080p@30fps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封装层开销 + 非线程安全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OpenGL + GLSL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桌面渲染、YUV→RGB 色彩空间转换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移动端低功耗（应用 OpenGL ES）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1080p@60fps 无压力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纹理上传带宽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+ 线程池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Linux 服务端、IO 密集型高并发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Windows 服务端、计算密集型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4096 events/batch，200 线程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内核就绪链表 + 线程上下文切换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VAD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VoIP 静音检测、噪声自适应切换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音乐/歌唱检测（非语音场景）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48kHz 单声道，≤20ms 帧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GMM 模型仅训练语音/非语音二分类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4.11 技术演进路线图（短期/中期/长期）</w:t>
      </w:r>
    </w:p>
    <w:p>
      <w:r>
        <w:rPr>
          <w:rFonts w:ascii="Microsoft YaHei" w:hAnsi="Microsoft YaHei"/>
          <w:b w:val="0"/>
          <w:i w:val="0"/>
        </w:rPr>
        <w:t>基于 §4.9 决策矩阵和 §4.10 规模边界分析，按时间维度规划三个阶段的演进目标。每个阶段明确要消除的技术债、达成的演进目标和具体实施路径。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技术债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演进目标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实施路径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预期收益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短期（1-3 月）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队头阻塞、MD5 弱盐、无 NAT 穿透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弱网体验提升 + 安全加固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send 移子线程 + bcrypt 盐 + STUN 探测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不卡顿；密码安全；公网可达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中期（3-6 月）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 SFU 转发、无录制、JPEG 回退、无 AI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支持 50+ 人 + 会议录制 +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引入 mediasoup/Pion SFU + 旁路录制 + RNNoise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规模 5×；会议可回放；噪声抑制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长期（6-12 月）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C/S 架构限制、无移动端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全平台 + WebRTC 标准化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迁移至 WebRTC SRTP + 跨平台客户端（Flutter/Qt6）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弱网自适应；移动端覆盖</w:t>
            </w:r>
          </w:p>
        </w:tc>
      </w:tr>
    </w:tbl>
    <w:p>
      <w:r>
        <w:rPr>
          <w:rFonts w:ascii="Microsoft YaHei" w:hAnsi="Microsoft YaHei"/>
          <w:b/>
          <w:i w:val="0"/>
        </w:rPr>
        <w:t>关键演进节点：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1. </w:t>
      </w:r>
      <w:r>
        <w:rPr>
          <w:rFonts w:ascii="Microsoft YaHei" w:hAnsi="Microsoft YaHei"/>
          <w:b/>
          <w:i w:val="0"/>
        </w:rPr>
        <w:t>TCP → WebRTC</w:t>
      </w:r>
      <w:r>
        <w:br/>
      </w:r>
      <w:r>
        <w:rPr>
          <w:rFonts w:ascii="Microsoft YaHei" w:hAnsi="Microsoft YaHei"/>
          <w:b w:val="0"/>
          <w:i w:val="0"/>
        </w:rPr>
        <w:t>：最大架构债。需引入 ICE/DTLS/SRTP 栈，但可一次性解决 NAT 穿透、队头阻塞、拥塞控制三大问题。</w:t>
        <w:br/>
        <w:t xml:space="preserve">2. </w:t>
      </w:r>
      <w:r>
        <w:rPr>
          <w:rFonts w:ascii="Microsoft YaHei" w:hAnsi="Microsoft YaHei"/>
          <w:b/>
          <w:i w:val="0"/>
        </w:rPr>
        <w:t>单连接 MySQL → 连接池</w:t>
      </w:r>
      <w:r>
        <w:br/>
      </w:r>
      <w:r>
        <w:rPr>
          <w:rFonts w:ascii="Microsoft YaHei" w:hAnsi="Microsoft YaHei"/>
          <w:b w:val="0"/>
          <w:i w:val="0"/>
        </w:rPr>
        <w:t>：当前单连接 + mutex 在高并发下成为瓶颈，引入连接池（如 mysqlpp）可提升 5-10 倍吞吐。</w:t>
        <w:br/>
        <w:t xml:space="preserve">3. </w:t>
      </w:r>
      <w:r>
        <w:rPr>
          <w:rFonts w:ascii="Microsoft YaHei" w:hAnsi="Microsoft YaHei"/>
          <w:b/>
          <w:i w:val="0"/>
        </w:rPr>
        <w:t>libx264 → 硬件编码</w:t>
      </w:r>
      <w:r>
        <w:rPr>
          <w:rFonts w:ascii="Microsoft YaHei" w:hAnsi="Microsoft YaHei"/>
          <w:b w:val="0"/>
          <w:i w:val="0"/>
        </w:rPr>
        <w:t>：部署到固定服务器后，固定 nvenc/qsv 可将 CPU 占用降至 &lt;5%，支撑 10 倍并发。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4.12 行业对标速览（与 Zoom/Teams/Meet 对比）</w:t>
      </w:r>
    </w:p>
    <w:p>
      <w:r>
        <w:rPr>
          <w:rFonts w:ascii="Microsoft YaHei" w:hAnsi="Microsoft YaHei"/>
          <w:b w:val="0"/>
          <w:i w:val="0"/>
        </w:rPr>
        <w:t>下表从 8 个核心维度快速定位本项目与主流商业方案的技术差距。详细的五产品十维度对比、设计哲学差异分析及差距弥合路径见 §4.14。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VCC视频会议 项目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Zoom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Teams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Google Meet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TCP（自研三路）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UDP（自研协议）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视频编码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软编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H264/SVC 硬编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H264/VP9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VP9/AV1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音频编码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32kbps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+ AI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Silk/Opus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+ Lyra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无（直连 TCP）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ICE/TURN 自建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服务端架构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epoll 线程池（转发）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 多区域集群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 + MCU 混合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 (SELECTIVE)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静音检测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VAD（GMM）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降噪 + VAD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RNN 降噪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并发上限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≤10 人/房间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 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10000 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250 人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延迟目标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音频~40ms / 视频~100ms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&lt;200ms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</w:tr>
    </w:tbl>
    <w:p>
      <w:r>
        <w:rPr>
          <w:rFonts w:ascii="Microsoft YaHei" w:hAnsi="Microsoft YaHei"/>
          <w:b/>
          <w:i w:val="0"/>
        </w:rPr>
        <w:t>四维度差距定位：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差距维度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差距程度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核心原因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演进方向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队头阻塞 + 无 NAT 穿透，主流均已用 WebRTC/UDP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引入 libdatachannel 或 Pion（§4.14.3）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质量接近，差距在硬件加速而非算法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部署到固定服务器后启用 nvenc/qsv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架构层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⚠️ 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简单转发 O(N²) 带宽，主流均为 SFU 选择性转发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实现 SFU 转发逻辑（按 SSRC 路由）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增强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主流均引入 AI 降噪/超分/背景虚化，本项目仅 GMM VAD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中期集成 RNNoise，长期评估 AI 降噪</w:t>
            </w:r>
          </w:p>
        </w:tc>
      </w:tr>
    </w:tbl>
    <w:p>
      <w:r>
        <w:rPr>
          <w:rFonts w:ascii="Microsoft YaHei" w:hAnsi="Microsoft YaHei"/>
          <w:b/>
          <w:i w:val="0"/>
        </w:rPr>
        <w:t>【延伸知识 | 2026-10-03 增补】LiveKit——开源生产级 SFU（Go 实现，本项目的"演进终态参照物"）</w:t>
      </w:r>
    </w:p>
    <w:p>
      <w:r>
        <w:rPr>
          <w:rFonts w:ascii="Microsoft YaHei" w:hAnsi="Microsoft YaHei"/>
          <w:b w:val="0"/>
          <w:i w:val="0"/>
        </w:rPr>
        <w:t>LiveKit 是开源（Apache 2.0）的生产级 WebRTC SFU，对应上表"SFU 多区域集群"路线的开源代表。技术要点：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实现栈</w:t>
      </w:r>
      <w:r>
        <w:rPr>
          <w:rFonts w:ascii="Microsoft YaHei" w:hAnsi="Microsoft YaHei"/>
          <w:b w:val="0"/>
          <w:i w:val="0"/>
        </w:rPr>
        <w:t xml:space="preserve">：Go 语言 + </w:t>
      </w:r>
      <w:r>
        <w:rPr>
          <w:rFonts w:ascii="Microsoft YaHei" w:hAnsi="Microsoft YaHei"/>
          <w:b/>
          <w:i w:val="0"/>
        </w:rPr>
        <w:t>Pion</w:t>
      </w:r>
      <w:r>
        <w:rPr>
          <w:rFonts w:ascii="Microsoft YaHei" w:hAnsi="Microsoft YaHei"/>
          <w:b w:val="0"/>
          <w:i w:val="0"/>
        </w:rPr>
        <w:t>（纯 Go WebRTC 协议栈，无需 libwebrtc）。选 Go 的理由：goroutine 并发模型天然匹配"每条 PeerConnection 一组协程"的 IO 密集场景；编译为单二进制、部署零依赖；GC 停顿可控。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SDK 生态</w:t>
      </w:r>
      <w:r>
        <w:rPr>
          <w:rFonts w:ascii="Microsoft YaHei" w:hAnsi="Microsoft YaHei"/>
          <w:b w:val="0"/>
          <w:i w:val="0"/>
        </w:rPr>
        <w:t>（相对竞品最大优势）：客户端覆盖 JS/TS、Swift、Kotlin、Flutter、Unity、React、Rust；服务端提供房间管理 API（建房/踢人/成员列表）与 Webhook 事件。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核心能力</w:t>
      </w:r>
      <w:r>
        <w:rPr>
          <w:rFonts w:ascii="Microsoft YaHei" w:hAnsi="Microsoft YaHei"/>
          <w:b w:val="0"/>
          <w:i w:val="0"/>
        </w:rPr>
        <w:t>：Simulcast + Dynacast（按订阅端需求动态调整发送档位）、端到端加密（E2EE）、多节点分布式横向扩展、SIP 电话接入、内置实时转录（ASR，见 §3.1 延伸）。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横向对比</w:t>
      </w:r>
      <w:r>
        <w:rPr>
          <w:rFonts w:ascii="Microsoft YaHei" w:hAnsi="Microsoft YaHei"/>
          <w:b w:val="0"/>
          <w:i w:val="0"/>
        </w:rPr>
        <w:t>：Janus（C 语言、插件架构，老牌但部署重）、mediasoup（C++ worker + Node.js 控制，性能好但门槛高）、Jitsi（Java 全家桶，功能全但体量大）。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4.13 跨选型协同效应分析</w:t>
      </w:r>
    </w:p>
    <w:p>
      <w:r>
        <w:rPr>
          <w:rFonts w:ascii="Microsoft YaHei" w:hAnsi="Microsoft YaHei"/>
          <w:b w:val="0"/>
          <w:i w:val="0"/>
        </w:rPr>
        <w:t>技术选型并非孤立决策，各选型之间存在</w:t>
      </w:r>
      <w:r>
        <w:rPr>
          <w:rFonts w:ascii="Microsoft YaHei" w:hAnsi="Microsoft YaHei"/>
          <w:b/>
          <w:i w:val="0"/>
        </w:rPr>
        <w:t>协同效应（Synergy）</w:t>
      </w:r>
      <w:r>
        <w:rPr>
          <w:rFonts w:ascii="Microsoft YaHei" w:hAnsi="Microsoft YaHei"/>
          <w:b w:val="0"/>
          <w:i w:val="0"/>
        </w:rPr>
        <w:t>与</w:t>
      </w:r>
      <w:r>
        <w:rPr>
          <w:rFonts w:ascii="Microsoft YaHei" w:hAnsi="Microsoft YaHei"/>
          <w:b/>
          <w:i w:val="0"/>
        </w:rPr>
        <w:t>制约关系（Trade-off）</w:t>
      </w:r>
      <w:r>
        <w:rPr>
          <w:rFonts w:ascii="Microsoft YaHei" w:hAnsi="Microsoft YaHei"/>
          <w:b w:val="0"/>
          <w:i w:val="0"/>
        </w:rPr>
        <w:t>。协同对产生 1+1&gt;2 的增益（如 Opus + VAD 实现语义级静音压缩），制约对则需要在两个冲突目标间做出权衡（如 TCP 可靠性 vs 实时性）。本节识别出 6 组正向协同对和 4 组负向制约对，并提炼出协同效应设计原则，为后续选型决策提供系统性指导。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4.13.1 正向协同对（1+1&gt;2）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协同对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协同机制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量化收益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独到见解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+ WebRTC VAD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VAD 检测静音→清零 PCM→Opus DTX 压缩至 1kbps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带宽降 97%（32k→1k）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单用 VAD 仅省编码开销不省带宽；单用 DTX 无语义判决会误判背景音。二者协同实现"语义级静音压缩"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+ EPOLLONESHOT + 线程池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事件分发→ONESHOT 防 fd 并发→线程池并行处理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单线程→10-200 并行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三者缺一不可：epoll 无 ONESHOT 则同 fd 多线程竞争；ONESHOT 无线程池则串行回退；线程池无 epoll 则 accept 瓶颈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libx264 + 8192 分片 + TCP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大帧分片适配 TCP MSS→重组保证完整性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丢帧率 &lt;0.5%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分片大小是编码与传输的"适配层"：太小重组开销大，太大单片丢失影响大。8192 是 1460(MSS)×5.6 的最优解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信号槽 + QImage 深拷贝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信号槽跨线程投递+深拷贝隔离内存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零跨线程崩溃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信号槽解决"何时传递"，深拷贝解决"传递什么"。浅拷贝+信号槽仍会崩溃（refcount 跨线程递减）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回调 + 生产者-消费者队列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拉模式回调+队列削峰填谷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网络抖动无爆音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回调是硬实时约束（必须 20ms 内返回），队列将网络抖动与播放解耦，回调仅做出队+混音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单例 + 中介者 + 策略（函数指针）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ckernel 单例统管+INetMediator 解耦+PFUN O(1)分发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协议扩展零改动业务层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三模式协同是"高内聚低耦合"的工程典范：单例保全局一致，中介者保模块独立，策略保扩展开放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4.13.2 负向制约对（选型冲突需权衡）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制约对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冲突本质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权衡决策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可靠性 vs 实时性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重传保证完整但引入队头阻塞，实时会议宁可丢帧不要延迟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选择 TCP（学习项目优先简单可靠）+ 应用层 PLI 补偿丢帧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软编 vs CPU 占用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软编兼容性最强但 CPU 30-70%，与 UI 线程争抢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编码移子线程 + 防堆积跳帧，牺牲偶发帧保 UI 流畅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深拷贝 vs 内存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深拷贝保安全但每帧多占 1280×720×3=2.7MB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限制缓冲帧数（≤2），以内存换安全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DTX vs 爆音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DTX 静音切换可能产生爆音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启用渐变淡入淡出（状态平滑 3 帧）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4.13.3 协同效应设计原则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释义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正面案例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反面教训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识别依赖链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每个选型必须检查与上下游选型的接口参数匹配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帧长 20ms 精确匹配 VAD 检测周期和 SDL 回调间隔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若 VAD 帧长 10ms 而 Opus 帧长 20ms，需额外缓冲同步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量化协同收益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协同对必须有可测量指标（带宽/CPU/延迟/崩溃率），避免"感觉更好"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Opus+VAD 协同：带宽从 32kbps 降至 1kbps（可量化 97% 降幅）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"性能更好"无法验证，必须给出具体数字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标注制约边界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明确每个选型的代价，在文档中记录权衡依据和缓解措施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可靠性 vs 实时性：选择 TCP + 应用层 PLI 补偿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隐藏制约会导致后续重构时无法追溯决策原因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避免过度协同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两个选型强耦合后，替换其中一个的成本陡增；应保持接口抽象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INet 抽象层解耦传输与业务，替换 TCP 为 WebRTC 时业务层零改动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Opus+VAD 深度绑定后，换编码器需重写 VAD 集成链路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4.14 竞品综合对比矩阵（深化版）</w:t>
      </w:r>
    </w:p>
    <w:p>
      <w:r>
        <w:rPr>
          <w:rFonts w:ascii="Microsoft YaHei" w:hAnsi="Microsoft YaHei"/>
          <w:b w:val="0"/>
          <w:i w:val="0"/>
        </w:rPr>
        <w:t>§4.12 从 8 维度速览本项目与三大商业方案的差距定位。本节进一步扩展至五产品十维度对比，深入分析各方案的设计哲学差异，并给出面向开源生态的具体差距弥合路径。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4.14.1 十维度竞品对比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VCC视频会议 项目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Zoom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MS Teams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Google Meet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Jitsi (开源)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传输协议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三路 TCP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UDP 自研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WebRTC SRTP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编解码（视频）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libx264 软编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H264/SVC 硬编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H264/VP9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VP9/AV1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VP8/VP9/H264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编解码（音频）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 32k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Opus+AI降噪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Silk/Opus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Opus+Lyra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Opus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并发模型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epoll+线程池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 多区域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SFU+MCU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SFU(SELECT)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SFU(OFS)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ICE/TURN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静音/降噪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WebRTC VAD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AI 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RNN 降噪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RNNoise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带宽估算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GCC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GCC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Transport-CC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REMB+GCC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录制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无(设计)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云端旁路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云端旁路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云端旁路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本地+云端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规模上限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≤10 人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 人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10000 人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250 人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100 人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端到端延迟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~100ms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&lt;200ms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&lt;150ms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&lt;200ms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4.14.2 设计哲学差异分析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设计哲学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核心取舍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VCC视频会议 项目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简单可靠优先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牺牲规模与弱网适应，换取实现简洁、可学习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学习项目/内网小会议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Zoom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自研全栈优化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放弃 WebRTC 标准换取协议层极致优化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大规模商业会议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Teams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生态集成优先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牺牲延迟换取与 Office 365 深度集成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企业协作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Meet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浏览器原生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牺牲兼容性换取零安装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轻量级临时会议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Jitsi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开源可定制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牺牲开箱即用换取完全可控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自建私有会议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4.14.3 本项目与开源方案的技术差距弥合路径</w:t>
      </w:r>
    </w:p>
    <w:p>
      <w:r>
        <w:rPr>
          <w:rFonts w:ascii="Microsoft YaHei" w:hAnsi="Microsoft YaHei"/>
          <w:b/>
          <w:i/>
        </w:rPr>
        <w:t>与 §4.11 的区别：</w:t>
      </w:r>
      <w:r>
        <w:rPr>
          <w:rFonts w:ascii="Microsoft YaHei" w:hAnsi="Microsoft YaHei"/>
          <w:b w:val="0"/>
          <w:i/>
        </w:rPr>
        <w:t xml:space="preserve"> §4.11 从时间维度规划演进阶段（短期/中期/长期），本节从技术维度给出每项差距的具体弥合方案与工程评估。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差距项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弥合方案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技术路径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实施难度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→ WebRTC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引入 libdatachannel（C++ 原生）或迁移 Pion（Go）/aiortc（Python）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保留 INet 抽象接口，底层替换为 DataChannel/SRTP；需实现 ICE 候选收集 + DTLS 握手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高（传输层重写）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转发 → SFU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实现 SFU 选择性转发（按 SSRC 路由）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服务端新增 SSRC→fd 映射表，按订阅关系转发 RTP 包；信令层增加 subscribe/unsubscribe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中（服务端改造）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P1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 NAT 穿透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部署 coturn TURN 服务器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客户端集成 ICE 候选收集，配置 STUN/TURN 服务器地址；coturn 支持 TCP/UDP relay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低（配置部署）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无带宽估算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实现 Transport-CC（接收端反馈）或 REMB（接收端估算）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RTP 扩展头携带传输序列号，接收端反馈 RTCP；发送端根据反馈动态调整编码码率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 RTP 扩展）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无录制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服务端旁路录制 + MP4 封装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SFU 模式下服务端可直接获取 RTP 流，解封装后写入 MP4（FFmpeg muxer）；需音视频同步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P3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 AI 降噪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集成 RNNoise（RNN 降噪，C 库）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在 Opus 编码前插入 RNNoise 处理链路，CPU 开销 ~1ms/10ms 帧，与 WebRTC VAD 无冲突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低（C 库集成）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P2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4.15 选型决策树</w:t>
      </w:r>
    </w:p>
    <w:p>
      <w:r>
        <w:rPr>
          <w:rFonts w:ascii="Microsoft YaHei" w:hAnsi="Microsoft YaHei"/>
          <w:b w:val="0"/>
          <w:i w:val="0"/>
        </w:rPr>
        <w:t>将技术选型经验抽象为可复用的决策框架。面对新的实时通信需求时，按以下决策路径选择技术栈。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4.15.1 传输协议决策树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需求：实时音视频通信</w:t>
        <w:br/>
        <w:t>├── 规模 ≤ 10 人 + 内网环境？</w:t>
        <w:br/>
        <w:t>│   └── 是 → TCP 直连（简单可靠，本项目方案）</w:t>
        <w:br/>
        <w:t>├── 规模 ≤ 50 人 + 需 NAT 穿透？</w:t>
        <w:br/>
        <w:t>│   └── 是 → WebRTC P2P + TURN（中小规模）</w:t>
        <w:br/>
        <w:t>├── 规模 50-500 人？</w:t>
        <w:br/>
        <w:t>│   └── 是 → WebRTC + SFU（mediasoup/Pion/LiveKit）</w:t>
        <w:br/>
        <w:t>└── 规模 &gt; 500 人 + 多区域？</w:t>
        <w:br/>
        <w:t xml:space="preserve">    └── 是 → WebRTC + SFU 集群 + 级联（Zoom 架构）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4.15.2 编解码决策树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视频编码选择</w:t>
        <w:br/>
        <w:t>├── 有 NVIDIA GPU？</w:t>
        <w:br/>
        <w:t>│   └── 是 → h264_nvenc（延迟&lt;5ms，CPU&lt;5%）</w:t>
        <w:br/>
        <w:t>├── 有 Intel QSV？</w:t>
        <w:br/>
        <w:t>│   └── 是 → h264_qsv（延迟&lt;8ms）</w:t>
        <w:br/>
        <w:t>├── 需跨平台 + 无硬件依赖？</w:t>
        <w:br/>
        <w:t>│   └── 是 → libx264（软编兜底，preset=faster/tune=zerolatency）</w:t>
        <w:br/>
        <w:t>├── 需要可伸缩性（多层质量）？</w:t>
        <w:br/>
        <w:t>│   └── 是 → H264 SVC 或 VP9 SVC</w:t>
        <w:br/>
        <w:t>└── 追求最新标准 + 高压缩率？</w:t>
        <w:br/>
        <w:t xml:space="preserve">    └── 是 → AV1（生态尚在发展，适合新产品）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4.15.3 服务端并发模型决策树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服务端 IO 模型</w:t>
        <w:br/>
        <w:t>├── Linux + 连接数 &lt; 10000？</w:t>
        <w:br/>
        <w:t>│   └── 是 → epoll LT + EPOLLONESHOT + 线程池（本项目方案）</w:t>
        <w:br/>
        <w:t>├── 连接数 10000-100000？</w:t>
        <w:br/>
        <w:t>│   └── 是 → epoll ET + Reactor 模式（libevent/libuv）</w:t>
        <w:br/>
        <w:t>├── 连接数 &gt; 100000？</w:t>
        <w:br/>
        <w:t>│   └── 是 → io_uring（Linux 5.1+）或异步框架</w:t>
        <w:br/>
        <w:t>└── 需要跨平台？</w:t>
        <w:br/>
        <w:t xml:space="preserve">    └── 是 → libuv / Boost.Asio（封装各平台 IO）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4.15.4 决策原则总结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释义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本项目实践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需求驱动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先明确规模/延迟/平台/成本四维约束，再选技术；避免"为技术而技术"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 人内会议 → TCP 足够，无需引入 WebRTC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最小复杂度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能用简单方案满足需求，不引入复杂技术；复杂度是最大的技术债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LT 优于 ET（健壮性 &gt; 极限吞吐）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渐进演进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选型预留升级路径（抽象接口、回退链），但不过度设计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INet 抽象层预留 WebRTC 迁移；编码器回退链 nvenc→qsv→libx264→JPEG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生态优先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同等性能下选社区活跃、文档丰富的方案；已停维项目坚决淘汰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替代 Speex（活跃 vs 停维）；MySQL 替代 SQLite（并发能力）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可观测性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选型考虑调试便利性；生产问题 80% 靠日志定位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比 UDP 更易 Wireshark 抓包；epoll 事件日志可追踪 fd 生命周期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协同验证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每个选型必须检查与上下游选型的接口匹配（§4.13）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Opus 帧长 20ms 需匹配 VAD 检测周期；H264 分片 8192 需匹配 TCP MSS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7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量化决策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选型依据必须有可测量指标（延迟/CPU/准确率），避免"感觉更好"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§4.6.5 量化 epoll CPU 开销；§4.8.4 量化 VAD 准确率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4.16 密码哈希算法选型（MD5 → bcrypt 深度对比与安全升级路径）</w:t>
      </w:r>
    </w:p>
    <w:p>
      <w:r>
        <w:rPr>
          <w:rFonts w:ascii="Microsoft YaHei" w:hAnsi="Microsoft YaHei"/>
          <w:b w:val="0"/>
          <w:i w:val="0"/>
        </w:rPr>
        <w:t>密码哈希是用户认证系统的安全基石。本项目原方案采用 MD5 + 固定盐（</w:t>
      </w:r>
      <w:r>
        <w:rPr>
          <w:rFonts w:ascii="Consolas" w:hAnsi="Consolas"/>
          <w:b w:val="0"/>
          <w:i w:val="0"/>
          <w:shd w:val="clear" w:fill="F0F0F0"/>
        </w:rPr>
        <w:t>vC0nF2024$SecR1t^S4ltK3y!</w:t>
      </w:r>
      <w:r>
        <w:rPr>
          <w:rFonts w:ascii="Microsoft YaHei" w:hAnsi="Microsoft YaHei"/>
          <w:b w:val="0"/>
          <w:i w:val="0"/>
        </w:rPr>
        <w:t>），存在彩虹表攻击、GPU 暴力破解、盐值复用等系统性安全风险。本节从算法原理、安全强度、性能特征、工程实现四个维度，对 MD5、bcrypt、scrypt、Argon2 四种主流密码哈希方案进行系统化对比分析，最终选定 bcrypt 作为升级方案。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4.16.1 六维度对比评估</w:t>
      </w:r>
    </w:p>
    <w:p>
      <w:r>
        <w:rPr>
          <w:rFonts w:ascii="Microsoft YaHei" w:hAnsi="Microsoft YaHei"/>
          <w:b/>
          <w:i/>
        </w:rPr>
        <w:t>说明：</w:t>
      </w:r>
      <w:r>
        <w:rPr>
          <w:rFonts w:ascii="Microsoft YaHei" w:hAnsi="Microsoft YaHei"/>
          <w:b w:val="0"/>
          <w:i/>
        </w:rPr>
        <w:t xml:space="preserve"> 本表提供四种密码哈希方案的速览对比。bcrypt 的 Eksblowfish 密钥调度原理与 cost factor 调参策略详见 §4.16.3；本项目 bcrypt 封装层的工程实现详见 §4.16.6。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MD5（原方案）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bcrypt（采用）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scrypt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Argon2id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安全强度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极弱：128 位摘要，无抗 GPU/ASIC 设计，彩虹表秒级破解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强：基于 Blowfish，cost factor 可调，抗 GPU 并行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极强：内存硬函数，可调 CPU+内存+并行度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最强：2015 年密码哈希竞赛冠军，抗侧信道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性能特征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极快（~10 ns/次），这是安全漏洞而非优势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慢（~250 ms/次，cost=12），故意设计为计算密集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慢（~500 ms/次，默认参数）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慢（~300 ms/次，默认参数）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盐值机制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无内置盐，需手动拼接（本项目硬编码固定盐）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每用户独立随机盐（128 位，自动生成）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每用户独立随机盐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每用户独立随机盐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抗硬件攻击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无：GPU 每秒数十亿次哈希，ASIC 更快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强：4KB S-box 随机访问削弱 GPU 并行优势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极强：可配置数 GB 内存需求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最强：内存带宽绑定，GPU 加速有限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标准化与生态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RFC 1321（1992），已不推荐用于密码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广泛采用：OpenBSD/Linux/crypt_r，27 年历史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RFC 7914（2016），Node.js/Go 原生支持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RFC 9106（2021），libsodium/bcrypt.net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迁移成本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现有方案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低：glibc crypt_r 原生支持，API 简洁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中：需引入 libscrypt 或自行实现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中：需引入 libsodium 或 libargon2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4.16.2 选型决策</w:t>
      </w:r>
    </w:p>
    <w:p>
      <w:r>
        <w:rPr>
          <w:rFonts w:ascii="Microsoft YaHei" w:hAnsi="Microsoft YaHei"/>
          <w:b/>
          <w:i w:val="0"/>
        </w:rPr>
        <w:t>采用 bcrypt（cost=12）作为密码哈希升级方案。</w:t>
      </w:r>
      <w:r>
        <w:rPr>
          <w:rFonts w:ascii="Microsoft YaHei" w:hAnsi="Microsoft YaHei"/>
          <w:b w:val="0"/>
          <w:i w:val="0"/>
        </w:rPr>
        <w:t xml:space="preserve"> 核心决策逻辑：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安全性权衡：</w:t>
      </w:r>
      <w:r>
        <w:rPr>
          <w:rFonts w:ascii="Microsoft YaHei" w:hAnsi="Microsoft YaHei"/>
          <w:b w:val="0"/>
          <w:i w:val="0"/>
        </w:rPr>
        <w:t xml:space="preserve"> MD5 的根本缺陷不在算法本身（作为数据摘要仍然合格），而在于</w:t>
      </w:r>
      <w:r>
        <w:rPr>
          <w:rFonts w:ascii="Microsoft YaHei" w:hAnsi="Microsoft YaHei"/>
          <w:b/>
          <w:i w:val="0"/>
        </w:rPr>
        <w:t>密码哈希场景下的设计缺失</w:t>
      </w:r>
      <w:r>
        <w:rPr>
          <w:rFonts w:ascii="Microsoft YaHei" w:hAnsi="Microsoft YaHei"/>
          <w:b w:val="0"/>
          <w:i w:val="0"/>
        </w:rPr>
        <w:t>——无盐值管理、无计算成本控制、无抗硬件加速机制。bcrypt 通过三个核心设计解决这些问题：①每用户随机盐消除彩虹表攻击；②cost factor 使暴力破解在经济上不可行；③Blowfish S-box 的 4KB 随机内存访问模式有效抵抗 GPU 并行计算。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为什么不选 Argon2：</w:t>
      </w:r>
      <w:r>
        <w:rPr>
          <w:rFonts w:ascii="Microsoft YaHei" w:hAnsi="Microsoft YaHei"/>
          <w:b w:val="0"/>
          <w:i w:val="0"/>
        </w:rPr>
        <w:t xml:space="preserve"> Argon2 是密码哈希领域的理论最优方案（2015 年 PHC 竞赛冠军），但本项目服务端运行于 Linux，依赖 glibc </w:t>
      </w:r>
      <w:r>
        <w:rPr>
          <w:rFonts w:ascii="Consolas" w:hAnsi="Consolas"/>
          <w:b w:val="0"/>
          <w:i w:val="0"/>
          <w:shd w:val="clear" w:fill="F0F0F0"/>
        </w:rPr>
        <w:t>crypt_r()</w:t>
      </w:r>
      <w:r>
        <w:rPr>
          <w:rFonts w:ascii="Microsoft YaHei" w:hAnsi="Microsoft YaHei"/>
          <w:b w:val="0"/>
          <w:i w:val="0"/>
        </w:rPr>
        <w:t xml:space="preserve"> 接口。bcrypt 可直接使用 glibc 内置实现（零外部依赖），而 Argon2 需额外引入 libsodium 或 libargon2 库。在 cost=12 参数下，bcrypt 的安全强度已满足本项目需求（10 人级视频会议系统），Argon2 的内存硬函数优势在当前规模下收益有限。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为什么不选 scrypt：</w:t>
      </w:r>
      <w:r>
        <w:rPr>
          <w:rFonts w:ascii="Microsoft YaHei" w:hAnsi="Microsoft YaHei"/>
          <w:b w:val="0"/>
          <w:i w:val="0"/>
        </w:rPr>
        <w:t xml:space="preserve"> scrypt 的内存硬函数设计优于 bcrypt，但其实现复杂度更高，且 glibc 不原生支持（需引入 libscrypt）。此外，scrypt 存在</w:t>
      </w:r>
      <w:r>
        <w:rPr>
          <w:rFonts w:ascii="Microsoft YaHei" w:hAnsi="Microsoft YaHei"/>
          <w:b/>
          <w:i w:val="0"/>
        </w:rPr>
        <w:t>降格攻击</w:t>
      </w:r>
      <w:r>
        <w:rPr>
          <w:rFonts w:ascii="Microsoft YaHei" w:hAnsi="Microsoft YaHei"/>
          <w:b w:val="0"/>
          <w:i w:val="0"/>
        </w:rPr>
        <w:t>（time-memory trade-off attack）风险，而 bcrypt 的安全边界更为清晰。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cost factor 选型依据：</w:t>
      </w:r>
      <w:r>
        <w:rPr>
          <w:rFonts w:ascii="Microsoft YaHei" w:hAnsi="Microsoft YaHei"/>
          <w:b w:val="0"/>
          <w:i w:val="0"/>
        </w:rPr>
        <w:t xml:space="preserve"> cost=12（4096 轮 Eksblowfish 调度）在普通服务器上产生约 250ms 延迟。该延迟对合法用户登录体验无感知影响（单次认证），但对暴力破解形成有效屏障：攻击者每秒仅能尝试约 4 次，破解一个 8 位混合密码（大小写+数字+符号）需要约 2.3×10¹² 年。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4.16.3 bcrypt 算法原理深度解析</w:t>
      </w:r>
    </w:p>
    <w:p>
      <w:r>
        <w:rPr>
          <w:rFonts w:ascii="Microsoft YaHei" w:hAnsi="Microsoft YaHei"/>
          <w:b w:val="0"/>
          <w:i w:val="0"/>
        </w:rPr>
        <w:t xml:space="preserve">bcrypt 由 Niels Provos 和 David Mazières 于 1999 年设计，基于 </w:t>
      </w:r>
      <w:r>
        <w:rPr>
          <w:rFonts w:ascii="Microsoft YaHei" w:hAnsi="Microsoft YaHei"/>
          <w:b/>
          <w:i w:val="0"/>
        </w:rPr>
        <w:t>Blowfish 对称加密算法</w:t>
      </w:r>
      <w:r>
        <w:rPr>
          <w:rFonts w:ascii="Microsoft YaHei" w:hAnsi="Microsoft YaHei"/>
          <w:b w:val="0"/>
          <w:i w:val="0"/>
        </w:rPr>
        <w:t xml:space="preserve">的密钥调度部分改造而来。其核心创新在于引入 </w:t>
      </w:r>
      <w:r>
        <w:rPr>
          <w:rFonts w:ascii="Microsoft YaHei" w:hAnsi="Microsoft YaHei"/>
          <w:b/>
          <w:i w:val="0"/>
        </w:rPr>
        <w:t>Eksblowfish（Expensive Key Scheduling Blowfish）</w:t>
      </w:r>
      <w:r>
        <w:rPr>
          <w:rFonts w:ascii="Microsoft YaHei" w:hAnsi="Microsoft YaHei"/>
          <w:b w:val="0"/>
          <w:i w:val="0"/>
        </w:rPr>
        <w:t>——一种故意昂贵的密钥调度算法，通过重复执行 Blowfish 的 P-array 和 S-box 初始化来消耗计算资源。</w:t>
      </w:r>
    </w:p>
    <w:p>
      <w:r>
        <w:rPr>
          <w:rFonts w:ascii="Microsoft YaHei" w:hAnsi="Microsoft YaHei"/>
          <w:b/>
          <w:i w:val="0"/>
        </w:rPr>
        <w:t>哈希格式（60 字符定长）：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$2b$12$EixZaYVK1fsbw1ZfbX3OXePaWxn96p36WQoeG6Lruj3vjPGga31lW</w:t>
        <w:br/>
        <w:t xml:space="preserve"> ─┬─ ─┬─ ──────────┬─────────────────────────────────────</w:t>
        <w:br/>
        <w:t xml:space="preserve">  │   │        │</w:t>
        <w:br/>
        <w:t xml:space="preserve">  │   │        └── 53 字符：前 22 字符 = Base64(128位随机盐)，后 31 字符 = Base64(184位哈希)</w:t>
        <w:br/>
        <w:t xml:space="preserve">  │   │</w:t>
        <w:br/>
        <w:t xml:space="preserve">  │   └── cost factor = 12 → 迭代轮数 = 2^12 = 4096</w:t>
        <w:br/>
        <w:t xml:space="preserve">  │</w:t>
        <w:br/>
        <w:t xml:space="preserve">  └── 版本标识：$2b$ = bcrypt 当前推荐版本（2a/2b/2y 为历史变体）</w:t>
        <w:br/>
      </w:r>
    </w:p>
    <w:p>
      <w:r>
        <w:rPr>
          <w:rFonts w:ascii="Microsoft YaHei" w:hAnsi="Microsoft YaHei"/>
          <w:b/>
          <w:i w:val="0"/>
        </w:rPr>
        <w:t>哈希生成流程（bcrypt_hash）：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步骤 1：盐值生成</w:t>
        <w:br/>
        <w:t xml:space="preserve">    从 /dev/urandom 读取 16 字节（128 位）密码学安全随机数</w:t>
        <w:br/>
        <w:t xml:space="preserve">    → Base64 编码为 22 字符盐字符串</w:t>
        <w:br/>
        <w:br/>
        <w:t>步骤 2：Eksblowfish 密钥调度（核心计算密集步骤）</w:t>
        <w:br/>
        <w:t xml:space="preserve">    初始化 Blowfish 状态：</w:t>
        <w:br/>
        <w:t xml:space="preserve">    ├── 18 个 32 位 P-array 子密钥</w:t>
        <w:br/>
        <w:t xml:space="preserve">    ├── 4 个 256×32 位 S-box（共 4KB）</w:t>
        <w:br/>
        <w:t xml:space="preserve">    │</w:t>
        <w:br/>
        <w:t xml:space="preserve">    ├── 第一轮：用密码字节对 P-array 和 S-box 进行 XOR 混合</w:t>
        <w:br/>
        <w:t xml:space="preserve">    ├── 第二轮：用盐字节对内部状态进行加密混淆</w:t>
        <w:br/>
        <w:t xml:space="preserve">    ├── 第 3 ~ 2^cost 轮：交替使用密码和盐重复加密内部状态</w:t>
        <w:br/>
        <w:t xml:space="preserve">    └── 总计 4096 轮（cost=12），每轮包含 521 次 Blowfish 加密操作</w:t>
        <w:br/>
        <w:br/>
        <w:t>步骤 3：最终加密</w:t>
        <w:br/>
        <w:t xml:space="preserve">    用设置好的 Blowfish 状态，对 64 字节魔术字符串</w:t>
        <w:br/>
        <w:t xml:space="preserve">    "OrpheanBeholderScryDoubt" 进行 64 轮 ECB 加密</w:t>
        <w:br/>
        <w:t xml:space="preserve">    → 输出 24 字节密文 → Base64 编码为 31 字符</w:t>
        <w:br/>
        <w:br/>
        <w:t>步骤 4：拼接输出</w:t>
        <w:br/>
        <w:t xml:space="preserve">    "$2b$" + "$12$" + "22字符盐" + "31字符哈希" = 60 字符定长字符串</w:t>
        <w:br/>
      </w:r>
    </w:p>
    <w:p>
      <w:r>
        <w:rPr>
          <w:rFonts w:ascii="Microsoft YaHei" w:hAnsi="Microsoft YaHei"/>
          <w:b/>
          <w:i w:val="0"/>
        </w:rPr>
        <w:t>验证流程（bcrypt_verify）：</w:t>
      </w:r>
    </w:p>
    <w:p>
      <w:r>
        <w:rPr>
          <w:rFonts w:ascii="Microsoft YaHei" w:hAnsi="Microsoft YaHei"/>
          <w:b w:val="0"/>
          <w:i w:val="0"/>
        </w:rPr>
        <w:t>验证不需要"解密"——只需从存储的哈希中解析出版本、cost、盐，用相同参数对用户输入的密码重新执行 Eksblowfish 流程，再将计算结果与存储的哈希进行</w:t>
      </w:r>
      <w:r>
        <w:rPr>
          <w:rFonts w:ascii="Microsoft YaHei" w:hAnsi="Microsoft YaHei"/>
          <w:b/>
          <w:i w:val="0"/>
        </w:rPr>
        <w:t>常量时间比较</w:t>
      </w:r>
      <w:r>
        <w:rPr>
          <w:rFonts w:ascii="Microsoft YaHei" w:hAnsi="Microsoft YaHei"/>
          <w:b w:val="0"/>
          <w:i w:val="0"/>
        </w:rPr>
        <w:t>（constant-time comparison）。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4.16.4 MD5 vs bcrypt 安全性量化对比</w:t>
      </w:r>
    </w:p>
    <w:p>
      <w:r>
        <w:rPr>
          <w:rFonts w:ascii="Microsoft YaHei" w:hAnsi="Microsoft YaHei"/>
          <w:b w:val="0"/>
          <w:i w:val="0"/>
        </w:rPr>
        <w:t>本节从攻击者视角量化两种算法的安全边界差异，以"破解 8 位混合密码（大小写字母+数字+特殊符号，共 94 个字符）"为基准场景。</w:t>
      </w:r>
    </w:p>
    <w:p>
      <w:r>
        <w:rPr>
          <w:rFonts w:ascii="Microsoft YaHei" w:hAnsi="Microsoft YaHei"/>
          <w:b/>
          <w:i w:val="0"/>
        </w:rPr>
        <w:t>暴力破解时间对比：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攻击场景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MD5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bcrypt (cost=12)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安全倍数提升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 GPU（RTX 4090）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~100 亿次/秒，约 0.8 秒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~4 次/秒，约 2.3×10¹² 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~9.2×10¹⁹ 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GPU 集群（8×RTX 4090）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~800 亿次/秒，约 0.1 秒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~32 次/秒，约 2.9×10¹¹ 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~9.2×10¹⁹ 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专用 ASIC（比特币矿机改造）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~10 万亿次/秒，约 0.001 秒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~4000 次/秒，约 2.3×10⁹ 年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~7.3×10¹⁶ 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彩虹表攻击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秒级破解（预计算表直接查表）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不可能（每用户随机盐，无法预计算）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∞</w:t>
            </w:r>
          </w:p>
        </w:tc>
      </w:tr>
    </w:tbl>
    <w:p>
      <w:r>
        <w:rPr>
          <w:rFonts w:ascii="Microsoft YaHei" w:hAnsi="Microsoft YaHei"/>
          <w:b/>
          <w:i w:val="0"/>
        </w:rPr>
        <w:t>攻击经济成本对比（破解 1 个 8 位密码）：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MD5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bcrypt (cost=12)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AWS GPU 实例成本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~$0.001（秒级完成）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~$7.2×10¹⁴（需数万亿年）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电费成本（假设 $0.1/kWh）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可忽略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等于全球 GDP 的数倍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攻击可行性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经济可行，脚本小子即可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经济不可行，国家级算力也无法承受</w:t>
            </w:r>
          </w:p>
        </w:tc>
      </w:tr>
    </w:tbl>
    <w:p>
      <w:r>
        <w:rPr>
          <w:rFonts w:ascii="Microsoft YaHei" w:hAnsi="Microsoft YaHei"/>
          <w:b/>
          <w:i w:val="0"/>
        </w:rPr>
        <w:t>彩虹表攻击防御机制对比：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MD5（本项目原方案）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bcrypt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盐值来源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硬编码固定盐 vC0nF2024$SecR1t^S4ltK3y!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/dev/urandom 128 位随机盐，每用户独立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盐值存储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代码中明文硬编码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嵌入哈希字符串中（前 22 字符）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彩虹表防御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无效：攻击者可用相同盐预计算彩虹表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完全防御：每个用户盐不同，预计算表无法复用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同密码检测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可检测：相同密码产生相同 MD5 哈希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不可检测：相同密码因盐不同产生完全不同哈希</w:t>
            </w:r>
          </w:p>
        </w:tc>
      </w:tr>
    </w:tbl>
    <w:p>
      <w:r>
        <w:rPr>
          <w:rFonts w:ascii="Microsoft YaHei" w:hAnsi="Microsoft YaHei"/>
          <w:b/>
          <w:i w:val="0"/>
        </w:rPr>
        <w:t>时序侧信道攻击防御：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strcmp（本项目原方案）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constant_time_equals（bcrypt_verify 使用）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比较方式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逐字符比较，发现不同立即返回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异或累加，无论哪个字符不同执行时间相同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信息泄露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攻击者可通过响应时间差逐字符猜出哈希值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无信息泄露，时间恒定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实现复杂度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O(1) 平均，O(n) 最差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O(n) 恒定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4.16.5 bcrypt 核心安全机制深度剖析</w:t>
      </w:r>
    </w:p>
    <w:p>
      <w:r>
        <w:rPr>
          <w:rFonts w:ascii="Microsoft YaHei" w:hAnsi="Microsoft YaHei"/>
          <w:b w:val="0"/>
          <w:i w:val="0"/>
        </w:rPr>
        <w:t>bcrypt 的安全性建立在三个相互协同的机制之上，每个机制针对一类特定攻击向量：</w:t>
      </w:r>
    </w:p>
    <w:p>
      <w:r>
        <w:rPr>
          <w:rFonts w:ascii="Microsoft YaHei" w:hAnsi="Microsoft YaHei"/>
          <w:b/>
          <w:i w:val="0"/>
        </w:rPr>
        <w:t>机制一：随机盐（Salt）—— 消灭彩虹表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场景：用户 A 和用户 B 使用相同密码 "P@ssw0rd"</w:t>
        <w:br/>
        <w:br/>
        <w:t>MD5（固定盐）：</w:t>
        <w:br/>
        <w:t xml:space="preserve">    A → MD5("P@ssw0rd" + "vC0nF2024$SecR1t^S4ltK3y!")</w:t>
        <w:br/>
        <w:t xml:space="preserve">      → e10adc3949ba59abbe56e057f20f883e</w:t>
        <w:br/>
        <w:t xml:space="preserve">    B → MD5("P@ssw0rd" + "vC0nF2024$SecR1t^S4ltK3y!")</w:t>
        <w:br/>
        <w:t xml:space="preserve">      → e10adc3949ba59abbe56e057f20f883e  ← 完全相同！攻击者立即知道两人密码相同</w:t>
        <w:br/>
        <w:br/>
        <w:t>bcrypt（随机盐）：</w:t>
        <w:br/>
        <w:t xml:space="preserve">    A → bcrypt("P@ssw0rd", 随机盐_7f3a...)</w:t>
        <w:br/>
        <w:t xml:space="preserve">      → $2b$12$7f3a...xK9m  ← 盐不同，哈希完全不同</w:t>
        <w:br/>
        <w:t xml:space="preserve">    B → bcrypt("P@ssw0rd", 随机盐_b2e1...)</w:t>
        <w:br/>
        <w:t xml:space="preserve">      → $2b$12$b2e1...pQ4w  ← 攻击者无法判断密码是否相同</w:t>
        <w:br/>
      </w:r>
    </w:p>
    <w:p>
      <w:r>
        <w:rPr>
          <w:rFonts w:ascii="Microsoft YaHei" w:hAnsi="Microsoft YaHei"/>
          <w:b/>
          <w:i w:val="0"/>
        </w:rPr>
        <w:t>机制二：成本因子（Cost Factor）—— 让暴力破解在经济上不可行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cost = 10 → 2^10 = 1,024 轮 → 约 60ms/次 → 约 16 次/秒</w:t>
        <w:br/>
        <w:t>cost = 12 → 2^12 = 4,096 轮 → 约 250ms/次 → 约 4 次/秒   ← 本项目采用</w:t>
        <w:br/>
        <w:t>cost = 14 → 2^14 = 16,384 轮 → 约 1,000ms/次 → 约 1 次/秒</w:t>
        <w:br/>
        <w:t>cost = 16 → 2^16 = 65,536 轮 → 约 4,000ms/次 → 约 0.25 次/秒</w:t>
        <w:br/>
      </w:r>
    </w:p>
    <w:p>
      <w:r>
        <w:rPr>
          <w:rFonts w:ascii="Microsoft YaHei" w:hAnsi="Microsoft YaHei"/>
          <w:b w:val="0"/>
          <w:i w:val="0"/>
        </w:rPr>
        <w:t>关键设计哲学：</w:t>
      </w:r>
      <w:r>
        <w:rPr>
          <w:rFonts w:ascii="Microsoft YaHei" w:hAnsi="Microsoft YaHei"/>
          <w:b/>
          <w:i w:val="0"/>
        </w:rPr>
        <w:t>密码哈希的"慢"是安全特性，不是性能缺陷。</w:t>
      </w:r>
      <w:r>
        <w:rPr>
          <w:rFonts w:ascii="Microsoft YaHei" w:hAnsi="Microsoft YaHei"/>
          <w:b w:val="0"/>
          <w:i w:val="0"/>
        </w:rPr>
        <w:t xml:space="preserve"> MD5 的"快"在数据摘要场景是优势（文件校验、数字签名），但在密码哈希场景反而成为最大的安全漏洞——攻击者可以利用 GPU 的并行计算能力以每秒数十亿次的速度尝试密码。</w:t>
      </w:r>
    </w:p>
    <w:p>
      <w:r>
        <w:rPr>
          <w:rFonts w:ascii="Microsoft YaHei" w:hAnsi="Microsoft YaHei"/>
          <w:b w:val="0"/>
          <w:i w:val="0"/>
        </w:rPr>
        <w:t>bcrypt 的 cost factor 提供了</w:t>
      </w:r>
      <w:r>
        <w:rPr>
          <w:rFonts w:ascii="Microsoft YaHei" w:hAnsi="Microsoft YaHei"/>
          <w:b/>
          <w:i w:val="0"/>
        </w:rPr>
        <w:t>可调节的安全性-性能平衡点</w:t>
      </w:r>
      <w:r>
        <w:rPr>
          <w:rFonts w:ascii="Microsoft YaHei" w:hAnsi="Microsoft YaHei"/>
          <w:b w:val="0"/>
          <w:i w:val="0"/>
        </w:rPr>
        <w:t>：随着硬件性能提升，只需增大 cost 值即可保持相同的安全边际，无需更换算法。</w:t>
      </w:r>
    </w:p>
    <w:p>
      <w:r>
        <w:rPr>
          <w:rFonts w:ascii="Microsoft YaHei" w:hAnsi="Microsoft YaHei"/>
          <w:b/>
          <w:i w:val="0"/>
        </w:rPr>
        <w:t>机制三：Blowfish S-box 内存访问模式 —— 抵抗 GPU/ASIC 加速</w:t>
      </w:r>
    </w:p>
    <w:p>
      <w:r>
        <w:rPr>
          <w:rFonts w:ascii="Microsoft YaHei" w:hAnsi="Microsoft YaHei"/>
          <w:b w:val="0"/>
          <w:i w:val="0"/>
        </w:rPr>
        <w:t>bcrypt 的 Eksblowfish 调度过程中，需要频繁随机访问 4KB 的 S-box 数据。这种</w:t>
      </w:r>
      <w:r>
        <w:rPr>
          <w:rFonts w:ascii="Microsoft YaHei" w:hAnsi="Microsoft YaHei"/>
          <w:b/>
          <w:i w:val="0"/>
        </w:rPr>
        <w:t>随机内存访问模式</w:t>
      </w:r>
      <w:r>
        <w:rPr>
          <w:rFonts w:ascii="Microsoft YaHei" w:hAnsi="Microsoft YaHei"/>
          <w:b w:val="0"/>
          <w:i w:val="0"/>
        </w:rPr>
        <w:t>对 GPU 架构极不友好：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GPU 的优势在于大规模并行计算</w:t>
      </w:r>
      <w:r>
        <w:rPr>
          <w:rFonts w:ascii="Microsoft YaHei" w:hAnsi="Microsoft YaHei"/>
          <w:b w:val="0"/>
          <w:i w:val="0"/>
        </w:rPr>
        <w:t>（数千个 CUDA 核心同时执行相同指令），但其内存架构为高带宽、高延迟设计（GDDR6 延迟约 100ns）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bcrypt 的 S-box 访问是串行依赖的</w:t>
      </w:r>
      <w:r>
        <w:rPr>
          <w:rFonts w:ascii="Microsoft YaHei" w:hAnsi="Microsoft YaHei"/>
          <w:b w:val="0"/>
          <w:i w:val="0"/>
        </w:rPr>
        <w:t>（每一轮的输出决定下一轮的访问地址），无法并行化</w:t>
      </w:r>
    </w:p>
    <w:p>
      <w:pPr>
        <w:pStyle w:val="ListBullet"/>
      </w:pPr>
      <w:r>
        <w:rPr>
          <w:rFonts w:ascii="Microsoft YaHei" w:hAnsi="Microsoft YaHei"/>
          <w:b/>
          <w:i w:val="0"/>
        </w:rPr>
        <w:t>4KB 的 S-box 超过 GPU L1 缓存</w:t>
      </w:r>
      <w:r>
        <w:rPr>
          <w:rFonts w:ascii="Microsoft YaHei" w:hAnsi="Microsoft YaHei"/>
          <w:b w:val="0"/>
          <w:i w:val="0"/>
        </w:rPr>
        <w:t>（通常 128KB/SM，但需被数百个线程共享），导致大量缓存未命中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结果：GPU 对 bcrypt 的加速比远低于对 MD5 的加速比（MD5 可完全在寄存器中计算）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4.16.6 项目工程实现</w:t>
      </w:r>
    </w:p>
    <w:p>
      <w:r>
        <w:rPr>
          <w:rFonts w:ascii="Microsoft YaHei" w:hAnsi="Microsoft YaHei"/>
          <w:b w:val="0"/>
          <w:i w:val="0"/>
        </w:rPr>
        <w:t>本项目的 bcrypt 升级涉及</w:t>
      </w:r>
      <w:r>
        <w:rPr>
          <w:rFonts w:ascii="Microsoft YaHei" w:hAnsi="Microsoft YaHei"/>
          <w:b/>
          <w:i w:val="0"/>
        </w:rPr>
        <w:t>服务端 bcrypt_wrapper 模块</w:t>
      </w:r>
      <w:r>
        <w:rPr>
          <w:rFonts w:ascii="Microsoft YaHei" w:hAnsi="Microsoft YaHei"/>
          <w:b w:val="0"/>
          <w:i w:val="0"/>
        </w:rPr>
        <w:t xml:space="preserve">（新增）和 </w:t>
      </w:r>
      <w:r>
        <w:rPr>
          <w:rFonts w:ascii="Microsoft YaHei" w:hAnsi="Microsoft YaHei"/>
          <w:b/>
          <w:i w:val="0"/>
        </w:rPr>
        <w:t>clogic.cpp 认证逻辑</w:t>
      </w:r>
      <w:r>
        <w:rPr>
          <w:rFonts w:ascii="Microsoft YaHei" w:hAnsi="Microsoft YaHei"/>
          <w:b w:val="0"/>
          <w:i w:val="0"/>
        </w:rPr>
        <w:t>（修改）两部分。</w:t>
      </w:r>
    </w:p>
    <w:p>
      <w:r>
        <w:rPr>
          <w:rFonts w:ascii="Microsoft YaHei" w:hAnsi="Microsoft YaHei"/>
          <w:b/>
          <w:i w:val="0"/>
        </w:rPr>
        <w:t>bcrypt_wrapper 模块架构：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bcrypt_wrapper.h — 接口定义</w:t>
        <w:br/>
        <w:t>#define BCRYPT_COST 12  // 成本因子，可随硬件升级调整</w:t>
        <w:br/>
        <w:br/>
        <w:t>// 生成 bcrypt 哈希（自动随机盐）</w:t>
        <w:br/>
        <w:t>// 返回：60 字符 "$2b$12$..." 格式字符串，失败返回空串</w:t>
        <w:br/>
        <w:t>std::string bcrypt_hash(const std::string&amp; password);</w:t>
        <w:br/>
        <w:br/>
        <w:t>// 验证密码是否匹配</w:t>
        <w:br/>
        <w:t>// 返回：true=匹配，false=不匹配或参数错误</w:t>
        <w:br/>
        <w:t>bool bcrypt_verify(const std::string&amp; password, const std::string&amp; hash);</w:t>
        <w:br/>
      </w:r>
    </w:p>
    <w:p>
      <w:r>
        <w:rPr>
          <w:rFonts w:ascii="Microsoft YaHei" w:hAnsi="Microsoft YaHei"/>
          <w:b/>
          <w:i w:val="0"/>
        </w:rPr>
        <w:t>核心实现要点：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设计决策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具体方案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安全考量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盐值来源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/dev/urandom 16 字节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密码学安全随机数，Linux 内核保证熵充足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线程安全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crypt_r() 替代 crypt()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每个调用者使用独立的 crypt_data buffer，无全局状态竞争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常量时间比较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异或累加（diff \|= a[i] ^ b[i]）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防止时序侧信道攻击，无论哪个字符不同执行时间恒定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成本因子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BCRYPT_COST=12（硬编码宏）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250ms/次，平衡安全性与登录体验</w:t>
            </w:r>
          </w:p>
        </w:tc>
      </w:tr>
    </w:tbl>
    <w:p>
      <w:r>
        <w:rPr>
          <w:rFonts w:ascii="Microsoft YaHei" w:hAnsi="Microsoft YaHei"/>
          <w:b/>
          <w:i w:val="0"/>
        </w:rPr>
        <w:t>旧密码自动迁移策略：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登录验证核心逻辑（clogic.cpp LoginRq 处理）</w:t>
        <w:br/>
        <w:t>bool bIsBcrypt = (strPwd.size() &gt;= 3 &amp;&amp; strPwd[0] == '$' &amp;&amp; strPwd[1] == '2');</w:t>
        <w:br/>
        <w:br/>
        <w:t>if (bIsBcrypt) {</w:t>
        <w:br/>
        <w:t xml:space="preserve">    // 数据库中已是 bcrypt 哈希 → 标准 bcrypt 验证</w:t>
        <w:br/>
        <w:t xml:space="preserve">    bPwdCorrect = bcrypt_verify(rq-&gt;m_password, strPwd);</w:t>
        <w:br/>
        <w:t>} else {</w:t>
        <w:br/>
        <w:t xml:space="preserve">    // 数据库中仍是旧 MD5 哈希 → 旧方式验证</w:t>
        <w:br/>
        <w:t xml:space="preserve">    bPwdCorrect = (strcmp(rq-&gt;m_password, strPwd.c_str()) == 0);</w:t>
        <w:br/>
        <w:t xml:space="preserve">    if (bPwdCorrect) {</w:t>
        <w:br/>
        <w:t xml:space="preserve">        // 验证成功后，静默升级为 bcrypt 哈希</w:t>
        <w:br/>
        <w:t xml:space="preserve">        std::string strNewPwd = bcrypt_hash(rq-&gt;m_password);</w:t>
        <w:br/>
        <w:t xml:space="preserve">        // UPDATE t_user SET password='$2b$12$...' WHERE id=...</w:t>
        <w:br/>
        <w:t xml:space="preserve">    }</w:t>
        <w:br/>
        <w:t>}</w:t>
        <w:br/>
      </w:r>
    </w:p>
    <w:p>
      <w:r>
        <w:rPr>
          <w:rFonts w:ascii="Microsoft YaHei" w:hAnsi="Microsoft YaHei"/>
          <w:b/>
          <w:i w:val="0"/>
        </w:rPr>
        <w:t>迁移策略设计原则：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Microsoft YaHei" w:hAnsi="Microsoft YaHei"/>
          <w:b/>
          <w:i w:val="0"/>
        </w:rPr>
        <w:t>透明迁移</w:t>
      </w:r>
      <w:r>
        <w:br/>
      </w:r>
      <w:r>
        <w:rPr>
          <w:rFonts w:ascii="Microsoft YaHei" w:hAnsi="Microsoft YaHei"/>
          <w:b w:val="0"/>
          <w:i w:val="0"/>
        </w:rPr>
        <w:t>：用户无感知，下次登录时数据库自动更新为 bcrypt 哈希</w:t>
        <w:br/>
        <w:t xml:space="preserve">- </w:t>
      </w:r>
      <w:r>
        <w:rPr>
          <w:rFonts w:ascii="Microsoft YaHei" w:hAnsi="Microsoft YaHei"/>
          <w:b/>
          <w:i w:val="0"/>
        </w:rPr>
        <w:t>渐进式</w:t>
      </w:r>
      <w:r>
        <w:br/>
      </w:r>
      <w:r>
        <w:rPr>
          <w:rFonts w:ascii="Microsoft YaHei" w:hAnsi="Microsoft YaHei"/>
          <w:b w:val="0"/>
          <w:i w:val="0"/>
        </w:rPr>
        <w:t>：无需一次性全量迁移，按用户登录频率自然过渡</w:t>
        <w:br/>
        <w:t xml:space="preserve">- </w:t>
      </w:r>
      <w:r>
        <w:rPr>
          <w:rFonts w:ascii="Microsoft YaHei" w:hAnsi="Microsoft YaHei"/>
          <w:b/>
          <w:i w:val="0"/>
        </w:rPr>
        <w:t>回退兼容</w:t>
      </w:r>
      <w:r>
        <w:br/>
      </w:r>
      <w:r>
        <w:rPr>
          <w:rFonts w:ascii="Microsoft YaHei" w:hAnsi="Microsoft YaHei"/>
          <w:b w:val="0"/>
          <w:i w:val="0"/>
        </w:rPr>
        <w:t>：迁移期间两种格式并存，旧格式用户仍可正常登录</w:t>
        <w:br/>
        <w:t xml:space="preserve">- </w:t>
      </w:r>
      <w:r>
        <w:rPr>
          <w:rFonts w:ascii="Microsoft YaHei" w:hAnsi="Microsoft YaHei"/>
          <w:b/>
          <w:i w:val="0"/>
        </w:rPr>
        <w:t>迁移完成后</w:t>
      </w:r>
      <w:r>
        <w:rPr>
          <w:rFonts w:ascii="Microsoft YaHei" w:hAnsi="Microsoft YaHei"/>
          <w:b w:val="0"/>
          <w:i w:val="0"/>
        </w:rPr>
        <w:t>：可彻底移除 MD5 验证代码分支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4.16.7 性能基准测试与调参策略</w:t>
      </w:r>
    </w:p>
    <w:p>
      <w:r>
        <w:rPr>
          <w:rFonts w:ascii="Microsoft YaHei" w:hAnsi="Microsoft YaHei"/>
          <w:b/>
          <w:i w:val="0"/>
        </w:rPr>
        <w:t>不同 cost factor 的性能-安全性平衡：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轮数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单次哈希耗时（Xeon E5-2680 v4）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每秒可尝试次数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破解 8 位密码耗时</w:t>
            </w:r>
          </w:p>
        </w:tc>
        <w:tc>
          <w:tcPr>
            <w:tcW w:type="dxa" w:w="1606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推荐场景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10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1,024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~60ms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~16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~1.9×10¹³ 年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高频 API（&gt;100 QPS）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4,096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~250ms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~4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~7.7×10¹³ 年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Web 登录（本项目）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14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16,384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~1,000ms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~1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~3.1×10¹⁴ 年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高安全场景（金融/医疗）</w:t>
            </w:r>
          </w:p>
        </w:tc>
      </w:tr>
      <w:tr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16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65,536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~4,000ms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~0.25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~1.2×10¹⁵ 年</w:t>
            </w:r>
          </w:p>
        </w:tc>
        <w:tc>
          <w:tcPr>
            <w:tcW w:type="dxa" w:w="1606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极高安全（根密钥/主密码）</w:t>
            </w:r>
          </w:p>
        </w:tc>
      </w:tr>
    </w:tbl>
    <w:p>
      <w:r>
        <w:rPr>
          <w:rFonts w:ascii="Microsoft YaHei" w:hAnsi="Microsoft YaHei"/>
          <w:b/>
          <w:i w:val="0"/>
        </w:rPr>
        <w:t>成本因子调整建议：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Microsoft YaHei" w:hAnsi="Microsoft YaHei"/>
          <w:b/>
          <w:i w:val="0"/>
        </w:rPr>
        <w:t>每 2-3 年评估一次</w:t>
      </w:r>
      <w:r>
        <w:br/>
      </w:r>
      <w:r>
        <w:rPr>
          <w:rFonts w:ascii="Microsoft YaHei" w:hAnsi="Microsoft YaHei"/>
          <w:b w:val="0"/>
          <w:i w:val="0"/>
        </w:rPr>
        <w:t>：硬件性能约每 2 年翻倍（摩尔定律），cost 应相应 +1</w:t>
        <w:br/>
        <w:t xml:space="preserve">- </w:t>
      </w:r>
      <w:r>
        <w:rPr>
          <w:rFonts w:ascii="Microsoft YaHei" w:hAnsi="Microsoft YaHei"/>
          <w:b/>
          <w:i w:val="0"/>
        </w:rPr>
        <w:t>监控登录延迟 P99</w:t>
      </w:r>
      <w:r>
        <w:br/>
      </w:r>
      <w:r>
        <w:rPr>
          <w:rFonts w:ascii="Microsoft YaHei" w:hAnsi="Microsoft YaHei"/>
          <w:b w:val="0"/>
          <w:i w:val="0"/>
        </w:rPr>
        <w:t>：若 P99 超过 500ms 影响用户体验，考虑降低 cost 或升级硬件</w:t>
        <w:br/>
        <w:t xml:space="preserve">- </w:t>
      </w:r>
      <w:r>
        <w:rPr>
          <w:rFonts w:ascii="Microsoft YaHei" w:hAnsi="Microsoft YaHei"/>
          <w:b/>
          <w:i w:val="0"/>
        </w:rPr>
        <w:t>多因素认证场景可降低 cost</w:t>
      </w:r>
      <w:r>
        <w:rPr>
          <w:rFonts w:ascii="Microsoft YaHei" w:hAnsi="Microsoft YaHei"/>
          <w:b w:val="0"/>
          <w:i w:val="0"/>
        </w:rPr>
        <w:t>：若已部署 TOTP/SMS 验证码，bcrypt 的暴力破解防护可适当放宽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4.16.8 MD5 在密码哈希场景的根本缺陷分析</w:t>
      </w:r>
    </w:p>
    <w:p>
      <w:r>
        <w:rPr>
          <w:rFonts w:ascii="Microsoft YaHei" w:hAnsi="Microsoft YaHei"/>
          <w:b w:val="0"/>
          <w:i w:val="0"/>
        </w:rPr>
        <w:t>MD5（Message-Digest Algorithm 5）由 Ronald Rivest 于 1992 年设计，定位为</w:t>
      </w:r>
      <w:r>
        <w:rPr>
          <w:rFonts w:ascii="Microsoft YaHei" w:hAnsi="Microsoft YaHei"/>
          <w:b/>
          <w:i w:val="0"/>
        </w:rPr>
        <w:t>通用数据摘要算法</w:t>
      </w:r>
      <w:r>
        <w:rPr>
          <w:rFonts w:ascii="Microsoft YaHei" w:hAnsi="Microsoft YaHei"/>
          <w:b w:val="0"/>
          <w:i w:val="0"/>
        </w:rPr>
        <w:t>（RFC 1321），而非密码哈希函数。将其用于密码存储是一种</w:t>
      </w:r>
      <w:r>
        <w:rPr>
          <w:rFonts w:ascii="Microsoft YaHei" w:hAnsi="Microsoft YaHei"/>
          <w:b/>
          <w:i w:val="0"/>
        </w:rPr>
        <w:t>设计错位</w:t>
      </w:r>
      <w:r>
        <w:rPr>
          <w:rFonts w:ascii="Microsoft YaHei" w:hAnsi="Microsoft YaHei"/>
          <w:b w:val="0"/>
          <w:i w:val="0"/>
        </w:rPr>
        <w:t>——用锤子当螺丝刀，能用但不安全。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缺陷维度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技术细节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安全影响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无盐值管理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是纯函数：MD5(input) → 128位摘要，无内置盐机制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相同密码产生相同哈希；彩虹表可预计算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固定盐无法防御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本项目硬编码盐 vC0nF2024$SecR1t^S4ltK3y! 对所有用户相同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攻击者获得源码后可用该盐预计算彩虹表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计算速度过快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设计目标是"尽量快"（数据摘要场景需要）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GPU 每秒数十亿次哈希，8 位密码秒级破解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128 位输出过短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128 位摘要空间 = 3.4×10³⁸，但密码空间远小于此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暴力搜索空间受限于密码长度，而非哈希长度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已知碰撞攻击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2004 年王小云团队证明 MD5 存在碰撞攻击（2^18 复杂度）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虽然碰撞攻击不直接威胁密码存储，但算法信誉已崩塌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无抗硬件设计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纯算术运算，完全可并行化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GPU/ASIC/FPGA 可线性加速，无任何瓶颈</w:t>
            </w:r>
          </w:p>
        </w:tc>
      </w:tr>
    </w:tbl>
    <w:p>
      <w:r>
        <w:rPr>
          <w:rFonts w:ascii="Microsoft YaHei" w:hAnsi="Microsoft YaHei"/>
          <w:b/>
          <w:i w:val="0"/>
        </w:rPr>
        <w:t>本项目原方案的具体安全风险：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客户端 GetMD5 实现（VCC视频会议/ckernel.cpp）</w:t>
        <w:br/>
        <w:t>void ckernel::GetMD5(unsigned char* data, int len, char* output) {</w:t>
        <w:br/>
        <w:t xml:space="preserve">    // ...</w:t>
        <w:br/>
        <w:t xml:space="preserve">    // 硬编码盐值 —— 任何获得源码的人都知道这个盐</w:t>
        <w:br/>
        <w:t xml:space="preserve">    const char* MD5_KEY = "vC0nF2024$SecR1t^S4ltK3y!";</w:t>
        <w:br/>
        <w:t xml:space="preserve">    // ...</w:t>
        <w:br/>
        <w:t>}</w:t>
        <w:br/>
        <w:br/>
        <w:t>// 服务端存储格式（t_user 表 password 字段）</w:t>
        <w:br/>
        <w:t>// 32 字符十六进制 MD5 哈希 —— 无盐标识、无算法标识、无成本参数</w:t>
        <w:br/>
        <w:t>e10adc3949ba59abbe56e057f20f883e</w:t>
        <w:br/>
      </w:r>
    </w:p>
    <w:p>
      <w:r>
        <w:rPr>
          <w:rFonts w:ascii="Microsoft YaHei" w:hAnsi="Microsoft YaHei"/>
          <w:b/>
          <w:i w:val="0"/>
        </w:rPr>
        <w:t>攻击路径（假设攻击者获得数据库访问权限）：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彩虹表攻击</w:t>
      </w:r>
      <w:r>
        <w:rPr>
          <w:rFonts w:ascii="Microsoft YaHei" w:hAnsi="Microsoft YaHei"/>
          <w:b w:val="0"/>
          <w:i w:val="0"/>
        </w:rPr>
        <w:t>（秒级）：使用预计算的 MD5 彩虹表 + 已知固定盐，直接查表获得明文密码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GPU 暴力破解</w:t>
      </w:r>
      <w:r>
        <w:rPr>
          <w:rFonts w:ascii="Microsoft YaHei" w:hAnsi="Microsoft YaHei"/>
          <w:b w:val="0"/>
          <w:i w:val="0"/>
        </w:rPr>
        <w:t>（分钟级）：使用 hashcat 或 John the Ripper，单 GPU 每秒尝试 ~100 亿次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同密码检测</w:t>
      </w:r>
      <w:r>
        <w:rPr>
          <w:rFonts w:ascii="Microsoft YaHei" w:hAnsi="Microsoft YaHei"/>
          <w:b w:val="0"/>
          <w:i w:val="0"/>
        </w:rPr>
        <w:t>（即时）：相同 MD5 哈希 → 相同密码，攻击者可批量识别弱密码用户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4.16.9 密码哈希算法演进历史与行业趋势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年代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设计目标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1976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Unix crypt（基于 DES）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最早的密码哈希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已淘汰，DES 密钥空间过小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1991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MD5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通用数据摘要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不应用于密码存储（NIST 已废弃）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1995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SHA-1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通用数据摘要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不应用于密码存储（2017 年碰撞攻击）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1999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密码哈希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广泛采用（OpenBSD/Linux/Python/Ruby）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2009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PBKDF2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密码派生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广泛采用（NIST SP 800-132 推荐）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2013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scrypt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内存硬函数密码哈希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采用中（Node.js/Go 原生支持）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2015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Argon2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内存硬函数密码哈希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推荐（PHC 竞赛冠军，RFC 9106）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2023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无新标准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 仍是工程实践主流选择</w:t>
            </w:r>
          </w:p>
        </w:tc>
      </w:tr>
    </w:tbl>
    <w:p>
      <w:r>
        <w:rPr>
          <w:rFonts w:ascii="Microsoft YaHei" w:hAnsi="Microsoft YaHei"/>
          <w:b/>
          <w:i w:val="0"/>
        </w:rPr>
        <w:t>行业采用现状：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平台/框架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默认密码哈希算法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Linux（glibc）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bcrypt（$2b$）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crypt() 默认支持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OpenBSD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 bcrypt 诞生起即为默认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Django（Python）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PBKDF2（可选 bcrypt/Argon2）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Django 4.0+ 内置 Argon2 支持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Ruby on Rails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has_secure_password 默认 bcrypt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Spring Security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Spring Security 5.0+ 默认 bcrypt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Node.js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scrypt/argon2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crypto.scrypt 原生支持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WordPress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phpass（类 bcrypt）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自 WordPress 2.5 起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4.16.10 备选方案对比与推荐实施路径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安全性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迁移成本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依赖项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推荐度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bcrypt（采用）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强（cost=12）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低（glibc 原生）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libcrypt（glibc 自带）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★★★★★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Argon2id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中（需引入 libsodium）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libsodium / libargon2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★★★★☆（未来推荐）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scrypt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极强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中（需引入 libscrypt）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libscrypt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★★★☆☆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PBKDF2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低（OpenSSL 支持）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libssl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★★★☆☆（NIST 推荐但无内存硬函数）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MD5 + 随机盐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弱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★☆☆☆☆（治标不治本）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SHA-256 + 随机盐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★★☆☆☆（仍无抗 GPU 设计）</w:t>
            </w:r>
          </w:p>
        </w:tc>
      </w:tr>
    </w:tbl>
    <w:p>
      <w:r>
        <w:rPr>
          <w:rFonts w:ascii="Microsoft YaHei" w:hAnsi="Microsoft YaHei"/>
          <w:b/>
          <w:i w:val="0"/>
        </w:rPr>
        <w:t>推荐演进路径：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当前状态                    短期（已完成）               中期（1-2 年）              长期（3-5 年）</w:t>
        <w:br/>
        <w:t>MD5 + 固定盐     →     bcrypt (cost=12)     →     bcrypt (cost=14)     →     Argon2id</w:t>
        <w:br/>
        <w:t xml:space="preserve">                          + 随机盐                    + 成本调升               + 内存硬函数</w:t>
        <w:br/>
        <w:t xml:space="preserve">                          + 旧密码自动迁移              + 硬件性能评估            + libsodium 集成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4.16.11 风险与缓解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 性能成为登录瓶颈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监控 P99 延迟；cost 可动态调整；可引入登录缓存（短 TTL）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旧密码迁移期间两种格式并存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已发生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通过 $2 前缀自动识别格式，逻辑清晰无歧义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crypt_r() 依赖 glibc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服务端已锁定 Linux 环境，glibc 是系统基础库不会缺失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用户密码泄露后离线破解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低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bcrypt cost=12 已提供足够防护；配合密码复杂度策略进一步加固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未来硬件性能提升削弱 bcrypt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中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定期评估 cost factor；预留升级到 Argon2 的路径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4.16.12 关键技术术语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彩虹表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预计算的"明文→哈希"映射表，用于秒级反查 MD5/SHA 哈希的明文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盐（Salt）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与密码拼接后再哈希的随机值，确保相同密码产生不同哈希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成本因子（Cost Factor）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bcrypt 的可调参数，决定 Eksblowfish 调度轮数（2^cost 轮）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Eksblowfish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Expensive Key Scheduling Blowfish，bcrypt 的核心算法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常量时间比较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无论输入差异位置，执行时间恒定的比较算法，防时序侧信道攻击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S-box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Substitution box，Blowfish 的非线性查找表（4×256×32 位 = 4KB）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P-array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Blowfish 的子密钥数组（18 个 32 位值）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PHC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Password Hashing Competition，2013-2015 年密码哈希算法竞赛，Argon2 获胜</w:t>
            </w:r>
          </w:p>
        </w:tc>
      </w:tr>
    </w:tbl>
    <w:p>
      <w:r>
        <w:rPr>
          <w:rFonts w:ascii="Microsoft YaHei" w:hAnsi="Microsoft YaHei"/>
          <w:b/>
          <w:i w:val="0"/>
        </w:rPr>
        <w:t>【延伸知识 | 2026-10-03 增补】bcrypt 选型的代码落点（渐进迁移实现）</w:t>
      </w:r>
    </w:p>
    <w:p>
      <w:r>
        <w:rPr>
          <w:rFonts w:ascii="Microsoft YaHei" w:hAnsi="Microsoft YaHei"/>
          <w:b w:val="0"/>
          <w:i w:val="0"/>
        </w:rPr>
        <w:t xml:space="preserve">本节选型结论已在服务端落地：clogic.cpp 的 </w:t>
      </w:r>
      <w:r>
        <w:rPr>
          <w:rFonts w:ascii="Consolas" w:hAnsi="Consolas"/>
          <w:b w:val="0"/>
          <w:i w:val="0"/>
          <w:shd w:val="clear" w:fill="F0F0F0"/>
        </w:rPr>
        <w:t>LoginRq</w:t>
      </w:r>
      <w:r>
        <w:rPr>
          <w:rFonts w:ascii="Microsoft YaHei" w:hAnsi="Microsoft YaHei"/>
          <w:b w:val="0"/>
          <w:i w:val="0"/>
        </w:rPr>
        <w:t xml:space="preserve"> 实现</w:t>
      </w:r>
      <w:r>
        <w:rPr>
          <w:rFonts w:ascii="Consolas" w:hAnsi="Consolas"/>
          <w:b/>
          <w:i w:val="0"/>
          <w:shd w:val="clear" w:fill="F0F0F0"/>
        </w:rPr>
        <w:t>$2</w:t>
      </w:r>
      <w:r>
        <w:rPr>
          <w:rFonts w:ascii="Microsoft YaHei" w:hAnsi="Microsoft YaHei"/>
          <w:b/>
          <w:i w:val="0"/>
        </w:rPr>
        <w:t xml:space="preserve"> 前缀探测 + 旧密码登录成功即自动升级</w:t>
      </w:r>
      <w:r>
        <w:rPr>
          <w:rFonts w:ascii="Microsoft YaHei" w:hAnsi="Microsoft YaHei"/>
          <w:b w:val="0"/>
          <w:i w:val="0"/>
        </w:rPr>
        <w:t xml:space="preserve">的渐进迁移——存量 MD5 记录无需批量重置，用户下次登录即无感迁移为 bcrypt；注册侧（clogic.cpp:87-88）入库时即 </w:t>
      </w:r>
      <w:r>
        <w:rPr>
          <w:rFonts w:ascii="Consolas" w:hAnsi="Consolas"/>
          <w:b w:val="0"/>
          <w:i w:val="0"/>
          <w:shd w:val="clear" w:fill="F0F0F0"/>
        </w:rPr>
        <w:t>bcrypt_hash()</w:t>
      </w:r>
      <w:r>
        <w:rPr>
          <w:rFonts w:ascii="Microsoft YaHei" w:hAnsi="Microsoft YaHei"/>
          <w:b w:val="0"/>
          <w:i w:val="0"/>
        </w:rPr>
        <w:t xml:space="preserve"> 加随机盐。客户端传来的已是 MD5 哈希，服务端对其</w:t>
      </w:r>
      <w:r>
        <w:rPr>
          <w:rFonts w:ascii="Microsoft YaHei" w:hAnsi="Microsoft YaHei"/>
          <w:b/>
          <w:i w:val="0"/>
        </w:rPr>
        <w:t>再做</w:t>
      </w:r>
      <w:r>
        <w:rPr>
          <w:rFonts w:ascii="Microsoft YaHei" w:hAnsi="Microsoft YaHei"/>
          <w:b w:val="0"/>
          <w:i w:val="0"/>
        </w:rPr>
        <w:t xml:space="preserve"> bcrypt——两层职责不同：客户端 MD5 是防抓包明文的传输混淆，服务端 bcrypt 才是抗拖库的存储防线，bcrypt 的慢速特性（cost=12 单次校验约 250ms）使彩虹表/暴力破解在经济上不可行。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