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/>
          <w:b/>
          <w:bCs/>
          <w:sz w:val="52"/>
          <w:szCs w:val="52"/>
          <w:lang w:val="en-US" w:eastAsia="zh-CN"/>
        </w:rPr>
      </w:pPr>
    </w:p>
    <w:p>
      <w:pPr>
        <w:bidi w:val="0"/>
        <w:jc w:val="center"/>
        <w:rPr>
          <w:rFonts w:hint="eastAsia" w:asciiTheme="majorEastAsia" w:hAnsiTheme="majorEastAsia" w:eastAsiaTheme="majorEastAsia" w:cstheme="majorEastAsia"/>
          <w:b/>
          <w:bCs/>
          <w:sz w:val="72"/>
          <w:szCs w:val="7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72"/>
          <w:szCs w:val="72"/>
          <w:lang w:val="en-US" w:eastAsia="zh-CN"/>
        </w:rPr>
        <w:t>概要设计文档</w:t>
      </w:r>
    </w:p>
    <w:p>
      <w:pPr>
        <w:bidi w:val="0"/>
        <w:jc w:val="right"/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6"/>
          <w:szCs w:val="36"/>
          <w:lang w:val="en-US" w:eastAsia="zh-CN"/>
        </w:rPr>
        <w:t>——遥感图像自动解译系统-zzu_dyzk队</w:t>
      </w:r>
    </w:p>
    <w:p>
      <w:pPr>
        <w:bidi w:val="0"/>
        <w:jc w:val="right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bidi w:val="0"/>
        <w:jc w:val="right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bidi w:val="0"/>
        <w:jc w:val="center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bidi w:val="0"/>
        <w:ind w:firstLine="420" w:firstLineChars="0"/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团队名：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</w:rPr>
        <w:t>zzu_dyzk+27011647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团队成员：杨晓阳 钱昊晨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  <w:t>郑州大学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eastAsia="zh-CN"/>
        </w:rPr>
        <w:t>）</w:t>
      </w:r>
    </w:p>
    <w:p>
      <w:pPr>
        <w:bidi w:val="0"/>
        <w:jc w:val="center"/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000000"/>
          <w:spacing w:val="0"/>
          <w:sz w:val="32"/>
          <w:szCs w:val="32"/>
          <w:shd w:val="clear" w:fill="FFFFFF"/>
          <w:lang w:val="en-US" w:eastAsia="zh-CN"/>
        </w:rPr>
      </w:pPr>
      <w:bookmarkStart w:id="0" w:name="_Toc10515"/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参赛赛道：</w:t>
      </w: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</w:rPr>
        <w:t>A4-基于百度飞桨的遥感图像智能解译平台</w:t>
      </w:r>
      <w:bookmarkEnd w:id="0"/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rPr>
          <w:rFonts w:hint="default" w:asciiTheme="majorEastAsia" w:hAnsiTheme="majorEastAsia" w:cstheme="majorEastAsia"/>
          <w:b/>
          <w:bCs/>
          <w:sz w:val="32"/>
          <w:szCs w:val="32"/>
          <w:lang w:val="en-US" w:eastAsia="zh-CN"/>
        </w:rPr>
      </w:pPr>
    </w:p>
    <w:p>
      <w:pPr>
        <w:bidi w:val="0"/>
        <w:ind w:firstLine="420" w:firstLineChars="0"/>
        <w:jc w:val="center"/>
        <w:rPr>
          <w:rFonts w:hint="eastAsia"/>
          <w:b/>
          <w:bCs/>
          <w:sz w:val="32"/>
          <w:szCs w:val="32"/>
          <w:lang w:val="en-US" w:eastAsia="zh-CN"/>
        </w:rPr>
      </w:pPr>
    </w:p>
    <w:p>
      <w:pPr>
        <w:bidi w:val="0"/>
        <w:ind w:firstLine="420" w:firstLineChars="0"/>
        <w:jc w:val="center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bidi w:val="0"/>
        <w:ind w:firstLine="420" w:firstLineChars="0"/>
        <w:jc w:val="center"/>
        <w:rPr>
          <w:rFonts w:hint="eastAsia"/>
          <w:b/>
          <w:bCs/>
          <w:sz w:val="36"/>
          <w:szCs w:val="36"/>
          <w:lang w:val="en-US" w:eastAsia="zh-CN"/>
        </w:rPr>
      </w:pPr>
    </w:p>
    <w:p>
      <w:pPr>
        <w:bidi w:val="0"/>
        <w:jc w:val="center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2022年7月4日</w:t>
      </w:r>
    </w:p>
    <w:p/>
    <w:p/>
    <w:p/>
    <w:sdt>
      <w:sdtPr>
        <w:rPr>
          <w:rFonts w:ascii="宋体" w:hAnsi="宋体" w:eastAsia="宋体" w:cs="宋体"/>
          <w:kern w:val="0"/>
          <w:sz w:val="21"/>
          <w:szCs w:val="28"/>
          <w:lang w:val="en-US" w:eastAsia="zh-CN" w:bidi="ar-SA"/>
        </w:rPr>
        <w:id w:val="147463505"/>
        <w15:color w:val="DBDBDB"/>
        <w:docPartObj>
          <w:docPartGallery w:val="Table of Contents"/>
          <w:docPartUnique/>
        </w:docPartObj>
      </w:sdtPr>
      <w:sdtEndPr>
        <w:rPr>
          <w:rFonts w:hint="eastAsia" w:cs="宋体" w:asciiTheme="minorAscii" w:hAnsiTheme="minorAscii" w:eastAsiaTheme="majorEastAsia"/>
          <w:b/>
          <w:kern w:val="44"/>
          <w:sz w:val="44"/>
          <w:szCs w:val="2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hint="eastAsia" w:asciiTheme="majorEastAsia" w:hAnsiTheme="majorEastAsia" w:eastAsiaTheme="majorEastAsia" w:cstheme="majorEastAsia"/>
              <w:b/>
              <w:bCs/>
              <w:sz w:val="52"/>
              <w:szCs w:val="52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 w:val="28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8"/>
              <w:szCs w:val="28"/>
              <w:lang w:val="en-US" w:eastAsia="zh-CN"/>
            </w:rPr>
            <w:instrText xml:space="preserve">TOC \o "1-3" \h \u </w:instrText>
          </w:r>
          <w:r>
            <w:rPr>
              <w:rFonts w:hint="eastAsia" w:asciiTheme="minorEastAsia" w:hAnsiTheme="minorEastAsia" w:eastAsiaTheme="minorEastAsia" w:cstheme="minorEastAsia"/>
              <w:sz w:val="28"/>
              <w:szCs w:val="28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instrText xml:space="preserve"> HYPERLINK \l _Toc7273 </w:instrTex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Web总体框架</w:t>
          </w:r>
          <w:r>
            <w:tab/>
          </w:r>
          <w:r>
            <w:fldChar w:fldCharType="begin"/>
          </w:r>
          <w:r>
            <w:instrText xml:space="preserve"> PAGEREF _Toc7273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instrText xml:space="preserve"> HYPERLINK \l _Toc7203 </w:instrTex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2.UI设计</w:t>
          </w:r>
          <w:r>
            <w:tab/>
          </w:r>
          <w:r>
            <w:fldChar w:fldCharType="begin"/>
          </w:r>
          <w:r>
            <w:instrText xml:space="preserve"> PAGEREF _Toc7203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instrText xml:space="preserve"> HYPERLINK \l _Toc18178 </w:instrTex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2.1侧栏UI设计</w:t>
          </w:r>
          <w:r>
            <w:tab/>
          </w:r>
          <w:r>
            <w:fldChar w:fldCharType="begin"/>
          </w:r>
          <w:r>
            <w:instrText xml:space="preserve"> PAGEREF _Toc18178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instrText xml:space="preserve"> HYPERLINK \l _Toc28783 </w:instrTex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2.2主页UI设计</w:t>
          </w:r>
          <w:r>
            <w:tab/>
          </w:r>
          <w:r>
            <w:fldChar w:fldCharType="begin"/>
          </w:r>
          <w:r>
            <w:instrText xml:space="preserve"> PAGEREF _Toc28783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instrText xml:space="preserve"> HYPERLINK \l _Toc15735 </w:instrTex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2.3分页UI设计</w:t>
          </w:r>
          <w:r>
            <w:tab/>
          </w:r>
          <w:r>
            <w:fldChar w:fldCharType="begin"/>
          </w:r>
          <w:r>
            <w:instrText xml:space="preserve"> PAGEREF _Toc15735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instrText xml:space="preserve"> HYPERLINK \l _Toc25635 </w:instrTex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3.功能设计</w:t>
          </w:r>
          <w:r>
            <w:tab/>
          </w:r>
          <w:r>
            <w:fldChar w:fldCharType="begin"/>
          </w:r>
          <w:r>
            <w:instrText xml:space="preserve"> PAGEREF _Toc25635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instrText xml:space="preserve"> HYPERLINK \l _Toc18885 </w:instrTex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3.1页面切换</w:t>
          </w:r>
          <w:r>
            <w:tab/>
          </w:r>
          <w:r>
            <w:fldChar w:fldCharType="begin"/>
          </w:r>
          <w:r>
            <w:instrText xml:space="preserve"> PAGEREF _Toc18885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instrText xml:space="preserve"> HYPERLINK \l _Toc17185 </w:instrTex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3.2图片上传</w:t>
          </w:r>
          <w:r>
            <w:tab/>
          </w:r>
          <w:r>
            <w:fldChar w:fldCharType="begin"/>
          </w:r>
          <w:r>
            <w:instrText xml:space="preserve"> PAGEREF _Toc17185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instrText xml:space="preserve"> HYPERLINK \l _Toc29362 </w:instrTex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3.3开始检测及异常提醒</w:t>
          </w:r>
          <w:r>
            <w:tab/>
          </w:r>
          <w:r>
            <w:fldChar w:fldCharType="begin"/>
          </w:r>
          <w:r>
            <w:instrText xml:space="preserve"> PAGEREF _Toc29362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instrText xml:space="preserve"> HYPERLINK \l _Toc450 </w:instrTex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3.4推理结果的呈现</w:t>
          </w:r>
          <w:r>
            <w:tab/>
          </w:r>
          <w:r>
            <w:fldChar w:fldCharType="begin"/>
          </w:r>
          <w:r>
            <w:instrText xml:space="preserve"> PAGEREF _Toc450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instrText xml:space="preserve"> HYPERLINK \l _Toc26937 </w:instrTex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3.5推理结果的保存</w:t>
          </w:r>
          <w:r>
            <w:tab/>
          </w:r>
          <w:r>
            <w:fldChar w:fldCharType="begin"/>
          </w:r>
          <w:r>
            <w:instrText xml:space="preserve"> PAGEREF _Toc26937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instrText xml:space="preserve"> HYPERLINK \l _Toc27407 </w:instrText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3.6网页其他功能介绍</w:t>
          </w:r>
          <w:r>
            <w:tab/>
          </w:r>
          <w:r>
            <w:fldChar w:fldCharType="begin"/>
          </w:r>
          <w:r>
            <w:instrText xml:space="preserve"> PAGEREF _Toc27407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 w:cs="宋体" w:asciiTheme="minorAscii" w:hAnsiTheme="minorAscii" w:eastAsiaTheme="majorEastAsia"/>
              <w:b/>
              <w:kern w:val="44"/>
              <w:sz w:val="44"/>
              <w:szCs w:val="28"/>
              <w:lang w:val="en-US" w:eastAsia="zh-CN" w:bidi="ar-SA"/>
            </w:rPr>
          </w:pPr>
          <w:r>
            <w:rPr>
              <w:rFonts w:hint="eastAsia" w:asciiTheme="minorEastAsia" w:hAnsiTheme="minorEastAsia" w:eastAsiaTheme="minorEastAsia" w:cstheme="minorEastAsia"/>
              <w:szCs w:val="28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1" w:name="_Toc7273"/>
      <w:r>
        <w:rPr>
          <w:rFonts w:hint="eastAsia"/>
          <w:lang w:val="en-US" w:eastAsia="zh-CN"/>
        </w:rPr>
        <w:t>Web总体框架</w:t>
      </w:r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bookmarkStart w:id="2" w:name="_Toc18803"/>
      <w:r>
        <w:rPr>
          <w:rFonts w:hint="eastAsia"/>
          <w:lang w:val="en-US" w:eastAsia="zh-CN"/>
        </w:rPr>
        <w:t>Web总体框架十分清晰简单，即分为主页和四个分页，四个分页分别对应</w:t>
      </w:r>
      <w:r>
        <w:rPr>
          <w:rFonts w:hint="eastAsia"/>
          <w:b/>
          <w:bCs/>
          <w:lang w:val="en-US" w:eastAsia="zh-CN"/>
        </w:rPr>
        <w:t>变化检测、地物分类、目标提取、目标检测</w:t>
      </w:r>
      <w:r>
        <w:rPr>
          <w:rFonts w:hint="eastAsia"/>
          <w:lang w:val="en-US" w:eastAsia="zh-CN"/>
        </w:rPr>
        <w:t>四项功能。</w:t>
      </w:r>
      <w:bookmarkEnd w:id="2"/>
      <w:bookmarkStart w:id="14" w:name="_GoBack"/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 w:asciiTheme="minorEastAsia" w:hAnsiTheme="minorEastAsia" w:cstheme="minorEastAsia"/>
          <w:b w:val="0"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/>
          <w:sz w:val="28"/>
          <w:szCs w:val="28"/>
          <w:lang w:val="en-US" w:eastAsia="zh-CN"/>
        </w:rPr>
        <w:t>示意图：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center"/>
        <w:textAlignment w:val="auto"/>
        <w:rPr>
          <w:rFonts w:hint="default" w:asciiTheme="minorEastAsia" w:hAnsiTheme="minorEastAsia" w:cstheme="minorEastAsia"/>
          <w:b w:val="0"/>
          <w:bCs/>
          <w:sz w:val="28"/>
          <w:szCs w:val="28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48075" cy="2000250"/>
            <wp:effectExtent l="0" t="0" r="9525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7203"/>
      <w:r>
        <w:rPr>
          <w:rFonts w:hint="eastAsia"/>
          <w:lang w:val="en-US" w:eastAsia="zh-CN"/>
        </w:rPr>
        <w:t>2.UI设计</w:t>
      </w:r>
      <w:bookmarkEnd w:id="3"/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18178"/>
      <w:r>
        <w:rPr>
          <w:rFonts w:hint="eastAsia"/>
          <w:lang w:val="en-US" w:eastAsia="zh-CN"/>
        </w:rPr>
        <w:t>2.1侧栏UI设计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侧栏位于整个Web界面的左侧，主要</w:t>
      </w:r>
      <w:r>
        <w:rPr>
          <w:rFonts w:hint="eastAsia"/>
          <w:b/>
          <w:bCs/>
          <w:lang w:val="en-US" w:eastAsia="zh-CN"/>
        </w:rPr>
        <w:t>用于切换主页和分页</w:t>
      </w:r>
      <w:r>
        <w:rPr>
          <w:rFonts w:hint="eastAsia"/>
          <w:lang w:val="en-US" w:eastAsia="zh-CN"/>
        </w:rPr>
        <w:t>，整体采用</w:t>
      </w:r>
      <w:r>
        <w:rPr>
          <w:rFonts w:hint="eastAsia"/>
          <w:b/>
          <w:bCs/>
          <w:lang w:val="en-US" w:eastAsia="zh-CN"/>
        </w:rPr>
        <w:t>蓝色背景和黑色字体</w:t>
      </w:r>
      <w:r>
        <w:rPr>
          <w:rFonts w:hint="eastAsia"/>
          <w:lang w:val="en-US" w:eastAsia="zh-CN"/>
        </w:rPr>
        <w:t>设计，与右侧主界面的白色背景醒目区分。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每个页面都在侧栏下方写上</w:t>
      </w:r>
      <w:r>
        <w:rPr>
          <w:rFonts w:hint="eastAsia"/>
          <w:b/>
          <w:bCs/>
          <w:lang w:val="en-US" w:eastAsia="zh-CN"/>
        </w:rPr>
        <w:t>页面名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lang w:val="en-US" w:eastAsia="zh-CN"/>
        </w:rPr>
        <w:t>提示字</w:t>
      </w:r>
      <w:r>
        <w:rPr>
          <w:rFonts w:hint="eastAsia"/>
          <w:lang w:val="en-US" w:eastAsia="zh-CN"/>
        </w:rPr>
        <w:t>，其中主页提示字表明我们队的参赛信息，分页提示字是对该单项功能的简单介绍，方便使用者快速了解功能。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侧栏可以任意</w:t>
      </w:r>
      <w:r>
        <w:rPr>
          <w:rFonts w:hint="eastAsia"/>
          <w:b/>
          <w:bCs/>
          <w:lang w:val="en-US" w:eastAsia="zh-CN"/>
        </w:rPr>
        <w:t>展开或折叠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示意图：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1121" w:firstLineChars="349"/>
        <w:textAlignment w:val="auto"/>
        <w:rPr>
          <w:rFonts w:hint="eastAsia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主页</w:t>
      </w:r>
      <w:r>
        <w:rPr>
          <w:rFonts w:hint="eastAsia"/>
          <w:lang w:val="en-US" w:eastAsia="zh-CN"/>
        </w:rPr>
        <w:t xml:space="preserve">：                    </w:t>
      </w:r>
      <w:r>
        <w:rPr>
          <w:rFonts w:hint="eastAsia"/>
          <w:b/>
          <w:bCs/>
          <w:sz w:val="32"/>
          <w:szCs w:val="32"/>
          <w:lang w:val="en-US" w:eastAsia="zh-CN"/>
        </w:rPr>
        <w:t>分页（以变化检测为例）</w:t>
      </w:r>
      <w:r>
        <w:rPr>
          <w:rFonts w:hint="eastAsia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78050" cy="5387975"/>
            <wp:effectExtent l="0" t="0" r="1270" b="698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538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178050" cy="5387975"/>
            <wp:effectExtent l="0" t="0" r="1270" b="698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538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     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5" w:name="_Toc28783"/>
      <w:r>
        <w:rPr>
          <w:rFonts w:hint="eastAsia"/>
          <w:lang w:val="en-US" w:eastAsia="zh-CN"/>
        </w:rPr>
        <w:t>2.2主页UI设计</w:t>
      </w:r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主页相当于是欢迎页，因此由</w:t>
      </w:r>
      <w:r>
        <w:rPr>
          <w:rFonts w:hint="eastAsia"/>
          <w:b/>
          <w:bCs/>
          <w:lang w:val="en-US" w:eastAsia="zh-CN"/>
        </w:rPr>
        <w:t>主页标题、系统名称（及队名）、系统概念图、欢迎语和使用提示</w:t>
      </w:r>
      <w:r>
        <w:rPr>
          <w:rFonts w:hint="eastAsia"/>
          <w:lang w:val="en-US" w:eastAsia="zh-CN"/>
        </w:rPr>
        <w:t>组成，背景使用最简约的白色。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示意图：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303645" cy="3120390"/>
            <wp:effectExtent l="0" t="0" r="5715" b="3810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6" w:name="_Toc15735"/>
      <w:r>
        <w:rPr>
          <w:rFonts w:hint="eastAsia"/>
          <w:lang w:val="en-US" w:eastAsia="zh-CN"/>
        </w:rPr>
        <w:t>2.3分页UI设计</w:t>
      </w:r>
      <w:bookmarkEnd w:id="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分页UI以</w:t>
      </w:r>
      <w:r>
        <w:rPr>
          <w:rFonts w:hint="eastAsia"/>
          <w:b/>
          <w:bCs/>
          <w:lang w:val="en-US" w:eastAsia="zh-CN"/>
        </w:rPr>
        <w:t>变化检测</w:t>
      </w:r>
      <w:r>
        <w:rPr>
          <w:rFonts w:hint="eastAsia"/>
          <w:lang w:val="en-US" w:eastAsia="zh-CN"/>
        </w:rPr>
        <w:t>为例，主要由</w:t>
      </w:r>
      <w:r>
        <w:rPr>
          <w:rFonts w:hint="eastAsia"/>
          <w:b/>
          <w:bCs/>
          <w:lang w:val="en-US" w:eastAsia="zh-CN"/>
        </w:rPr>
        <w:t>分页标题、欢迎语、功能示例图、图片上传模块和开始检测按键</w:t>
      </w:r>
      <w:r>
        <w:rPr>
          <w:rFonts w:hint="eastAsia"/>
          <w:lang w:val="en-US" w:eastAsia="zh-CN"/>
        </w:rPr>
        <w:t>组成，检测后的效果呈现将在下一部分继续说明。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示意图：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75070" cy="3111500"/>
            <wp:effectExtent l="0" t="0" r="3810" b="12700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20130" cy="1963420"/>
            <wp:effectExtent l="0" t="0" r="6350" b="2540"/>
            <wp:docPr id="1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bookmarkStart w:id="7" w:name="_Toc25635"/>
      <w:r>
        <w:rPr>
          <w:rFonts w:hint="eastAsia"/>
          <w:lang w:val="en-US" w:eastAsia="zh-CN"/>
        </w:rPr>
        <w:t>3.功能设计</w:t>
      </w:r>
      <w:bookmarkEnd w:id="7"/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18885"/>
      <w:r>
        <w:rPr>
          <w:rFonts w:hint="eastAsia"/>
          <w:lang w:val="en-US" w:eastAsia="zh-CN"/>
        </w:rPr>
        <w:t>3.1页面切换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点击侧栏上方的五个页面进行网页之间的自由跳转，第一次打开网页时</w:t>
      </w:r>
      <w:r>
        <w:rPr>
          <w:rFonts w:hint="eastAsia"/>
          <w:b/>
          <w:bCs/>
          <w:lang w:val="en-US" w:eastAsia="zh-CN"/>
        </w:rPr>
        <w:t>默认首先打开主页，</w:t>
      </w:r>
      <w:r>
        <w:rPr>
          <w:rFonts w:hint="eastAsia"/>
          <w:b w:val="0"/>
          <w:bCs w:val="0"/>
          <w:lang w:val="en-US" w:eastAsia="zh-CN"/>
        </w:rPr>
        <w:t>且注意第一次跳转到分页时需等候数秒时间加载，第二次及以后便无需等待。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9" w:name="_Toc17185"/>
      <w:r>
        <w:rPr>
          <w:rFonts w:hint="eastAsia"/>
          <w:lang w:val="en-US" w:eastAsia="zh-CN"/>
        </w:rPr>
        <w:t>3.2图片上传</w:t>
      </w:r>
      <w:bookmarkEnd w:id="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rFonts w:hint="eastAsia"/>
          <w:b/>
          <w:bCs/>
          <w:lang w:val="en-US" w:eastAsia="zh-CN"/>
        </w:rPr>
        <w:t>Browse files</w:t>
      </w:r>
      <w:r>
        <w:rPr>
          <w:rFonts w:hint="eastAsia"/>
          <w:lang w:val="en-US" w:eastAsia="zh-CN"/>
        </w:rPr>
        <w:t>即可上传图片（可接受</w:t>
      </w:r>
      <w:r>
        <w:rPr>
          <w:rFonts w:hint="eastAsia"/>
          <w:b/>
          <w:bCs/>
          <w:lang w:val="en-US" w:eastAsia="zh-CN"/>
        </w:rPr>
        <w:t>JPEG和PNG</w:t>
      </w:r>
      <w:r>
        <w:rPr>
          <w:rFonts w:hint="eastAsia"/>
          <w:lang w:val="en-US" w:eastAsia="zh-CN"/>
        </w:rPr>
        <w:t>两种图片格式，可以修改代码兼容其他格式）；</w:t>
      </w:r>
    </w:p>
    <w:p>
      <w:pPr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99505" cy="644525"/>
            <wp:effectExtent l="0" t="0" r="3175" b="10795"/>
            <wp:docPr id="17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64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然后可切换本地目录，双击选中想检测的图片即可；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center"/>
        <w:textAlignment w:val="auto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814955" cy="2677795"/>
            <wp:effectExtent l="0" t="0" r="4445" b="4445"/>
            <wp:docPr id="18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4955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图片上传中会显示</w:t>
      </w:r>
      <w:r>
        <w:rPr>
          <w:rFonts w:hint="eastAsia"/>
          <w:b/>
          <w:bCs/>
          <w:lang w:val="en-US" w:eastAsia="zh-CN"/>
        </w:rPr>
        <w:t>上传进度条</w:t>
      </w:r>
      <w:r>
        <w:rPr>
          <w:rFonts w:hint="eastAsia"/>
          <w:lang w:val="en-US" w:eastAsia="zh-CN"/>
        </w:rPr>
        <w:t>，不过上传速度往往很快；上传完成后会显示上传图片的</w:t>
      </w:r>
      <w:r>
        <w:rPr>
          <w:rFonts w:hint="eastAsia"/>
          <w:b/>
          <w:bCs/>
          <w:lang w:val="en-US" w:eastAsia="zh-CN"/>
        </w:rPr>
        <w:t>图片名及大小</w:t>
      </w:r>
      <w:r>
        <w:rPr>
          <w:rFonts w:hint="eastAsia"/>
          <w:lang w:val="en-US" w:eastAsia="zh-CN"/>
        </w:rPr>
        <w:t>；</w:t>
      </w:r>
    </w:p>
    <w:p>
      <w:pPr>
        <w:jc w:val="center"/>
        <w:rPr>
          <w:rFonts w:hint="default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256655" cy="1143635"/>
            <wp:effectExtent l="0" t="0" r="6985" b="14605"/>
            <wp:docPr id="20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6655" cy="114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上传完后可以删除图片重新上传，也可以</w:t>
      </w:r>
      <w:r>
        <w:rPr>
          <w:rFonts w:hint="eastAsia"/>
          <w:b/>
          <w:bCs/>
          <w:lang w:val="en-US" w:eastAsia="zh-CN"/>
        </w:rPr>
        <w:t>直接再点击Browse files</w:t>
      </w:r>
      <w:r>
        <w:rPr>
          <w:rFonts w:hint="eastAsia"/>
          <w:lang w:val="en-US" w:eastAsia="zh-CN"/>
        </w:rPr>
        <w:t>重新上传。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29362"/>
      <w:r>
        <w:rPr>
          <w:rFonts w:hint="eastAsia"/>
          <w:lang w:val="en-US" w:eastAsia="zh-CN"/>
        </w:rPr>
        <w:t>3.3开始检测及异常提醒</w:t>
      </w:r>
      <w:bookmarkEnd w:id="1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点击“开始检测”按键即可进行推理，第一次推理可能需要5、6秒时间，第二次及以后一般只需2秒即可推理完毕（因</w:t>
      </w:r>
      <w:r>
        <w:rPr>
          <w:rFonts w:hint="eastAsia"/>
          <w:b/>
          <w:bCs/>
          <w:lang w:val="en-US" w:eastAsia="zh-CN"/>
        </w:rPr>
        <w:t>本地算力而异</w:t>
      </w:r>
      <w:r>
        <w:rPr>
          <w:rFonts w:hint="eastAsia"/>
          <w:lang w:val="en-US" w:eastAsia="zh-CN"/>
        </w:rPr>
        <w:t>）。推理过程中页面</w:t>
      </w:r>
      <w:r>
        <w:rPr>
          <w:rFonts w:hint="eastAsia"/>
          <w:b/>
          <w:bCs/>
          <w:lang w:val="en-US" w:eastAsia="zh-CN"/>
        </w:rPr>
        <w:t>右上角</w:t>
      </w:r>
      <w:r>
        <w:rPr>
          <w:rFonts w:hint="eastAsia"/>
          <w:lang w:val="en-US" w:eastAsia="zh-CN"/>
        </w:rPr>
        <w:t>有“running提示”则说明正在推理，如果要中途取消推理，可点击“Stop”。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center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57400" cy="476250"/>
            <wp:effectExtent l="0" t="0" r="0" b="11430"/>
            <wp:docPr id="7" name="图片 7" descr="QQ截图20220704164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207041641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如果没有上传图片就点击“开始检测”（如果是变化检测，则只要有一张图片没有上传），则会有红色的异常提示：“请先上传图片”。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示意图：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30925" cy="1410335"/>
            <wp:effectExtent l="0" t="0" r="10795" b="6985"/>
            <wp:docPr id="21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141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特别的，对于变化检测，只要有一张图片没有上传，也会提醒：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70295" cy="2147570"/>
            <wp:effectExtent l="0" t="0" r="1905" b="1270"/>
            <wp:docPr id="2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450"/>
      <w:r>
        <w:rPr>
          <w:rFonts w:hint="eastAsia"/>
          <w:lang w:val="en-US" w:eastAsia="zh-CN"/>
        </w:rPr>
        <w:t>3.4推理结果的呈现</w:t>
      </w:r>
      <w:bookmarkEnd w:id="1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推理结果的呈现包括</w:t>
      </w:r>
      <w:r>
        <w:rPr>
          <w:rFonts w:hint="eastAsia"/>
          <w:b/>
          <w:bCs/>
          <w:lang w:val="en-US" w:eastAsia="zh-CN"/>
        </w:rPr>
        <w:t>输入图像的展示、输出结果的展示、推理成功及继续使用的提示、输入和输出图的后台保存和保存路径的提示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示意图（以</w:t>
      </w:r>
      <w:r>
        <w:rPr>
          <w:rFonts w:hint="eastAsia"/>
          <w:b/>
          <w:bCs/>
          <w:lang w:val="en-US" w:eastAsia="zh-CN"/>
        </w:rPr>
        <w:t>地物分类</w:t>
      </w:r>
      <w:r>
        <w:rPr>
          <w:rFonts w:hint="eastAsia"/>
          <w:lang w:val="en-US" w:eastAsia="zh-CN"/>
        </w:rPr>
        <w:t>功能为例）：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461760" cy="3107055"/>
            <wp:effectExtent l="0" t="0" r="0" b="1905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107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</w:t>
      </w:r>
      <w:r>
        <w:rPr>
          <w:rFonts w:hint="eastAsia"/>
          <w:b/>
          <w:bCs/>
          <w:lang w:val="en-US" w:eastAsia="zh-CN"/>
        </w:rPr>
        <w:t>变化检测</w:t>
      </w:r>
      <w:r>
        <w:rPr>
          <w:rFonts w:hint="eastAsia"/>
          <w:lang w:val="en-US" w:eastAsia="zh-CN"/>
        </w:rPr>
        <w:t>，则两张输入图像都会显示（即三张图并列一行便于对比），特别说明，只要将鼠标悬停在图片上，图片右上角就会出现</w:t>
      </w:r>
      <w:r>
        <w:rPr>
          <w:rFonts w:hint="eastAsia"/>
          <w:b/>
          <w:bCs/>
          <w:lang w:val="en-US" w:eastAsia="zh-CN"/>
        </w:rPr>
        <w:t>“放大”功能按键</w:t>
      </w:r>
      <w:r>
        <w:rPr>
          <w:rFonts w:hint="eastAsia"/>
          <w:lang w:val="en-US" w:eastAsia="zh-CN"/>
        </w:rPr>
        <w:t>，可以将图片放大便于仔细观察比对。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推理成功的提示已经说明，如果想要继续使用该项推理功能，</w:t>
      </w:r>
      <w:r>
        <w:rPr>
          <w:rFonts w:hint="eastAsia"/>
          <w:b/>
          <w:bCs/>
          <w:lang w:val="en-US" w:eastAsia="zh-CN"/>
        </w:rPr>
        <w:t>直接上传新的图片</w:t>
      </w:r>
      <w:r>
        <w:rPr>
          <w:rFonts w:hint="eastAsia"/>
          <w:lang w:val="en-US" w:eastAsia="zh-CN"/>
        </w:rPr>
        <w:t>即可，上传新图后下面的上一次推理结果会</w:t>
      </w:r>
      <w:r>
        <w:rPr>
          <w:rFonts w:hint="eastAsia"/>
          <w:b/>
          <w:bCs/>
          <w:lang w:val="en-US" w:eastAsia="zh-CN"/>
        </w:rPr>
        <w:t>自动消失</w:t>
      </w:r>
      <w:r>
        <w:rPr>
          <w:rFonts w:hint="eastAsia"/>
          <w:lang w:val="en-US" w:eastAsia="zh-CN"/>
        </w:rPr>
        <w:t>。如果想进行其他项推理，则直接切换网页即可。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26937"/>
      <w:r>
        <w:rPr>
          <w:rFonts w:hint="eastAsia"/>
          <w:lang w:val="en-US" w:eastAsia="zh-CN"/>
        </w:rPr>
        <w:t>3.5推理结果的保存</w:t>
      </w:r>
      <w:bookmarkEnd w:id="1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图像和输出结果会保存在代码目录的results文件夹下，内有change_det（变化检测）、cls（地物分类）、det（目标检测）、get（目标提取）四个文件夹分别储存四项功能的推理结果；每个文件夹再点开，进一步分为input和output两个文件夹分别储存输入图像和输出结果（如果是变化检测则有两个input文件夹，分别存储前时相图和后时相图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第n次进行的</w:t>
      </w:r>
      <w:r>
        <w:rPr>
          <w:rFonts w:hint="eastAsia"/>
          <w:b/>
          <w:bCs/>
          <w:lang w:val="en-US" w:eastAsia="zh-CN"/>
        </w:rPr>
        <w:t>该项</w:t>
      </w:r>
      <w:r>
        <w:rPr>
          <w:rFonts w:hint="eastAsia"/>
          <w:lang w:val="en-US" w:eastAsia="zh-CN"/>
        </w:rPr>
        <w:t>推理则对应储存的图片名后缀数即是n，中间切换到其他推理模式也不会有影响。目前代码能保证每个功能最多可进行99次推理结果的保存（通过修改代码可很容易地扩大容量）。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eastAsia"/>
          <w:b/>
          <w:bCs/>
          <w:lang w:val="en-US" w:eastAsia="zh-CN"/>
        </w:rPr>
        <w:t>目标检测</w:t>
      </w:r>
      <w:r>
        <w:rPr>
          <w:rFonts w:hint="eastAsia"/>
          <w:lang w:val="en-US" w:eastAsia="zh-CN"/>
        </w:rPr>
        <w:t>为例演示推理结果的保存：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57825" cy="1268095"/>
            <wp:effectExtent l="0" t="0" r="13335" b="12065"/>
            <wp:docPr id="2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68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14975" cy="1261745"/>
            <wp:effectExtent l="0" t="0" r="1905" b="3175"/>
            <wp:docPr id="24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3" w:name="_Toc27407"/>
      <w:r>
        <w:rPr>
          <w:rFonts w:hint="eastAsia"/>
          <w:lang w:val="en-US" w:eastAsia="zh-CN"/>
        </w:rPr>
        <w:t>3.6网页其他功能介绍</w:t>
      </w:r>
      <w:bookmarkEnd w:id="1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网页的右上角有其他功能栏展开按键，点击即可看到其他诸多辅助功能：</w:t>
      </w:r>
    </w:p>
    <w:p>
      <w:pP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43600" cy="2892425"/>
            <wp:effectExtent l="0" t="0" r="0" b="3175"/>
            <wp:docPr id="26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这其中有部分是开发者开发时的便捷功能，但还有一部分给网页使用者也带来便利。从上往下而言：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1.Settings的Wide mode打勾进入宽屏显示模式；Theme可以根据用户喜好自己选择</w:t>
      </w:r>
      <w:r>
        <w:rPr>
          <w:rFonts w:hint="eastAsia"/>
          <w:b/>
          <w:bCs/>
          <w:lang w:val="en-US" w:eastAsia="zh-CN"/>
        </w:rPr>
        <w:t>主题</w:t>
      </w:r>
      <w:r>
        <w:rPr>
          <w:rFonts w:hint="eastAsia"/>
          <w:lang w:val="en-US" w:eastAsia="zh-CN"/>
        </w:rPr>
        <w:t>（主题包括背景颜色、字体颜色等），这里所默认使用的是我设定后的主题，使用者可以选择其他两套主题，也可以点击Edit active theme</w:t>
      </w:r>
      <w:r>
        <w:rPr>
          <w:rFonts w:hint="eastAsia"/>
          <w:b/>
          <w:bCs/>
          <w:lang w:val="en-US" w:eastAsia="zh-CN"/>
        </w:rPr>
        <w:t>自由设定</w:t>
      </w:r>
      <w:r>
        <w:rPr>
          <w:rFonts w:hint="eastAsia"/>
          <w:b w:val="0"/>
          <w:bCs w:val="0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jc w:val="center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04210" cy="3004185"/>
            <wp:effectExtent l="0" t="0" r="11430" b="13335"/>
            <wp:docPr id="27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Edit active theme：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548890" cy="2713990"/>
            <wp:effectExtent l="0" t="0" r="11430" b="13970"/>
            <wp:docPr id="28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271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直接修改的主题设置只在本次使用中生效，且刷新网页后就会失效，可以点击</w:t>
      </w:r>
      <w:r>
        <w:rPr>
          <w:rFonts w:hint="eastAsia"/>
          <w:b/>
          <w:bCs/>
          <w:lang w:val="en-US" w:eastAsia="zh-CN"/>
        </w:rPr>
        <w:t>Copy theme to clipboard</w:t>
      </w:r>
      <w:r>
        <w:rPr>
          <w:rFonts w:hint="eastAsia"/>
          <w:lang w:val="en-US" w:eastAsia="zh-CN"/>
        </w:rPr>
        <w:t>复制设置，再打开代码目录下的</w:t>
      </w:r>
      <w:r>
        <w:rPr>
          <w:rFonts w:hint="eastAsia"/>
          <w:b/>
          <w:bCs/>
          <w:lang w:val="en-US" w:eastAsia="zh-CN"/>
        </w:rPr>
        <w:t>.streamlit</w:t>
      </w:r>
      <w:r>
        <w:rPr>
          <w:rFonts w:hint="eastAsia"/>
          <w:lang w:val="en-US" w:eastAsia="zh-CN"/>
        </w:rPr>
        <w:t>文件夹，将</w:t>
      </w:r>
      <w:r>
        <w:rPr>
          <w:rFonts w:hint="eastAsia"/>
          <w:b/>
          <w:bCs/>
          <w:lang w:val="en-US" w:eastAsia="zh-CN"/>
        </w:rPr>
        <w:t>config.toml</w:t>
      </w:r>
      <w:r>
        <w:rPr>
          <w:rFonts w:hint="eastAsia"/>
          <w:lang w:val="en-US" w:eastAsia="zh-CN"/>
        </w:rPr>
        <w:t>后缀改成txt后打开，将复制的内容粘贴（覆盖原来的内容），保存后再改为toml后缀，重新运行网页即可永久保存主题设置；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2.Record a screen cast可以录屏（可以设定录入声音）；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560" w:firstLineChars="20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3.Clear cache可以清除网页缓存。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概要设计文档    zzu_dyzk</w:t>
    </w:r>
    <w:r>
      <w:rPr>
        <w:rFonts w:ascii="Segoe UI" w:hAnsi="Segoe UI" w:eastAsia="Segoe UI" w:cs="Segoe UI"/>
        <w:i w:val="0"/>
        <w:caps w:val="0"/>
        <w:color w:val="000000"/>
        <w:spacing w:val="0"/>
        <w:sz w:val="19"/>
        <w:szCs w:val="19"/>
        <w:shd w:val="clear" w:fill="FFFFFF"/>
      </w:rPr>
      <w:t>+27011647</w:t>
    </w:r>
  </w:p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CPLFPAVAgAAE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8DBB5"/>
    <w:multiLevelType w:val="singleLevel"/>
    <w:tmpl w:val="0C78DB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B095F"/>
    <w:rsid w:val="026929EC"/>
    <w:rsid w:val="04A876F9"/>
    <w:rsid w:val="05C03853"/>
    <w:rsid w:val="07190D8C"/>
    <w:rsid w:val="075B6EC4"/>
    <w:rsid w:val="081B53C2"/>
    <w:rsid w:val="0853183D"/>
    <w:rsid w:val="09D64B22"/>
    <w:rsid w:val="0C171D0E"/>
    <w:rsid w:val="0CDB753E"/>
    <w:rsid w:val="0CFE75E2"/>
    <w:rsid w:val="0DCF08BA"/>
    <w:rsid w:val="0E8F3A05"/>
    <w:rsid w:val="13F46990"/>
    <w:rsid w:val="14180C4D"/>
    <w:rsid w:val="14C115E9"/>
    <w:rsid w:val="19A0464C"/>
    <w:rsid w:val="19C06386"/>
    <w:rsid w:val="19FE5D29"/>
    <w:rsid w:val="1AFC71FB"/>
    <w:rsid w:val="1E106731"/>
    <w:rsid w:val="20596FAB"/>
    <w:rsid w:val="21F735FA"/>
    <w:rsid w:val="25054940"/>
    <w:rsid w:val="26EF72AB"/>
    <w:rsid w:val="27082CF6"/>
    <w:rsid w:val="278C4785"/>
    <w:rsid w:val="27E11177"/>
    <w:rsid w:val="28A36869"/>
    <w:rsid w:val="2DC15E48"/>
    <w:rsid w:val="330221C3"/>
    <w:rsid w:val="335B327D"/>
    <w:rsid w:val="35674076"/>
    <w:rsid w:val="363E2AD9"/>
    <w:rsid w:val="37C7612E"/>
    <w:rsid w:val="38312FD5"/>
    <w:rsid w:val="39587BC3"/>
    <w:rsid w:val="3A0559C1"/>
    <w:rsid w:val="3A494A20"/>
    <w:rsid w:val="3A5B58E9"/>
    <w:rsid w:val="3AAA25AD"/>
    <w:rsid w:val="3B1F539A"/>
    <w:rsid w:val="3C34417F"/>
    <w:rsid w:val="3EA50D54"/>
    <w:rsid w:val="3F222BDB"/>
    <w:rsid w:val="40427DCC"/>
    <w:rsid w:val="406D2F8D"/>
    <w:rsid w:val="413662B5"/>
    <w:rsid w:val="42FC048B"/>
    <w:rsid w:val="447152B5"/>
    <w:rsid w:val="477A1AE4"/>
    <w:rsid w:val="47C477D0"/>
    <w:rsid w:val="497E79B6"/>
    <w:rsid w:val="49BB2970"/>
    <w:rsid w:val="4F4D0362"/>
    <w:rsid w:val="514C6FB1"/>
    <w:rsid w:val="545671FB"/>
    <w:rsid w:val="54A263A0"/>
    <w:rsid w:val="54B4113B"/>
    <w:rsid w:val="54BF4AC6"/>
    <w:rsid w:val="55DE7825"/>
    <w:rsid w:val="576223C7"/>
    <w:rsid w:val="58907FA2"/>
    <w:rsid w:val="5A622DA1"/>
    <w:rsid w:val="5BB65F97"/>
    <w:rsid w:val="5C78123D"/>
    <w:rsid w:val="5C7F4857"/>
    <w:rsid w:val="5D8A16CC"/>
    <w:rsid w:val="617D705B"/>
    <w:rsid w:val="61952214"/>
    <w:rsid w:val="629708F0"/>
    <w:rsid w:val="64E90AE6"/>
    <w:rsid w:val="66AC3FCF"/>
    <w:rsid w:val="69D259DE"/>
    <w:rsid w:val="6AC91C51"/>
    <w:rsid w:val="6D0F6564"/>
    <w:rsid w:val="6DBC3BBD"/>
    <w:rsid w:val="6F2F22C4"/>
    <w:rsid w:val="6FF60E27"/>
    <w:rsid w:val="70C82A8F"/>
    <w:rsid w:val="712B422C"/>
    <w:rsid w:val="71B239B1"/>
    <w:rsid w:val="71C008C1"/>
    <w:rsid w:val="7202208F"/>
    <w:rsid w:val="72D05266"/>
    <w:rsid w:val="732B242E"/>
    <w:rsid w:val="748E0980"/>
    <w:rsid w:val="750759A3"/>
    <w:rsid w:val="75687694"/>
    <w:rsid w:val="757129C2"/>
    <w:rsid w:val="75D24362"/>
    <w:rsid w:val="774617C7"/>
    <w:rsid w:val="799900B8"/>
    <w:rsid w:val="79C333D8"/>
    <w:rsid w:val="7A2419B2"/>
    <w:rsid w:val="7AAE7C45"/>
    <w:rsid w:val="7BBB303E"/>
    <w:rsid w:val="7D770432"/>
    <w:rsid w:val="7D7A7726"/>
    <w:rsid w:val="7FA54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宋体" w:asciiTheme="minorAscii" w:hAnsiTheme="minorAscii" w:eastAsiaTheme="minorEastAsia"/>
      <w:kern w:val="0"/>
      <w:sz w:val="28"/>
      <w:szCs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ajorAscii" w:hAnsiTheme="majorAscii" w:eastAsiaTheme="majorEastAsia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  <w:outlineLvl w:val="1"/>
    </w:pPr>
    <w:rPr>
      <w:rFonts w:hint="eastAsia" w:asciiTheme="majorAscii" w:hAnsiTheme="majorAscii" w:eastAsiaTheme="majorEastAsia"/>
      <w:b/>
      <w:sz w:val="36"/>
      <w:szCs w:val="36"/>
      <w:lang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eastAsiaTheme="majorEastAsia"/>
      <w:b/>
      <w:sz w:val="32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paragraph" w:customStyle="1" w:styleId="11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2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2020-10-19T07:26:00Z</dcterms:created>
  <dc:creator>jcyp1703</dc:creator>
  <cp:lastModifiedBy>晨风默语</cp:lastModifiedBy>
  <dcterms:modified xsi:type="dcterms:W3CDTF">2022-07-05T10:22:17Z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