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5F5E76"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2993192" w:history="1">
            <w:r w:rsidR="005F5E76" w:rsidRPr="00193948">
              <w:rPr>
                <w:rStyle w:val="Hyperlink"/>
                <w:noProof/>
              </w:rPr>
              <w:t>Week 1 − Sustainability</w:t>
            </w:r>
            <w:r w:rsidR="005F5E76">
              <w:rPr>
                <w:noProof/>
                <w:webHidden/>
              </w:rPr>
              <w:tab/>
            </w:r>
            <w:r w:rsidR="005F5E76">
              <w:rPr>
                <w:noProof/>
                <w:webHidden/>
              </w:rPr>
              <w:fldChar w:fldCharType="begin"/>
            </w:r>
            <w:r w:rsidR="005F5E76">
              <w:rPr>
                <w:noProof/>
                <w:webHidden/>
              </w:rPr>
              <w:instrText xml:space="preserve"> PAGEREF _Toc382993192 \h </w:instrText>
            </w:r>
            <w:r w:rsidR="005F5E76">
              <w:rPr>
                <w:noProof/>
                <w:webHidden/>
              </w:rPr>
            </w:r>
            <w:r w:rsidR="005F5E76">
              <w:rPr>
                <w:noProof/>
                <w:webHidden/>
              </w:rPr>
              <w:fldChar w:fldCharType="separate"/>
            </w:r>
            <w:r w:rsidR="005F5E76">
              <w:rPr>
                <w:noProof/>
                <w:webHidden/>
              </w:rPr>
              <w:t>2</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193" w:history="1">
            <w:r w:rsidR="005F5E76" w:rsidRPr="00193948">
              <w:rPr>
                <w:rStyle w:val="Hyperlink"/>
                <w:noProof/>
              </w:rPr>
              <w:t>Triple-Bottom Line</w:t>
            </w:r>
            <w:r w:rsidR="005F5E76">
              <w:rPr>
                <w:noProof/>
                <w:webHidden/>
              </w:rPr>
              <w:tab/>
            </w:r>
            <w:r w:rsidR="005F5E76">
              <w:rPr>
                <w:noProof/>
                <w:webHidden/>
              </w:rPr>
              <w:fldChar w:fldCharType="begin"/>
            </w:r>
            <w:r w:rsidR="005F5E76">
              <w:rPr>
                <w:noProof/>
                <w:webHidden/>
              </w:rPr>
              <w:instrText xml:space="preserve"> PAGEREF _Toc382993193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194" w:history="1">
            <w:r w:rsidR="005F5E76" w:rsidRPr="00193948">
              <w:rPr>
                <w:rStyle w:val="Hyperlink"/>
                <w:noProof/>
              </w:rPr>
              <w:t>Seven Revolutions</w:t>
            </w:r>
            <w:r w:rsidR="005F5E76">
              <w:rPr>
                <w:noProof/>
                <w:webHidden/>
              </w:rPr>
              <w:tab/>
            </w:r>
            <w:r w:rsidR="005F5E76">
              <w:rPr>
                <w:noProof/>
                <w:webHidden/>
              </w:rPr>
              <w:fldChar w:fldCharType="begin"/>
            </w:r>
            <w:r w:rsidR="005F5E76">
              <w:rPr>
                <w:noProof/>
                <w:webHidden/>
              </w:rPr>
              <w:instrText xml:space="preserve"> PAGEREF _Toc382993194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1970F2">
          <w:pPr>
            <w:pStyle w:val="TOC1"/>
            <w:tabs>
              <w:tab w:val="right" w:leader="dot" w:pos="9350"/>
            </w:tabs>
            <w:rPr>
              <w:rFonts w:asciiTheme="minorHAnsi" w:eastAsiaTheme="minorEastAsia" w:hAnsiTheme="minorHAnsi"/>
              <w:noProof/>
              <w:sz w:val="22"/>
              <w:lang w:eastAsia="en-CA"/>
            </w:rPr>
          </w:pPr>
          <w:hyperlink w:anchor="_Toc382993195" w:history="1">
            <w:r w:rsidR="005F5E76" w:rsidRPr="00193948">
              <w:rPr>
                <w:rStyle w:val="Hyperlink"/>
                <w:noProof/>
              </w:rPr>
              <w:t>Week 2</w:t>
            </w:r>
            <w:r w:rsidR="005F5E76">
              <w:rPr>
                <w:noProof/>
                <w:webHidden/>
              </w:rPr>
              <w:tab/>
            </w:r>
            <w:r w:rsidR="005F5E76">
              <w:rPr>
                <w:noProof/>
                <w:webHidden/>
              </w:rPr>
              <w:fldChar w:fldCharType="begin"/>
            </w:r>
            <w:r w:rsidR="005F5E76">
              <w:rPr>
                <w:noProof/>
                <w:webHidden/>
              </w:rPr>
              <w:instrText xml:space="preserve"> PAGEREF _Toc382993195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196" w:history="1">
            <w:r w:rsidR="005F5E76" w:rsidRPr="00193948">
              <w:rPr>
                <w:rStyle w:val="Hyperlink"/>
                <w:noProof/>
              </w:rPr>
              <w:t>Methods of Interest Calculation</w:t>
            </w:r>
            <w:r w:rsidR="005F5E76">
              <w:rPr>
                <w:noProof/>
                <w:webHidden/>
              </w:rPr>
              <w:tab/>
            </w:r>
            <w:r w:rsidR="005F5E76">
              <w:rPr>
                <w:noProof/>
                <w:webHidden/>
              </w:rPr>
              <w:fldChar w:fldCharType="begin"/>
            </w:r>
            <w:r w:rsidR="005F5E76">
              <w:rPr>
                <w:noProof/>
                <w:webHidden/>
              </w:rPr>
              <w:instrText xml:space="preserve"> PAGEREF _Toc382993196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197" w:history="1">
            <w:r w:rsidR="005F5E76" w:rsidRPr="00193948">
              <w:rPr>
                <w:rStyle w:val="Hyperlink"/>
                <w:noProof/>
              </w:rPr>
              <w:t>Lump Sum</w:t>
            </w:r>
            <w:r w:rsidR="005F5E76">
              <w:rPr>
                <w:noProof/>
                <w:webHidden/>
              </w:rPr>
              <w:tab/>
            </w:r>
            <w:r w:rsidR="005F5E76">
              <w:rPr>
                <w:noProof/>
                <w:webHidden/>
              </w:rPr>
              <w:fldChar w:fldCharType="begin"/>
            </w:r>
            <w:r w:rsidR="005F5E76">
              <w:rPr>
                <w:noProof/>
                <w:webHidden/>
              </w:rPr>
              <w:instrText xml:space="preserve"> PAGEREF _Toc382993197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198" w:history="1">
            <w:r w:rsidR="005F5E76" w:rsidRPr="00193948">
              <w:rPr>
                <w:rStyle w:val="Hyperlink"/>
                <w:noProof/>
              </w:rPr>
              <w:t>Simple Interest</w:t>
            </w:r>
            <w:r w:rsidR="005F5E76">
              <w:rPr>
                <w:noProof/>
                <w:webHidden/>
              </w:rPr>
              <w:tab/>
            </w:r>
            <w:r w:rsidR="005F5E76">
              <w:rPr>
                <w:noProof/>
                <w:webHidden/>
              </w:rPr>
              <w:fldChar w:fldCharType="begin"/>
            </w:r>
            <w:r w:rsidR="005F5E76">
              <w:rPr>
                <w:noProof/>
                <w:webHidden/>
              </w:rPr>
              <w:instrText xml:space="preserve"> PAGEREF _Toc382993198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199" w:history="1">
            <w:r w:rsidR="005F5E76" w:rsidRPr="00193948">
              <w:rPr>
                <w:rStyle w:val="Hyperlink"/>
                <w:noProof/>
              </w:rPr>
              <w:t>Compound Interest</w:t>
            </w:r>
            <w:r w:rsidR="005F5E76">
              <w:rPr>
                <w:noProof/>
                <w:webHidden/>
              </w:rPr>
              <w:tab/>
            </w:r>
            <w:r w:rsidR="005F5E76">
              <w:rPr>
                <w:noProof/>
                <w:webHidden/>
              </w:rPr>
              <w:fldChar w:fldCharType="begin"/>
            </w:r>
            <w:r w:rsidR="005F5E76">
              <w:rPr>
                <w:noProof/>
                <w:webHidden/>
              </w:rPr>
              <w:instrText xml:space="preserve"> PAGEREF _Toc382993199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00" w:history="1">
            <w:r w:rsidR="005F5E76" w:rsidRPr="00193948">
              <w:rPr>
                <w:rStyle w:val="Hyperlink"/>
                <w:noProof/>
              </w:rPr>
              <w:t>Continuous Compound</w:t>
            </w:r>
            <w:r w:rsidR="005F5E76">
              <w:rPr>
                <w:noProof/>
                <w:webHidden/>
              </w:rPr>
              <w:tab/>
            </w:r>
            <w:r w:rsidR="005F5E76">
              <w:rPr>
                <w:noProof/>
                <w:webHidden/>
              </w:rPr>
              <w:fldChar w:fldCharType="begin"/>
            </w:r>
            <w:r w:rsidR="005F5E76">
              <w:rPr>
                <w:noProof/>
                <w:webHidden/>
              </w:rPr>
              <w:instrText xml:space="preserve"> PAGEREF _Toc382993200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01" w:history="1">
            <w:r w:rsidR="005F5E76" w:rsidRPr="00193948">
              <w:rPr>
                <w:rStyle w:val="Hyperlink"/>
                <w:noProof/>
              </w:rPr>
              <w:t>Cash Flow Diagrams</w:t>
            </w:r>
            <w:r w:rsidR="005F5E76">
              <w:rPr>
                <w:noProof/>
                <w:webHidden/>
              </w:rPr>
              <w:tab/>
            </w:r>
            <w:r w:rsidR="005F5E76">
              <w:rPr>
                <w:noProof/>
                <w:webHidden/>
              </w:rPr>
              <w:fldChar w:fldCharType="begin"/>
            </w:r>
            <w:r w:rsidR="005F5E76">
              <w:rPr>
                <w:noProof/>
                <w:webHidden/>
              </w:rPr>
              <w:instrText xml:space="preserve"> PAGEREF _Toc382993201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1970F2">
          <w:pPr>
            <w:pStyle w:val="TOC1"/>
            <w:tabs>
              <w:tab w:val="right" w:leader="dot" w:pos="9350"/>
            </w:tabs>
            <w:rPr>
              <w:rFonts w:asciiTheme="minorHAnsi" w:eastAsiaTheme="minorEastAsia" w:hAnsiTheme="minorHAnsi"/>
              <w:noProof/>
              <w:sz w:val="22"/>
              <w:lang w:eastAsia="en-CA"/>
            </w:rPr>
          </w:pPr>
          <w:hyperlink w:anchor="_Toc382993202" w:history="1">
            <w:r w:rsidR="005F5E76" w:rsidRPr="00193948">
              <w:rPr>
                <w:rStyle w:val="Hyperlink"/>
                <w:noProof/>
              </w:rPr>
              <w:t>Week 3</w:t>
            </w:r>
            <w:r w:rsidR="005F5E76">
              <w:rPr>
                <w:noProof/>
                <w:webHidden/>
              </w:rPr>
              <w:tab/>
            </w:r>
            <w:r w:rsidR="005F5E76">
              <w:rPr>
                <w:noProof/>
                <w:webHidden/>
              </w:rPr>
              <w:fldChar w:fldCharType="begin"/>
            </w:r>
            <w:r w:rsidR="005F5E76">
              <w:rPr>
                <w:noProof/>
                <w:webHidden/>
              </w:rPr>
              <w:instrText xml:space="preserve"> PAGEREF _Toc382993202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03" w:history="1">
            <w:r w:rsidR="005F5E76" w:rsidRPr="00193948">
              <w:rPr>
                <w:rStyle w:val="Hyperlink"/>
                <w:noProof/>
              </w:rPr>
              <w:t>Equivalence</w:t>
            </w:r>
            <w:r w:rsidR="005F5E76">
              <w:rPr>
                <w:noProof/>
                <w:webHidden/>
              </w:rPr>
              <w:tab/>
            </w:r>
            <w:r w:rsidR="005F5E76">
              <w:rPr>
                <w:noProof/>
                <w:webHidden/>
              </w:rPr>
              <w:fldChar w:fldCharType="begin"/>
            </w:r>
            <w:r w:rsidR="005F5E76">
              <w:rPr>
                <w:noProof/>
                <w:webHidden/>
              </w:rPr>
              <w:instrText xml:space="preserve"> PAGEREF _Toc382993203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04" w:history="1">
            <w:r w:rsidR="005F5E76" w:rsidRPr="00193948">
              <w:rPr>
                <w:rStyle w:val="Hyperlink"/>
                <w:noProof/>
              </w:rPr>
              <w:t>Compound Interest Factors</w:t>
            </w:r>
            <w:r w:rsidR="005F5E76">
              <w:rPr>
                <w:noProof/>
                <w:webHidden/>
              </w:rPr>
              <w:tab/>
            </w:r>
            <w:r w:rsidR="005F5E76">
              <w:rPr>
                <w:noProof/>
                <w:webHidden/>
              </w:rPr>
              <w:fldChar w:fldCharType="begin"/>
            </w:r>
            <w:r w:rsidR="005F5E76">
              <w:rPr>
                <w:noProof/>
                <w:webHidden/>
              </w:rPr>
              <w:instrText xml:space="preserve"> PAGEREF _Toc382993204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05" w:history="1">
            <w:r w:rsidR="005F5E76" w:rsidRPr="00193948">
              <w:rPr>
                <w:rStyle w:val="Hyperlink"/>
                <w:noProof/>
              </w:rPr>
              <w:t>Compound Amount Factor</w:t>
            </w:r>
            <w:r w:rsidR="005F5E76">
              <w:rPr>
                <w:noProof/>
                <w:webHidden/>
              </w:rPr>
              <w:tab/>
            </w:r>
            <w:r w:rsidR="005F5E76">
              <w:rPr>
                <w:noProof/>
                <w:webHidden/>
              </w:rPr>
              <w:fldChar w:fldCharType="begin"/>
            </w:r>
            <w:r w:rsidR="005F5E76">
              <w:rPr>
                <w:noProof/>
                <w:webHidden/>
              </w:rPr>
              <w:instrText xml:space="preserve"> PAGEREF _Toc382993205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06" w:history="1">
            <w:r w:rsidR="005F5E76" w:rsidRPr="00193948">
              <w:rPr>
                <w:rStyle w:val="Hyperlink"/>
                <w:noProof/>
              </w:rPr>
              <w:t>Present Worth Factor</w:t>
            </w:r>
            <w:r w:rsidR="005F5E76">
              <w:rPr>
                <w:noProof/>
                <w:webHidden/>
              </w:rPr>
              <w:tab/>
            </w:r>
            <w:r w:rsidR="005F5E76">
              <w:rPr>
                <w:noProof/>
                <w:webHidden/>
              </w:rPr>
              <w:fldChar w:fldCharType="begin"/>
            </w:r>
            <w:r w:rsidR="005F5E76">
              <w:rPr>
                <w:noProof/>
                <w:webHidden/>
              </w:rPr>
              <w:instrText xml:space="preserve"> PAGEREF _Toc382993206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07" w:history="1">
            <w:r w:rsidR="005F5E76" w:rsidRPr="00193948">
              <w:rPr>
                <w:rStyle w:val="Hyperlink"/>
                <w:noProof/>
              </w:rPr>
              <w:t>Sinking Fund Factor</w:t>
            </w:r>
            <w:r w:rsidR="005F5E76">
              <w:rPr>
                <w:noProof/>
                <w:webHidden/>
              </w:rPr>
              <w:tab/>
            </w:r>
            <w:r w:rsidR="005F5E76">
              <w:rPr>
                <w:noProof/>
                <w:webHidden/>
              </w:rPr>
              <w:fldChar w:fldCharType="begin"/>
            </w:r>
            <w:r w:rsidR="005F5E76">
              <w:rPr>
                <w:noProof/>
                <w:webHidden/>
              </w:rPr>
              <w:instrText xml:space="preserve"> PAGEREF _Toc382993207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08" w:history="1">
            <w:r w:rsidR="005F5E76" w:rsidRPr="00193948">
              <w:rPr>
                <w:rStyle w:val="Hyperlink"/>
                <w:noProof/>
              </w:rPr>
              <w:t>Uniform Series Factor</w:t>
            </w:r>
            <w:r w:rsidR="005F5E76">
              <w:rPr>
                <w:noProof/>
                <w:webHidden/>
              </w:rPr>
              <w:tab/>
            </w:r>
            <w:r w:rsidR="005F5E76">
              <w:rPr>
                <w:noProof/>
                <w:webHidden/>
              </w:rPr>
              <w:fldChar w:fldCharType="begin"/>
            </w:r>
            <w:r w:rsidR="005F5E76">
              <w:rPr>
                <w:noProof/>
                <w:webHidden/>
              </w:rPr>
              <w:instrText xml:space="preserve"> PAGEREF _Toc382993208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09" w:history="1">
            <w:r w:rsidR="005F5E76" w:rsidRPr="00193948">
              <w:rPr>
                <w:rStyle w:val="Hyperlink"/>
                <w:noProof/>
              </w:rPr>
              <w:t>Capital Recovery Factor</w:t>
            </w:r>
            <w:r w:rsidR="005F5E76">
              <w:rPr>
                <w:noProof/>
                <w:webHidden/>
              </w:rPr>
              <w:tab/>
            </w:r>
            <w:r w:rsidR="005F5E76">
              <w:rPr>
                <w:noProof/>
                <w:webHidden/>
              </w:rPr>
              <w:fldChar w:fldCharType="begin"/>
            </w:r>
            <w:r w:rsidR="005F5E76">
              <w:rPr>
                <w:noProof/>
                <w:webHidden/>
              </w:rPr>
              <w:instrText xml:space="preserve"> PAGEREF _Toc382993209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10" w:history="1">
            <w:r w:rsidR="005F5E76" w:rsidRPr="00193948">
              <w:rPr>
                <w:rStyle w:val="Hyperlink"/>
                <w:noProof/>
              </w:rPr>
              <w:t>Series Present Worth Factor</w:t>
            </w:r>
            <w:r w:rsidR="005F5E76">
              <w:rPr>
                <w:noProof/>
                <w:webHidden/>
              </w:rPr>
              <w:tab/>
            </w:r>
            <w:r w:rsidR="005F5E76">
              <w:rPr>
                <w:noProof/>
                <w:webHidden/>
              </w:rPr>
              <w:fldChar w:fldCharType="begin"/>
            </w:r>
            <w:r w:rsidR="005F5E76">
              <w:rPr>
                <w:noProof/>
                <w:webHidden/>
              </w:rPr>
              <w:instrText xml:space="preserve"> PAGEREF _Toc382993210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1"/>
            <w:tabs>
              <w:tab w:val="right" w:leader="dot" w:pos="9350"/>
            </w:tabs>
            <w:rPr>
              <w:rFonts w:asciiTheme="minorHAnsi" w:eastAsiaTheme="minorEastAsia" w:hAnsiTheme="minorHAnsi"/>
              <w:noProof/>
              <w:sz w:val="22"/>
              <w:lang w:eastAsia="en-CA"/>
            </w:rPr>
          </w:pPr>
          <w:hyperlink w:anchor="_Toc382993211" w:history="1">
            <w:r w:rsidR="005F5E76" w:rsidRPr="00193948">
              <w:rPr>
                <w:rStyle w:val="Hyperlink"/>
                <w:noProof/>
              </w:rPr>
              <w:t>Week 4</w:t>
            </w:r>
            <w:r w:rsidR="005F5E76">
              <w:rPr>
                <w:noProof/>
                <w:webHidden/>
              </w:rPr>
              <w:tab/>
            </w:r>
            <w:r w:rsidR="005F5E76">
              <w:rPr>
                <w:noProof/>
                <w:webHidden/>
              </w:rPr>
              <w:fldChar w:fldCharType="begin"/>
            </w:r>
            <w:r w:rsidR="005F5E76">
              <w:rPr>
                <w:noProof/>
                <w:webHidden/>
              </w:rPr>
              <w:instrText xml:space="preserve"> PAGEREF _Toc382993211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12" w:history="1">
            <w:r w:rsidR="005F5E76" w:rsidRPr="00193948">
              <w:rPr>
                <w:rStyle w:val="Hyperlink"/>
                <w:noProof/>
              </w:rPr>
              <w:t>Growth-Adjusted Interest Factors</w:t>
            </w:r>
            <w:r w:rsidR="005F5E76">
              <w:rPr>
                <w:noProof/>
                <w:webHidden/>
              </w:rPr>
              <w:tab/>
            </w:r>
            <w:r w:rsidR="005F5E76">
              <w:rPr>
                <w:noProof/>
                <w:webHidden/>
              </w:rPr>
              <w:fldChar w:fldCharType="begin"/>
            </w:r>
            <w:r w:rsidR="005F5E76">
              <w:rPr>
                <w:noProof/>
                <w:webHidden/>
              </w:rPr>
              <w:instrText xml:space="preserve"> PAGEREF _Toc382993212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13"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_Toc382993213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14"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_Toc382993214 \h </w:instrText>
            </w:r>
            <w:r w:rsidR="005F5E76">
              <w:rPr>
                <w:noProof/>
                <w:webHidden/>
              </w:rPr>
            </w:r>
            <w:r w:rsidR="005F5E76">
              <w:rPr>
                <w:noProof/>
                <w:webHidden/>
              </w:rPr>
              <w:fldChar w:fldCharType="separate"/>
            </w:r>
            <w:r w:rsidR="005F5E76">
              <w:rPr>
                <w:noProof/>
                <w:webHidden/>
              </w:rPr>
              <w:t>8</w:t>
            </w:r>
            <w:r w:rsidR="005F5E76">
              <w:rPr>
                <w:noProof/>
                <w:webHidden/>
              </w:rPr>
              <w:fldChar w:fldCharType="end"/>
            </w:r>
          </w:hyperlink>
        </w:p>
        <w:p w:rsidR="005F5E76" w:rsidRDefault="001970F2">
          <w:pPr>
            <w:pStyle w:val="TOC1"/>
            <w:tabs>
              <w:tab w:val="right" w:leader="dot" w:pos="9350"/>
            </w:tabs>
            <w:rPr>
              <w:rFonts w:asciiTheme="minorHAnsi" w:eastAsiaTheme="minorEastAsia" w:hAnsiTheme="minorHAnsi"/>
              <w:noProof/>
              <w:sz w:val="22"/>
              <w:lang w:eastAsia="en-CA"/>
            </w:rPr>
          </w:pPr>
          <w:hyperlink w:anchor="_Toc382993215" w:history="1">
            <w:r w:rsidR="005F5E76" w:rsidRPr="00193948">
              <w:rPr>
                <w:rStyle w:val="Hyperlink"/>
                <w:noProof/>
              </w:rPr>
              <w:t>Week 5</w:t>
            </w:r>
            <w:r w:rsidR="005F5E76">
              <w:rPr>
                <w:noProof/>
                <w:webHidden/>
              </w:rPr>
              <w:tab/>
            </w:r>
            <w:r w:rsidR="005F5E76">
              <w:rPr>
                <w:noProof/>
                <w:webHidden/>
              </w:rPr>
              <w:fldChar w:fldCharType="begin"/>
            </w:r>
            <w:r w:rsidR="005F5E76">
              <w:rPr>
                <w:noProof/>
                <w:webHidden/>
              </w:rPr>
              <w:instrText xml:space="preserve"> PAGEREF _Toc382993215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16" w:history="1">
            <w:r w:rsidR="005F5E76" w:rsidRPr="00193948">
              <w:rPr>
                <w:rStyle w:val="Hyperlink"/>
                <w:noProof/>
              </w:rPr>
              <w:t>Bond</w:t>
            </w:r>
            <w:r w:rsidR="005F5E76">
              <w:rPr>
                <w:noProof/>
                <w:webHidden/>
              </w:rPr>
              <w:tab/>
            </w:r>
            <w:r w:rsidR="005F5E76">
              <w:rPr>
                <w:noProof/>
                <w:webHidden/>
              </w:rPr>
              <w:fldChar w:fldCharType="begin"/>
            </w:r>
            <w:r w:rsidR="005F5E76">
              <w:rPr>
                <w:noProof/>
                <w:webHidden/>
              </w:rPr>
              <w:instrText xml:space="preserve"> PAGEREF _Toc382993216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17" w:history="1">
            <w:r w:rsidR="005F5E76" w:rsidRPr="00193948">
              <w:rPr>
                <w:rStyle w:val="Hyperlink"/>
                <w:noProof/>
              </w:rPr>
              <w:t>Comparison Methods</w:t>
            </w:r>
            <w:r w:rsidR="005F5E76">
              <w:rPr>
                <w:noProof/>
                <w:webHidden/>
              </w:rPr>
              <w:tab/>
            </w:r>
            <w:r w:rsidR="005F5E76">
              <w:rPr>
                <w:noProof/>
                <w:webHidden/>
              </w:rPr>
              <w:fldChar w:fldCharType="begin"/>
            </w:r>
            <w:r w:rsidR="005F5E76">
              <w:rPr>
                <w:noProof/>
                <w:webHidden/>
              </w:rPr>
              <w:instrText xml:space="preserve"> PAGEREF _Toc382993217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18" w:history="1">
            <w:r w:rsidR="005F5E76" w:rsidRPr="00193948">
              <w:rPr>
                <w:rStyle w:val="Hyperlink"/>
                <w:noProof/>
              </w:rPr>
              <w:t>Unequal Lives</w:t>
            </w:r>
            <w:r w:rsidR="005F5E76">
              <w:rPr>
                <w:noProof/>
                <w:webHidden/>
              </w:rPr>
              <w:tab/>
            </w:r>
            <w:r w:rsidR="005F5E76">
              <w:rPr>
                <w:noProof/>
                <w:webHidden/>
              </w:rPr>
              <w:fldChar w:fldCharType="begin"/>
            </w:r>
            <w:r w:rsidR="005F5E76">
              <w:rPr>
                <w:noProof/>
                <w:webHidden/>
              </w:rPr>
              <w:instrText xml:space="preserve"> PAGEREF _Toc382993218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1970F2">
          <w:pPr>
            <w:pStyle w:val="TOC1"/>
            <w:tabs>
              <w:tab w:val="right" w:leader="dot" w:pos="9350"/>
            </w:tabs>
            <w:rPr>
              <w:rFonts w:asciiTheme="minorHAnsi" w:eastAsiaTheme="minorEastAsia" w:hAnsiTheme="minorHAnsi"/>
              <w:noProof/>
              <w:sz w:val="22"/>
              <w:lang w:eastAsia="en-CA"/>
            </w:rPr>
          </w:pPr>
          <w:hyperlink w:anchor="_Toc382993219" w:history="1">
            <w:r w:rsidR="005F5E76" w:rsidRPr="00193948">
              <w:rPr>
                <w:rStyle w:val="Hyperlink"/>
                <w:noProof/>
              </w:rPr>
              <w:t>Week 8</w:t>
            </w:r>
            <w:r w:rsidR="005F5E76">
              <w:rPr>
                <w:noProof/>
                <w:webHidden/>
              </w:rPr>
              <w:tab/>
            </w:r>
            <w:r w:rsidR="005F5E76">
              <w:rPr>
                <w:noProof/>
                <w:webHidden/>
              </w:rPr>
              <w:fldChar w:fldCharType="begin"/>
            </w:r>
            <w:r w:rsidR="005F5E76">
              <w:rPr>
                <w:noProof/>
                <w:webHidden/>
              </w:rPr>
              <w:instrText xml:space="preserve"> PAGEREF _Toc382993219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20" w:history="1">
            <w:r w:rsidR="005F5E76" w:rsidRPr="00193948">
              <w:rPr>
                <w:rStyle w:val="Hyperlink"/>
                <w:noProof/>
              </w:rPr>
              <w:t>IRR</w:t>
            </w:r>
            <w:r w:rsidR="005F5E76">
              <w:rPr>
                <w:noProof/>
                <w:webHidden/>
              </w:rPr>
              <w:tab/>
            </w:r>
            <w:r w:rsidR="005F5E76">
              <w:rPr>
                <w:noProof/>
                <w:webHidden/>
              </w:rPr>
              <w:fldChar w:fldCharType="begin"/>
            </w:r>
            <w:r w:rsidR="005F5E76">
              <w:rPr>
                <w:noProof/>
                <w:webHidden/>
              </w:rPr>
              <w:instrText xml:space="preserve"> PAGEREF _Toc382993220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21" w:history="1">
            <w:r w:rsidR="005F5E76" w:rsidRPr="00193948">
              <w:rPr>
                <w:rStyle w:val="Hyperlink"/>
                <w:noProof/>
              </w:rPr>
              <w:t>Incremental Analysis</w:t>
            </w:r>
            <w:r w:rsidR="005F5E76">
              <w:rPr>
                <w:noProof/>
                <w:webHidden/>
              </w:rPr>
              <w:tab/>
            </w:r>
            <w:r w:rsidR="005F5E76">
              <w:rPr>
                <w:noProof/>
                <w:webHidden/>
              </w:rPr>
              <w:fldChar w:fldCharType="begin"/>
            </w:r>
            <w:r w:rsidR="005F5E76">
              <w:rPr>
                <w:noProof/>
                <w:webHidden/>
              </w:rPr>
              <w:instrText xml:space="preserve"> PAGEREF _Toc382993221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1970F2">
          <w:pPr>
            <w:pStyle w:val="TOC3"/>
            <w:tabs>
              <w:tab w:val="right" w:leader="dot" w:pos="9350"/>
            </w:tabs>
            <w:rPr>
              <w:rFonts w:asciiTheme="minorHAnsi" w:eastAsiaTheme="minorEastAsia" w:hAnsiTheme="minorHAnsi"/>
              <w:noProof/>
              <w:sz w:val="22"/>
              <w:lang w:eastAsia="en-CA"/>
            </w:rPr>
          </w:pPr>
          <w:hyperlink w:anchor="_Toc382993222" w:history="1">
            <w:r w:rsidR="005F5E76" w:rsidRPr="00193948">
              <w:rPr>
                <w:rStyle w:val="Hyperlink"/>
                <w:noProof/>
              </w:rPr>
              <w:t>Steps</w:t>
            </w:r>
            <w:r w:rsidR="005F5E76">
              <w:rPr>
                <w:noProof/>
                <w:webHidden/>
              </w:rPr>
              <w:tab/>
            </w:r>
            <w:r w:rsidR="005F5E76">
              <w:rPr>
                <w:noProof/>
                <w:webHidden/>
              </w:rPr>
              <w:fldChar w:fldCharType="begin"/>
            </w:r>
            <w:r w:rsidR="005F5E76">
              <w:rPr>
                <w:noProof/>
                <w:webHidden/>
              </w:rPr>
              <w:instrText xml:space="preserve"> PAGEREF _Toc382993222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1970F2">
          <w:pPr>
            <w:pStyle w:val="TOC2"/>
            <w:tabs>
              <w:tab w:val="right" w:leader="dot" w:pos="9350"/>
            </w:tabs>
            <w:rPr>
              <w:rFonts w:asciiTheme="minorHAnsi" w:eastAsiaTheme="minorEastAsia" w:hAnsiTheme="minorHAnsi"/>
              <w:noProof/>
              <w:sz w:val="22"/>
              <w:lang w:eastAsia="en-CA"/>
            </w:rPr>
          </w:pPr>
          <w:hyperlink w:anchor="_Toc382993223" w:history="1">
            <w:r w:rsidR="005F5E76" w:rsidRPr="00193948">
              <w:rPr>
                <w:rStyle w:val="Hyperlink"/>
                <w:noProof/>
              </w:rPr>
              <w:t>ERR</w:t>
            </w:r>
            <w:r w:rsidR="005F5E76">
              <w:rPr>
                <w:noProof/>
                <w:webHidden/>
              </w:rPr>
              <w:tab/>
            </w:r>
            <w:r w:rsidR="005F5E76">
              <w:rPr>
                <w:noProof/>
                <w:webHidden/>
              </w:rPr>
              <w:fldChar w:fldCharType="begin"/>
            </w:r>
            <w:r w:rsidR="005F5E76">
              <w:rPr>
                <w:noProof/>
                <w:webHidden/>
              </w:rPr>
              <w:instrText xml:space="preserve"> PAGEREF _Toc382993223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1970F2">
          <w:pPr>
            <w:pStyle w:val="TOC1"/>
            <w:tabs>
              <w:tab w:val="right" w:leader="dot" w:pos="9350"/>
            </w:tabs>
            <w:rPr>
              <w:rFonts w:asciiTheme="minorHAnsi" w:eastAsiaTheme="minorEastAsia" w:hAnsiTheme="minorHAnsi"/>
              <w:noProof/>
              <w:sz w:val="22"/>
              <w:lang w:eastAsia="en-CA"/>
            </w:rPr>
          </w:pPr>
          <w:hyperlink w:anchor="_Toc382993224" w:history="1">
            <w:r w:rsidR="005F5E76" w:rsidRPr="00193948">
              <w:rPr>
                <w:rStyle w:val="Hyperlink"/>
                <w:noProof/>
              </w:rPr>
              <w:t>Week 9</w:t>
            </w:r>
            <w:r w:rsidR="005F5E76">
              <w:rPr>
                <w:noProof/>
                <w:webHidden/>
              </w:rPr>
              <w:tab/>
            </w:r>
            <w:r w:rsidR="005F5E76">
              <w:rPr>
                <w:noProof/>
                <w:webHidden/>
              </w:rPr>
              <w:fldChar w:fldCharType="begin"/>
            </w:r>
            <w:r w:rsidR="005F5E76">
              <w:rPr>
                <w:noProof/>
                <w:webHidden/>
              </w:rPr>
              <w:instrText xml:space="preserve"> PAGEREF _Toc382993224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1970F2">
          <w:pPr>
            <w:pStyle w:val="TOC1"/>
            <w:tabs>
              <w:tab w:val="right" w:leader="dot" w:pos="9350"/>
            </w:tabs>
            <w:rPr>
              <w:rFonts w:asciiTheme="minorHAnsi" w:eastAsiaTheme="minorEastAsia" w:hAnsiTheme="minorHAnsi"/>
              <w:noProof/>
              <w:sz w:val="22"/>
              <w:lang w:eastAsia="en-CA"/>
            </w:rPr>
          </w:pPr>
          <w:hyperlink w:anchor="_Toc382993225" w:history="1">
            <w:r w:rsidR="005F5E76" w:rsidRPr="00193948">
              <w:rPr>
                <w:rStyle w:val="Hyperlink"/>
                <w:noProof/>
              </w:rPr>
              <w:t>Week 10</w:t>
            </w:r>
            <w:r w:rsidR="005F5E76">
              <w:rPr>
                <w:noProof/>
                <w:webHidden/>
              </w:rPr>
              <w:tab/>
            </w:r>
            <w:r w:rsidR="005F5E76">
              <w:rPr>
                <w:noProof/>
                <w:webHidden/>
              </w:rPr>
              <w:fldChar w:fldCharType="begin"/>
            </w:r>
            <w:r w:rsidR="005F5E76">
              <w:rPr>
                <w:noProof/>
                <w:webHidden/>
              </w:rPr>
              <w:instrText xml:space="preserve"> PAGEREF _Toc382993225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2993192"/>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2993193"/>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2993194"/>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2993195"/>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5" type="#_x0000_t75" style="width:44.75pt;height:18.2pt" o:ole="">
            <v:imagedata r:id="rId13" o:title=""/>
          </v:shape>
          <o:OLEObject Type="Embed" ProgID="Equation.DSMT4" ShapeID="_x0000_i1025" DrawAspect="Content" ObjectID="_1456775518"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75pt" o:ole="">
            <v:imagedata r:id="rId15" o:title=""/>
          </v:shape>
          <o:OLEObject Type="Embed" ProgID="Equation.DSMT4" ShapeID="_x0000_i1026" DrawAspect="Content" ObjectID="_1456775519"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pt;height:22.2pt" o:ole="">
            <v:imagedata r:id="rId17" o:title=""/>
          </v:shape>
          <o:OLEObject Type="Embed" ProgID="Equation.DSMT4" ShapeID="_x0000_i1027" DrawAspect="Content" ObjectID="_1456775520"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4.2pt;height:24pt" o:ole="">
            <v:imagedata r:id="rId19" o:title=""/>
          </v:shape>
          <o:OLEObject Type="Embed" ProgID="Equation.DSMT4" ShapeID="_x0000_i1028" DrawAspect="Content" ObjectID="_1456775521"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2993196"/>
      <w:r>
        <w:t>Methods of Interest Calculation</w:t>
      </w:r>
      <w:bookmarkEnd w:id="4"/>
    </w:p>
    <w:p w:rsidR="00BB0959" w:rsidRPr="00D87644" w:rsidRDefault="001970F2"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1970F2" w:rsidP="00BB0959">
      <w:pPr>
        <w:pStyle w:val="NoSpacing"/>
        <w:numPr>
          <w:ilvl w:val="0"/>
          <w:numId w:val="3"/>
        </w:numPr>
      </w:pPr>
      <w:hyperlink w:anchor="_Simple_Interest" w:history="1">
        <w:r w:rsidR="00BB0959" w:rsidRPr="0024778A">
          <w:rPr>
            <w:rStyle w:val="Hyperlink"/>
          </w:rPr>
          <w:t>Simple Interest</w:t>
        </w:r>
      </w:hyperlink>
    </w:p>
    <w:p w:rsidR="002A5AF7" w:rsidRDefault="001970F2"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2993197"/>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75pt;height:13.8pt" o:ole="">
            <v:imagedata r:id="rId21" o:title=""/>
          </v:shape>
          <o:OLEObject Type="Embed" ProgID="Equation.DSMT4" ShapeID="_x0000_i1029" DrawAspect="Content" ObjectID="_1456775522" r:id="rId22"/>
        </w:object>
      </w:r>
    </w:p>
    <w:p w:rsidR="00AD72BD" w:rsidRPr="00AD72BD" w:rsidRDefault="00AD72BD" w:rsidP="003F2A6E">
      <w:pPr>
        <w:pStyle w:val="NoSpacing"/>
      </w:pPr>
      <w:r w:rsidRPr="00AD72BD">
        <w:rPr>
          <w:position w:val="-14"/>
        </w:rPr>
        <w:object w:dxaOrig="1219" w:dyaOrig="400">
          <v:shape id="_x0000_i1030" type="#_x0000_t75" style="width:61.1pt;height:19.65pt" o:ole="">
            <v:imagedata r:id="rId23" o:title=""/>
          </v:shape>
          <o:OLEObject Type="Embed" ProgID="Equation.DSMT4" ShapeID="_x0000_i1030" DrawAspect="Content" ObjectID="_1456775523" r:id="rId24"/>
        </w:object>
      </w:r>
    </w:p>
    <w:p w:rsidR="003F2A6E" w:rsidRDefault="003F2A6E" w:rsidP="003F2A6E">
      <w:pPr>
        <w:pStyle w:val="Heading3"/>
      </w:pPr>
      <w:bookmarkStart w:id="7" w:name="_Simple_Interest"/>
      <w:bookmarkStart w:id="8" w:name="_Toc382993198"/>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pt;height:19.65pt" o:ole="">
            <v:imagedata r:id="rId25" o:title=""/>
          </v:shape>
          <o:OLEObject Type="Embed" ProgID="Equation.DSMT4" ShapeID="_x0000_i1031" DrawAspect="Content" ObjectID="_1456775524" r:id="rId26"/>
        </w:object>
      </w:r>
    </w:p>
    <w:p w:rsidR="003F2A6E" w:rsidRDefault="003F2A6E" w:rsidP="003F2A6E">
      <w:pPr>
        <w:pStyle w:val="Heading3"/>
      </w:pPr>
      <w:bookmarkStart w:id="9" w:name="_Compound_Interest"/>
      <w:bookmarkStart w:id="10" w:name="_Toc382993199"/>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2pt" o:ole="">
            <v:imagedata r:id="rId27" o:title=""/>
          </v:shape>
          <o:OLEObject Type="Embed" ProgID="Equation.DSMT4" ShapeID="_x0000_i1032" DrawAspect="Content" ObjectID="_1456775525"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2993200"/>
      <w:r>
        <w:t>Continuous Compound</w:t>
      </w:r>
      <w:bookmarkEnd w:id="11"/>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56775526" r:id="rId31"/>
        </w:object>
      </w:r>
    </w:p>
    <w:p w:rsidR="00684AB0" w:rsidRDefault="00684AB0" w:rsidP="00684AB0">
      <w:pPr>
        <w:pStyle w:val="Heading2"/>
        <w:rPr>
          <w:b w:val="0"/>
        </w:rPr>
      </w:pPr>
      <w:bookmarkStart w:id="12" w:name="_Toc382993201"/>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25pt;height:38.2pt" o:ole="">
            <v:imagedata r:id="rId34" o:title=""/>
          </v:shape>
          <o:OLEObject Type="Embed" ProgID="Equation.DSMT4" ShapeID="_x0000_i1034" DrawAspect="Content" ObjectID="_1456775527"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25pt;height:38.2pt" o:ole="">
            <v:imagedata r:id="rId36" o:title=""/>
          </v:shape>
          <o:OLEObject Type="Embed" ProgID="Equation.DSMT4" ShapeID="_x0000_i1035" DrawAspect="Content" ObjectID="_1456775528" r:id="rId37"/>
        </w:object>
      </w:r>
    </w:p>
    <w:p w:rsidR="0005334D" w:rsidRPr="002A5077" w:rsidRDefault="0005334D" w:rsidP="002A5077">
      <w:pPr>
        <w:pStyle w:val="NoSpacing"/>
      </w:pPr>
    </w:p>
    <w:p w:rsidR="00145809" w:rsidRDefault="00953754" w:rsidP="00145809">
      <w:pPr>
        <w:pStyle w:val="Heading1"/>
      </w:pPr>
      <w:bookmarkStart w:id="13" w:name="_Toc382993202"/>
      <w:r>
        <w:t>Week</w:t>
      </w:r>
      <w:r w:rsidR="00145809">
        <w:t xml:space="preserve"> 3</w:t>
      </w:r>
      <w:bookmarkEnd w:id="13"/>
    </w:p>
    <w:p w:rsidR="008B2F80" w:rsidRDefault="008B2F80" w:rsidP="008B2F80">
      <w:pPr>
        <w:pStyle w:val="Heading2"/>
      </w:pPr>
      <w:bookmarkStart w:id="14" w:name="_Toc382993203"/>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2993204"/>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6" w:name="_Toc382993205"/>
      <w:r>
        <w:t>Compound Amount Factor</w:t>
      </w:r>
      <w:bookmarkEnd w:id="16"/>
    </w:p>
    <w:p w:rsidR="00233AFB" w:rsidRDefault="004442D5" w:rsidP="00145809">
      <w:pPr>
        <w:pStyle w:val="NoSpacing"/>
      </w:pPr>
      <w:r w:rsidRPr="004969F0">
        <w:rPr>
          <w:position w:val="-18"/>
        </w:rPr>
        <w:object w:dxaOrig="2200" w:dyaOrig="540">
          <v:shape id="_x0000_i1036" type="#_x0000_t75" style="width:110.2pt;height:26.9pt" o:ole="">
            <v:imagedata r:id="rId38" o:title=""/>
          </v:shape>
          <o:OLEObject Type="Embed" ProgID="Equation.DSMT4" ShapeID="_x0000_i1036" DrawAspect="Content" ObjectID="_1456775529" r:id="rId39"/>
        </w:object>
      </w:r>
    </w:p>
    <w:p w:rsidR="00FB1C9F" w:rsidRDefault="004442D5" w:rsidP="00145809">
      <w:pPr>
        <w:pStyle w:val="NoSpacing"/>
      </w:pPr>
      <w:r w:rsidRPr="004442D5">
        <w:rPr>
          <w:position w:val="-14"/>
        </w:rPr>
        <w:object w:dxaOrig="3420" w:dyaOrig="440">
          <v:shape id="_x0000_i1037" type="#_x0000_t75" style="width:170.9pt;height:22.2pt" o:ole="">
            <v:imagedata r:id="rId40" o:title=""/>
          </v:shape>
          <o:OLEObject Type="Embed" ProgID="Equation.DSMT4" ShapeID="_x0000_i1037" DrawAspect="Content" ObjectID="_1456775530" r:id="rId41"/>
        </w:object>
      </w:r>
    </w:p>
    <w:p w:rsidR="0094735D" w:rsidRDefault="00B230BA" w:rsidP="0094735D">
      <w:pPr>
        <w:pStyle w:val="Heading3"/>
      </w:pPr>
      <w:bookmarkStart w:id="17" w:name="_Toc382993206"/>
      <w:r>
        <w:t>Present Worth Factor</w:t>
      </w:r>
      <w:bookmarkEnd w:id="17"/>
    </w:p>
    <w:p w:rsidR="00B230BA" w:rsidRDefault="00536EC4" w:rsidP="00145809">
      <w:pPr>
        <w:pStyle w:val="NoSpacing"/>
      </w:pPr>
      <w:r w:rsidRPr="0094735D">
        <w:rPr>
          <w:position w:val="-40"/>
        </w:rPr>
        <w:object w:dxaOrig="3620" w:dyaOrig="840">
          <v:shape id="_x0000_i1038" type="#_x0000_t75" style="width:181.1pt;height:42.2pt" o:ole="">
            <v:imagedata r:id="rId42" o:title=""/>
          </v:shape>
          <o:OLEObject Type="Embed" ProgID="Equation.DSMT4" ShapeID="_x0000_i1038" DrawAspect="Content" ObjectID="_1456775531" r:id="rId43"/>
        </w:object>
      </w:r>
    </w:p>
    <w:p w:rsidR="00B230BA" w:rsidRDefault="00B230BA" w:rsidP="00145809">
      <w:pPr>
        <w:pStyle w:val="NoSpacing"/>
      </w:pPr>
    </w:p>
    <w:p w:rsidR="0094735D" w:rsidRDefault="00B230BA" w:rsidP="0094735D">
      <w:pPr>
        <w:pStyle w:val="Heading3"/>
      </w:pPr>
      <w:bookmarkStart w:id="18" w:name="_Toc382993207"/>
      <w:r>
        <w:t>Sinking Fund Factor</w:t>
      </w:r>
      <w:bookmarkEnd w:id="18"/>
    </w:p>
    <w:p w:rsidR="00B230BA" w:rsidRDefault="004442D5" w:rsidP="00145809">
      <w:pPr>
        <w:pStyle w:val="NoSpacing"/>
      </w:pPr>
      <w:r w:rsidRPr="004442D5">
        <w:rPr>
          <w:position w:val="-40"/>
        </w:rPr>
        <w:object w:dxaOrig="2520" w:dyaOrig="840">
          <v:shape id="_x0000_i1039" type="#_x0000_t75" style="width:126.2pt;height:42.55pt" o:ole="">
            <v:imagedata r:id="rId44" o:title=""/>
          </v:shape>
          <o:OLEObject Type="Embed" ProgID="Equation.DSMT4" ShapeID="_x0000_i1039" DrawAspect="Content" ObjectID="_1456775532" r:id="rId45"/>
        </w:object>
      </w:r>
    </w:p>
    <w:p w:rsidR="00B230BA" w:rsidRDefault="00B230BA" w:rsidP="00145809">
      <w:pPr>
        <w:pStyle w:val="NoSpacing"/>
      </w:pPr>
    </w:p>
    <w:p w:rsidR="0094735D" w:rsidRDefault="00B230BA" w:rsidP="0094735D">
      <w:pPr>
        <w:pStyle w:val="Heading3"/>
      </w:pPr>
      <w:bookmarkStart w:id="19" w:name="_Toc382993208"/>
      <w:r>
        <w:t>Uniform Series Factor</w:t>
      </w:r>
      <w:bookmarkEnd w:id="19"/>
    </w:p>
    <w:p w:rsidR="00B230BA" w:rsidRDefault="004442D5" w:rsidP="00145809">
      <w:pPr>
        <w:pStyle w:val="NoSpacing"/>
      </w:pPr>
      <w:r w:rsidRPr="004442D5">
        <w:rPr>
          <w:position w:val="-30"/>
        </w:rPr>
        <w:object w:dxaOrig="2520" w:dyaOrig="820">
          <v:shape id="_x0000_i1040" type="#_x0000_t75" style="width:126.2pt;height:41.8pt" o:ole="">
            <v:imagedata r:id="rId46" o:title=""/>
          </v:shape>
          <o:OLEObject Type="Embed" ProgID="Equation.DSMT4" ShapeID="_x0000_i1040" DrawAspect="Content" ObjectID="_1456775533" r:id="rId47"/>
        </w:object>
      </w:r>
    </w:p>
    <w:p w:rsidR="00B230BA" w:rsidRDefault="00B230BA" w:rsidP="00145809">
      <w:pPr>
        <w:pStyle w:val="NoSpacing"/>
      </w:pPr>
    </w:p>
    <w:p w:rsidR="0094735D" w:rsidRDefault="00B230BA" w:rsidP="0094735D">
      <w:pPr>
        <w:pStyle w:val="Heading3"/>
      </w:pPr>
      <w:bookmarkStart w:id="20" w:name="_Toc382993209"/>
      <w:r>
        <w:t>Capital Recovery Factor</w:t>
      </w:r>
      <w:bookmarkEnd w:id="20"/>
    </w:p>
    <w:p w:rsidR="006D05CD" w:rsidRPr="006D05CD" w:rsidRDefault="00643A42" w:rsidP="00145809">
      <w:pPr>
        <w:pStyle w:val="NoSpacing"/>
      </w:pPr>
      <w:r w:rsidRPr="00643A42">
        <w:rPr>
          <w:position w:val="-40"/>
        </w:rPr>
        <w:object w:dxaOrig="7339" w:dyaOrig="920">
          <v:shape id="_x0000_i1041" type="#_x0000_t75" style="width:367.65pt;height:46.9pt" o:ole="">
            <v:imagedata r:id="rId48" o:title=""/>
          </v:shape>
          <o:OLEObject Type="Embed" ProgID="Equation.DSMT4" ShapeID="_x0000_i1041" DrawAspect="Content" ObjectID="_1456775534" r:id="rId49"/>
        </w:object>
      </w:r>
    </w:p>
    <w:p w:rsidR="004878AA" w:rsidRDefault="006D05CD" w:rsidP="00145809">
      <w:pPr>
        <w:pStyle w:val="NoSpacing"/>
      </w:pPr>
      <w:r w:rsidRPr="006D05CD">
        <w:rPr>
          <w:position w:val="-14"/>
        </w:rPr>
        <w:object w:dxaOrig="2320" w:dyaOrig="400">
          <v:shape id="_x0000_i1042" type="#_x0000_t75" style="width:116.35pt;height:20pt" o:ole="">
            <v:imagedata r:id="rId50" o:title=""/>
          </v:shape>
          <o:OLEObject Type="Embed" ProgID="Equation.DSMT4" ShapeID="_x0000_i1042" DrawAspect="Content" ObjectID="_1456775535"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1" w:name="_Toc382993210"/>
      <w:r>
        <w:t>Series Present Worth Factor</w:t>
      </w:r>
      <w:bookmarkEnd w:id="21"/>
    </w:p>
    <w:p w:rsidR="00AC65B4" w:rsidRDefault="00643A42" w:rsidP="00145809">
      <w:pPr>
        <w:pStyle w:val="NoSpacing"/>
      </w:pPr>
      <w:r w:rsidRPr="00643A42">
        <w:rPr>
          <w:position w:val="-40"/>
        </w:rPr>
        <w:object w:dxaOrig="3860" w:dyaOrig="920">
          <v:shape id="_x0000_i1043" type="#_x0000_t75" style="width:193.45pt;height:46.9pt" o:ole="">
            <v:imagedata r:id="rId52" o:title=""/>
          </v:shape>
          <o:OLEObject Type="Embed" ProgID="Equation.DSMT4" ShapeID="_x0000_i1043" DrawAspect="Content" ObjectID="_1456775536" r:id="rId53"/>
        </w:object>
      </w:r>
    </w:p>
    <w:p w:rsidR="00580FF0" w:rsidRDefault="00953754" w:rsidP="00580FF0">
      <w:pPr>
        <w:pStyle w:val="Heading1"/>
      </w:pPr>
      <w:bookmarkStart w:id="22" w:name="_Toc382993211"/>
      <w:r>
        <w:t>Week</w:t>
      </w:r>
      <w:r w:rsidR="00580FF0">
        <w:t xml:space="preserve"> 4</w:t>
      </w:r>
      <w:bookmarkEnd w:id="22"/>
    </w:p>
    <w:p w:rsidR="00320984" w:rsidRDefault="00320984" w:rsidP="00320984">
      <w:pPr>
        <w:pStyle w:val="Heading2"/>
      </w:pPr>
      <w:bookmarkStart w:id="23" w:name="_Toc382993212"/>
      <w:r>
        <w:t>Growth-Adjusted Interest Factors</w:t>
      </w:r>
      <w:bookmarkEnd w:id="23"/>
    </w:p>
    <w:p w:rsidR="00320984" w:rsidRDefault="00320984" w:rsidP="00320984">
      <w:pPr>
        <w:pStyle w:val="Heading3"/>
      </w:pPr>
      <w:bookmarkStart w:id="24" w:name="_Toc382993213"/>
      <w:r>
        <w:t>Arithmetic Gradient Series Factor</w:t>
      </w:r>
      <w:bookmarkEnd w:id="24"/>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25pt;height:20pt" o:ole="">
            <v:imagedata r:id="rId54" o:title=""/>
          </v:shape>
          <o:OLEObject Type="Embed" ProgID="Equation.DSMT4" ShapeID="_x0000_i1044" DrawAspect="Content" ObjectID="_1456775537"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pt" o:ole="">
            <v:imagedata r:id="rId56" o:title=""/>
          </v:shape>
          <o:OLEObject Type="Embed" ProgID="Equation.DSMT4" ShapeID="_x0000_i1045" DrawAspect="Content" ObjectID="_1456775538" r:id="rId57"/>
        </w:object>
      </w:r>
    </w:p>
    <w:p w:rsidR="00320984" w:rsidRDefault="00320984" w:rsidP="00320984">
      <w:pPr>
        <w:pStyle w:val="NoSpacing"/>
      </w:pPr>
      <w:r w:rsidRPr="00E47E93">
        <w:rPr>
          <w:position w:val="-34"/>
        </w:rPr>
        <w:object w:dxaOrig="2140" w:dyaOrig="720">
          <v:shape id="_x0000_i1046" type="#_x0000_t75" style="width:106.9pt;height:36pt" o:ole="">
            <v:imagedata r:id="rId58" o:title=""/>
          </v:shape>
          <o:OLEObject Type="Embed" ProgID="Equation.DSMT4" ShapeID="_x0000_i1046" DrawAspect="Content" ObjectID="_1456775539" r:id="rId59"/>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5" w:name="_Toc382993214"/>
      <w:r>
        <w:t>Arithmetic Gradient Series Factor</w:t>
      </w:r>
      <w:bookmarkEnd w:id="25"/>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7" type="#_x0000_t75" style="width:61.8pt;height:32.75pt" o:ole="">
            <v:imagedata r:id="rId60" o:title=""/>
          </v:shape>
          <o:OLEObject Type="Embed" ProgID="Equation.DSMT4" ShapeID="_x0000_i1047" DrawAspect="Content" ObjectID="_1456775540" r:id="rId61"/>
        </w:object>
      </w:r>
    </w:p>
    <w:p w:rsidR="00320984" w:rsidRDefault="00405E8B" w:rsidP="00320984">
      <w:pPr>
        <w:pStyle w:val="NoSpacing"/>
      </w:pPr>
      <w:r w:rsidRPr="004239C0">
        <w:rPr>
          <w:position w:val="-28"/>
        </w:rPr>
        <w:object w:dxaOrig="2240" w:dyaOrig="700">
          <v:shape id="_x0000_i1048" type="#_x0000_t75" style="width:112pt;height:34.55pt" o:ole="">
            <v:imagedata r:id="rId62" o:title=""/>
          </v:shape>
          <o:OLEObject Type="Embed" ProgID="Equation.DSMT4" ShapeID="_x0000_i1048" DrawAspect="Content" ObjectID="_1456775541" r:id="rId63"/>
        </w:object>
      </w:r>
    </w:p>
    <w:p w:rsidR="00320984" w:rsidRDefault="00405E8B" w:rsidP="00320984">
      <w:pPr>
        <w:pStyle w:val="NoSpacing"/>
      </w:pPr>
      <w:r w:rsidRPr="00405E8B">
        <w:rPr>
          <w:position w:val="-36"/>
        </w:rPr>
        <w:object w:dxaOrig="4959" w:dyaOrig="840">
          <v:shape id="_x0000_i1049" type="#_x0000_t75" style="width:248pt;height:42.2pt" o:ole="">
            <v:imagedata r:id="rId64" o:title=""/>
          </v:shape>
          <o:OLEObject Type="Embed" ProgID="Equation.DSMT4" ShapeID="_x0000_i1049" DrawAspect="Content" ObjectID="_1456775542" r:id="rId65"/>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proofErr w:type="spellStart"/>
            <w:r>
              <w:t>i</w:t>
            </w:r>
            <w:proofErr w:type="spellEnd"/>
            <w:r>
              <w:t xml:space="preserve">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 xml:space="preserve">g &gt; </w:t>
            </w:r>
            <w:proofErr w:type="spellStart"/>
            <w:r>
              <w:t>i</w:t>
            </w:r>
            <w:proofErr w:type="spellEnd"/>
            <w:r>
              <w:t xml:space="preserve">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 xml:space="preserve">g = </w:t>
            </w:r>
            <w:proofErr w:type="spellStart"/>
            <w:r>
              <w:t>i</w:t>
            </w:r>
            <w:proofErr w:type="spellEnd"/>
            <w:r>
              <w:t xml:space="preserve">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50" type="#_x0000_t75" style="width:69.8pt;height:36pt" o:ole="">
                  <v:imagedata r:id="rId66" o:title=""/>
                </v:shape>
                <o:OLEObject Type="Embed" ProgID="Equation.DSMT4" ShapeID="_x0000_i1050" DrawAspect="Content" ObjectID="_1456775543" r:id="rId67"/>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8pt;height:31.25pt" o:ole="">
            <v:imagedata r:id="rId68" o:title=""/>
          </v:shape>
          <o:OLEObject Type="Embed" ProgID="Equation.DSMT4" ShapeID="_x0000_i1051" DrawAspect="Content" ObjectID="_1456775544"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5pt;height:20pt" o:ole="">
            <v:imagedata r:id="rId70" o:title=""/>
          </v:shape>
          <o:OLEObject Type="Embed" ProgID="Equation.DSMT4" ShapeID="_x0000_i1052" DrawAspect="Content" ObjectID="_1456775545"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6" w:name="_Toc382993215"/>
      <w:r>
        <w:t>Week</w:t>
      </w:r>
      <w:r w:rsidR="0011277C">
        <w:t xml:space="preserve"> 5</w:t>
      </w:r>
      <w:bookmarkEnd w:id="26"/>
    </w:p>
    <w:p w:rsidR="002D680E" w:rsidRDefault="002D680E" w:rsidP="002D680E">
      <w:pPr>
        <w:pStyle w:val="Heading2"/>
      </w:pPr>
      <w:bookmarkStart w:id="27" w:name="_Toc382993216"/>
      <w:r>
        <w:t>Bond</w:t>
      </w:r>
      <w:bookmarkEnd w:id="27"/>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28" w:name="_Toc382993217"/>
      <w:r>
        <w:t>Comparison Methods</w:t>
      </w:r>
      <w:bookmarkEnd w:id="28"/>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2pt;height:31.25pt" o:ole="">
            <v:imagedata r:id="rId72" o:title=""/>
          </v:shape>
          <o:OLEObject Type="Embed" ProgID="Equation.DSMT4" ShapeID="_x0000_i1053" DrawAspect="Content" ObjectID="_1456775546"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r>
        <w:t>Characteristics of Projects</w:t>
      </w:r>
    </w:p>
    <w:p w:rsidR="008029D4" w:rsidRDefault="00011347" w:rsidP="008029D4">
      <w:pPr>
        <w:pStyle w:val="Heading3"/>
      </w:pPr>
      <w:bookmarkStart w:id="29" w:name="_Independent"/>
      <w:bookmarkEnd w:id="29"/>
      <w:r w:rsidRPr="00011347">
        <w:t>Independent</w:t>
      </w:r>
    </w:p>
    <w:p w:rsidR="00F21446" w:rsidRDefault="00011347" w:rsidP="008029D4">
      <w:pPr>
        <w:pStyle w:val="NoSpacing"/>
      </w:pPr>
      <w:proofErr w:type="gramStart"/>
      <w:r>
        <w:t>benefits</w:t>
      </w:r>
      <w:proofErr w:type="gramEnd"/>
      <w:r>
        <w:t xml:space="preserve">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0" w:name="_Mutually_Exclusive"/>
      <w:bookmarkEnd w:id="30"/>
      <w:r>
        <w:t>Mutually Exclusive</w:t>
      </w:r>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r>
        <w:t>Related but not mutually exclusive</w:t>
      </w:r>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 xml:space="preserve">For example, building 1 train station vs 2 means that the benefit of project 1 will be decreased by that of the benefit of project 2, since some of the number of people who </w:t>
      </w:r>
      <w:proofErr w:type="gramStart"/>
      <w:r>
        <w:t>would</w:t>
      </w:r>
      <w:proofErr w:type="gramEnd"/>
      <w:r>
        <w:t xml:space="preserve">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r>
        <w:t>MARR</w:t>
      </w:r>
    </w:p>
    <w:p w:rsidR="0016705A" w:rsidRDefault="002D680E" w:rsidP="002D680E">
      <w:pPr>
        <w:pStyle w:val="NoSpacing"/>
      </w:pPr>
      <w:r>
        <w:rPr>
          <w:b/>
        </w:rPr>
        <w:t>Minimum Acceptable Rate of Return</w:t>
      </w:r>
      <w:r>
        <w:t xml:space="preserve"> (MARR): an interest rate that must be earned </w:t>
      </w:r>
      <w:proofErr w:type="gramStart"/>
      <w:r>
        <w:t>for</w:t>
      </w:r>
      <w:proofErr w:type="gramEnd"/>
      <w:r>
        <w:t xml:space="preserve">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1" w:name="_Toc382993218"/>
      <w:r>
        <w:t>Unequal Lives</w:t>
      </w:r>
      <w:bookmarkEnd w:id="31"/>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2" w:name="_Toc382993219"/>
      <w:r>
        <w:t>Week 8</w:t>
      </w:r>
      <w:bookmarkEnd w:id="32"/>
      <w:r w:rsidR="00792629">
        <w:t xml:space="preserve"> − IRR</w:t>
      </w:r>
    </w:p>
    <w:p w:rsidR="003F6BBE" w:rsidRDefault="003F6BBE" w:rsidP="003F6BBE">
      <w:pPr>
        <w:pStyle w:val="NoSpacing"/>
      </w:pPr>
      <w:bookmarkStart w:id="33" w:name="_Toc382993220"/>
      <w:r w:rsidRPr="00391071">
        <w:rPr>
          <w:b/>
        </w:rPr>
        <w:t>IRR</w:t>
      </w:r>
      <w:r>
        <w:t xml:space="preserve"> [</w:t>
      </w:r>
      <w:proofErr w:type="spellStart"/>
      <w:r>
        <w:t>i</w:t>
      </w:r>
      <w:proofErr w:type="spellEnd"/>
      <w:r>
        <w:t>*]: Internal Rate of Return</w:t>
      </w:r>
    </w:p>
    <w:p w:rsidR="003F6BBE" w:rsidRDefault="003F6BBE" w:rsidP="003F6BBE">
      <w:pPr>
        <w:pStyle w:val="NoSpacing"/>
        <w:numPr>
          <w:ilvl w:val="0"/>
          <w:numId w:val="14"/>
        </w:numPr>
      </w:pPr>
      <w:r>
        <w:t>interest rate when Net Present Value (NPV) = 0</w:t>
      </w:r>
    </w:p>
    <w:p w:rsidR="003F6BBE" w:rsidRPr="003F6BBE" w:rsidRDefault="003F6BBE" w:rsidP="003F6BBE">
      <w:pPr>
        <w:pStyle w:val="NoSpacing"/>
        <w:numPr>
          <w:ilvl w:val="0"/>
          <w:numId w:val="14"/>
        </w:numPr>
      </w:pPr>
      <w:r>
        <w:t>P</w:t>
      </w:r>
      <w:r>
        <w:rPr>
          <w:vertAlign w:val="subscript"/>
        </w:rPr>
        <w:t>in</w:t>
      </w:r>
      <w:r>
        <w:t xml:space="preserve"> = P</w:t>
      </w:r>
      <w:r>
        <w:rPr>
          <w:vertAlign w:val="subscript"/>
        </w:rPr>
        <w:t>out</w:t>
      </w:r>
    </w:p>
    <w:p w:rsidR="0038372F" w:rsidRDefault="003F6BBE" w:rsidP="0038372F">
      <w:pPr>
        <w:pStyle w:val="Heading2"/>
      </w:pPr>
      <w:r>
        <w:t>NPV</w:t>
      </w:r>
      <w:bookmarkEnd w:id="33"/>
    </w:p>
    <w:p w:rsidR="00E713B8" w:rsidRDefault="00E713B8" w:rsidP="0038372F">
      <w:pPr>
        <w:pStyle w:val="NoSpacing"/>
      </w:pPr>
      <w:r>
        <w:rPr>
          <w:b/>
        </w:rPr>
        <w:t>NPV</w:t>
      </w:r>
      <w:r>
        <w:t>: Net Present Value</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FF37BF" w:rsidRDefault="00FF37BF" w:rsidP="00FF37BF">
      <w:pPr>
        <w:pStyle w:val="NoSpacing"/>
      </w:pPr>
      <w:r>
        <w:t>Idea:</w:t>
      </w:r>
      <w:r w:rsidR="00C925C8" w:rsidRPr="00FF37BF">
        <w:rPr>
          <w:position w:val="-42"/>
        </w:rPr>
        <w:object w:dxaOrig="4480" w:dyaOrig="840">
          <v:shape id="_x0000_i1054" type="#_x0000_t75" style="width:224.35pt;height:42.2pt" o:ole="">
            <v:imagedata r:id="rId74" o:title=""/>
          </v:shape>
          <o:OLEObject Type="Embed" ProgID="Equation.DSMT4" ShapeID="_x0000_i1054" DrawAspect="Content" ObjectID="_1456775547" r:id="rId75"/>
        </w:object>
      </w:r>
    </w:p>
    <w:p w:rsidR="00FF37BF" w:rsidRDefault="00FF37BF" w:rsidP="00FF37BF">
      <w:pPr>
        <w:pStyle w:val="NoSpacing"/>
      </w:pPr>
      <w:r>
        <w:rPr>
          <w:b/>
        </w:rPr>
        <w:t>Receipts</w:t>
      </w:r>
      <w:r>
        <w:t xml:space="preserve"> [R]: outflows</w:t>
      </w:r>
    </w:p>
    <w:p w:rsidR="00E713B8" w:rsidRPr="00E713B8" w:rsidRDefault="00FF37BF" w:rsidP="0038372F">
      <w:pPr>
        <w:pStyle w:val="NoSpacing"/>
      </w:pPr>
      <w:r>
        <w:rPr>
          <w:b/>
        </w:rPr>
        <w:t>Disbursements</w:t>
      </w:r>
      <w:r>
        <w:t xml:space="preserve"> [D]: inflows</w:t>
      </w:r>
    </w:p>
    <w:p w:rsidR="00E12A13" w:rsidRDefault="00E12A13" w:rsidP="00FE0760">
      <w:pPr>
        <w:pStyle w:val="Heading3"/>
      </w:pPr>
      <w:r>
        <w:t>Steps</w:t>
      </w:r>
    </w:p>
    <w:p w:rsidR="003350FC" w:rsidRDefault="003350FC" w:rsidP="009C453D">
      <w:pPr>
        <w:pStyle w:val="NoSpacing"/>
        <w:numPr>
          <w:ilvl w:val="0"/>
          <w:numId w:val="20"/>
        </w:numPr>
      </w:pPr>
      <w:r>
        <w:t>F</w:t>
      </w:r>
      <w:r w:rsidR="0014716C">
        <w:t xml:space="preserve">ind the IRR </w:t>
      </w:r>
      <w:r>
        <w:t xml:space="preserve">(i.e. interest) </w:t>
      </w:r>
      <w:r w:rsidR="0014716C">
        <w:t>for each case</w:t>
      </w:r>
    </w:p>
    <w:p w:rsidR="00DA7983" w:rsidRDefault="004B35EA" w:rsidP="009C453D">
      <w:pPr>
        <w:pStyle w:val="NoSpacing"/>
        <w:numPr>
          <w:ilvl w:val="0"/>
          <w:numId w:val="20"/>
        </w:numPr>
      </w:pPr>
      <w:r>
        <w:t>Reject if IRR &lt; MARR</w:t>
      </w:r>
    </w:p>
    <w:p w:rsidR="003350FC" w:rsidRDefault="003350FC" w:rsidP="009C453D">
      <w:pPr>
        <w:pStyle w:val="NoSpacing"/>
        <w:numPr>
          <w:ilvl w:val="0"/>
          <w:numId w:val="20"/>
        </w:numPr>
      </w:pPr>
      <w:r>
        <w:t>Choose the one(s) with the highest IRR</w:t>
      </w:r>
    </w:p>
    <w:p w:rsidR="003350FC" w:rsidRDefault="003350FC" w:rsidP="009C453D">
      <w:pPr>
        <w:pStyle w:val="NoSpacing"/>
        <w:numPr>
          <w:ilvl w:val="0"/>
          <w:numId w:val="20"/>
        </w:numPr>
      </w:pPr>
      <w:r>
        <w:t>If there are multiple highest, choose the one with the largest nominal gain.</w:t>
      </w:r>
    </w:p>
    <w:p w:rsidR="00797725" w:rsidRPr="0038372F" w:rsidRDefault="00464B20" w:rsidP="00797725">
      <w:pPr>
        <w:pStyle w:val="Heading2"/>
      </w:pPr>
      <w:bookmarkStart w:id="34" w:name="_Toc382993221"/>
      <w:r>
        <w:t>Incremental Analysis</w:t>
      </w:r>
      <w:bookmarkEnd w:id="34"/>
    </w:p>
    <w:p w:rsidR="00792629"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p>
    <w:p w:rsidR="009A4D7D" w:rsidRDefault="008029D4" w:rsidP="00FF3666">
      <w:pPr>
        <w:pStyle w:val="NoSpacing"/>
      </w:pPr>
      <w:proofErr w:type="gramStart"/>
      <w:r>
        <w:t xml:space="preserve">comparing </w:t>
      </w:r>
      <w:r w:rsidR="009A4D7D">
        <w:t xml:space="preserve"> =</w:t>
      </w:r>
      <w:proofErr w:type="gramEnd"/>
      <w:r w:rsidR="009A4D7D">
        <w:t xml:space="preserve">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ΔIRR &lt;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D249F6" w:rsidRDefault="00D249F6" w:rsidP="00D249F6">
      <w:pPr>
        <w:pStyle w:val="NoSpacing"/>
      </w:pPr>
    </w:p>
    <w:p w:rsidR="00D249F6" w:rsidRDefault="00D249F6" w:rsidP="00D249F6">
      <w:pPr>
        <w:pStyle w:val="NoSpacing"/>
      </w:pPr>
      <w:r>
        <w:t>When calculating</w:t>
      </w:r>
      <w:r>
        <w:t xml:space="preserve"> each ΔIRR:</w:t>
      </w:r>
    </w:p>
    <w:p w:rsidR="00D249F6" w:rsidRPr="00E2639F" w:rsidRDefault="00D249F6" w:rsidP="00E2639F">
      <w:pPr>
        <w:pStyle w:val="NoSpacing"/>
        <w:numPr>
          <w:ilvl w:val="0"/>
          <w:numId w:val="22"/>
        </w:numPr>
      </w:pPr>
      <w:r w:rsidRPr="00E2639F">
        <w:t>You are finding a weighted average</w:t>
      </w:r>
    </w:p>
    <w:p w:rsidR="00D249F6" w:rsidRPr="00E2639F" w:rsidRDefault="00D249F6" w:rsidP="00E2639F">
      <w:pPr>
        <w:pStyle w:val="NoSpacing"/>
        <w:numPr>
          <w:ilvl w:val="0"/>
          <w:numId w:val="22"/>
        </w:numPr>
      </w:pPr>
      <w:r w:rsidRPr="00E2639F">
        <w:t xml:space="preserve">The amount that is unused uses the MARR as an </w:t>
      </w:r>
      <w:proofErr w:type="spellStart"/>
      <w:r w:rsidRPr="00E2639F">
        <w:t>i</w:t>
      </w:r>
      <w:proofErr w:type="spellEnd"/>
    </w:p>
    <w:p w:rsidR="00D249F6" w:rsidRPr="00E2639F" w:rsidRDefault="00D249F6" w:rsidP="00E2639F">
      <w:pPr>
        <w:pStyle w:val="NoSpacing"/>
        <w:numPr>
          <w:ilvl w:val="0"/>
          <w:numId w:val="22"/>
        </w:numPr>
      </w:pPr>
      <w:r w:rsidRPr="00E2639F">
        <w:t>The amount that is used uses</w:t>
      </w:r>
    </w:p>
    <w:p w:rsidR="00D249F6" w:rsidRDefault="00782A60" w:rsidP="00E2639F">
      <w:pPr>
        <w:pStyle w:val="NoSpacing"/>
        <w:numPr>
          <w:ilvl w:val="0"/>
          <w:numId w:val="22"/>
        </w:numPr>
      </w:pPr>
      <w:r w:rsidRPr="00B908CB">
        <w:rPr>
          <w:position w:val="-24"/>
        </w:rPr>
        <w:object w:dxaOrig="3200" w:dyaOrig="680">
          <v:shape id="_x0000_i1055" type="#_x0000_t75" style="width:160pt;height:34.2pt" o:ole="">
            <v:imagedata r:id="rId76" o:title=""/>
          </v:shape>
          <o:OLEObject Type="Embed" ProgID="Equation.DSMT4" ShapeID="_x0000_i1055" DrawAspect="Content" ObjectID="_1456775548" r:id="rId77"/>
        </w:object>
      </w:r>
    </w:p>
    <w:p w:rsidR="00D249F6" w:rsidRDefault="00D249F6" w:rsidP="00D249F6">
      <w:pPr>
        <w:pStyle w:val="NoSpacing"/>
      </w:pPr>
    </w:p>
    <w:p w:rsidR="00D249F6" w:rsidRDefault="00FD55DB" w:rsidP="00D249F6">
      <w:pPr>
        <w:pStyle w:val="NoSpacing"/>
      </w:pPr>
      <w:r>
        <w:t>Identify all options, including doing nothing (not picking any options)</w:t>
      </w:r>
    </w:p>
    <w:p w:rsidR="00D249F6" w:rsidRDefault="00D249F6" w:rsidP="00D249F6">
      <w:pPr>
        <w:pStyle w:val="NoSpacing"/>
      </w:pPr>
    </w:p>
    <w:p w:rsidR="00EE0289" w:rsidRPr="00FD55DB" w:rsidRDefault="00EE0289" w:rsidP="00D249F6">
      <w:pPr>
        <w:pStyle w:val="NoSpacing"/>
      </w:pPr>
      <w:r>
        <w:t>Follow this flow chart</w:t>
      </w:r>
      <w:r w:rsidR="00B90F12">
        <w:t>:</w:t>
      </w:r>
    </w:p>
    <w:p w:rsidR="00181C6F" w:rsidRDefault="00181C6F" w:rsidP="00FF3666">
      <w:pPr>
        <w:pStyle w:val="NoSpacing"/>
      </w:pPr>
      <w:r>
        <w:rPr>
          <w:noProof/>
          <w:lang w:eastAsia="en-CA"/>
        </w:rPr>
        <w:drawing>
          <wp:inline distT="0" distB="0" distL="0" distR="0" wp14:anchorId="4F31DE4D" wp14:editId="472A1C3E">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61905" cy="4009524"/>
                    </a:xfrm>
                    <a:prstGeom prst="rect">
                      <a:avLst/>
                    </a:prstGeom>
                  </pic:spPr>
                </pic:pic>
              </a:graphicData>
            </a:graphic>
          </wp:inline>
        </w:drawing>
      </w:r>
    </w:p>
    <w:p w:rsidR="00B45001" w:rsidRDefault="00B45001" w:rsidP="00B45001">
      <w:pPr>
        <w:pStyle w:val="Heading2"/>
      </w:pPr>
      <w:r>
        <w:t>M</w:t>
      </w:r>
      <w:bookmarkStart w:id="35" w:name="_GoBack"/>
      <w:bookmarkEnd w:id="35"/>
      <w:r>
        <w:t>ultiple IRRs</w:t>
      </w:r>
    </w:p>
    <w:p w:rsidR="00B45001" w:rsidRDefault="00B45001" w:rsidP="00FF3666">
      <w:pPr>
        <w:pStyle w:val="NoSpacing"/>
      </w:pPr>
      <w:r>
        <w:t>?</w:t>
      </w:r>
    </w:p>
    <w:p w:rsidR="00842080" w:rsidRDefault="00842080" w:rsidP="00842080">
      <w:pPr>
        <w:pStyle w:val="Heading2"/>
      </w:pPr>
      <w:bookmarkStart w:id="36" w:name="_Toc382993223"/>
      <w:r>
        <w:t>ERR</w:t>
      </w:r>
      <w:bookmarkEnd w:id="36"/>
    </w:p>
    <w:p w:rsidR="00842080" w:rsidRDefault="00842080" w:rsidP="00842080">
      <w:pPr>
        <w:pStyle w:val="NoSpacing"/>
      </w:pPr>
      <w:r>
        <w:t>ERR (E</w:t>
      </w:r>
      <w:r w:rsidRPr="00842080">
        <w:t xml:space="preserve">xternal </w:t>
      </w:r>
      <w:r>
        <w:t>R</w:t>
      </w:r>
      <w:r w:rsidRPr="00842080">
        <w:t xml:space="preserve">ate of </w:t>
      </w:r>
      <w:r>
        <w:t>R</w:t>
      </w:r>
      <w:r w:rsidRPr="00842080">
        <w:t>eturn</w:t>
      </w:r>
      <w:r>
        <w:t xml:space="preserve">): </w:t>
      </w:r>
    </w:p>
    <w:p w:rsidR="00F178CA" w:rsidRDefault="00F178CA" w:rsidP="00F178CA">
      <w:pPr>
        <w:pStyle w:val="Heading1"/>
      </w:pPr>
      <w:bookmarkStart w:id="37" w:name="_Toc382993224"/>
      <w:r>
        <w:t>Week 9</w:t>
      </w:r>
      <w:bookmarkEnd w:id="37"/>
    </w:p>
    <w:p w:rsidR="00F178CA" w:rsidRDefault="00F178CA" w:rsidP="00F178CA">
      <w:pPr>
        <w:pStyle w:val="NoSpacing"/>
      </w:pPr>
      <w:r>
        <w:t>Ethics and stuff</w:t>
      </w:r>
    </w:p>
    <w:p w:rsidR="00F178CA" w:rsidRDefault="00F178CA" w:rsidP="00F178CA">
      <w:pPr>
        <w:pStyle w:val="NoSpacing"/>
      </w:pPr>
    </w:p>
    <w:p w:rsidR="00F178CA" w:rsidRDefault="00F178CA" w:rsidP="00F178CA">
      <w:pPr>
        <w:pStyle w:val="Heading1"/>
      </w:pPr>
      <w:bookmarkStart w:id="38" w:name="_Toc382993225"/>
      <w:r>
        <w:t>Week 10</w:t>
      </w:r>
      <w:bookmarkEnd w:id="38"/>
    </w:p>
    <w:p w:rsidR="00F178CA" w:rsidRDefault="00F178CA" w:rsidP="00F178CA">
      <w:pPr>
        <w:pStyle w:val="NoSpacing"/>
      </w:pPr>
      <w:r w:rsidRPr="00F55C62">
        <w:rPr>
          <w:b/>
        </w:rPr>
        <w:t>Depreciation</w:t>
      </w:r>
      <w:r w:rsidR="00F55C62">
        <w:t>:</w:t>
      </w:r>
    </w:p>
    <w:p w:rsidR="00F55C62" w:rsidRDefault="00F55C62"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p>
    <w:p w:rsidR="003C221D" w:rsidRPr="00F55C62" w:rsidRDefault="003C221D" w:rsidP="003C221D">
      <w:pPr>
        <w:pStyle w:val="NoSpacing"/>
      </w:pPr>
      <w:r>
        <w:t>Some follow an arc</w:t>
      </w:r>
    </w:p>
    <w:sectPr w:rsidR="003C221D" w:rsidRPr="00F55C62">
      <w:footerReference w:type="default" r:id="rId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36" w:rsidRDefault="00563A36" w:rsidP="00756214">
      <w:pPr>
        <w:spacing w:after="0" w:line="240" w:lineRule="auto"/>
      </w:pPr>
      <w:r>
        <w:separator/>
      </w:r>
    </w:p>
  </w:endnote>
  <w:endnote w:type="continuationSeparator" w:id="0">
    <w:p w:rsidR="00563A36" w:rsidRDefault="00563A36"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1970F2" w:rsidRDefault="001970F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12</w:t>
            </w:r>
            <w:r>
              <w:rPr>
                <w:b/>
                <w:bCs/>
                <w:szCs w:val="24"/>
              </w:rPr>
              <w:fldChar w:fldCharType="end"/>
            </w:r>
          </w:p>
        </w:sdtContent>
      </w:sdt>
    </w:sdtContent>
  </w:sdt>
  <w:p w:rsidR="001970F2" w:rsidRDefault="00197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36" w:rsidRDefault="00563A36" w:rsidP="00756214">
      <w:pPr>
        <w:spacing w:after="0" w:line="240" w:lineRule="auto"/>
      </w:pPr>
      <w:r>
        <w:separator/>
      </w:r>
    </w:p>
  </w:footnote>
  <w:footnote w:type="continuationSeparator" w:id="0">
    <w:p w:rsidR="00563A36" w:rsidRDefault="00563A36"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12"/>
  </w:num>
  <w:num w:numId="5">
    <w:abstractNumId w:val="15"/>
  </w:num>
  <w:num w:numId="6">
    <w:abstractNumId w:val="3"/>
  </w:num>
  <w:num w:numId="7">
    <w:abstractNumId w:val="4"/>
  </w:num>
  <w:num w:numId="8">
    <w:abstractNumId w:val="18"/>
  </w:num>
  <w:num w:numId="9">
    <w:abstractNumId w:val="2"/>
  </w:num>
  <w:num w:numId="10">
    <w:abstractNumId w:val="21"/>
  </w:num>
  <w:num w:numId="11">
    <w:abstractNumId w:val="19"/>
  </w:num>
  <w:num w:numId="12">
    <w:abstractNumId w:val="13"/>
  </w:num>
  <w:num w:numId="13">
    <w:abstractNumId w:val="7"/>
  </w:num>
  <w:num w:numId="14">
    <w:abstractNumId w:val="6"/>
  </w:num>
  <w:num w:numId="15">
    <w:abstractNumId w:val="10"/>
  </w:num>
  <w:num w:numId="16">
    <w:abstractNumId w:val="16"/>
  </w:num>
  <w:num w:numId="17">
    <w:abstractNumId w:val="8"/>
  </w:num>
  <w:num w:numId="18">
    <w:abstractNumId w:val="9"/>
  </w:num>
  <w:num w:numId="19">
    <w:abstractNumId w:val="5"/>
  </w:num>
  <w:num w:numId="20">
    <w:abstractNumId w:val="0"/>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11347"/>
    <w:rsid w:val="0001775F"/>
    <w:rsid w:val="00022634"/>
    <w:rsid w:val="000233FF"/>
    <w:rsid w:val="0002437D"/>
    <w:rsid w:val="000415F6"/>
    <w:rsid w:val="00043395"/>
    <w:rsid w:val="0005334D"/>
    <w:rsid w:val="00070647"/>
    <w:rsid w:val="00084333"/>
    <w:rsid w:val="00086D2E"/>
    <w:rsid w:val="00091AA1"/>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16C"/>
    <w:rsid w:val="00147AFC"/>
    <w:rsid w:val="00150992"/>
    <w:rsid w:val="001534EA"/>
    <w:rsid w:val="00161A76"/>
    <w:rsid w:val="0016705A"/>
    <w:rsid w:val="0016741D"/>
    <w:rsid w:val="0017536E"/>
    <w:rsid w:val="00181C6F"/>
    <w:rsid w:val="00184D5A"/>
    <w:rsid w:val="0018682E"/>
    <w:rsid w:val="001970F2"/>
    <w:rsid w:val="001A4024"/>
    <w:rsid w:val="001A48CA"/>
    <w:rsid w:val="001C0472"/>
    <w:rsid w:val="001C348C"/>
    <w:rsid w:val="001C7523"/>
    <w:rsid w:val="001D1A0F"/>
    <w:rsid w:val="002078D5"/>
    <w:rsid w:val="002121B1"/>
    <w:rsid w:val="00214981"/>
    <w:rsid w:val="00217242"/>
    <w:rsid w:val="00220EF4"/>
    <w:rsid w:val="00220F80"/>
    <w:rsid w:val="00225AE3"/>
    <w:rsid w:val="002310D9"/>
    <w:rsid w:val="00233AFB"/>
    <w:rsid w:val="002357F2"/>
    <w:rsid w:val="00236728"/>
    <w:rsid w:val="00236A34"/>
    <w:rsid w:val="00240AC7"/>
    <w:rsid w:val="00245B24"/>
    <w:rsid w:val="0024778A"/>
    <w:rsid w:val="00255F33"/>
    <w:rsid w:val="00281D03"/>
    <w:rsid w:val="0029454B"/>
    <w:rsid w:val="00297F77"/>
    <w:rsid w:val="002A3408"/>
    <w:rsid w:val="002A5077"/>
    <w:rsid w:val="002A5AF7"/>
    <w:rsid w:val="002B4DB3"/>
    <w:rsid w:val="002C288B"/>
    <w:rsid w:val="002C72E7"/>
    <w:rsid w:val="002D04CC"/>
    <w:rsid w:val="002D680E"/>
    <w:rsid w:val="002D734E"/>
    <w:rsid w:val="002E55C1"/>
    <w:rsid w:val="002F4A16"/>
    <w:rsid w:val="00302EB7"/>
    <w:rsid w:val="00304C60"/>
    <w:rsid w:val="00305EB2"/>
    <w:rsid w:val="003072E0"/>
    <w:rsid w:val="00307D32"/>
    <w:rsid w:val="00307E77"/>
    <w:rsid w:val="00312CBB"/>
    <w:rsid w:val="00320984"/>
    <w:rsid w:val="00324E16"/>
    <w:rsid w:val="003268D1"/>
    <w:rsid w:val="003350FC"/>
    <w:rsid w:val="00344528"/>
    <w:rsid w:val="0036059A"/>
    <w:rsid w:val="00363D6C"/>
    <w:rsid w:val="00367CB2"/>
    <w:rsid w:val="00372203"/>
    <w:rsid w:val="003750EA"/>
    <w:rsid w:val="00382BFF"/>
    <w:rsid w:val="0038372A"/>
    <w:rsid w:val="0038372F"/>
    <w:rsid w:val="00383FDC"/>
    <w:rsid w:val="00386365"/>
    <w:rsid w:val="00391071"/>
    <w:rsid w:val="0039226F"/>
    <w:rsid w:val="0039761C"/>
    <w:rsid w:val="003A6FF3"/>
    <w:rsid w:val="003C0DCA"/>
    <w:rsid w:val="003C221D"/>
    <w:rsid w:val="003C525C"/>
    <w:rsid w:val="003C7402"/>
    <w:rsid w:val="003C794F"/>
    <w:rsid w:val="003D305B"/>
    <w:rsid w:val="003F0F37"/>
    <w:rsid w:val="003F2A6E"/>
    <w:rsid w:val="003F6074"/>
    <w:rsid w:val="003F6BBE"/>
    <w:rsid w:val="004039C0"/>
    <w:rsid w:val="00405E8B"/>
    <w:rsid w:val="00410BC8"/>
    <w:rsid w:val="00411B87"/>
    <w:rsid w:val="004142AF"/>
    <w:rsid w:val="00421495"/>
    <w:rsid w:val="004239C0"/>
    <w:rsid w:val="00442E21"/>
    <w:rsid w:val="004442D5"/>
    <w:rsid w:val="0045364E"/>
    <w:rsid w:val="004570C8"/>
    <w:rsid w:val="0046044C"/>
    <w:rsid w:val="004604F4"/>
    <w:rsid w:val="00464B20"/>
    <w:rsid w:val="004878AA"/>
    <w:rsid w:val="004969F0"/>
    <w:rsid w:val="004A30E4"/>
    <w:rsid w:val="004A4514"/>
    <w:rsid w:val="004A7457"/>
    <w:rsid w:val="004B35EA"/>
    <w:rsid w:val="004B5917"/>
    <w:rsid w:val="004C086F"/>
    <w:rsid w:val="004D5F45"/>
    <w:rsid w:val="004D75A0"/>
    <w:rsid w:val="004E0BD7"/>
    <w:rsid w:val="004E346E"/>
    <w:rsid w:val="004F3684"/>
    <w:rsid w:val="004F6FDE"/>
    <w:rsid w:val="00502FBE"/>
    <w:rsid w:val="005127A1"/>
    <w:rsid w:val="0051443C"/>
    <w:rsid w:val="005214ED"/>
    <w:rsid w:val="00535BFD"/>
    <w:rsid w:val="00536EC4"/>
    <w:rsid w:val="00551859"/>
    <w:rsid w:val="005537FD"/>
    <w:rsid w:val="00554D62"/>
    <w:rsid w:val="005622EC"/>
    <w:rsid w:val="00563A36"/>
    <w:rsid w:val="00564371"/>
    <w:rsid w:val="00580FF0"/>
    <w:rsid w:val="00586C77"/>
    <w:rsid w:val="0059431C"/>
    <w:rsid w:val="005A5A50"/>
    <w:rsid w:val="005B6A74"/>
    <w:rsid w:val="005B7633"/>
    <w:rsid w:val="005C3452"/>
    <w:rsid w:val="005C47DA"/>
    <w:rsid w:val="005E23A9"/>
    <w:rsid w:val="005E7871"/>
    <w:rsid w:val="005F5E76"/>
    <w:rsid w:val="0060098E"/>
    <w:rsid w:val="00600D41"/>
    <w:rsid w:val="006061EB"/>
    <w:rsid w:val="00606C82"/>
    <w:rsid w:val="00615458"/>
    <w:rsid w:val="00623A1F"/>
    <w:rsid w:val="00623EB4"/>
    <w:rsid w:val="006245F8"/>
    <w:rsid w:val="0063547B"/>
    <w:rsid w:val="00643A42"/>
    <w:rsid w:val="0066145F"/>
    <w:rsid w:val="00670CFD"/>
    <w:rsid w:val="0067169E"/>
    <w:rsid w:val="00675B3F"/>
    <w:rsid w:val="006767A3"/>
    <w:rsid w:val="00684AB0"/>
    <w:rsid w:val="0068675C"/>
    <w:rsid w:val="006877DE"/>
    <w:rsid w:val="006A2366"/>
    <w:rsid w:val="006C276E"/>
    <w:rsid w:val="006D05CD"/>
    <w:rsid w:val="006E477C"/>
    <w:rsid w:val="006E63EA"/>
    <w:rsid w:val="006F141B"/>
    <w:rsid w:val="006F14BE"/>
    <w:rsid w:val="006F2207"/>
    <w:rsid w:val="006F6C33"/>
    <w:rsid w:val="006F7AF0"/>
    <w:rsid w:val="00710E9B"/>
    <w:rsid w:val="00712645"/>
    <w:rsid w:val="007126BF"/>
    <w:rsid w:val="00714A51"/>
    <w:rsid w:val="00716161"/>
    <w:rsid w:val="00721E4C"/>
    <w:rsid w:val="00736D7D"/>
    <w:rsid w:val="00747DC9"/>
    <w:rsid w:val="00756214"/>
    <w:rsid w:val="0078170B"/>
    <w:rsid w:val="00782A60"/>
    <w:rsid w:val="00792629"/>
    <w:rsid w:val="00797725"/>
    <w:rsid w:val="007A54B9"/>
    <w:rsid w:val="007B31AC"/>
    <w:rsid w:val="007C4791"/>
    <w:rsid w:val="007C5FE6"/>
    <w:rsid w:val="007C675C"/>
    <w:rsid w:val="007D2D20"/>
    <w:rsid w:val="007E1DD4"/>
    <w:rsid w:val="007E4E20"/>
    <w:rsid w:val="007F1564"/>
    <w:rsid w:val="007F4809"/>
    <w:rsid w:val="008029D4"/>
    <w:rsid w:val="00802AA5"/>
    <w:rsid w:val="0081798A"/>
    <w:rsid w:val="00831209"/>
    <w:rsid w:val="00841D4E"/>
    <w:rsid w:val="00842080"/>
    <w:rsid w:val="00845096"/>
    <w:rsid w:val="00845255"/>
    <w:rsid w:val="00857682"/>
    <w:rsid w:val="00860C9C"/>
    <w:rsid w:val="00865E23"/>
    <w:rsid w:val="00871C7B"/>
    <w:rsid w:val="0087580F"/>
    <w:rsid w:val="00875833"/>
    <w:rsid w:val="00877C2B"/>
    <w:rsid w:val="00890D4C"/>
    <w:rsid w:val="008B091E"/>
    <w:rsid w:val="008B2F80"/>
    <w:rsid w:val="008D43CB"/>
    <w:rsid w:val="008D6638"/>
    <w:rsid w:val="008F4D87"/>
    <w:rsid w:val="00904DAC"/>
    <w:rsid w:val="00905246"/>
    <w:rsid w:val="00915A20"/>
    <w:rsid w:val="009217DE"/>
    <w:rsid w:val="00926645"/>
    <w:rsid w:val="0094735D"/>
    <w:rsid w:val="00953754"/>
    <w:rsid w:val="00953D57"/>
    <w:rsid w:val="00956BFF"/>
    <w:rsid w:val="00962E90"/>
    <w:rsid w:val="00972070"/>
    <w:rsid w:val="0097467C"/>
    <w:rsid w:val="00975443"/>
    <w:rsid w:val="009764E2"/>
    <w:rsid w:val="009852D3"/>
    <w:rsid w:val="0099474D"/>
    <w:rsid w:val="009959EA"/>
    <w:rsid w:val="009A4D7D"/>
    <w:rsid w:val="009B1178"/>
    <w:rsid w:val="009B463B"/>
    <w:rsid w:val="009C360F"/>
    <w:rsid w:val="009C453D"/>
    <w:rsid w:val="009D5155"/>
    <w:rsid w:val="009D6576"/>
    <w:rsid w:val="009F3DC7"/>
    <w:rsid w:val="009F5301"/>
    <w:rsid w:val="00A00137"/>
    <w:rsid w:val="00A01210"/>
    <w:rsid w:val="00A139DD"/>
    <w:rsid w:val="00A27D27"/>
    <w:rsid w:val="00A3359B"/>
    <w:rsid w:val="00A37F32"/>
    <w:rsid w:val="00A51796"/>
    <w:rsid w:val="00A539F7"/>
    <w:rsid w:val="00A56437"/>
    <w:rsid w:val="00A56B16"/>
    <w:rsid w:val="00A64E05"/>
    <w:rsid w:val="00A70DEC"/>
    <w:rsid w:val="00A8087F"/>
    <w:rsid w:val="00A91405"/>
    <w:rsid w:val="00A9459B"/>
    <w:rsid w:val="00A97827"/>
    <w:rsid w:val="00AA35EE"/>
    <w:rsid w:val="00AA6E3E"/>
    <w:rsid w:val="00AB0BAC"/>
    <w:rsid w:val="00AB5DF0"/>
    <w:rsid w:val="00AC33E9"/>
    <w:rsid w:val="00AC61F2"/>
    <w:rsid w:val="00AC65B4"/>
    <w:rsid w:val="00AD14B0"/>
    <w:rsid w:val="00AD5C24"/>
    <w:rsid w:val="00AD72BD"/>
    <w:rsid w:val="00B009A8"/>
    <w:rsid w:val="00B05A99"/>
    <w:rsid w:val="00B16440"/>
    <w:rsid w:val="00B20733"/>
    <w:rsid w:val="00B21115"/>
    <w:rsid w:val="00B230BA"/>
    <w:rsid w:val="00B26DB8"/>
    <w:rsid w:val="00B347B9"/>
    <w:rsid w:val="00B3794B"/>
    <w:rsid w:val="00B45001"/>
    <w:rsid w:val="00B506DA"/>
    <w:rsid w:val="00B5496A"/>
    <w:rsid w:val="00B549D5"/>
    <w:rsid w:val="00B55B17"/>
    <w:rsid w:val="00B56A2B"/>
    <w:rsid w:val="00B6410A"/>
    <w:rsid w:val="00B650E2"/>
    <w:rsid w:val="00B9072A"/>
    <w:rsid w:val="00B908CB"/>
    <w:rsid w:val="00B90F12"/>
    <w:rsid w:val="00BA1CBD"/>
    <w:rsid w:val="00BB0959"/>
    <w:rsid w:val="00BD0D42"/>
    <w:rsid w:val="00BD4499"/>
    <w:rsid w:val="00BF38D8"/>
    <w:rsid w:val="00C07D95"/>
    <w:rsid w:val="00C15ECC"/>
    <w:rsid w:val="00C30633"/>
    <w:rsid w:val="00C3139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605F"/>
    <w:rsid w:val="00CE04A0"/>
    <w:rsid w:val="00CE0EC7"/>
    <w:rsid w:val="00CE2EE3"/>
    <w:rsid w:val="00CE6623"/>
    <w:rsid w:val="00CF2289"/>
    <w:rsid w:val="00D06786"/>
    <w:rsid w:val="00D15B22"/>
    <w:rsid w:val="00D20A1E"/>
    <w:rsid w:val="00D2351C"/>
    <w:rsid w:val="00D249F6"/>
    <w:rsid w:val="00D53472"/>
    <w:rsid w:val="00D57BF8"/>
    <w:rsid w:val="00D87644"/>
    <w:rsid w:val="00DA0683"/>
    <w:rsid w:val="00DA7983"/>
    <w:rsid w:val="00DC51DC"/>
    <w:rsid w:val="00DC6E92"/>
    <w:rsid w:val="00DD01DB"/>
    <w:rsid w:val="00DD1B73"/>
    <w:rsid w:val="00DD3DA1"/>
    <w:rsid w:val="00DE07F3"/>
    <w:rsid w:val="00DE32B1"/>
    <w:rsid w:val="00DE4434"/>
    <w:rsid w:val="00DE503D"/>
    <w:rsid w:val="00DE6F57"/>
    <w:rsid w:val="00DF20BD"/>
    <w:rsid w:val="00DF3E98"/>
    <w:rsid w:val="00DF53D5"/>
    <w:rsid w:val="00E079E2"/>
    <w:rsid w:val="00E11630"/>
    <w:rsid w:val="00E119A8"/>
    <w:rsid w:val="00E12A13"/>
    <w:rsid w:val="00E1433C"/>
    <w:rsid w:val="00E2313B"/>
    <w:rsid w:val="00E2639F"/>
    <w:rsid w:val="00E32D4F"/>
    <w:rsid w:val="00E3758C"/>
    <w:rsid w:val="00E40664"/>
    <w:rsid w:val="00E42EE4"/>
    <w:rsid w:val="00E47E93"/>
    <w:rsid w:val="00E47FC4"/>
    <w:rsid w:val="00E52527"/>
    <w:rsid w:val="00E713B8"/>
    <w:rsid w:val="00E71DA6"/>
    <w:rsid w:val="00E73B14"/>
    <w:rsid w:val="00EA4977"/>
    <w:rsid w:val="00EB2147"/>
    <w:rsid w:val="00EB21FF"/>
    <w:rsid w:val="00EB283B"/>
    <w:rsid w:val="00EB66DB"/>
    <w:rsid w:val="00ED15E5"/>
    <w:rsid w:val="00EE0289"/>
    <w:rsid w:val="00EE1D41"/>
    <w:rsid w:val="00F040EA"/>
    <w:rsid w:val="00F0550E"/>
    <w:rsid w:val="00F178CA"/>
    <w:rsid w:val="00F17A16"/>
    <w:rsid w:val="00F21446"/>
    <w:rsid w:val="00F21CBE"/>
    <w:rsid w:val="00F22C57"/>
    <w:rsid w:val="00F32E24"/>
    <w:rsid w:val="00F33E0B"/>
    <w:rsid w:val="00F3646F"/>
    <w:rsid w:val="00F402EA"/>
    <w:rsid w:val="00F41891"/>
    <w:rsid w:val="00F454DB"/>
    <w:rsid w:val="00F54DF7"/>
    <w:rsid w:val="00F55C62"/>
    <w:rsid w:val="00F60A10"/>
    <w:rsid w:val="00F622CD"/>
    <w:rsid w:val="00F835A8"/>
    <w:rsid w:val="00F950CA"/>
    <w:rsid w:val="00FA0428"/>
    <w:rsid w:val="00FB1C9F"/>
    <w:rsid w:val="00FB46DA"/>
    <w:rsid w:val="00FC374D"/>
    <w:rsid w:val="00FC434D"/>
    <w:rsid w:val="00FC7A4A"/>
    <w:rsid w:val="00FD55DB"/>
    <w:rsid w:val="00FD791F"/>
    <w:rsid w:val="00FE0760"/>
    <w:rsid w:val="00FE5D73"/>
    <w:rsid w:val="00FF16F1"/>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A6901-D833-4587-A80D-08A8A87B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7536</TotalTime>
  <Pages>7</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329</cp:revision>
  <dcterms:created xsi:type="dcterms:W3CDTF">2014-01-08T15:02:00Z</dcterms:created>
  <dcterms:modified xsi:type="dcterms:W3CDTF">2014-03-20T02:57:00Z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