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bookmarkStart w:id="0" w:name="_GoBack"/>
      <w:bookmarkEnd w:id="0"/>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22310D"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6288684" w:history="1">
            <w:r w:rsidR="0022310D" w:rsidRPr="00B742A9">
              <w:rPr>
                <w:rStyle w:val="Hyperlink"/>
                <w:noProof/>
              </w:rPr>
              <w:t>Week 1 − Sustainability</w:t>
            </w:r>
            <w:r w:rsidR="0022310D">
              <w:rPr>
                <w:noProof/>
                <w:webHidden/>
              </w:rPr>
              <w:tab/>
            </w:r>
            <w:r w:rsidR="0022310D">
              <w:rPr>
                <w:noProof/>
                <w:webHidden/>
              </w:rPr>
              <w:fldChar w:fldCharType="begin"/>
            </w:r>
            <w:r w:rsidR="0022310D">
              <w:rPr>
                <w:noProof/>
                <w:webHidden/>
              </w:rPr>
              <w:instrText xml:space="preserve"> PAGEREF _Toc386288684 \h </w:instrText>
            </w:r>
            <w:r w:rsidR="0022310D">
              <w:rPr>
                <w:noProof/>
                <w:webHidden/>
              </w:rPr>
            </w:r>
            <w:r w:rsidR="0022310D">
              <w:rPr>
                <w:noProof/>
                <w:webHidden/>
              </w:rPr>
              <w:fldChar w:fldCharType="separate"/>
            </w:r>
            <w:r w:rsidR="0022310D">
              <w:rPr>
                <w:noProof/>
                <w:webHidden/>
              </w:rPr>
              <w:t>2</w:t>
            </w:r>
            <w:r w:rsidR="0022310D">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685" w:history="1">
            <w:r w:rsidRPr="00B742A9">
              <w:rPr>
                <w:rStyle w:val="Hyperlink"/>
                <w:noProof/>
              </w:rPr>
              <w:t>Triple-Bottom Line</w:t>
            </w:r>
            <w:r>
              <w:rPr>
                <w:noProof/>
                <w:webHidden/>
              </w:rPr>
              <w:tab/>
            </w:r>
            <w:r>
              <w:rPr>
                <w:noProof/>
                <w:webHidden/>
              </w:rPr>
              <w:fldChar w:fldCharType="begin"/>
            </w:r>
            <w:r>
              <w:rPr>
                <w:noProof/>
                <w:webHidden/>
              </w:rPr>
              <w:instrText xml:space="preserve"> PAGEREF _Toc386288685 \h </w:instrText>
            </w:r>
            <w:r>
              <w:rPr>
                <w:noProof/>
                <w:webHidden/>
              </w:rPr>
            </w:r>
            <w:r>
              <w:rPr>
                <w:noProof/>
                <w:webHidden/>
              </w:rPr>
              <w:fldChar w:fldCharType="separate"/>
            </w:r>
            <w:r>
              <w:rPr>
                <w:noProof/>
                <w:webHidden/>
              </w:rPr>
              <w:t>3</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686" w:history="1">
            <w:r w:rsidRPr="00B742A9">
              <w:rPr>
                <w:rStyle w:val="Hyperlink"/>
                <w:noProof/>
              </w:rPr>
              <w:t>Seven Revolutions</w:t>
            </w:r>
            <w:r>
              <w:rPr>
                <w:noProof/>
                <w:webHidden/>
              </w:rPr>
              <w:tab/>
            </w:r>
            <w:r>
              <w:rPr>
                <w:noProof/>
                <w:webHidden/>
              </w:rPr>
              <w:fldChar w:fldCharType="begin"/>
            </w:r>
            <w:r>
              <w:rPr>
                <w:noProof/>
                <w:webHidden/>
              </w:rPr>
              <w:instrText xml:space="preserve"> PAGEREF _Toc386288686 \h </w:instrText>
            </w:r>
            <w:r>
              <w:rPr>
                <w:noProof/>
                <w:webHidden/>
              </w:rPr>
            </w:r>
            <w:r>
              <w:rPr>
                <w:noProof/>
                <w:webHidden/>
              </w:rPr>
              <w:fldChar w:fldCharType="separate"/>
            </w:r>
            <w:r>
              <w:rPr>
                <w:noProof/>
                <w:webHidden/>
              </w:rPr>
              <w:t>3</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687" w:history="1">
            <w:r w:rsidRPr="00B742A9">
              <w:rPr>
                <w:rStyle w:val="Hyperlink"/>
                <w:noProof/>
              </w:rPr>
              <w:t>Week 2</w:t>
            </w:r>
            <w:r>
              <w:rPr>
                <w:noProof/>
                <w:webHidden/>
              </w:rPr>
              <w:tab/>
            </w:r>
            <w:r>
              <w:rPr>
                <w:noProof/>
                <w:webHidden/>
              </w:rPr>
              <w:fldChar w:fldCharType="begin"/>
            </w:r>
            <w:r>
              <w:rPr>
                <w:noProof/>
                <w:webHidden/>
              </w:rPr>
              <w:instrText xml:space="preserve"> PAGEREF _Toc386288687 \h </w:instrText>
            </w:r>
            <w:r>
              <w:rPr>
                <w:noProof/>
                <w:webHidden/>
              </w:rPr>
            </w:r>
            <w:r>
              <w:rPr>
                <w:noProof/>
                <w:webHidden/>
              </w:rPr>
              <w:fldChar w:fldCharType="separate"/>
            </w:r>
            <w:r>
              <w:rPr>
                <w:noProof/>
                <w:webHidden/>
              </w:rPr>
              <w:t>3</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688" w:history="1">
            <w:r w:rsidRPr="00B742A9">
              <w:rPr>
                <w:rStyle w:val="Hyperlink"/>
                <w:noProof/>
              </w:rPr>
              <w:t>Methods of Interest Calculation</w:t>
            </w:r>
            <w:r>
              <w:rPr>
                <w:noProof/>
                <w:webHidden/>
              </w:rPr>
              <w:tab/>
            </w:r>
            <w:r>
              <w:rPr>
                <w:noProof/>
                <w:webHidden/>
              </w:rPr>
              <w:fldChar w:fldCharType="begin"/>
            </w:r>
            <w:r>
              <w:rPr>
                <w:noProof/>
                <w:webHidden/>
              </w:rPr>
              <w:instrText xml:space="preserve"> PAGEREF _Toc386288688 \h </w:instrText>
            </w:r>
            <w:r>
              <w:rPr>
                <w:noProof/>
                <w:webHidden/>
              </w:rPr>
            </w:r>
            <w:r>
              <w:rPr>
                <w:noProof/>
                <w:webHidden/>
              </w:rPr>
              <w:fldChar w:fldCharType="separate"/>
            </w:r>
            <w:r>
              <w:rPr>
                <w:noProof/>
                <w:webHidden/>
              </w:rPr>
              <w:t>4</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689" w:history="1">
            <w:r w:rsidRPr="00B742A9">
              <w:rPr>
                <w:rStyle w:val="Hyperlink"/>
                <w:noProof/>
              </w:rPr>
              <w:t>Lump Sum</w:t>
            </w:r>
            <w:r>
              <w:rPr>
                <w:noProof/>
                <w:webHidden/>
              </w:rPr>
              <w:tab/>
            </w:r>
            <w:r>
              <w:rPr>
                <w:noProof/>
                <w:webHidden/>
              </w:rPr>
              <w:fldChar w:fldCharType="begin"/>
            </w:r>
            <w:r>
              <w:rPr>
                <w:noProof/>
                <w:webHidden/>
              </w:rPr>
              <w:instrText xml:space="preserve"> PAGEREF _Toc386288689 \h </w:instrText>
            </w:r>
            <w:r>
              <w:rPr>
                <w:noProof/>
                <w:webHidden/>
              </w:rPr>
            </w:r>
            <w:r>
              <w:rPr>
                <w:noProof/>
                <w:webHidden/>
              </w:rPr>
              <w:fldChar w:fldCharType="separate"/>
            </w:r>
            <w:r>
              <w:rPr>
                <w:noProof/>
                <w:webHidden/>
              </w:rPr>
              <w:t>4</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690" w:history="1">
            <w:r w:rsidRPr="00B742A9">
              <w:rPr>
                <w:rStyle w:val="Hyperlink"/>
                <w:noProof/>
              </w:rPr>
              <w:t>Simple Interest</w:t>
            </w:r>
            <w:r>
              <w:rPr>
                <w:noProof/>
                <w:webHidden/>
              </w:rPr>
              <w:tab/>
            </w:r>
            <w:r>
              <w:rPr>
                <w:noProof/>
                <w:webHidden/>
              </w:rPr>
              <w:fldChar w:fldCharType="begin"/>
            </w:r>
            <w:r>
              <w:rPr>
                <w:noProof/>
                <w:webHidden/>
              </w:rPr>
              <w:instrText xml:space="preserve"> PAGEREF _Toc386288690 \h </w:instrText>
            </w:r>
            <w:r>
              <w:rPr>
                <w:noProof/>
                <w:webHidden/>
              </w:rPr>
            </w:r>
            <w:r>
              <w:rPr>
                <w:noProof/>
                <w:webHidden/>
              </w:rPr>
              <w:fldChar w:fldCharType="separate"/>
            </w:r>
            <w:r>
              <w:rPr>
                <w:noProof/>
                <w:webHidden/>
              </w:rPr>
              <w:t>4</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691" w:history="1">
            <w:r w:rsidRPr="00B742A9">
              <w:rPr>
                <w:rStyle w:val="Hyperlink"/>
                <w:noProof/>
              </w:rPr>
              <w:t>Compound Interest</w:t>
            </w:r>
            <w:r>
              <w:rPr>
                <w:noProof/>
                <w:webHidden/>
              </w:rPr>
              <w:tab/>
            </w:r>
            <w:r>
              <w:rPr>
                <w:noProof/>
                <w:webHidden/>
              </w:rPr>
              <w:fldChar w:fldCharType="begin"/>
            </w:r>
            <w:r>
              <w:rPr>
                <w:noProof/>
                <w:webHidden/>
              </w:rPr>
              <w:instrText xml:space="preserve"> PAGEREF _Toc386288691 \h </w:instrText>
            </w:r>
            <w:r>
              <w:rPr>
                <w:noProof/>
                <w:webHidden/>
              </w:rPr>
            </w:r>
            <w:r>
              <w:rPr>
                <w:noProof/>
                <w:webHidden/>
              </w:rPr>
              <w:fldChar w:fldCharType="separate"/>
            </w:r>
            <w:r>
              <w:rPr>
                <w:noProof/>
                <w:webHidden/>
              </w:rPr>
              <w:t>4</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692" w:history="1">
            <w:r w:rsidRPr="00B742A9">
              <w:rPr>
                <w:rStyle w:val="Hyperlink"/>
                <w:noProof/>
              </w:rPr>
              <w:t>Continuous Compound</w:t>
            </w:r>
            <w:r>
              <w:rPr>
                <w:noProof/>
                <w:webHidden/>
              </w:rPr>
              <w:tab/>
            </w:r>
            <w:r>
              <w:rPr>
                <w:noProof/>
                <w:webHidden/>
              </w:rPr>
              <w:fldChar w:fldCharType="begin"/>
            </w:r>
            <w:r>
              <w:rPr>
                <w:noProof/>
                <w:webHidden/>
              </w:rPr>
              <w:instrText xml:space="preserve"> PAGEREF _Toc386288692 \h </w:instrText>
            </w:r>
            <w:r>
              <w:rPr>
                <w:noProof/>
                <w:webHidden/>
              </w:rPr>
            </w:r>
            <w:r>
              <w:rPr>
                <w:noProof/>
                <w:webHidden/>
              </w:rPr>
              <w:fldChar w:fldCharType="separate"/>
            </w:r>
            <w:r>
              <w:rPr>
                <w:noProof/>
                <w:webHidden/>
              </w:rPr>
              <w:t>5</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693" w:history="1">
            <w:r w:rsidRPr="00B742A9">
              <w:rPr>
                <w:rStyle w:val="Hyperlink"/>
                <w:noProof/>
              </w:rPr>
              <w:t>Cash Flow Diagrams</w:t>
            </w:r>
            <w:r>
              <w:rPr>
                <w:noProof/>
                <w:webHidden/>
              </w:rPr>
              <w:tab/>
            </w:r>
            <w:r>
              <w:rPr>
                <w:noProof/>
                <w:webHidden/>
              </w:rPr>
              <w:fldChar w:fldCharType="begin"/>
            </w:r>
            <w:r>
              <w:rPr>
                <w:noProof/>
                <w:webHidden/>
              </w:rPr>
              <w:instrText xml:space="preserve"> PAGEREF _Toc386288693 \h </w:instrText>
            </w:r>
            <w:r>
              <w:rPr>
                <w:noProof/>
                <w:webHidden/>
              </w:rPr>
            </w:r>
            <w:r>
              <w:rPr>
                <w:noProof/>
                <w:webHidden/>
              </w:rPr>
              <w:fldChar w:fldCharType="separate"/>
            </w:r>
            <w:r>
              <w:rPr>
                <w:noProof/>
                <w:webHidden/>
              </w:rPr>
              <w:t>5</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694" w:history="1">
            <w:r w:rsidRPr="00B742A9">
              <w:rPr>
                <w:rStyle w:val="Hyperlink"/>
                <w:noProof/>
              </w:rPr>
              <w:t>Week 3</w:t>
            </w:r>
            <w:r>
              <w:rPr>
                <w:noProof/>
                <w:webHidden/>
              </w:rPr>
              <w:tab/>
            </w:r>
            <w:r>
              <w:rPr>
                <w:noProof/>
                <w:webHidden/>
              </w:rPr>
              <w:fldChar w:fldCharType="begin"/>
            </w:r>
            <w:r>
              <w:rPr>
                <w:noProof/>
                <w:webHidden/>
              </w:rPr>
              <w:instrText xml:space="preserve"> PAGEREF _Toc386288694 \h </w:instrText>
            </w:r>
            <w:r>
              <w:rPr>
                <w:noProof/>
                <w:webHidden/>
              </w:rPr>
            </w:r>
            <w:r>
              <w:rPr>
                <w:noProof/>
                <w:webHidden/>
              </w:rPr>
              <w:fldChar w:fldCharType="separate"/>
            </w:r>
            <w:r>
              <w:rPr>
                <w:noProof/>
                <w:webHidden/>
              </w:rPr>
              <w:t>6</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695" w:history="1">
            <w:r w:rsidRPr="00B742A9">
              <w:rPr>
                <w:rStyle w:val="Hyperlink"/>
                <w:noProof/>
              </w:rPr>
              <w:t>Equivalence</w:t>
            </w:r>
            <w:r>
              <w:rPr>
                <w:noProof/>
                <w:webHidden/>
              </w:rPr>
              <w:tab/>
            </w:r>
            <w:r>
              <w:rPr>
                <w:noProof/>
                <w:webHidden/>
              </w:rPr>
              <w:fldChar w:fldCharType="begin"/>
            </w:r>
            <w:r>
              <w:rPr>
                <w:noProof/>
                <w:webHidden/>
              </w:rPr>
              <w:instrText xml:space="preserve"> PAGEREF _Toc386288695 \h </w:instrText>
            </w:r>
            <w:r>
              <w:rPr>
                <w:noProof/>
                <w:webHidden/>
              </w:rPr>
            </w:r>
            <w:r>
              <w:rPr>
                <w:noProof/>
                <w:webHidden/>
              </w:rPr>
              <w:fldChar w:fldCharType="separate"/>
            </w:r>
            <w:r>
              <w:rPr>
                <w:noProof/>
                <w:webHidden/>
              </w:rPr>
              <w:t>6</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696" w:history="1">
            <w:r w:rsidRPr="00B742A9">
              <w:rPr>
                <w:rStyle w:val="Hyperlink"/>
                <w:noProof/>
              </w:rPr>
              <w:t>Compound Interest Factors</w:t>
            </w:r>
            <w:r>
              <w:rPr>
                <w:noProof/>
                <w:webHidden/>
              </w:rPr>
              <w:tab/>
            </w:r>
            <w:r>
              <w:rPr>
                <w:noProof/>
                <w:webHidden/>
              </w:rPr>
              <w:fldChar w:fldCharType="begin"/>
            </w:r>
            <w:r>
              <w:rPr>
                <w:noProof/>
                <w:webHidden/>
              </w:rPr>
              <w:instrText xml:space="preserve"> PAGEREF _Toc386288696 \h </w:instrText>
            </w:r>
            <w:r>
              <w:rPr>
                <w:noProof/>
                <w:webHidden/>
              </w:rPr>
            </w:r>
            <w:r>
              <w:rPr>
                <w:noProof/>
                <w:webHidden/>
              </w:rPr>
              <w:fldChar w:fldCharType="separate"/>
            </w:r>
            <w:r>
              <w:rPr>
                <w:noProof/>
                <w:webHidden/>
              </w:rPr>
              <w:t>7</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697" w:history="1">
            <w:r w:rsidRPr="00B742A9">
              <w:rPr>
                <w:rStyle w:val="Hyperlink"/>
                <w:noProof/>
              </w:rPr>
              <w:t>Compound Amount Factor</w:t>
            </w:r>
            <w:r>
              <w:rPr>
                <w:noProof/>
                <w:webHidden/>
              </w:rPr>
              <w:tab/>
            </w:r>
            <w:r>
              <w:rPr>
                <w:noProof/>
                <w:webHidden/>
              </w:rPr>
              <w:fldChar w:fldCharType="begin"/>
            </w:r>
            <w:r>
              <w:rPr>
                <w:noProof/>
                <w:webHidden/>
              </w:rPr>
              <w:instrText xml:space="preserve"> PAGEREF _Toc386288697 \h </w:instrText>
            </w:r>
            <w:r>
              <w:rPr>
                <w:noProof/>
                <w:webHidden/>
              </w:rPr>
            </w:r>
            <w:r>
              <w:rPr>
                <w:noProof/>
                <w:webHidden/>
              </w:rPr>
              <w:fldChar w:fldCharType="separate"/>
            </w:r>
            <w:r>
              <w:rPr>
                <w:noProof/>
                <w:webHidden/>
              </w:rPr>
              <w:t>7</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698" w:history="1">
            <w:r w:rsidRPr="00B742A9">
              <w:rPr>
                <w:rStyle w:val="Hyperlink"/>
                <w:noProof/>
              </w:rPr>
              <w:t>Present Worth Factor</w:t>
            </w:r>
            <w:r>
              <w:rPr>
                <w:noProof/>
                <w:webHidden/>
              </w:rPr>
              <w:tab/>
            </w:r>
            <w:r>
              <w:rPr>
                <w:noProof/>
                <w:webHidden/>
              </w:rPr>
              <w:fldChar w:fldCharType="begin"/>
            </w:r>
            <w:r>
              <w:rPr>
                <w:noProof/>
                <w:webHidden/>
              </w:rPr>
              <w:instrText xml:space="preserve"> PAGEREF _Toc386288698 \h </w:instrText>
            </w:r>
            <w:r>
              <w:rPr>
                <w:noProof/>
                <w:webHidden/>
              </w:rPr>
            </w:r>
            <w:r>
              <w:rPr>
                <w:noProof/>
                <w:webHidden/>
              </w:rPr>
              <w:fldChar w:fldCharType="separate"/>
            </w:r>
            <w:r>
              <w:rPr>
                <w:noProof/>
                <w:webHidden/>
              </w:rPr>
              <w:t>7</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699" w:history="1">
            <w:r w:rsidRPr="00B742A9">
              <w:rPr>
                <w:rStyle w:val="Hyperlink"/>
                <w:noProof/>
              </w:rPr>
              <w:t>Sinking Fund Factor</w:t>
            </w:r>
            <w:r>
              <w:rPr>
                <w:noProof/>
                <w:webHidden/>
              </w:rPr>
              <w:tab/>
            </w:r>
            <w:r>
              <w:rPr>
                <w:noProof/>
                <w:webHidden/>
              </w:rPr>
              <w:fldChar w:fldCharType="begin"/>
            </w:r>
            <w:r>
              <w:rPr>
                <w:noProof/>
                <w:webHidden/>
              </w:rPr>
              <w:instrText xml:space="preserve"> PAGEREF _Toc386288699 \h </w:instrText>
            </w:r>
            <w:r>
              <w:rPr>
                <w:noProof/>
                <w:webHidden/>
              </w:rPr>
            </w:r>
            <w:r>
              <w:rPr>
                <w:noProof/>
                <w:webHidden/>
              </w:rPr>
              <w:fldChar w:fldCharType="separate"/>
            </w:r>
            <w:r>
              <w:rPr>
                <w:noProof/>
                <w:webHidden/>
              </w:rPr>
              <w:t>7</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00" w:history="1">
            <w:r w:rsidRPr="00B742A9">
              <w:rPr>
                <w:rStyle w:val="Hyperlink"/>
                <w:noProof/>
              </w:rPr>
              <w:t>Uniform Series Factor</w:t>
            </w:r>
            <w:r>
              <w:rPr>
                <w:noProof/>
                <w:webHidden/>
              </w:rPr>
              <w:tab/>
            </w:r>
            <w:r>
              <w:rPr>
                <w:noProof/>
                <w:webHidden/>
              </w:rPr>
              <w:fldChar w:fldCharType="begin"/>
            </w:r>
            <w:r>
              <w:rPr>
                <w:noProof/>
                <w:webHidden/>
              </w:rPr>
              <w:instrText xml:space="preserve"> PAGEREF _Toc386288700 \h </w:instrText>
            </w:r>
            <w:r>
              <w:rPr>
                <w:noProof/>
                <w:webHidden/>
              </w:rPr>
            </w:r>
            <w:r>
              <w:rPr>
                <w:noProof/>
                <w:webHidden/>
              </w:rPr>
              <w:fldChar w:fldCharType="separate"/>
            </w:r>
            <w:r>
              <w:rPr>
                <w:noProof/>
                <w:webHidden/>
              </w:rPr>
              <w:t>7</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01" w:history="1">
            <w:r w:rsidRPr="00B742A9">
              <w:rPr>
                <w:rStyle w:val="Hyperlink"/>
                <w:noProof/>
              </w:rPr>
              <w:t>Capital Recovery Factor</w:t>
            </w:r>
            <w:r>
              <w:rPr>
                <w:noProof/>
                <w:webHidden/>
              </w:rPr>
              <w:tab/>
            </w:r>
            <w:r>
              <w:rPr>
                <w:noProof/>
                <w:webHidden/>
              </w:rPr>
              <w:fldChar w:fldCharType="begin"/>
            </w:r>
            <w:r>
              <w:rPr>
                <w:noProof/>
                <w:webHidden/>
              </w:rPr>
              <w:instrText xml:space="preserve"> PAGEREF _Toc386288701 \h </w:instrText>
            </w:r>
            <w:r>
              <w:rPr>
                <w:noProof/>
                <w:webHidden/>
              </w:rPr>
            </w:r>
            <w:r>
              <w:rPr>
                <w:noProof/>
                <w:webHidden/>
              </w:rPr>
              <w:fldChar w:fldCharType="separate"/>
            </w:r>
            <w:r>
              <w:rPr>
                <w:noProof/>
                <w:webHidden/>
              </w:rPr>
              <w:t>7</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02" w:history="1">
            <w:r w:rsidRPr="00B742A9">
              <w:rPr>
                <w:rStyle w:val="Hyperlink"/>
                <w:noProof/>
              </w:rPr>
              <w:t>Series Present Worth Factor</w:t>
            </w:r>
            <w:r>
              <w:rPr>
                <w:noProof/>
                <w:webHidden/>
              </w:rPr>
              <w:tab/>
            </w:r>
            <w:r>
              <w:rPr>
                <w:noProof/>
                <w:webHidden/>
              </w:rPr>
              <w:fldChar w:fldCharType="begin"/>
            </w:r>
            <w:r>
              <w:rPr>
                <w:noProof/>
                <w:webHidden/>
              </w:rPr>
              <w:instrText xml:space="preserve"> PAGEREF _Toc386288702 \h </w:instrText>
            </w:r>
            <w:r>
              <w:rPr>
                <w:noProof/>
                <w:webHidden/>
              </w:rPr>
            </w:r>
            <w:r>
              <w:rPr>
                <w:noProof/>
                <w:webHidden/>
              </w:rPr>
              <w:fldChar w:fldCharType="separate"/>
            </w:r>
            <w:r>
              <w:rPr>
                <w:noProof/>
                <w:webHidden/>
              </w:rPr>
              <w:t>7</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703" w:history="1">
            <w:r w:rsidRPr="00B742A9">
              <w:rPr>
                <w:rStyle w:val="Hyperlink"/>
                <w:noProof/>
              </w:rPr>
              <w:t>Week 4</w:t>
            </w:r>
            <w:r>
              <w:rPr>
                <w:noProof/>
                <w:webHidden/>
              </w:rPr>
              <w:tab/>
            </w:r>
            <w:r>
              <w:rPr>
                <w:noProof/>
                <w:webHidden/>
              </w:rPr>
              <w:fldChar w:fldCharType="begin"/>
            </w:r>
            <w:r>
              <w:rPr>
                <w:noProof/>
                <w:webHidden/>
              </w:rPr>
              <w:instrText xml:space="preserve"> PAGEREF _Toc386288703 \h </w:instrText>
            </w:r>
            <w:r>
              <w:rPr>
                <w:noProof/>
                <w:webHidden/>
              </w:rPr>
            </w:r>
            <w:r>
              <w:rPr>
                <w:noProof/>
                <w:webHidden/>
              </w:rPr>
              <w:fldChar w:fldCharType="separate"/>
            </w:r>
            <w:r>
              <w:rPr>
                <w:noProof/>
                <w:webHidden/>
              </w:rPr>
              <w:t>8</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04" w:history="1">
            <w:r w:rsidRPr="00B742A9">
              <w:rPr>
                <w:rStyle w:val="Hyperlink"/>
                <w:noProof/>
              </w:rPr>
              <w:t>Growth-Adjusted Interest Factors</w:t>
            </w:r>
            <w:r>
              <w:rPr>
                <w:noProof/>
                <w:webHidden/>
              </w:rPr>
              <w:tab/>
            </w:r>
            <w:r>
              <w:rPr>
                <w:noProof/>
                <w:webHidden/>
              </w:rPr>
              <w:fldChar w:fldCharType="begin"/>
            </w:r>
            <w:r>
              <w:rPr>
                <w:noProof/>
                <w:webHidden/>
              </w:rPr>
              <w:instrText xml:space="preserve"> PAGEREF _Toc386288704 \h </w:instrText>
            </w:r>
            <w:r>
              <w:rPr>
                <w:noProof/>
                <w:webHidden/>
              </w:rPr>
            </w:r>
            <w:r>
              <w:rPr>
                <w:noProof/>
                <w:webHidden/>
              </w:rPr>
              <w:fldChar w:fldCharType="separate"/>
            </w:r>
            <w:r>
              <w:rPr>
                <w:noProof/>
                <w:webHidden/>
              </w:rPr>
              <w:t>8</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05" w:history="1">
            <w:r w:rsidRPr="00B742A9">
              <w:rPr>
                <w:rStyle w:val="Hyperlink"/>
                <w:noProof/>
              </w:rPr>
              <w:t>Arithmetic Gradient Series Factor</w:t>
            </w:r>
            <w:r>
              <w:rPr>
                <w:noProof/>
                <w:webHidden/>
              </w:rPr>
              <w:tab/>
            </w:r>
            <w:r>
              <w:rPr>
                <w:noProof/>
                <w:webHidden/>
              </w:rPr>
              <w:fldChar w:fldCharType="begin"/>
            </w:r>
            <w:r>
              <w:rPr>
                <w:noProof/>
                <w:webHidden/>
              </w:rPr>
              <w:instrText xml:space="preserve"> PAGEREF _Toc386288705 \h </w:instrText>
            </w:r>
            <w:r>
              <w:rPr>
                <w:noProof/>
                <w:webHidden/>
              </w:rPr>
            </w:r>
            <w:r>
              <w:rPr>
                <w:noProof/>
                <w:webHidden/>
              </w:rPr>
              <w:fldChar w:fldCharType="separate"/>
            </w:r>
            <w:r>
              <w:rPr>
                <w:noProof/>
                <w:webHidden/>
              </w:rPr>
              <w:t>8</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06" w:history="1">
            <w:r w:rsidRPr="00B742A9">
              <w:rPr>
                <w:rStyle w:val="Hyperlink"/>
                <w:noProof/>
              </w:rPr>
              <w:t>Arithmetic Gradient Series Factor</w:t>
            </w:r>
            <w:r>
              <w:rPr>
                <w:noProof/>
                <w:webHidden/>
              </w:rPr>
              <w:tab/>
            </w:r>
            <w:r>
              <w:rPr>
                <w:noProof/>
                <w:webHidden/>
              </w:rPr>
              <w:fldChar w:fldCharType="begin"/>
            </w:r>
            <w:r>
              <w:rPr>
                <w:noProof/>
                <w:webHidden/>
              </w:rPr>
              <w:instrText xml:space="preserve"> PAGEREF _Toc386288706 \h </w:instrText>
            </w:r>
            <w:r>
              <w:rPr>
                <w:noProof/>
                <w:webHidden/>
              </w:rPr>
            </w:r>
            <w:r>
              <w:rPr>
                <w:noProof/>
                <w:webHidden/>
              </w:rPr>
              <w:fldChar w:fldCharType="separate"/>
            </w:r>
            <w:r>
              <w:rPr>
                <w:noProof/>
                <w:webHidden/>
              </w:rPr>
              <w:t>8</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707" w:history="1">
            <w:r w:rsidRPr="00B742A9">
              <w:rPr>
                <w:rStyle w:val="Hyperlink"/>
                <w:noProof/>
              </w:rPr>
              <w:t>Week 5</w:t>
            </w:r>
            <w:r>
              <w:rPr>
                <w:noProof/>
                <w:webHidden/>
              </w:rPr>
              <w:tab/>
            </w:r>
            <w:r>
              <w:rPr>
                <w:noProof/>
                <w:webHidden/>
              </w:rPr>
              <w:fldChar w:fldCharType="begin"/>
            </w:r>
            <w:r>
              <w:rPr>
                <w:noProof/>
                <w:webHidden/>
              </w:rPr>
              <w:instrText xml:space="preserve"> PAGEREF _Toc386288707 \h </w:instrText>
            </w:r>
            <w:r>
              <w:rPr>
                <w:noProof/>
                <w:webHidden/>
              </w:rPr>
            </w:r>
            <w:r>
              <w:rPr>
                <w:noProof/>
                <w:webHidden/>
              </w:rPr>
              <w:fldChar w:fldCharType="separate"/>
            </w:r>
            <w:r>
              <w:rPr>
                <w:noProof/>
                <w:webHidden/>
              </w:rPr>
              <w:t>9</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08" w:history="1">
            <w:r w:rsidRPr="00B742A9">
              <w:rPr>
                <w:rStyle w:val="Hyperlink"/>
                <w:noProof/>
              </w:rPr>
              <w:t>Bond</w:t>
            </w:r>
            <w:r>
              <w:rPr>
                <w:noProof/>
                <w:webHidden/>
              </w:rPr>
              <w:tab/>
            </w:r>
            <w:r>
              <w:rPr>
                <w:noProof/>
                <w:webHidden/>
              </w:rPr>
              <w:fldChar w:fldCharType="begin"/>
            </w:r>
            <w:r>
              <w:rPr>
                <w:noProof/>
                <w:webHidden/>
              </w:rPr>
              <w:instrText xml:space="preserve"> PAGEREF _Toc386288708 \h </w:instrText>
            </w:r>
            <w:r>
              <w:rPr>
                <w:noProof/>
                <w:webHidden/>
              </w:rPr>
            </w:r>
            <w:r>
              <w:rPr>
                <w:noProof/>
                <w:webHidden/>
              </w:rPr>
              <w:fldChar w:fldCharType="separate"/>
            </w:r>
            <w:r>
              <w:rPr>
                <w:noProof/>
                <w:webHidden/>
              </w:rPr>
              <w:t>9</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09" w:history="1">
            <w:r w:rsidRPr="00B742A9">
              <w:rPr>
                <w:rStyle w:val="Hyperlink"/>
                <w:noProof/>
              </w:rPr>
              <w:t>Comparison Methods</w:t>
            </w:r>
            <w:r>
              <w:rPr>
                <w:noProof/>
                <w:webHidden/>
              </w:rPr>
              <w:tab/>
            </w:r>
            <w:r>
              <w:rPr>
                <w:noProof/>
                <w:webHidden/>
              </w:rPr>
              <w:fldChar w:fldCharType="begin"/>
            </w:r>
            <w:r>
              <w:rPr>
                <w:noProof/>
                <w:webHidden/>
              </w:rPr>
              <w:instrText xml:space="preserve"> PAGEREF _Toc386288709 \h </w:instrText>
            </w:r>
            <w:r>
              <w:rPr>
                <w:noProof/>
                <w:webHidden/>
              </w:rPr>
            </w:r>
            <w:r>
              <w:rPr>
                <w:noProof/>
                <w:webHidden/>
              </w:rPr>
              <w:fldChar w:fldCharType="separate"/>
            </w:r>
            <w:r>
              <w:rPr>
                <w:noProof/>
                <w:webHidden/>
              </w:rPr>
              <w:t>9</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10" w:history="1">
            <w:r w:rsidRPr="00B742A9">
              <w:rPr>
                <w:rStyle w:val="Hyperlink"/>
                <w:noProof/>
              </w:rPr>
              <w:t>Characteristics of Projects</w:t>
            </w:r>
            <w:r>
              <w:rPr>
                <w:noProof/>
                <w:webHidden/>
              </w:rPr>
              <w:tab/>
            </w:r>
            <w:r>
              <w:rPr>
                <w:noProof/>
                <w:webHidden/>
              </w:rPr>
              <w:fldChar w:fldCharType="begin"/>
            </w:r>
            <w:r>
              <w:rPr>
                <w:noProof/>
                <w:webHidden/>
              </w:rPr>
              <w:instrText xml:space="preserve"> PAGEREF _Toc386288710 \h </w:instrText>
            </w:r>
            <w:r>
              <w:rPr>
                <w:noProof/>
                <w:webHidden/>
              </w:rPr>
            </w:r>
            <w:r>
              <w:rPr>
                <w:noProof/>
                <w:webHidden/>
              </w:rPr>
              <w:fldChar w:fldCharType="separate"/>
            </w:r>
            <w:r>
              <w:rPr>
                <w:noProof/>
                <w:webHidden/>
              </w:rPr>
              <w:t>10</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11" w:history="1">
            <w:r w:rsidRPr="00B742A9">
              <w:rPr>
                <w:rStyle w:val="Hyperlink"/>
                <w:noProof/>
              </w:rPr>
              <w:t>Independent</w:t>
            </w:r>
            <w:r>
              <w:rPr>
                <w:noProof/>
                <w:webHidden/>
              </w:rPr>
              <w:tab/>
            </w:r>
            <w:r>
              <w:rPr>
                <w:noProof/>
                <w:webHidden/>
              </w:rPr>
              <w:fldChar w:fldCharType="begin"/>
            </w:r>
            <w:r>
              <w:rPr>
                <w:noProof/>
                <w:webHidden/>
              </w:rPr>
              <w:instrText xml:space="preserve"> PAGEREF _Toc386288711 \h </w:instrText>
            </w:r>
            <w:r>
              <w:rPr>
                <w:noProof/>
                <w:webHidden/>
              </w:rPr>
            </w:r>
            <w:r>
              <w:rPr>
                <w:noProof/>
                <w:webHidden/>
              </w:rPr>
              <w:fldChar w:fldCharType="separate"/>
            </w:r>
            <w:r>
              <w:rPr>
                <w:noProof/>
                <w:webHidden/>
              </w:rPr>
              <w:t>10</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12" w:history="1">
            <w:r w:rsidRPr="00B742A9">
              <w:rPr>
                <w:rStyle w:val="Hyperlink"/>
                <w:noProof/>
              </w:rPr>
              <w:t>Mutually Exclusive</w:t>
            </w:r>
            <w:r>
              <w:rPr>
                <w:noProof/>
                <w:webHidden/>
              </w:rPr>
              <w:tab/>
            </w:r>
            <w:r>
              <w:rPr>
                <w:noProof/>
                <w:webHidden/>
              </w:rPr>
              <w:fldChar w:fldCharType="begin"/>
            </w:r>
            <w:r>
              <w:rPr>
                <w:noProof/>
                <w:webHidden/>
              </w:rPr>
              <w:instrText xml:space="preserve"> PAGEREF _Toc386288712 \h </w:instrText>
            </w:r>
            <w:r>
              <w:rPr>
                <w:noProof/>
                <w:webHidden/>
              </w:rPr>
            </w:r>
            <w:r>
              <w:rPr>
                <w:noProof/>
                <w:webHidden/>
              </w:rPr>
              <w:fldChar w:fldCharType="separate"/>
            </w:r>
            <w:r>
              <w:rPr>
                <w:noProof/>
                <w:webHidden/>
              </w:rPr>
              <w:t>10</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13" w:history="1">
            <w:r w:rsidRPr="00B742A9">
              <w:rPr>
                <w:rStyle w:val="Hyperlink"/>
                <w:noProof/>
              </w:rPr>
              <w:t>Related but not mutually exclusive</w:t>
            </w:r>
            <w:r>
              <w:rPr>
                <w:noProof/>
                <w:webHidden/>
              </w:rPr>
              <w:tab/>
            </w:r>
            <w:r>
              <w:rPr>
                <w:noProof/>
                <w:webHidden/>
              </w:rPr>
              <w:fldChar w:fldCharType="begin"/>
            </w:r>
            <w:r>
              <w:rPr>
                <w:noProof/>
                <w:webHidden/>
              </w:rPr>
              <w:instrText xml:space="preserve"> PAGEREF _Toc386288713 \h </w:instrText>
            </w:r>
            <w:r>
              <w:rPr>
                <w:noProof/>
                <w:webHidden/>
              </w:rPr>
            </w:r>
            <w:r>
              <w:rPr>
                <w:noProof/>
                <w:webHidden/>
              </w:rPr>
              <w:fldChar w:fldCharType="separate"/>
            </w:r>
            <w:r>
              <w:rPr>
                <w:noProof/>
                <w:webHidden/>
              </w:rPr>
              <w:t>10</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14" w:history="1">
            <w:r w:rsidRPr="00B742A9">
              <w:rPr>
                <w:rStyle w:val="Hyperlink"/>
                <w:noProof/>
              </w:rPr>
              <w:t>MARR</w:t>
            </w:r>
            <w:r>
              <w:rPr>
                <w:noProof/>
                <w:webHidden/>
              </w:rPr>
              <w:tab/>
            </w:r>
            <w:r>
              <w:rPr>
                <w:noProof/>
                <w:webHidden/>
              </w:rPr>
              <w:fldChar w:fldCharType="begin"/>
            </w:r>
            <w:r>
              <w:rPr>
                <w:noProof/>
                <w:webHidden/>
              </w:rPr>
              <w:instrText xml:space="preserve"> PAGEREF _Toc386288714 \h </w:instrText>
            </w:r>
            <w:r>
              <w:rPr>
                <w:noProof/>
                <w:webHidden/>
              </w:rPr>
            </w:r>
            <w:r>
              <w:rPr>
                <w:noProof/>
                <w:webHidden/>
              </w:rPr>
              <w:fldChar w:fldCharType="separate"/>
            </w:r>
            <w:r>
              <w:rPr>
                <w:noProof/>
                <w:webHidden/>
              </w:rPr>
              <w:t>10</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15" w:history="1">
            <w:r w:rsidRPr="00B742A9">
              <w:rPr>
                <w:rStyle w:val="Hyperlink"/>
                <w:noProof/>
              </w:rPr>
              <w:t>Unequal Lives</w:t>
            </w:r>
            <w:r>
              <w:rPr>
                <w:noProof/>
                <w:webHidden/>
              </w:rPr>
              <w:tab/>
            </w:r>
            <w:r>
              <w:rPr>
                <w:noProof/>
                <w:webHidden/>
              </w:rPr>
              <w:fldChar w:fldCharType="begin"/>
            </w:r>
            <w:r>
              <w:rPr>
                <w:noProof/>
                <w:webHidden/>
              </w:rPr>
              <w:instrText xml:space="preserve"> PAGEREF _Toc386288715 \h </w:instrText>
            </w:r>
            <w:r>
              <w:rPr>
                <w:noProof/>
                <w:webHidden/>
              </w:rPr>
            </w:r>
            <w:r>
              <w:rPr>
                <w:noProof/>
                <w:webHidden/>
              </w:rPr>
              <w:fldChar w:fldCharType="separate"/>
            </w:r>
            <w:r>
              <w:rPr>
                <w:noProof/>
                <w:webHidden/>
              </w:rPr>
              <w:t>11</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716" w:history="1">
            <w:r w:rsidRPr="00B742A9">
              <w:rPr>
                <w:rStyle w:val="Hyperlink"/>
                <w:noProof/>
              </w:rPr>
              <w:t>Week 8 − IRR</w:t>
            </w:r>
            <w:r>
              <w:rPr>
                <w:noProof/>
                <w:webHidden/>
              </w:rPr>
              <w:tab/>
            </w:r>
            <w:r>
              <w:rPr>
                <w:noProof/>
                <w:webHidden/>
              </w:rPr>
              <w:fldChar w:fldCharType="begin"/>
            </w:r>
            <w:r>
              <w:rPr>
                <w:noProof/>
                <w:webHidden/>
              </w:rPr>
              <w:instrText xml:space="preserve"> PAGEREF _Toc386288716 \h </w:instrText>
            </w:r>
            <w:r>
              <w:rPr>
                <w:noProof/>
                <w:webHidden/>
              </w:rPr>
            </w:r>
            <w:r>
              <w:rPr>
                <w:noProof/>
                <w:webHidden/>
              </w:rPr>
              <w:fldChar w:fldCharType="separate"/>
            </w:r>
            <w:r>
              <w:rPr>
                <w:noProof/>
                <w:webHidden/>
              </w:rPr>
              <w:t>11</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17" w:history="1">
            <w:r w:rsidRPr="00B742A9">
              <w:rPr>
                <w:rStyle w:val="Hyperlink"/>
                <w:noProof/>
              </w:rPr>
              <w:t>NPV</w:t>
            </w:r>
            <w:r>
              <w:rPr>
                <w:noProof/>
                <w:webHidden/>
              </w:rPr>
              <w:tab/>
            </w:r>
            <w:r>
              <w:rPr>
                <w:noProof/>
                <w:webHidden/>
              </w:rPr>
              <w:fldChar w:fldCharType="begin"/>
            </w:r>
            <w:r>
              <w:rPr>
                <w:noProof/>
                <w:webHidden/>
              </w:rPr>
              <w:instrText xml:space="preserve"> PAGEREF _Toc386288717 \h </w:instrText>
            </w:r>
            <w:r>
              <w:rPr>
                <w:noProof/>
                <w:webHidden/>
              </w:rPr>
            </w:r>
            <w:r>
              <w:rPr>
                <w:noProof/>
                <w:webHidden/>
              </w:rPr>
              <w:fldChar w:fldCharType="separate"/>
            </w:r>
            <w:r>
              <w:rPr>
                <w:noProof/>
                <w:webHidden/>
              </w:rPr>
              <w:t>11</w:t>
            </w:r>
            <w:r>
              <w:rPr>
                <w:noProof/>
                <w:webHidden/>
              </w:rPr>
              <w:fldChar w:fldCharType="end"/>
            </w:r>
          </w:hyperlink>
        </w:p>
        <w:p w:rsidR="0022310D" w:rsidRDefault="0022310D">
          <w:pPr>
            <w:pStyle w:val="TOC3"/>
            <w:tabs>
              <w:tab w:val="right" w:leader="dot" w:pos="9350"/>
            </w:tabs>
            <w:rPr>
              <w:rFonts w:asciiTheme="minorHAnsi" w:eastAsiaTheme="minorEastAsia" w:hAnsiTheme="minorHAnsi"/>
              <w:noProof/>
              <w:sz w:val="22"/>
              <w:lang w:eastAsia="en-CA"/>
            </w:rPr>
          </w:pPr>
          <w:hyperlink w:anchor="_Toc386288718" w:history="1">
            <w:r w:rsidRPr="00B742A9">
              <w:rPr>
                <w:rStyle w:val="Hyperlink"/>
                <w:noProof/>
              </w:rPr>
              <w:t>Steps</w:t>
            </w:r>
            <w:r>
              <w:rPr>
                <w:noProof/>
                <w:webHidden/>
              </w:rPr>
              <w:tab/>
            </w:r>
            <w:r>
              <w:rPr>
                <w:noProof/>
                <w:webHidden/>
              </w:rPr>
              <w:fldChar w:fldCharType="begin"/>
            </w:r>
            <w:r>
              <w:rPr>
                <w:noProof/>
                <w:webHidden/>
              </w:rPr>
              <w:instrText xml:space="preserve"> PAGEREF _Toc386288718 \h </w:instrText>
            </w:r>
            <w:r>
              <w:rPr>
                <w:noProof/>
                <w:webHidden/>
              </w:rPr>
            </w:r>
            <w:r>
              <w:rPr>
                <w:noProof/>
                <w:webHidden/>
              </w:rPr>
              <w:fldChar w:fldCharType="separate"/>
            </w:r>
            <w:r>
              <w:rPr>
                <w:noProof/>
                <w:webHidden/>
              </w:rPr>
              <w:t>11</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19" w:history="1">
            <w:r w:rsidRPr="00B742A9">
              <w:rPr>
                <w:rStyle w:val="Hyperlink"/>
                <w:noProof/>
              </w:rPr>
              <w:t>Incremental Analysis</w:t>
            </w:r>
            <w:r>
              <w:rPr>
                <w:noProof/>
                <w:webHidden/>
              </w:rPr>
              <w:tab/>
            </w:r>
            <w:r>
              <w:rPr>
                <w:noProof/>
                <w:webHidden/>
              </w:rPr>
              <w:fldChar w:fldCharType="begin"/>
            </w:r>
            <w:r>
              <w:rPr>
                <w:noProof/>
                <w:webHidden/>
              </w:rPr>
              <w:instrText xml:space="preserve"> PAGEREF _Toc386288719 \h </w:instrText>
            </w:r>
            <w:r>
              <w:rPr>
                <w:noProof/>
                <w:webHidden/>
              </w:rPr>
            </w:r>
            <w:r>
              <w:rPr>
                <w:noProof/>
                <w:webHidden/>
              </w:rPr>
              <w:fldChar w:fldCharType="separate"/>
            </w:r>
            <w:r>
              <w:rPr>
                <w:noProof/>
                <w:webHidden/>
              </w:rPr>
              <w:t>11</w:t>
            </w:r>
            <w:r>
              <w:rPr>
                <w:noProof/>
                <w:webHidden/>
              </w:rPr>
              <w:fldChar w:fldCharType="end"/>
            </w:r>
          </w:hyperlink>
        </w:p>
        <w:p w:rsidR="0022310D" w:rsidRDefault="0022310D">
          <w:pPr>
            <w:pStyle w:val="TOC2"/>
            <w:tabs>
              <w:tab w:val="right" w:leader="dot" w:pos="9350"/>
            </w:tabs>
            <w:rPr>
              <w:rFonts w:asciiTheme="minorHAnsi" w:eastAsiaTheme="minorEastAsia" w:hAnsiTheme="minorHAnsi"/>
              <w:noProof/>
              <w:sz w:val="22"/>
              <w:lang w:eastAsia="en-CA"/>
            </w:rPr>
          </w:pPr>
          <w:hyperlink w:anchor="_Toc386288720" w:history="1">
            <w:r w:rsidRPr="00B742A9">
              <w:rPr>
                <w:rStyle w:val="Hyperlink"/>
                <w:noProof/>
              </w:rPr>
              <w:t>ERR</w:t>
            </w:r>
            <w:r>
              <w:rPr>
                <w:noProof/>
                <w:webHidden/>
              </w:rPr>
              <w:tab/>
            </w:r>
            <w:r>
              <w:rPr>
                <w:noProof/>
                <w:webHidden/>
              </w:rPr>
              <w:fldChar w:fldCharType="begin"/>
            </w:r>
            <w:r>
              <w:rPr>
                <w:noProof/>
                <w:webHidden/>
              </w:rPr>
              <w:instrText xml:space="preserve"> PAGEREF _Toc386288720 \h </w:instrText>
            </w:r>
            <w:r>
              <w:rPr>
                <w:noProof/>
                <w:webHidden/>
              </w:rPr>
            </w:r>
            <w:r>
              <w:rPr>
                <w:noProof/>
                <w:webHidden/>
              </w:rPr>
              <w:fldChar w:fldCharType="separate"/>
            </w:r>
            <w:r>
              <w:rPr>
                <w:noProof/>
                <w:webHidden/>
              </w:rPr>
              <w:t>12</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721" w:history="1">
            <w:r w:rsidRPr="00B742A9">
              <w:rPr>
                <w:rStyle w:val="Hyperlink"/>
                <w:noProof/>
              </w:rPr>
              <w:t>Week 9</w:t>
            </w:r>
            <w:r>
              <w:rPr>
                <w:noProof/>
                <w:webHidden/>
              </w:rPr>
              <w:tab/>
            </w:r>
            <w:r>
              <w:rPr>
                <w:noProof/>
                <w:webHidden/>
              </w:rPr>
              <w:fldChar w:fldCharType="begin"/>
            </w:r>
            <w:r>
              <w:rPr>
                <w:noProof/>
                <w:webHidden/>
              </w:rPr>
              <w:instrText xml:space="preserve"> PAGEREF _Toc386288721 \h </w:instrText>
            </w:r>
            <w:r>
              <w:rPr>
                <w:noProof/>
                <w:webHidden/>
              </w:rPr>
            </w:r>
            <w:r>
              <w:rPr>
                <w:noProof/>
                <w:webHidden/>
              </w:rPr>
              <w:fldChar w:fldCharType="separate"/>
            </w:r>
            <w:r>
              <w:rPr>
                <w:noProof/>
                <w:webHidden/>
              </w:rPr>
              <w:t>12</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722" w:history="1">
            <w:r w:rsidRPr="00B742A9">
              <w:rPr>
                <w:rStyle w:val="Hyperlink"/>
                <w:noProof/>
              </w:rPr>
              <w:t>Week 10</w:t>
            </w:r>
            <w:r>
              <w:rPr>
                <w:noProof/>
                <w:webHidden/>
              </w:rPr>
              <w:tab/>
            </w:r>
            <w:r>
              <w:rPr>
                <w:noProof/>
                <w:webHidden/>
              </w:rPr>
              <w:fldChar w:fldCharType="begin"/>
            </w:r>
            <w:r>
              <w:rPr>
                <w:noProof/>
                <w:webHidden/>
              </w:rPr>
              <w:instrText xml:space="preserve"> PAGEREF _Toc386288722 \h </w:instrText>
            </w:r>
            <w:r>
              <w:rPr>
                <w:noProof/>
                <w:webHidden/>
              </w:rPr>
            </w:r>
            <w:r>
              <w:rPr>
                <w:noProof/>
                <w:webHidden/>
              </w:rPr>
              <w:fldChar w:fldCharType="separate"/>
            </w:r>
            <w:r>
              <w:rPr>
                <w:noProof/>
                <w:webHidden/>
              </w:rPr>
              <w:t>13</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723" w:history="1">
            <w:r w:rsidRPr="00B742A9">
              <w:rPr>
                <w:rStyle w:val="Hyperlink"/>
                <w:noProof/>
              </w:rPr>
              <w:t>Week 11</w:t>
            </w:r>
            <w:r>
              <w:rPr>
                <w:noProof/>
                <w:webHidden/>
              </w:rPr>
              <w:tab/>
            </w:r>
            <w:r>
              <w:rPr>
                <w:noProof/>
                <w:webHidden/>
              </w:rPr>
              <w:fldChar w:fldCharType="begin"/>
            </w:r>
            <w:r>
              <w:rPr>
                <w:noProof/>
                <w:webHidden/>
              </w:rPr>
              <w:instrText xml:space="preserve"> PAGEREF _Toc386288723 \h </w:instrText>
            </w:r>
            <w:r>
              <w:rPr>
                <w:noProof/>
                <w:webHidden/>
              </w:rPr>
            </w:r>
            <w:r>
              <w:rPr>
                <w:noProof/>
                <w:webHidden/>
              </w:rPr>
              <w:fldChar w:fldCharType="separate"/>
            </w:r>
            <w:r>
              <w:rPr>
                <w:noProof/>
                <w:webHidden/>
              </w:rPr>
              <w:t>13</w:t>
            </w:r>
            <w:r>
              <w:rPr>
                <w:noProof/>
                <w:webHidden/>
              </w:rPr>
              <w:fldChar w:fldCharType="end"/>
            </w:r>
          </w:hyperlink>
        </w:p>
        <w:p w:rsidR="0022310D" w:rsidRDefault="0022310D">
          <w:pPr>
            <w:pStyle w:val="TOC1"/>
            <w:tabs>
              <w:tab w:val="right" w:leader="dot" w:pos="9350"/>
            </w:tabs>
            <w:rPr>
              <w:rFonts w:asciiTheme="minorHAnsi" w:eastAsiaTheme="minorEastAsia" w:hAnsiTheme="minorHAnsi"/>
              <w:noProof/>
              <w:sz w:val="22"/>
              <w:lang w:eastAsia="en-CA"/>
            </w:rPr>
          </w:pPr>
          <w:hyperlink w:anchor="_Toc386288724" w:history="1">
            <w:r w:rsidRPr="00B742A9">
              <w:rPr>
                <w:rStyle w:val="Hyperlink"/>
                <w:noProof/>
              </w:rPr>
              <w:t>Week 13</w:t>
            </w:r>
            <w:r>
              <w:rPr>
                <w:noProof/>
                <w:webHidden/>
              </w:rPr>
              <w:tab/>
            </w:r>
            <w:r>
              <w:rPr>
                <w:noProof/>
                <w:webHidden/>
              </w:rPr>
              <w:fldChar w:fldCharType="begin"/>
            </w:r>
            <w:r>
              <w:rPr>
                <w:noProof/>
                <w:webHidden/>
              </w:rPr>
              <w:instrText xml:space="preserve"> PAGEREF _Toc386288724 \h </w:instrText>
            </w:r>
            <w:r>
              <w:rPr>
                <w:noProof/>
                <w:webHidden/>
              </w:rPr>
            </w:r>
            <w:r>
              <w:rPr>
                <w:noProof/>
                <w:webHidden/>
              </w:rPr>
              <w:fldChar w:fldCharType="separate"/>
            </w:r>
            <w:r>
              <w:rPr>
                <w:noProof/>
                <w:webHidden/>
              </w:rPr>
              <w:t>13</w:t>
            </w:r>
            <w:r>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1" w:name="_Toc386288684"/>
      <w:r>
        <w:t>Week</w:t>
      </w:r>
      <w:r w:rsidR="00502FBE">
        <w:t xml:space="preserve"> 1</w:t>
      </w:r>
      <w:r w:rsidR="003268D1">
        <w:t xml:space="preserve"> − Sustainability</w:t>
      </w:r>
      <w:bookmarkEnd w:id="1"/>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2" w:name="_Toc386288685"/>
      <w:r>
        <w:t>Triple-Bottom Line</w:t>
      </w:r>
      <w:bookmarkEnd w:id="2"/>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3" w:name="_Toc386288686"/>
      <w:r>
        <w:t>Seven Revolutions</w:t>
      </w:r>
      <w:bookmarkEnd w:id="3"/>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4" w:name="_Toc386288687"/>
      <w:r>
        <w:t>Week</w:t>
      </w:r>
      <w:r w:rsidR="00502FBE">
        <w:t xml:space="preserve"> 2</w:t>
      </w:r>
      <w:bookmarkEnd w:id="4"/>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5" type="#_x0000_t75" style="width:44.75pt;height:18.2pt" o:ole="">
            <v:imagedata r:id="rId13" o:title=""/>
          </v:shape>
          <o:OLEObject Type="Embed" ProgID="Equation.DSMT4" ShapeID="_x0000_i1025" DrawAspect="Content" ObjectID="_1460031176"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75pt" o:ole="">
            <v:imagedata r:id="rId15" o:title=""/>
          </v:shape>
          <o:OLEObject Type="Embed" ProgID="Equation.DSMT4" ShapeID="_x0000_i1026" DrawAspect="Content" ObjectID="_1460031177"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pt;height:22.2pt" o:ole="">
            <v:imagedata r:id="rId17" o:title=""/>
          </v:shape>
          <o:OLEObject Type="Embed" ProgID="Equation.DSMT4" ShapeID="_x0000_i1027" DrawAspect="Content" ObjectID="_1460031178"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4.55pt;height:24pt" o:ole="">
            <v:imagedata r:id="rId19" o:title=""/>
          </v:shape>
          <o:OLEObject Type="Embed" ProgID="Equation.DSMT4" ShapeID="_x0000_i1028" DrawAspect="Content" ObjectID="_1460031179"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86288688"/>
      <w:r>
        <w:t>Methods of Interest Calculation</w:t>
      </w:r>
      <w:bookmarkEnd w:id="5"/>
    </w:p>
    <w:p w:rsidR="00BB0959" w:rsidRPr="00D87644" w:rsidRDefault="00036992"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036992" w:rsidP="00BB0959">
      <w:pPr>
        <w:pStyle w:val="NoSpacing"/>
        <w:numPr>
          <w:ilvl w:val="0"/>
          <w:numId w:val="3"/>
        </w:numPr>
      </w:pPr>
      <w:hyperlink w:anchor="_Simple_Interest" w:history="1">
        <w:r w:rsidR="00BB0959" w:rsidRPr="0024778A">
          <w:rPr>
            <w:rStyle w:val="Hyperlink"/>
          </w:rPr>
          <w:t>Simple Interest</w:t>
        </w:r>
      </w:hyperlink>
    </w:p>
    <w:p w:rsidR="002A5AF7" w:rsidRDefault="00036992"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86288689"/>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75pt;height:13.8pt" o:ole="">
            <v:imagedata r:id="rId21" o:title=""/>
          </v:shape>
          <o:OLEObject Type="Embed" ProgID="Equation.DSMT4" ShapeID="_x0000_i1029" DrawAspect="Content" ObjectID="_1460031180" r:id="rId22"/>
        </w:object>
      </w:r>
    </w:p>
    <w:p w:rsidR="00AD72BD" w:rsidRPr="00AD72BD" w:rsidRDefault="00AD72BD" w:rsidP="003F2A6E">
      <w:pPr>
        <w:pStyle w:val="NoSpacing"/>
      </w:pPr>
      <w:r w:rsidRPr="00AD72BD">
        <w:rPr>
          <w:position w:val="-14"/>
        </w:rPr>
        <w:object w:dxaOrig="1219" w:dyaOrig="400">
          <v:shape id="_x0000_i1030" type="#_x0000_t75" style="width:61.1pt;height:19.65pt" o:ole="">
            <v:imagedata r:id="rId23" o:title=""/>
          </v:shape>
          <o:OLEObject Type="Embed" ProgID="Equation.DSMT4" ShapeID="_x0000_i1030" DrawAspect="Content" ObjectID="_1460031181" r:id="rId24"/>
        </w:object>
      </w:r>
    </w:p>
    <w:p w:rsidR="003F2A6E" w:rsidRDefault="003F2A6E" w:rsidP="003F2A6E">
      <w:pPr>
        <w:pStyle w:val="Heading3"/>
      </w:pPr>
      <w:bookmarkStart w:id="8" w:name="_Simple_Interest"/>
      <w:bookmarkStart w:id="9" w:name="_Toc386288690"/>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pt;height:19.65pt" o:ole="">
            <v:imagedata r:id="rId25" o:title=""/>
          </v:shape>
          <o:OLEObject Type="Embed" ProgID="Equation.DSMT4" ShapeID="_x0000_i1031" DrawAspect="Content" ObjectID="_1460031182" r:id="rId26"/>
        </w:object>
      </w:r>
    </w:p>
    <w:p w:rsidR="003F2A6E" w:rsidRDefault="003F2A6E" w:rsidP="003F2A6E">
      <w:pPr>
        <w:pStyle w:val="Heading3"/>
      </w:pPr>
      <w:bookmarkStart w:id="10" w:name="_Compound_Interest"/>
      <w:bookmarkStart w:id="11" w:name="_Toc386288691"/>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2pt" o:ole="">
            <v:imagedata r:id="rId27" o:title=""/>
          </v:shape>
          <o:OLEObject Type="Embed" ProgID="Equation.DSMT4" ShapeID="_x0000_i1032" DrawAspect="Content" ObjectID="_1460031183"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86288692"/>
      <w:r>
        <w:t>Continuous Compound</w:t>
      </w:r>
      <w:bookmarkEnd w:id="12"/>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60031184" r:id="rId31"/>
        </w:object>
      </w:r>
    </w:p>
    <w:p w:rsidR="00684AB0" w:rsidRDefault="00684AB0" w:rsidP="00684AB0">
      <w:pPr>
        <w:pStyle w:val="Heading2"/>
        <w:rPr>
          <w:b w:val="0"/>
        </w:rPr>
      </w:pPr>
      <w:bookmarkStart w:id="13" w:name="_Toc386288693"/>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25pt;height:38.2pt" o:ole="">
            <v:imagedata r:id="rId34" o:title=""/>
          </v:shape>
          <o:OLEObject Type="Embed" ProgID="Equation.DSMT4" ShapeID="_x0000_i1034" DrawAspect="Content" ObjectID="_1460031185"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25pt;height:38.2pt" o:ole="">
            <v:imagedata r:id="rId36" o:title=""/>
          </v:shape>
          <o:OLEObject Type="Embed" ProgID="Equation.DSMT4" ShapeID="_x0000_i1035" DrawAspect="Content" ObjectID="_1460031186" r:id="rId37"/>
        </w:object>
      </w:r>
    </w:p>
    <w:p w:rsidR="0005334D" w:rsidRPr="002A5077" w:rsidRDefault="0005334D" w:rsidP="002A5077">
      <w:pPr>
        <w:pStyle w:val="NoSpacing"/>
      </w:pPr>
    </w:p>
    <w:p w:rsidR="00145809" w:rsidRDefault="00953754" w:rsidP="00145809">
      <w:pPr>
        <w:pStyle w:val="Heading1"/>
      </w:pPr>
      <w:bookmarkStart w:id="14" w:name="_Toc386288694"/>
      <w:r>
        <w:t>Week</w:t>
      </w:r>
      <w:r w:rsidR="00145809">
        <w:t xml:space="preserve"> 3</w:t>
      </w:r>
      <w:bookmarkEnd w:id="14"/>
    </w:p>
    <w:p w:rsidR="008B2F80" w:rsidRDefault="008B2F80" w:rsidP="008B2F80">
      <w:pPr>
        <w:pStyle w:val="Heading2"/>
      </w:pPr>
      <w:bookmarkStart w:id="15" w:name="_Toc386288695"/>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6288696"/>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7" w:name="_Toc386288697"/>
      <w:r>
        <w:t>Compound Amount Factor</w:t>
      </w:r>
      <w:bookmarkEnd w:id="17"/>
    </w:p>
    <w:p w:rsidR="00233AFB" w:rsidRDefault="004442D5" w:rsidP="00145809">
      <w:pPr>
        <w:pStyle w:val="NoSpacing"/>
      </w:pPr>
      <w:r w:rsidRPr="004969F0">
        <w:rPr>
          <w:position w:val="-18"/>
        </w:rPr>
        <w:object w:dxaOrig="2200" w:dyaOrig="540">
          <v:shape id="_x0000_i1036" type="#_x0000_t75" style="width:110.2pt;height:26.9pt" o:ole="">
            <v:imagedata r:id="rId38" o:title=""/>
          </v:shape>
          <o:OLEObject Type="Embed" ProgID="Equation.DSMT4" ShapeID="_x0000_i1036" DrawAspect="Content" ObjectID="_1460031187" r:id="rId39"/>
        </w:object>
      </w:r>
    </w:p>
    <w:p w:rsidR="00FB1C9F" w:rsidRDefault="004442D5" w:rsidP="00145809">
      <w:pPr>
        <w:pStyle w:val="NoSpacing"/>
      </w:pPr>
      <w:r w:rsidRPr="004442D5">
        <w:rPr>
          <w:position w:val="-14"/>
        </w:rPr>
        <w:object w:dxaOrig="3420" w:dyaOrig="440">
          <v:shape id="_x0000_i1037" type="#_x0000_t75" style="width:170.9pt;height:22.2pt" o:ole="">
            <v:imagedata r:id="rId40" o:title=""/>
          </v:shape>
          <o:OLEObject Type="Embed" ProgID="Equation.DSMT4" ShapeID="_x0000_i1037" DrawAspect="Content" ObjectID="_1460031188" r:id="rId41"/>
        </w:object>
      </w:r>
    </w:p>
    <w:p w:rsidR="0094735D" w:rsidRDefault="00B230BA" w:rsidP="0094735D">
      <w:pPr>
        <w:pStyle w:val="Heading3"/>
      </w:pPr>
      <w:bookmarkStart w:id="18" w:name="_Toc386288698"/>
      <w:r>
        <w:t>Present Worth Factor</w:t>
      </w:r>
      <w:bookmarkEnd w:id="18"/>
    </w:p>
    <w:p w:rsidR="00B230BA" w:rsidRDefault="00536EC4" w:rsidP="00145809">
      <w:pPr>
        <w:pStyle w:val="NoSpacing"/>
      </w:pPr>
      <w:r w:rsidRPr="0094735D">
        <w:rPr>
          <w:position w:val="-40"/>
        </w:rPr>
        <w:object w:dxaOrig="3620" w:dyaOrig="840">
          <v:shape id="_x0000_i1038" type="#_x0000_t75" style="width:181.1pt;height:42.2pt" o:ole="">
            <v:imagedata r:id="rId42" o:title=""/>
          </v:shape>
          <o:OLEObject Type="Embed" ProgID="Equation.DSMT4" ShapeID="_x0000_i1038" DrawAspect="Content" ObjectID="_1460031189" r:id="rId43"/>
        </w:object>
      </w:r>
    </w:p>
    <w:p w:rsidR="00B230BA" w:rsidRDefault="00B230BA" w:rsidP="00145809">
      <w:pPr>
        <w:pStyle w:val="NoSpacing"/>
      </w:pPr>
    </w:p>
    <w:p w:rsidR="0094735D" w:rsidRDefault="00B230BA" w:rsidP="0094735D">
      <w:pPr>
        <w:pStyle w:val="Heading3"/>
      </w:pPr>
      <w:bookmarkStart w:id="19" w:name="_Toc386288699"/>
      <w:r>
        <w:t>Sinking Fund Factor</w:t>
      </w:r>
      <w:bookmarkEnd w:id="19"/>
    </w:p>
    <w:p w:rsidR="00B230BA" w:rsidRDefault="004442D5" w:rsidP="00145809">
      <w:pPr>
        <w:pStyle w:val="NoSpacing"/>
      </w:pPr>
      <w:r w:rsidRPr="004442D5">
        <w:rPr>
          <w:position w:val="-40"/>
        </w:rPr>
        <w:object w:dxaOrig="2520" w:dyaOrig="840">
          <v:shape id="_x0000_i1039" type="#_x0000_t75" style="width:126.2pt;height:42.55pt" o:ole="">
            <v:imagedata r:id="rId44" o:title=""/>
          </v:shape>
          <o:OLEObject Type="Embed" ProgID="Equation.DSMT4" ShapeID="_x0000_i1039" DrawAspect="Content" ObjectID="_1460031190" r:id="rId45"/>
        </w:object>
      </w:r>
    </w:p>
    <w:p w:rsidR="00B230BA" w:rsidRDefault="00B230BA" w:rsidP="00145809">
      <w:pPr>
        <w:pStyle w:val="NoSpacing"/>
      </w:pPr>
    </w:p>
    <w:p w:rsidR="0094735D" w:rsidRDefault="00B230BA" w:rsidP="0094735D">
      <w:pPr>
        <w:pStyle w:val="Heading3"/>
      </w:pPr>
      <w:bookmarkStart w:id="20" w:name="_Toc386288700"/>
      <w:r>
        <w:t>Uniform Series Factor</w:t>
      </w:r>
      <w:bookmarkEnd w:id="20"/>
    </w:p>
    <w:p w:rsidR="00B230BA" w:rsidRDefault="004442D5" w:rsidP="00145809">
      <w:pPr>
        <w:pStyle w:val="NoSpacing"/>
      </w:pPr>
      <w:r w:rsidRPr="004442D5">
        <w:rPr>
          <w:position w:val="-30"/>
        </w:rPr>
        <w:object w:dxaOrig="2520" w:dyaOrig="820">
          <v:shape id="_x0000_i1040" type="#_x0000_t75" style="width:126.2pt;height:41.8pt" o:ole="">
            <v:imagedata r:id="rId46" o:title=""/>
          </v:shape>
          <o:OLEObject Type="Embed" ProgID="Equation.DSMT4" ShapeID="_x0000_i1040" DrawAspect="Content" ObjectID="_1460031191" r:id="rId47"/>
        </w:object>
      </w:r>
    </w:p>
    <w:p w:rsidR="00B230BA" w:rsidRDefault="00B230BA" w:rsidP="00145809">
      <w:pPr>
        <w:pStyle w:val="NoSpacing"/>
      </w:pPr>
    </w:p>
    <w:p w:rsidR="0094735D" w:rsidRDefault="00B230BA" w:rsidP="0094735D">
      <w:pPr>
        <w:pStyle w:val="Heading3"/>
      </w:pPr>
      <w:bookmarkStart w:id="21" w:name="_Toc386288701"/>
      <w:r>
        <w:t>Capital Recovery Factor</w:t>
      </w:r>
      <w:bookmarkEnd w:id="21"/>
    </w:p>
    <w:p w:rsidR="006D05CD" w:rsidRPr="006D05CD" w:rsidRDefault="00643A42" w:rsidP="00145809">
      <w:pPr>
        <w:pStyle w:val="NoSpacing"/>
      </w:pPr>
      <w:r w:rsidRPr="00643A42">
        <w:rPr>
          <w:position w:val="-40"/>
        </w:rPr>
        <w:object w:dxaOrig="7339" w:dyaOrig="920">
          <v:shape id="_x0000_i1041" type="#_x0000_t75" style="width:367.65pt;height:47.25pt" o:ole="">
            <v:imagedata r:id="rId48" o:title=""/>
          </v:shape>
          <o:OLEObject Type="Embed" ProgID="Equation.DSMT4" ShapeID="_x0000_i1041" DrawAspect="Content" ObjectID="_1460031192" r:id="rId49"/>
        </w:object>
      </w:r>
    </w:p>
    <w:p w:rsidR="004878AA" w:rsidRDefault="006D05CD" w:rsidP="00145809">
      <w:pPr>
        <w:pStyle w:val="NoSpacing"/>
      </w:pPr>
      <w:r w:rsidRPr="006D05CD">
        <w:rPr>
          <w:position w:val="-14"/>
        </w:rPr>
        <w:object w:dxaOrig="2320" w:dyaOrig="400">
          <v:shape id="_x0000_i1042" type="#_x0000_t75" style="width:116.35pt;height:20pt" o:ole="">
            <v:imagedata r:id="rId50" o:title=""/>
          </v:shape>
          <o:OLEObject Type="Embed" ProgID="Equation.DSMT4" ShapeID="_x0000_i1042" DrawAspect="Content" ObjectID="_1460031193"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6288702"/>
      <w:r>
        <w:t>Series Present Worth Factor</w:t>
      </w:r>
      <w:bookmarkEnd w:id="22"/>
    </w:p>
    <w:p w:rsidR="00AC65B4" w:rsidRDefault="00643A42" w:rsidP="00145809">
      <w:pPr>
        <w:pStyle w:val="NoSpacing"/>
      </w:pPr>
      <w:r w:rsidRPr="00643A42">
        <w:rPr>
          <w:position w:val="-40"/>
        </w:rPr>
        <w:object w:dxaOrig="3860" w:dyaOrig="920">
          <v:shape id="_x0000_i1043" type="#_x0000_t75" style="width:193.45pt;height:47.25pt" o:ole="">
            <v:imagedata r:id="rId52" o:title=""/>
          </v:shape>
          <o:OLEObject Type="Embed" ProgID="Equation.DSMT4" ShapeID="_x0000_i1043" DrawAspect="Content" ObjectID="_1460031194" r:id="rId53"/>
        </w:object>
      </w:r>
    </w:p>
    <w:p w:rsidR="00580FF0" w:rsidRDefault="00953754" w:rsidP="00580FF0">
      <w:pPr>
        <w:pStyle w:val="Heading1"/>
      </w:pPr>
      <w:bookmarkStart w:id="23" w:name="_Toc386288703"/>
      <w:r>
        <w:t>Week</w:t>
      </w:r>
      <w:r w:rsidR="00580FF0">
        <w:t xml:space="preserve"> 4</w:t>
      </w:r>
      <w:bookmarkEnd w:id="23"/>
    </w:p>
    <w:p w:rsidR="00320984" w:rsidRDefault="00320984" w:rsidP="00320984">
      <w:pPr>
        <w:pStyle w:val="Heading2"/>
      </w:pPr>
      <w:bookmarkStart w:id="24" w:name="_Toc386288704"/>
      <w:r>
        <w:t>Growth-Adjusted Interest Factors</w:t>
      </w:r>
      <w:bookmarkEnd w:id="24"/>
    </w:p>
    <w:p w:rsidR="00320984" w:rsidRDefault="00320984" w:rsidP="00320984">
      <w:pPr>
        <w:pStyle w:val="Heading3"/>
      </w:pPr>
      <w:bookmarkStart w:id="25" w:name="_Toc386288705"/>
      <w:r>
        <w:t>Arithmetic Gradient Series Factor</w:t>
      </w:r>
      <w:bookmarkEnd w:id="25"/>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25pt;height:20pt" o:ole="">
            <v:imagedata r:id="rId54" o:title=""/>
          </v:shape>
          <o:OLEObject Type="Embed" ProgID="Equation.DSMT4" ShapeID="_x0000_i1044" DrawAspect="Content" ObjectID="_1460031195"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pt" o:ole="">
            <v:imagedata r:id="rId56" o:title=""/>
          </v:shape>
          <o:OLEObject Type="Embed" ProgID="Equation.DSMT4" ShapeID="_x0000_i1045" DrawAspect="Content" ObjectID="_1460031196" r:id="rId57"/>
        </w:object>
      </w:r>
    </w:p>
    <w:p w:rsidR="00320984" w:rsidRDefault="00320984" w:rsidP="00320984">
      <w:pPr>
        <w:pStyle w:val="NoSpacing"/>
      </w:pPr>
      <w:r w:rsidRPr="00E47E93">
        <w:rPr>
          <w:position w:val="-34"/>
        </w:rPr>
        <w:object w:dxaOrig="2140" w:dyaOrig="720">
          <v:shape id="_x0000_i1046" type="#_x0000_t75" style="width:106.9pt;height:36pt" o:ole="">
            <v:imagedata r:id="rId58" o:title=""/>
          </v:shape>
          <o:OLEObject Type="Embed" ProgID="Equation.DSMT4" ShapeID="_x0000_i1046" DrawAspect="Content" ObjectID="_1460031197" r:id="rId59"/>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6" w:name="_Toc386288706"/>
      <w:r>
        <w:t>Arithmetic Gradient Series Factor</w:t>
      </w:r>
      <w:bookmarkEnd w:id="26"/>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7" type="#_x0000_t75" style="width:61.8pt;height:32.75pt" o:ole="">
            <v:imagedata r:id="rId60" o:title=""/>
          </v:shape>
          <o:OLEObject Type="Embed" ProgID="Equation.DSMT4" ShapeID="_x0000_i1047" DrawAspect="Content" ObjectID="_1460031198" r:id="rId61"/>
        </w:object>
      </w:r>
    </w:p>
    <w:p w:rsidR="00320984" w:rsidRDefault="00405E8B" w:rsidP="00320984">
      <w:pPr>
        <w:pStyle w:val="NoSpacing"/>
      </w:pPr>
      <w:r w:rsidRPr="004239C0">
        <w:rPr>
          <w:position w:val="-28"/>
        </w:rPr>
        <w:object w:dxaOrig="2240" w:dyaOrig="700">
          <v:shape id="_x0000_i1048" type="#_x0000_t75" style="width:112pt;height:34.55pt" o:ole="">
            <v:imagedata r:id="rId62" o:title=""/>
          </v:shape>
          <o:OLEObject Type="Embed" ProgID="Equation.DSMT4" ShapeID="_x0000_i1048" DrawAspect="Content" ObjectID="_1460031199" r:id="rId63"/>
        </w:object>
      </w:r>
    </w:p>
    <w:p w:rsidR="00320984" w:rsidRDefault="00405E8B" w:rsidP="00320984">
      <w:pPr>
        <w:pStyle w:val="NoSpacing"/>
      </w:pPr>
      <w:r w:rsidRPr="00405E8B">
        <w:rPr>
          <w:position w:val="-36"/>
        </w:rPr>
        <w:object w:dxaOrig="4959" w:dyaOrig="840">
          <v:shape id="_x0000_i1049" type="#_x0000_t75" style="width:248.35pt;height:42.2pt" o:ole="">
            <v:imagedata r:id="rId64" o:title=""/>
          </v:shape>
          <o:OLEObject Type="Embed" ProgID="Equation.DSMT4" ShapeID="_x0000_i1049" DrawAspect="Content" ObjectID="_1460031200" r:id="rId65"/>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proofErr w:type="spellStart"/>
            <w:r>
              <w:t>i</w:t>
            </w:r>
            <w:proofErr w:type="spellEnd"/>
            <w:r>
              <w:t xml:space="preserve">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 xml:space="preserve">g &gt; </w:t>
            </w:r>
            <w:proofErr w:type="spellStart"/>
            <w:r>
              <w:t>i</w:t>
            </w:r>
            <w:proofErr w:type="spellEnd"/>
            <w:r>
              <w:t xml:space="preserve">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 xml:space="preserve">g = </w:t>
            </w:r>
            <w:proofErr w:type="spellStart"/>
            <w:r>
              <w:t>i</w:t>
            </w:r>
            <w:proofErr w:type="spellEnd"/>
            <w:r>
              <w:t xml:space="preserve">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50" type="#_x0000_t75" style="width:69.8pt;height:36pt" o:ole="">
                  <v:imagedata r:id="rId66" o:title=""/>
                </v:shape>
                <o:OLEObject Type="Embed" ProgID="Equation.DSMT4" ShapeID="_x0000_i1050" DrawAspect="Content" ObjectID="_1460031201" r:id="rId67"/>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8pt;height:31.25pt" o:ole="">
            <v:imagedata r:id="rId68" o:title=""/>
          </v:shape>
          <o:OLEObject Type="Embed" ProgID="Equation.DSMT4" ShapeID="_x0000_i1051" DrawAspect="Content" ObjectID="_1460031202"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5pt;height:20pt" o:ole="">
            <v:imagedata r:id="rId70" o:title=""/>
          </v:shape>
          <o:OLEObject Type="Embed" ProgID="Equation.DSMT4" ShapeID="_x0000_i1052" DrawAspect="Content" ObjectID="_1460031203"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7" w:name="_Toc386288707"/>
      <w:r>
        <w:t>Week</w:t>
      </w:r>
      <w:r w:rsidR="0011277C">
        <w:t xml:space="preserve"> 5</w:t>
      </w:r>
      <w:bookmarkEnd w:id="27"/>
    </w:p>
    <w:p w:rsidR="002D680E" w:rsidRDefault="002D680E" w:rsidP="002D680E">
      <w:pPr>
        <w:pStyle w:val="Heading2"/>
      </w:pPr>
      <w:bookmarkStart w:id="28" w:name="_Toc386288708"/>
      <w:r>
        <w:t>Bond</w:t>
      </w:r>
      <w:bookmarkEnd w:id="28"/>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29" w:name="_Toc386288709"/>
      <w:r>
        <w:t>Comparison Methods</w:t>
      </w:r>
      <w:bookmarkEnd w:id="29"/>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2pt;height:31.25pt" o:ole="">
            <v:imagedata r:id="rId72" o:title=""/>
          </v:shape>
          <o:OLEObject Type="Embed" ProgID="Equation.DSMT4" ShapeID="_x0000_i1053" DrawAspect="Content" ObjectID="_1460031204"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bookmarkStart w:id="30" w:name="_Toc386288710"/>
      <w:r>
        <w:t>Characteristics of Projects</w:t>
      </w:r>
      <w:bookmarkEnd w:id="30"/>
    </w:p>
    <w:p w:rsidR="008029D4" w:rsidRDefault="00011347" w:rsidP="008029D4">
      <w:pPr>
        <w:pStyle w:val="Heading3"/>
      </w:pPr>
      <w:bookmarkStart w:id="31" w:name="_Independent"/>
      <w:bookmarkStart w:id="32" w:name="_Toc386288711"/>
      <w:bookmarkEnd w:id="31"/>
      <w:r w:rsidRPr="00011347">
        <w:t>Independent</w:t>
      </w:r>
      <w:bookmarkEnd w:id="32"/>
    </w:p>
    <w:p w:rsidR="00F21446" w:rsidRDefault="00011347" w:rsidP="008029D4">
      <w:pPr>
        <w:pStyle w:val="NoSpacing"/>
      </w:pPr>
      <w:proofErr w:type="gramStart"/>
      <w:r>
        <w:t>benefits</w:t>
      </w:r>
      <w:proofErr w:type="gramEnd"/>
      <w:r>
        <w:t xml:space="preserve">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3" w:name="_Mutually_Exclusive"/>
      <w:bookmarkStart w:id="34" w:name="_Toc386288712"/>
      <w:bookmarkEnd w:id="33"/>
      <w:r>
        <w:t>Mutually Exclusive</w:t>
      </w:r>
      <w:bookmarkEnd w:id="34"/>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bookmarkStart w:id="35" w:name="_Toc386288713"/>
      <w:r>
        <w:t>Related but not mutually exclusive</w:t>
      </w:r>
      <w:bookmarkEnd w:id="35"/>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bookmarkStart w:id="36" w:name="_Toc386288714"/>
      <w:r>
        <w:t>MARR</w:t>
      </w:r>
      <w:bookmarkEnd w:id="36"/>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7" w:name="_Toc386288715"/>
      <w:r>
        <w:t>Unequal Lives</w:t>
      </w:r>
      <w:bookmarkEnd w:id="37"/>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8" w:name="_Toc386288716"/>
      <w:r>
        <w:t>Week 8</w:t>
      </w:r>
      <w:r w:rsidR="00792629">
        <w:t xml:space="preserve"> − IRR</w:t>
      </w:r>
      <w:bookmarkEnd w:id="38"/>
    </w:p>
    <w:p w:rsidR="003F6BBE" w:rsidRDefault="003F6BBE" w:rsidP="003F6BBE">
      <w:pPr>
        <w:pStyle w:val="NoSpacing"/>
      </w:pPr>
      <w:r w:rsidRPr="00391071">
        <w:rPr>
          <w:b/>
        </w:rPr>
        <w:t>IRR</w:t>
      </w:r>
      <w:r>
        <w:t xml:space="preserve"> [</w:t>
      </w:r>
      <w:proofErr w:type="spellStart"/>
      <w:r>
        <w:t>i</w:t>
      </w:r>
      <w:proofErr w:type="spellEnd"/>
      <w:r>
        <w:t>*]: Internal Rate of Return</w:t>
      </w:r>
    </w:p>
    <w:p w:rsidR="003F6BBE" w:rsidRDefault="003F6BBE" w:rsidP="003F6BBE">
      <w:pPr>
        <w:pStyle w:val="NoSpacing"/>
        <w:numPr>
          <w:ilvl w:val="0"/>
          <w:numId w:val="14"/>
        </w:numPr>
      </w:pPr>
      <w:r>
        <w:t>interest rate when Net Present Value (NPV) = 0</w:t>
      </w:r>
    </w:p>
    <w:p w:rsidR="003F6BBE" w:rsidRPr="003F6BBE" w:rsidRDefault="003F6BBE" w:rsidP="003F6BBE">
      <w:pPr>
        <w:pStyle w:val="NoSpacing"/>
        <w:numPr>
          <w:ilvl w:val="0"/>
          <w:numId w:val="14"/>
        </w:numPr>
      </w:pPr>
      <w:r>
        <w:t>P</w:t>
      </w:r>
      <w:r>
        <w:rPr>
          <w:vertAlign w:val="subscript"/>
        </w:rPr>
        <w:t>in</w:t>
      </w:r>
      <w:r>
        <w:t xml:space="preserve"> = P</w:t>
      </w:r>
      <w:r>
        <w:rPr>
          <w:vertAlign w:val="subscript"/>
        </w:rPr>
        <w:t>out</w:t>
      </w:r>
    </w:p>
    <w:p w:rsidR="0038372F" w:rsidRDefault="003F6BBE" w:rsidP="0038372F">
      <w:pPr>
        <w:pStyle w:val="Heading2"/>
      </w:pPr>
      <w:bookmarkStart w:id="39" w:name="_Toc386288717"/>
      <w:r>
        <w:t>NPV</w:t>
      </w:r>
      <w:bookmarkEnd w:id="39"/>
    </w:p>
    <w:p w:rsidR="00E713B8" w:rsidRDefault="00E713B8" w:rsidP="0038372F">
      <w:pPr>
        <w:pStyle w:val="NoSpacing"/>
      </w:pPr>
      <w:r>
        <w:rPr>
          <w:b/>
        </w:rPr>
        <w:t>NPV</w:t>
      </w:r>
      <w:r>
        <w:t>: Net Present Value</w:t>
      </w:r>
      <w:r w:rsidR="004A2A9F">
        <w:t xml:space="preserve"> (a.k.a. normal IRR question)</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FF37BF" w:rsidRDefault="00FF37BF" w:rsidP="00FF37BF">
      <w:pPr>
        <w:pStyle w:val="NoSpacing"/>
      </w:pPr>
      <w:r>
        <w:t>Idea:</w:t>
      </w:r>
      <w:r w:rsidR="00C925C8" w:rsidRPr="00FF37BF">
        <w:rPr>
          <w:position w:val="-42"/>
        </w:rPr>
        <w:object w:dxaOrig="4480" w:dyaOrig="840">
          <v:shape id="_x0000_i1054" type="#_x0000_t75" style="width:224.35pt;height:42.2pt" o:ole="">
            <v:imagedata r:id="rId74" o:title=""/>
          </v:shape>
          <o:OLEObject Type="Embed" ProgID="Equation.DSMT4" ShapeID="_x0000_i1054" DrawAspect="Content" ObjectID="_1460031205" r:id="rId75"/>
        </w:object>
      </w:r>
    </w:p>
    <w:p w:rsidR="00FF37BF" w:rsidRDefault="00FF37BF" w:rsidP="00FF37BF">
      <w:pPr>
        <w:pStyle w:val="NoSpacing"/>
      </w:pPr>
      <w:r>
        <w:rPr>
          <w:b/>
        </w:rPr>
        <w:t>Receipts</w:t>
      </w:r>
      <w:r>
        <w:t xml:space="preserve"> [R]: outflows</w:t>
      </w:r>
    </w:p>
    <w:p w:rsidR="00E713B8" w:rsidRPr="00E713B8" w:rsidRDefault="00FF37BF" w:rsidP="0038372F">
      <w:pPr>
        <w:pStyle w:val="NoSpacing"/>
      </w:pPr>
      <w:r>
        <w:rPr>
          <w:b/>
        </w:rPr>
        <w:t>Disbursements</w:t>
      </w:r>
      <w:r>
        <w:t xml:space="preserve"> [D]: inflows</w:t>
      </w:r>
    </w:p>
    <w:p w:rsidR="00E12A13" w:rsidRDefault="00E12A13" w:rsidP="00FE0760">
      <w:pPr>
        <w:pStyle w:val="Heading3"/>
      </w:pPr>
      <w:bookmarkStart w:id="40" w:name="_Toc386288718"/>
      <w:r>
        <w:t>Steps</w:t>
      </w:r>
      <w:bookmarkEnd w:id="40"/>
    </w:p>
    <w:p w:rsidR="003350FC" w:rsidRDefault="003350FC" w:rsidP="009C453D">
      <w:pPr>
        <w:pStyle w:val="NoSpacing"/>
        <w:numPr>
          <w:ilvl w:val="0"/>
          <w:numId w:val="20"/>
        </w:numPr>
      </w:pPr>
      <w:r>
        <w:t>F</w:t>
      </w:r>
      <w:r w:rsidR="0014716C">
        <w:t xml:space="preserve">ind the IRR </w:t>
      </w:r>
      <w:r>
        <w:t xml:space="preserve">(i.e. interest) </w:t>
      </w:r>
      <w:r w:rsidR="0014716C">
        <w:t>for each case</w:t>
      </w:r>
    </w:p>
    <w:p w:rsidR="00DA7983" w:rsidRDefault="004B35EA" w:rsidP="009C453D">
      <w:pPr>
        <w:pStyle w:val="NoSpacing"/>
        <w:numPr>
          <w:ilvl w:val="0"/>
          <w:numId w:val="20"/>
        </w:numPr>
      </w:pPr>
      <w:r>
        <w:t>Reject if IRR &lt; MARR</w:t>
      </w:r>
    </w:p>
    <w:p w:rsidR="003350FC" w:rsidRDefault="003350FC" w:rsidP="009C453D">
      <w:pPr>
        <w:pStyle w:val="NoSpacing"/>
        <w:numPr>
          <w:ilvl w:val="0"/>
          <w:numId w:val="20"/>
        </w:numPr>
      </w:pPr>
      <w:r>
        <w:t>Choose the one(s) with the highest IRR</w:t>
      </w:r>
    </w:p>
    <w:p w:rsidR="003350FC" w:rsidRDefault="003350FC" w:rsidP="009C453D">
      <w:pPr>
        <w:pStyle w:val="NoSpacing"/>
        <w:numPr>
          <w:ilvl w:val="0"/>
          <w:numId w:val="20"/>
        </w:numPr>
      </w:pPr>
      <w:r>
        <w:t>If there are multiple highest, choose the one with the largest nominal gain.</w:t>
      </w:r>
    </w:p>
    <w:p w:rsidR="00797725" w:rsidRPr="0038372F" w:rsidRDefault="00464B20" w:rsidP="00797725">
      <w:pPr>
        <w:pStyle w:val="Heading2"/>
      </w:pPr>
      <w:bookmarkStart w:id="41" w:name="_Toc386288719"/>
      <w:r>
        <w:t>Incremental Analysis</w:t>
      </w:r>
      <w:bookmarkEnd w:id="41"/>
    </w:p>
    <w:p w:rsidR="00792629"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p>
    <w:p w:rsidR="009A4D7D" w:rsidRDefault="008029D4" w:rsidP="00FF3666">
      <w:pPr>
        <w:pStyle w:val="NoSpacing"/>
      </w:pPr>
      <w:proofErr w:type="gramStart"/>
      <w:r>
        <w:t xml:space="preserve">comparing </w:t>
      </w:r>
      <w:r w:rsidR="009A4D7D">
        <w:t xml:space="preserve"> =</w:t>
      </w:r>
      <w:proofErr w:type="gramEnd"/>
      <w:r w:rsidR="009A4D7D">
        <w:t xml:space="preserve">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ΔIRR &lt;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D249F6" w:rsidRDefault="00D249F6" w:rsidP="00D249F6">
      <w:pPr>
        <w:pStyle w:val="NoSpacing"/>
      </w:pPr>
    </w:p>
    <w:p w:rsidR="00D249F6" w:rsidRDefault="00D249F6" w:rsidP="00D249F6">
      <w:pPr>
        <w:pStyle w:val="NoSpacing"/>
      </w:pPr>
      <w:r>
        <w:t>When calculating each ΔIRR:</w:t>
      </w:r>
    </w:p>
    <w:p w:rsidR="00D249F6" w:rsidRPr="00E2639F" w:rsidRDefault="00D249F6" w:rsidP="00E2639F">
      <w:pPr>
        <w:pStyle w:val="NoSpacing"/>
        <w:numPr>
          <w:ilvl w:val="0"/>
          <w:numId w:val="22"/>
        </w:numPr>
      </w:pPr>
      <w:r w:rsidRPr="00E2639F">
        <w:t>You are finding a weighted average</w:t>
      </w:r>
    </w:p>
    <w:p w:rsidR="00D249F6" w:rsidRPr="00E2639F" w:rsidRDefault="00D249F6" w:rsidP="00E2639F">
      <w:pPr>
        <w:pStyle w:val="NoSpacing"/>
        <w:numPr>
          <w:ilvl w:val="0"/>
          <w:numId w:val="22"/>
        </w:numPr>
      </w:pPr>
      <w:r w:rsidRPr="00E2639F">
        <w:t xml:space="preserve">The amount that is unused uses the MARR as an </w:t>
      </w:r>
      <w:proofErr w:type="spellStart"/>
      <w:r w:rsidRPr="00E2639F">
        <w:t>i</w:t>
      </w:r>
      <w:proofErr w:type="spellEnd"/>
    </w:p>
    <w:p w:rsidR="00D249F6" w:rsidRPr="00E2639F" w:rsidRDefault="00D249F6" w:rsidP="00E2639F">
      <w:pPr>
        <w:pStyle w:val="NoSpacing"/>
        <w:numPr>
          <w:ilvl w:val="0"/>
          <w:numId w:val="22"/>
        </w:numPr>
      </w:pPr>
      <w:r w:rsidRPr="00E2639F">
        <w:t>The amount that is used uses</w:t>
      </w:r>
    </w:p>
    <w:p w:rsidR="00D249F6" w:rsidRDefault="00782A60" w:rsidP="00E2639F">
      <w:pPr>
        <w:pStyle w:val="NoSpacing"/>
        <w:numPr>
          <w:ilvl w:val="0"/>
          <w:numId w:val="22"/>
        </w:numPr>
      </w:pPr>
      <w:r w:rsidRPr="00B908CB">
        <w:rPr>
          <w:position w:val="-24"/>
        </w:rPr>
        <w:object w:dxaOrig="3200" w:dyaOrig="680">
          <v:shape id="_x0000_i1055" type="#_x0000_t75" style="width:160pt;height:34.2pt" o:ole="">
            <v:imagedata r:id="rId76" o:title=""/>
          </v:shape>
          <o:OLEObject Type="Embed" ProgID="Equation.DSMT4" ShapeID="_x0000_i1055" DrawAspect="Content" ObjectID="_1460031206" r:id="rId77"/>
        </w:object>
      </w:r>
    </w:p>
    <w:p w:rsidR="00D249F6" w:rsidRDefault="00D249F6" w:rsidP="00D249F6">
      <w:pPr>
        <w:pStyle w:val="NoSpacing"/>
      </w:pPr>
    </w:p>
    <w:p w:rsidR="00D249F6" w:rsidRDefault="00FD55DB" w:rsidP="00D249F6">
      <w:pPr>
        <w:pStyle w:val="NoSpacing"/>
      </w:pPr>
      <w:r>
        <w:t>Identify all options, including doing nothing (not picking any options)</w:t>
      </w:r>
    </w:p>
    <w:p w:rsidR="00D249F6" w:rsidRDefault="00D249F6" w:rsidP="00D249F6">
      <w:pPr>
        <w:pStyle w:val="NoSpacing"/>
      </w:pPr>
    </w:p>
    <w:p w:rsidR="00EE0289" w:rsidRPr="00FD55DB" w:rsidRDefault="00EE0289" w:rsidP="00D249F6">
      <w:pPr>
        <w:pStyle w:val="NoSpacing"/>
      </w:pPr>
      <w:r>
        <w:t>Follow this flow chart</w:t>
      </w:r>
      <w:r w:rsidR="00B90F12">
        <w:t>:</w:t>
      </w:r>
    </w:p>
    <w:p w:rsidR="00181C6F" w:rsidRDefault="00181C6F" w:rsidP="00FF3666">
      <w:pPr>
        <w:pStyle w:val="NoSpacing"/>
      </w:pPr>
      <w:r>
        <w:rPr>
          <w:noProof/>
          <w:lang w:eastAsia="en-CA"/>
        </w:rPr>
        <w:drawing>
          <wp:inline distT="0" distB="0" distL="0" distR="0" wp14:anchorId="4F31DE4D" wp14:editId="472A1C3E">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61905" cy="4009524"/>
                    </a:xfrm>
                    <a:prstGeom prst="rect">
                      <a:avLst/>
                    </a:prstGeom>
                  </pic:spPr>
                </pic:pic>
              </a:graphicData>
            </a:graphic>
          </wp:inline>
        </w:drawing>
      </w:r>
    </w:p>
    <w:p w:rsidR="00842080" w:rsidRDefault="00842080" w:rsidP="00842080">
      <w:pPr>
        <w:pStyle w:val="Heading2"/>
      </w:pPr>
      <w:bookmarkStart w:id="42" w:name="_Toc386288720"/>
      <w:r>
        <w:t>ERR</w:t>
      </w:r>
      <w:bookmarkEnd w:id="42"/>
    </w:p>
    <w:p w:rsidR="003D3DE1" w:rsidRDefault="00842080" w:rsidP="003D3DE1">
      <w:pPr>
        <w:pStyle w:val="NoSpacing"/>
      </w:pPr>
      <w:r w:rsidRPr="003D3DE1">
        <w:rPr>
          <w:b/>
        </w:rPr>
        <w:t>ERR</w:t>
      </w:r>
      <w:r>
        <w:t xml:space="preserve"> (E</w:t>
      </w:r>
      <w:r w:rsidRPr="00842080">
        <w:t xml:space="preserve">xternal </w:t>
      </w:r>
      <w:r>
        <w:t>R</w:t>
      </w:r>
      <w:r w:rsidRPr="00842080">
        <w:t xml:space="preserve">ate of </w:t>
      </w:r>
      <w:r>
        <w:t>R</w:t>
      </w:r>
      <w:r w:rsidRPr="00842080">
        <w:t>eturn</w:t>
      </w:r>
      <w:r>
        <w:t>)</w:t>
      </w:r>
      <w:r w:rsidR="00A26665">
        <w:t xml:space="preserve"> [</w:t>
      </w:r>
      <w:proofErr w:type="spellStart"/>
      <w:r w:rsidR="00A26665">
        <w:t>i</w:t>
      </w:r>
      <w:r w:rsidR="00A26665">
        <w:rPr>
          <w:vertAlign w:val="subscript"/>
        </w:rPr>
        <w:t>e</w:t>
      </w:r>
      <w:r w:rsidR="003E0178">
        <w:rPr>
          <w:vertAlign w:val="subscript"/>
        </w:rPr>
        <w:t>rr</w:t>
      </w:r>
      <w:proofErr w:type="spellEnd"/>
      <w:r w:rsidR="00A26665">
        <w:t>*]</w:t>
      </w:r>
      <w:r>
        <w:t xml:space="preserve">: </w:t>
      </w:r>
      <w:r w:rsidR="003C7648">
        <w:t>t</w:t>
      </w:r>
      <w:r w:rsidR="003D3DE1">
        <w:t>he rate of return on a project where all cash flows that are not invested in the project are assumed to earn interest at a predetermined rate (such as the ΔIRR)</w:t>
      </w:r>
      <w:r w:rsidR="003E0178">
        <w:t>. Use this when you have multiple sign changes</w:t>
      </w:r>
    </w:p>
    <w:p w:rsidR="00F933FA" w:rsidRDefault="005D2A72" w:rsidP="003D3DE1">
      <w:pPr>
        <w:pStyle w:val="NoSpacing"/>
      </w:pPr>
      <w:proofErr w:type="gramStart"/>
      <w:r w:rsidRPr="005D2A72">
        <w:t>today</w:t>
      </w:r>
      <w:proofErr w:type="gramEnd"/>
    </w:p>
    <w:p w:rsidR="003D3DE1" w:rsidRDefault="005D2A72" w:rsidP="003D3DE1">
      <w:pPr>
        <w:pStyle w:val="NoSpacing"/>
      </w:pPr>
      <w:r w:rsidRPr="005D2A72">
        <w:t>(F/P,</w:t>
      </w:r>
      <w:r w:rsidR="001B44E3">
        <w:t xml:space="preserve"> </w:t>
      </w:r>
      <w:r w:rsidRPr="005D2A72">
        <w:t>MARR,</w:t>
      </w:r>
      <w:r>
        <w:t xml:space="preserve"> </w:t>
      </w:r>
      <w:r w:rsidRPr="005D2A72">
        <w:t xml:space="preserve">N) </w:t>
      </w:r>
      <w:r>
        <w:t>−</w:t>
      </w:r>
      <w:r w:rsidRPr="005D2A72">
        <w:t xml:space="preserve"> </w:t>
      </w:r>
      <w:proofErr w:type="gramStart"/>
      <w:r w:rsidRPr="005D2A72">
        <w:t>annuity</w:t>
      </w:r>
      <w:proofErr w:type="gramEnd"/>
      <w:r w:rsidRPr="005D2A72">
        <w:t xml:space="preserve"> rate + later (P/F,</w:t>
      </w:r>
      <w:r w:rsidR="001B44E3">
        <w:t xml:space="preserve"> </w:t>
      </w:r>
      <w:proofErr w:type="spellStart"/>
      <w:r w:rsidRPr="005D2A72">
        <w:t>i</w:t>
      </w:r>
      <w:r w:rsidRPr="005D2A72">
        <w:rPr>
          <w:vertAlign w:val="subscript"/>
        </w:rPr>
        <w:t>e</w:t>
      </w:r>
      <w:r w:rsidR="003E0178">
        <w:rPr>
          <w:vertAlign w:val="subscript"/>
        </w:rPr>
        <w:t>rr</w:t>
      </w:r>
      <w:proofErr w:type="spellEnd"/>
      <w:r w:rsidRPr="005D2A72">
        <w:t>*,</w:t>
      </w:r>
      <w:r>
        <w:t xml:space="preserve"> </w:t>
      </w:r>
      <w:r w:rsidRPr="005D2A72">
        <w:t>N) = 0</w:t>
      </w:r>
    </w:p>
    <w:p w:rsidR="005D2A72" w:rsidRDefault="005D2A72" w:rsidP="003D3DE1">
      <w:pPr>
        <w:pStyle w:val="NoSpacing"/>
      </w:pPr>
    </w:p>
    <w:p w:rsidR="0040316B" w:rsidRDefault="003D3DE1" w:rsidP="003D3DE1">
      <w:pPr>
        <w:pStyle w:val="NoSpacing"/>
      </w:pPr>
      <w:r>
        <w:rPr>
          <w:b/>
        </w:rPr>
        <w:t>Approximate ERR</w:t>
      </w:r>
      <w:r>
        <w:t xml:space="preserve"> </w:t>
      </w:r>
      <w:r w:rsidR="00A10D63">
        <w:t>[</w:t>
      </w:r>
      <w:proofErr w:type="spellStart"/>
      <w:r w:rsidR="00A10D63">
        <w:t>i</w:t>
      </w:r>
      <w:r w:rsidR="00500D7F">
        <w:rPr>
          <w:vertAlign w:val="subscript"/>
        </w:rPr>
        <w:t>ea</w:t>
      </w:r>
      <w:proofErr w:type="spellEnd"/>
      <w:r w:rsidR="00A10D63">
        <w:t>*]</w:t>
      </w:r>
      <w:r w:rsidR="00500D7F">
        <w:t>:</w:t>
      </w:r>
      <w:r w:rsidR="006C0394">
        <w:t xml:space="preserve"> </w:t>
      </w:r>
      <w:r w:rsidR="006D6FFA">
        <w:t xml:space="preserve">since ERR is </w:t>
      </w:r>
      <w:r w:rsidR="00B35844">
        <w:t xml:space="preserve">too </w:t>
      </w:r>
      <w:r w:rsidR="006D6FFA">
        <w:t xml:space="preserve">difficult, just </w:t>
      </w:r>
      <w:proofErr w:type="gramStart"/>
      <w:r w:rsidR="00C473FC">
        <w:t>use</w:t>
      </w:r>
      <w:proofErr w:type="gramEnd"/>
      <w:r w:rsidR="00C473FC">
        <w:t xml:space="preserve"> this to find</w:t>
      </w:r>
      <w:r w:rsidR="006D6FFA">
        <w:t xml:space="preserve"> an approximation</w:t>
      </w:r>
    </w:p>
    <w:p w:rsidR="0040316B" w:rsidRPr="0040316B" w:rsidRDefault="00390402" w:rsidP="003D3DE1">
      <w:pPr>
        <w:pStyle w:val="NoSpacing"/>
      </w:pPr>
      <w:proofErr w:type="gramStart"/>
      <w:r>
        <w:t>net</w:t>
      </w:r>
      <w:proofErr w:type="gramEnd"/>
      <w:r>
        <w:t xml:space="preserve"> receipts at MARR </w:t>
      </w:r>
      <w:r w:rsidR="00784A1C">
        <w:t>=</w:t>
      </w:r>
      <w:r>
        <w:t xml:space="preserve"> </w:t>
      </w:r>
      <w:r w:rsidR="00D5731D">
        <w:t>net disbursements at</w:t>
      </w:r>
      <w:r w:rsidR="0040316B">
        <w:t xml:space="preserve"> </w:t>
      </w:r>
      <w:proofErr w:type="spellStart"/>
      <w:r w:rsidR="0040316B">
        <w:t>i</w:t>
      </w:r>
      <w:r w:rsidR="0040316B">
        <w:rPr>
          <w:vertAlign w:val="subscript"/>
        </w:rPr>
        <w:t>ea</w:t>
      </w:r>
      <w:proofErr w:type="spellEnd"/>
      <w:r w:rsidR="0040316B">
        <w:t xml:space="preserve">*, find </w:t>
      </w:r>
      <w:proofErr w:type="spellStart"/>
      <w:r w:rsidR="0040316B">
        <w:t>i</w:t>
      </w:r>
      <w:r w:rsidR="0040316B">
        <w:rPr>
          <w:vertAlign w:val="subscript"/>
        </w:rPr>
        <w:t>ea</w:t>
      </w:r>
      <w:proofErr w:type="spellEnd"/>
      <w:r w:rsidR="0040316B">
        <w:t>*</w:t>
      </w:r>
    </w:p>
    <w:p w:rsidR="0040316B" w:rsidRDefault="0040316B" w:rsidP="003D3DE1">
      <w:pPr>
        <w:pStyle w:val="NoSpacing"/>
      </w:pPr>
    </w:p>
    <w:p w:rsidR="003F6607" w:rsidRPr="003F6607" w:rsidRDefault="003F6607" w:rsidP="003D3DE1">
      <w:pPr>
        <w:pStyle w:val="NoSpacing"/>
      </w:pPr>
      <w:r>
        <w:t xml:space="preserve">It’s a good investment if </w:t>
      </w:r>
      <w:proofErr w:type="spellStart"/>
      <w:r>
        <w:t>i</w:t>
      </w:r>
      <w:r>
        <w:rPr>
          <w:vertAlign w:val="subscript"/>
        </w:rPr>
        <w:t>ea</w:t>
      </w:r>
      <w:proofErr w:type="spellEnd"/>
      <w:r>
        <w:t xml:space="preserve">* </w:t>
      </w:r>
      <w:r w:rsidR="0093758A">
        <w:rPr>
          <w:rFonts w:cs="Times New Roman"/>
        </w:rPr>
        <w:t>&gt;</w:t>
      </w:r>
      <w:r>
        <w:rPr>
          <w:rFonts w:cs="Times New Roman"/>
        </w:rPr>
        <w:t xml:space="preserve"> MARR</w:t>
      </w:r>
    </w:p>
    <w:p w:rsidR="00F178CA" w:rsidRDefault="00F178CA" w:rsidP="00F178CA">
      <w:pPr>
        <w:pStyle w:val="Heading1"/>
      </w:pPr>
      <w:bookmarkStart w:id="43" w:name="_Toc386288721"/>
      <w:r>
        <w:t>Week 9</w:t>
      </w:r>
      <w:bookmarkEnd w:id="43"/>
    </w:p>
    <w:p w:rsidR="00F178CA" w:rsidRDefault="00F51A76" w:rsidP="00F178CA">
      <w:pPr>
        <w:pStyle w:val="NoSpacing"/>
      </w:pPr>
      <w:r w:rsidRPr="00F51A76">
        <w:t xml:space="preserve">If you see illegal activity, document and report to superiors. If it poses a serious threat and they don't do anything then it's your call if you </w:t>
      </w:r>
      <w:proofErr w:type="spellStart"/>
      <w:r w:rsidRPr="00F51A76">
        <w:t>whistleblow</w:t>
      </w:r>
      <w:proofErr w:type="spellEnd"/>
      <w:r w:rsidRPr="00F51A76">
        <w:t xml:space="preserve">. Either way </w:t>
      </w:r>
      <w:proofErr w:type="gramStart"/>
      <w:r w:rsidRPr="00F51A76">
        <w:t>document</w:t>
      </w:r>
      <w:proofErr w:type="gramEnd"/>
      <w:r w:rsidRPr="00F51A76">
        <w:t xml:space="preserve"> everything.</w:t>
      </w:r>
    </w:p>
    <w:p w:rsidR="00F178CA" w:rsidRDefault="00F178CA" w:rsidP="00F178CA">
      <w:pPr>
        <w:pStyle w:val="Heading1"/>
      </w:pPr>
      <w:bookmarkStart w:id="44" w:name="_Toc386288722"/>
      <w:r>
        <w:t>Week 10</w:t>
      </w:r>
      <w:bookmarkEnd w:id="44"/>
    </w:p>
    <w:p w:rsidR="00F178CA" w:rsidRDefault="00F178CA" w:rsidP="00F178CA">
      <w:pPr>
        <w:pStyle w:val="NoSpacing"/>
      </w:pPr>
      <w:r w:rsidRPr="00F55C62">
        <w:rPr>
          <w:b/>
        </w:rPr>
        <w:t>Depreciation</w:t>
      </w:r>
      <w:r w:rsidR="00F55C62">
        <w:t>:</w:t>
      </w:r>
    </w:p>
    <w:p w:rsidR="00F55C62" w:rsidRDefault="00F55C62"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p>
    <w:p w:rsidR="003C221D" w:rsidRDefault="003C221D" w:rsidP="003C221D">
      <w:pPr>
        <w:pStyle w:val="NoSpacing"/>
      </w:pPr>
      <w:r>
        <w:t>Some follow an arc</w:t>
      </w:r>
    </w:p>
    <w:p w:rsidR="00DA43C9" w:rsidRDefault="00DA43C9" w:rsidP="00DA43C9">
      <w:pPr>
        <w:pStyle w:val="Heading1"/>
      </w:pPr>
      <w:bookmarkStart w:id="45" w:name="_Toc386288723"/>
      <w:r>
        <w:t>Week 11</w:t>
      </w:r>
      <w:bookmarkEnd w:id="45"/>
    </w:p>
    <w:p w:rsidR="00B91D7E" w:rsidRPr="00B91D7E" w:rsidRDefault="00B91D7E" w:rsidP="00F22447">
      <w:pPr>
        <w:pStyle w:val="NoSpacing"/>
      </w:pPr>
      <w:r w:rsidRPr="00B91D7E">
        <w:rPr>
          <w:b/>
        </w:rPr>
        <w:t>Capital</w:t>
      </w:r>
      <w:r>
        <w:t>: Revenue − Expenses</w:t>
      </w:r>
    </w:p>
    <w:p w:rsidR="00B91D7E" w:rsidRDefault="00B91D7E" w:rsidP="00F22447">
      <w:pPr>
        <w:pStyle w:val="NoSpacing"/>
        <w:rPr>
          <w:b/>
        </w:rPr>
      </w:pPr>
    </w:p>
    <w:p w:rsidR="003C2FD9" w:rsidRDefault="003C2FD9" w:rsidP="003C2FD9">
      <w:pPr>
        <w:pStyle w:val="NoSpacing"/>
      </w:pPr>
      <w:r>
        <w:rPr>
          <w:b/>
        </w:rPr>
        <w:t>Undepreciated Capital Cost (UCC)</w:t>
      </w:r>
      <w:r>
        <w:t>: remaining capital</w:t>
      </w:r>
      <w:r w:rsidR="008B64E7">
        <w:t xml:space="preserve"> balance</w:t>
      </w:r>
    </w:p>
    <w:p w:rsidR="003C2FD9" w:rsidRPr="003C2FD9" w:rsidRDefault="003C2FD9" w:rsidP="003C2FD9">
      <w:pPr>
        <w:pStyle w:val="NoSpacing"/>
        <w:rPr>
          <w:vertAlign w:val="subscript"/>
        </w:rPr>
      </w:pPr>
      <w:r>
        <w:t xml:space="preserve">UCC = Capital – </w:t>
      </w:r>
      <w:proofErr w:type="spellStart"/>
      <w:r>
        <w:t>CCA</w:t>
      </w:r>
      <w:r>
        <w:rPr>
          <w:vertAlign w:val="subscript"/>
        </w:rPr>
        <w:t>previous</w:t>
      </w:r>
      <w:proofErr w:type="spellEnd"/>
    </w:p>
    <w:p w:rsidR="003C2FD9" w:rsidRDefault="003C2FD9" w:rsidP="003C2FD9">
      <w:pPr>
        <w:pStyle w:val="NoSpacing"/>
      </w:pPr>
    </w:p>
    <w:p w:rsidR="003C2FD9" w:rsidRDefault="003C2FD9" w:rsidP="003C2FD9">
      <w:pPr>
        <w:pStyle w:val="NoSpacing"/>
      </w:pPr>
      <w:r>
        <w:rPr>
          <w:b/>
        </w:rPr>
        <w:t>Capital Cost Allowance (CCA)</w:t>
      </w:r>
      <w:r>
        <w:t xml:space="preserve">: </w:t>
      </w:r>
      <w:r w:rsidRPr="009E334D">
        <w:t>maximum level of capital cost expense (depreciation) which a company can claim each year</w:t>
      </w:r>
    </w:p>
    <w:p w:rsidR="003C2FD9" w:rsidRDefault="003C2FD9" w:rsidP="003C2FD9">
      <w:pPr>
        <w:pStyle w:val="NoSpacing"/>
      </w:pPr>
      <w:r>
        <w:t xml:space="preserve">CCA = </w:t>
      </w:r>
      <w:r w:rsidR="00474F67">
        <w:t>UCC × CCA Rate</w:t>
      </w:r>
    </w:p>
    <w:p w:rsidR="003C2FD9" w:rsidRDefault="003C2FD9" w:rsidP="003C2FD9">
      <w:pPr>
        <w:pStyle w:val="NoSpacing"/>
      </w:pPr>
    </w:p>
    <w:p w:rsidR="0023382A" w:rsidRDefault="0023382A" w:rsidP="0023382A">
      <w:pPr>
        <w:pStyle w:val="NoSpacing"/>
      </w:pPr>
      <w:r>
        <w:rPr>
          <w:b/>
        </w:rPr>
        <w:t>Half-year rule</w:t>
      </w:r>
      <w:r>
        <w:t>: only one-half of the value of the depreciable asset bought in the current year can be used for current year CCA</w:t>
      </w:r>
    </w:p>
    <w:p w:rsidR="0023382A" w:rsidRPr="00A50914" w:rsidRDefault="0023382A" w:rsidP="0023382A">
      <w:pPr>
        <w:pStyle w:val="NoSpacing"/>
      </w:pPr>
      <w:proofErr w:type="gramStart"/>
      <w:r>
        <w:t>i.e</w:t>
      </w:r>
      <w:proofErr w:type="gramEnd"/>
      <w:r>
        <w:t xml:space="preserve">. </w:t>
      </w:r>
      <w:proofErr w:type="spellStart"/>
      <w:r>
        <w:t>CCA</w:t>
      </w:r>
      <w:r>
        <w:rPr>
          <w:vertAlign w:val="subscript"/>
        </w:rPr>
        <w:t>base</w:t>
      </w:r>
      <w:proofErr w:type="spellEnd"/>
      <w:r>
        <w:t xml:space="preserve"> = </w:t>
      </w:r>
      <w:proofErr w:type="spellStart"/>
      <w:r>
        <w:t>UCC</w:t>
      </w:r>
      <w:r>
        <w:rPr>
          <w:vertAlign w:val="subscript"/>
        </w:rPr>
        <w:t>base</w:t>
      </w:r>
      <w:proofErr w:type="spellEnd"/>
      <w:r>
        <w:t>/2 × CCA Rate</w:t>
      </w:r>
    </w:p>
    <w:p w:rsidR="0023382A" w:rsidRDefault="0023382A" w:rsidP="0023382A">
      <w:pPr>
        <w:pStyle w:val="NoSpacing"/>
        <w:rPr>
          <w:b/>
        </w:rPr>
      </w:pPr>
    </w:p>
    <w:p w:rsidR="001B7829" w:rsidRDefault="001B7829" w:rsidP="00342259">
      <w:pPr>
        <w:pStyle w:val="NoSpacing"/>
      </w:pPr>
      <w:r w:rsidRPr="001B7829">
        <w:t>Tax Amount</w:t>
      </w:r>
      <w:r>
        <w:tab/>
        <w:t>= Tax Revenue – Tax Savings</w:t>
      </w:r>
    </w:p>
    <w:p w:rsidR="001B7829" w:rsidRDefault="001B7829" w:rsidP="00342259">
      <w:pPr>
        <w:pStyle w:val="NoSpacing"/>
      </w:pPr>
      <w:r>
        <w:tab/>
      </w:r>
      <w:r>
        <w:tab/>
        <w:t>= ((Revenue – Operating Expense) × Tax Rate) – ((CCA) × Tax Rate)</w:t>
      </w:r>
    </w:p>
    <w:p w:rsidR="001B7829" w:rsidRPr="001B7829" w:rsidRDefault="001B7829" w:rsidP="00342259">
      <w:pPr>
        <w:pStyle w:val="NoSpacing"/>
      </w:pPr>
      <w:r>
        <w:tab/>
      </w:r>
      <w:r>
        <w:tab/>
        <w:t>= (Revenue – Operating Expenses – CCA) × Tax Rate</w:t>
      </w:r>
    </w:p>
    <w:p w:rsidR="002E42B8" w:rsidRDefault="002E42B8" w:rsidP="002E42B8">
      <w:pPr>
        <w:pStyle w:val="Heading1"/>
      </w:pPr>
      <w:bookmarkStart w:id="46" w:name="_Toc386288724"/>
      <w:r>
        <w:t>Week 13</w:t>
      </w:r>
      <w:bookmarkEnd w:id="46"/>
    </w:p>
    <w:p w:rsidR="003A6EE8" w:rsidRDefault="009F54AF" w:rsidP="00DA43C9">
      <w:pPr>
        <w:pStyle w:val="NoSpacing"/>
      </w:pPr>
      <w:r w:rsidRPr="009F54AF">
        <w:rPr>
          <w:b/>
        </w:rPr>
        <w:t>Consumer Price Index (CPI)</w:t>
      </w:r>
      <w:r>
        <w:t>:</w:t>
      </w:r>
    </w:p>
    <w:p w:rsidR="00BA632B" w:rsidRDefault="00BA632B" w:rsidP="00DA43C9">
      <w:pPr>
        <w:pStyle w:val="NoSpacing"/>
      </w:pPr>
    </w:p>
    <w:p w:rsidR="00BA632B" w:rsidRDefault="0083290A" w:rsidP="00DA43C9">
      <w:pPr>
        <w:pStyle w:val="NoSpacing"/>
      </w:pPr>
      <w:r w:rsidRPr="0083290A">
        <w:rPr>
          <w:b/>
        </w:rPr>
        <w:t>Cost Year Prices (CYP)</w:t>
      </w:r>
      <w:r>
        <w:t>:</w:t>
      </w:r>
    </w:p>
    <w:p w:rsidR="0083290A" w:rsidRDefault="0083290A" w:rsidP="00DA43C9">
      <w:pPr>
        <w:pStyle w:val="NoSpacing"/>
      </w:pPr>
    </w:p>
    <w:p w:rsidR="0083290A" w:rsidRDefault="0083290A" w:rsidP="00DA43C9">
      <w:pPr>
        <w:pStyle w:val="NoSpacing"/>
      </w:pPr>
      <w:r w:rsidRPr="0083290A">
        <w:rPr>
          <w:b/>
        </w:rPr>
        <w:t>Base Year Prices (BYP)</w:t>
      </w:r>
      <w:r>
        <w:t>:</w:t>
      </w:r>
    </w:p>
    <w:p w:rsidR="0083290A" w:rsidRDefault="0083290A" w:rsidP="00DA43C9">
      <w:pPr>
        <w:pStyle w:val="NoSpacing"/>
      </w:pPr>
    </w:p>
    <w:p w:rsidR="0083290A" w:rsidRDefault="0083290A" w:rsidP="00DA43C9">
      <w:pPr>
        <w:pStyle w:val="NoSpacing"/>
      </w:pPr>
      <w:r>
        <w:t>CPI = CYP/BYP × 100</w:t>
      </w:r>
    </w:p>
    <w:p w:rsidR="002968C8" w:rsidRDefault="002968C8" w:rsidP="00DA43C9">
      <w:pPr>
        <w:pStyle w:val="NoSpacing"/>
      </w:pPr>
    </w:p>
    <w:p w:rsidR="002968C8" w:rsidRDefault="002968C8" w:rsidP="00DA43C9">
      <w:pPr>
        <w:pStyle w:val="NoSpacing"/>
      </w:pPr>
      <w:r>
        <w:rPr>
          <w:b/>
        </w:rPr>
        <w:t>Annual Rate of Inflation (ARI)</w:t>
      </w:r>
      <w:r>
        <w:t>:</w:t>
      </w:r>
    </w:p>
    <w:p w:rsidR="002968C8" w:rsidRDefault="002968C8" w:rsidP="00DA43C9">
      <w:pPr>
        <w:pStyle w:val="NoSpacing"/>
      </w:pPr>
    </w:p>
    <w:p w:rsidR="002968C8" w:rsidRDefault="002968C8" w:rsidP="00DA43C9">
      <w:pPr>
        <w:pStyle w:val="NoSpacing"/>
      </w:pPr>
      <w:r>
        <w:rPr>
          <w:b/>
        </w:rPr>
        <w:t>Consumer Price Index in given Year (CPIY)</w:t>
      </w:r>
      <w:r>
        <w:t>:</w:t>
      </w:r>
    </w:p>
    <w:p w:rsidR="002968C8" w:rsidRDefault="002968C8" w:rsidP="00DA43C9">
      <w:pPr>
        <w:pStyle w:val="NoSpacing"/>
      </w:pPr>
    </w:p>
    <w:p w:rsidR="002968C8" w:rsidRDefault="002968C8" w:rsidP="00DA43C9">
      <w:pPr>
        <w:pStyle w:val="NoSpacing"/>
      </w:pPr>
      <w:r>
        <w:rPr>
          <w:b/>
        </w:rPr>
        <w:t>Consumer Price Index in Previous Year (CPIPY)</w:t>
      </w:r>
      <w:r>
        <w:t>:</w:t>
      </w:r>
    </w:p>
    <w:p w:rsidR="00752F05" w:rsidRDefault="00752F05" w:rsidP="00DA43C9">
      <w:pPr>
        <w:pStyle w:val="NoSpacing"/>
      </w:pPr>
    </w:p>
    <w:p w:rsidR="00752F05" w:rsidRPr="002968C8" w:rsidRDefault="00752F05" w:rsidP="00DA43C9">
      <w:pPr>
        <w:pStyle w:val="NoSpacing"/>
      </w:pPr>
      <w:r>
        <w:t>ARI = (CPIY – CPIPY)/CPIPY × 100</w:t>
      </w:r>
    </w:p>
    <w:sectPr w:rsidR="00752F05" w:rsidRPr="002968C8">
      <w:footerReference w:type="default" r:id="rId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992" w:rsidRDefault="00036992" w:rsidP="00756214">
      <w:pPr>
        <w:spacing w:after="0" w:line="240" w:lineRule="auto"/>
      </w:pPr>
      <w:r>
        <w:separator/>
      </w:r>
    </w:p>
  </w:endnote>
  <w:endnote w:type="continuationSeparator" w:id="0">
    <w:p w:rsidR="00036992" w:rsidRDefault="00036992"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706AE1" w:rsidRDefault="00706AE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2310D">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2310D">
              <w:rPr>
                <w:b/>
                <w:bCs/>
                <w:noProof/>
              </w:rPr>
              <w:t>13</w:t>
            </w:r>
            <w:r>
              <w:rPr>
                <w:b/>
                <w:bCs/>
                <w:szCs w:val="24"/>
              </w:rPr>
              <w:fldChar w:fldCharType="end"/>
            </w:r>
          </w:p>
        </w:sdtContent>
      </w:sdt>
    </w:sdtContent>
  </w:sdt>
  <w:p w:rsidR="00706AE1" w:rsidRDefault="00706A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992" w:rsidRDefault="00036992" w:rsidP="00756214">
      <w:pPr>
        <w:spacing w:after="0" w:line="240" w:lineRule="auto"/>
      </w:pPr>
      <w:r>
        <w:separator/>
      </w:r>
    </w:p>
  </w:footnote>
  <w:footnote w:type="continuationSeparator" w:id="0">
    <w:p w:rsidR="00036992" w:rsidRDefault="00036992"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12"/>
  </w:num>
  <w:num w:numId="5">
    <w:abstractNumId w:val="15"/>
  </w:num>
  <w:num w:numId="6">
    <w:abstractNumId w:val="3"/>
  </w:num>
  <w:num w:numId="7">
    <w:abstractNumId w:val="4"/>
  </w:num>
  <w:num w:numId="8">
    <w:abstractNumId w:val="18"/>
  </w:num>
  <w:num w:numId="9">
    <w:abstractNumId w:val="2"/>
  </w:num>
  <w:num w:numId="10">
    <w:abstractNumId w:val="21"/>
  </w:num>
  <w:num w:numId="11">
    <w:abstractNumId w:val="19"/>
  </w:num>
  <w:num w:numId="12">
    <w:abstractNumId w:val="13"/>
  </w:num>
  <w:num w:numId="13">
    <w:abstractNumId w:val="7"/>
  </w:num>
  <w:num w:numId="14">
    <w:abstractNumId w:val="6"/>
  </w:num>
  <w:num w:numId="15">
    <w:abstractNumId w:val="10"/>
  </w:num>
  <w:num w:numId="16">
    <w:abstractNumId w:val="16"/>
  </w:num>
  <w:num w:numId="17">
    <w:abstractNumId w:val="8"/>
  </w:num>
  <w:num w:numId="18">
    <w:abstractNumId w:val="9"/>
  </w:num>
  <w:num w:numId="19">
    <w:abstractNumId w:val="5"/>
  </w:num>
  <w:num w:numId="20">
    <w:abstractNumId w:val="0"/>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0442D"/>
    <w:rsid w:val="00011347"/>
    <w:rsid w:val="0001185E"/>
    <w:rsid w:val="0001775F"/>
    <w:rsid w:val="00022634"/>
    <w:rsid w:val="000233FF"/>
    <w:rsid w:val="0002437D"/>
    <w:rsid w:val="00036992"/>
    <w:rsid w:val="000415F6"/>
    <w:rsid w:val="00043395"/>
    <w:rsid w:val="0005334D"/>
    <w:rsid w:val="00070647"/>
    <w:rsid w:val="00084333"/>
    <w:rsid w:val="00086D2E"/>
    <w:rsid w:val="00091AA1"/>
    <w:rsid w:val="000B589F"/>
    <w:rsid w:val="000D0D7A"/>
    <w:rsid w:val="000D788F"/>
    <w:rsid w:val="000E1D51"/>
    <w:rsid w:val="000E234C"/>
    <w:rsid w:val="000E6542"/>
    <w:rsid w:val="000F1DE6"/>
    <w:rsid w:val="00104A80"/>
    <w:rsid w:val="0010526C"/>
    <w:rsid w:val="00106EB3"/>
    <w:rsid w:val="001106E1"/>
    <w:rsid w:val="0011277C"/>
    <w:rsid w:val="00113FDA"/>
    <w:rsid w:val="00123365"/>
    <w:rsid w:val="00145809"/>
    <w:rsid w:val="0014716C"/>
    <w:rsid w:val="00147AFC"/>
    <w:rsid w:val="00150992"/>
    <w:rsid w:val="001534EA"/>
    <w:rsid w:val="00161A76"/>
    <w:rsid w:val="0016705A"/>
    <w:rsid w:val="0016741D"/>
    <w:rsid w:val="0017536E"/>
    <w:rsid w:val="00181C6F"/>
    <w:rsid w:val="00184D5A"/>
    <w:rsid w:val="0018682E"/>
    <w:rsid w:val="001970F2"/>
    <w:rsid w:val="001A4024"/>
    <w:rsid w:val="001A48CA"/>
    <w:rsid w:val="001B44E3"/>
    <w:rsid w:val="001B7829"/>
    <w:rsid w:val="001C0472"/>
    <w:rsid w:val="001C348C"/>
    <w:rsid w:val="001C7523"/>
    <w:rsid w:val="001D1A0F"/>
    <w:rsid w:val="002078D5"/>
    <w:rsid w:val="002121B1"/>
    <w:rsid w:val="00214981"/>
    <w:rsid w:val="00217242"/>
    <w:rsid w:val="00220EF4"/>
    <w:rsid w:val="00220F80"/>
    <w:rsid w:val="0022310D"/>
    <w:rsid w:val="00225AE3"/>
    <w:rsid w:val="002310D9"/>
    <w:rsid w:val="0023382A"/>
    <w:rsid w:val="00233AFB"/>
    <w:rsid w:val="002357F2"/>
    <w:rsid w:val="00236728"/>
    <w:rsid w:val="00236A34"/>
    <w:rsid w:val="00240AC7"/>
    <w:rsid w:val="00245B24"/>
    <w:rsid w:val="0024778A"/>
    <w:rsid w:val="00255F33"/>
    <w:rsid w:val="00281D03"/>
    <w:rsid w:val="002860F5"/>
    <w:rsid w:val="0029454B"/>
    <w:rsid w:val="002968C8"/>
    <w:rsid w:val="00297F77"/>
    <w:rsid w:val="002A3408"/>
    <w:rsid w:val="002A5077"/>
    <w:rsid w:val="002A5AF7"/>
    <w:rsid w:val="002B4DB3"/>
    <w:rsid w:val="002C288B"/>
    <w:rsid w:val="002C72E7"/>
    <w:rsid w:val="002D04CC"/>
    <w:rsid w:val="002D680E"/>
    <w:rsid w:val="002D734E"/>
    <w:rsid w:val="002E42B8"/>
    <w:rsid w:val="002E55C1"/>
    <w:rsid w:val="002F4A16"/>
    <w:rsid w:val="00302EB7"/>
    <w:rsid w:val="00304C60"/>
    <w:rsid w:val="00305EB2"/>
    <w:rsid w:val="003072E0"/>
    <w:rsid w:val="00307D32"/>
    <w:rsid w:val="00307E77"/>
    <w:rsid w:val="00312CBB"/>
    <w:rsid w:val="00320984"/>
    <w:rsid w:val="00324E16"/>
    <w:rsid w:val="003268D1"/>
    <w:rsid w:val="003350FC"/>
    <w:rsid w:val="00342259"/>
    <w:rsid w:val="00344528"/>
    <w:rsid w:val="0036059A"/>
    <w:rsid w:val="00363D6C"/>
    <w:rsid w:val="00367CB2"/>
    <w:rsid w:val="00372203"/>
    <w:rsid w:val="003750EA"/>
    <w:rsid w:val="00382BFF"/>
    <w:rsid w:val="0038372A"/>
    <w:rsid w:val="0038372F"/>
    <w:rsid w:val="00383FDC"/>
    <w:rsid w:val="00386365"/>
    <w:rsid w:val="00390402"/>
    <w:rsid w:val="00391071"/>
    <w:rsid w:val="0039226F"/>
    <w:rsid w:val="0039761C"/>
    <w:rsid w:val="003A6EE8"/>
    <w:rsid w:val="003A6FF3"/>
    <w:rsid w:val="003C0DCA"/>
    <w:rsid w:val="003C221D"/>
    <w:rsid w:val="003C2FD9"/>
    <w:rsid w:val="003C525C"/>
    <w:rsid w:val="003C7402"/>
    <w:rsid w:val="003C7648"/>
    <w:rsid w:val="003C794F"/>
    <w:rsid w:val="003D305B"/>
    <w:rsid w:val="003D3DE1"/>
    <w:rsid w:val="003E0178"/>
    <w:rsid w:val="003F0F37"/>
    <w:rsid w:val="003F2A6E"/>
    <w:rsid w:val="003F6074"/>
    <w:rsid w:val="003F6607"/>
    <w:rsid w:val="003F6BBE"/>
    <w:rsid w:val="0040316B"/>
    <w:rsid w:val="004039C0"/>
    <w:rsid w:val="00404762"/>
    <w:rsid w:val="00405E8B"/>
    <w:rsid w:val="00410BC8"/>
    <w:rsid w:val="00411B87"/>
    <w:rsid w:val="004142AF"/>
    <w:rsid w:val="00421495"/>
    <w:rsid w:val="004239C0"/>
    <w:rsid w:val="00442E21"/>
    <w:rsid w:val="004442D5"/>
    <w:rsid w:val="0045364E"/>
    <w:rsid w:val="004570C8"/>
    <w:rsid w:val="0046044C"/>
    <w:rsid w:val="004604F4"/>
    <w:rsid w:val="00464B20"/>
    <w:rsid w:val="00474F67"/>
    <w:rsid w:val="004878AA"/>
    <w:rsid w:val="004969F0"/>
    <w:rsid w:val="004A2A9F"/>
    <w:rsid w:val="004A30E4"/>
    <w:rsid w:val="004A4514"/>
    <w:rsid w:val="004A7457"/>
    <w:rsid w:val="004B35EA"/>
    <w:rsid w:val="004B5917"/>
    <w:rsid w:val="004C086F"/>
    <w:rsid w:val="004D5F45"/>
    <w:rsid w:val="004D75A0"/>
    <w:rsid w:val="004E0BD7"/>
    <w:rsid w:val="004E346E"/>
    <w:rsid w:val="004F3684"/>
    <w:rsid w:val="004F6FDE"/>
    <w:rsid w:val="00500D7F"/>
    <w:rsid w:val="005010DB"/>
    <w:rsid w:val="00502FBE"/>
    <w:rsid w:val="005127A1"/>
    <w:rsid w:val="0051443C"/>
    <w:rsid w:val="005214ED"/>
    <w:rsid w:val="00535BFD"/>
    <w:rsid w:val="00536EC4"/>
    <w:rsid w:val="00551859"/>
    <w:rsid w:val="005537FD"/>
    <w:rsid w:val="00554D62"/>
    <w:rsid w:val="005622EC"/>
    <w:rsid w:val="00563A36"/>
    <w:rsid w:val="00564371"/>
    <w:rsid w:val="00580FF0"/>
    <w:rsid w:val="00586C77"/>
    <w:rsid w:val="0059431C"/>
    <w:rsid w:val="005A5A50"/>
    <w:rsid w:val="005B4882"/>
    <w:rsid w:val="005B6A74"/>
    <w:rsid w:val="005B7633"/>
    <w:rsid w:val="005C14A9"/>
    <w:rsid w:val="005C3452"/>
    <w:rsid w:val="005C47DA"/>
    <w:rsid w:val="005D2A72"/>
    <w:rsid w:val="005E1B9A"/>
    <w:rsid w:val="005E23A9"/>
    <w:rsid w:val="005E7871"/>
    <w:rsid w:val="005F5E76"/>
    <w:rsid w:val="0060098E"/>
    <w:rsid w:val="00600D41"/>
    <w:rsid w:val="006061EB"/>
    <w:rsid w:val="00606C82"/>
    <w:rsid w:val="00615458"/>
    <w:rsid w:val="00623A1F"/>
    <w:rsid w:val="00623EB4"/>
    <w:rsid w:val="006245F8"/>
    <w:rsid w:val="0063547B"/>
    <w:rsid w:val="00643A42"/>
    <w:rsid w:val="0066145F"/>
    <w:rsid w:val="00670CFD"/>
    <w:rsid w:val="0067169E"/>
    <w:rsid w:val="00675B3F"/>
    <w:rsid w:val="006767A3"/>
    <w:rsid w:val="00684AB0"/>
    <w:rsid w:val="0068675C"/>
    <w:rsid w:val="006877DE"/>
    <w:rsid w:val="006A2366"/>
    <w:rsid w:val="006C0394"/>
    <w:rsid w:val="006C276E"/>
    <w:rsid w:val="006D05CD"/>
    <w:rsid w:val="006D6FFA"/>
    <w:rsid w:val="006E477C"/>
    <w:rsid w:val="006E63EA"/>
    <w:rsid w:val="006F141B"/>
    <w:rsid w:val="006F14BE"/>
    <w:rsid w:val="006F2207"/>
    <w:rsid w:val="006F6C33"/>
    <w:rsid w:val="006F7AF0"/>
    <w:rsid w:val="00706AE1"/>
    <w:rsid w:val="00710E9B"/>
    <w:rsid w:val="00712645"/>
    <w:rsid w:val="007126BF"/>
    <w:rsid w:val="00714A51"/>
    <w:rsid w:val="00716161"/>
    <w:rsid w:val="00721E4C"/>
    <w:rsid w:val="00736D7D"/>
    <w:rsid w:val="00747DC9"/>
    <w:rsid w:val="00752F05"/>
    <w:rsid w:val="00756214"/>
    <w:rsid w:val="0078170B"/>
    <w:rsid w:val="00782A60"/>
    <w:rsid w:val="00784A1C"/>
    <w:rsid w:val="00786CCD"/>
    <w:rsid w:val="00791E71"/>
    <w:rsid w:val="00792629"/>
    <w:rsid w:val="00797725"/>
    <w:rsid w:val="007A54B9"/>
    <w:rsid w:val="007B31AC"/>
    <w:rsid w:val="007C4791"/>
    <w:rsid w:val="007C5FE6"/>
    <w:rsid w:val="007C675C"/>
    <w:rsid w:val="007D2C55"/>
    <w:rsid w:val="007D2D20"/>
    <w:rsid w:val="007E1DD4"/>
    <w:rsid w:val="007E4E20"/>
    <w:rsid w:val="007F1564"/>
    <w:rsid w:val="007F4809"/>
    <w:rsid w:val="008029D4"/>
    <w:rsid w:val="00802AA5"/>
    <w:rsid w:val="0081798A"/>
    <w:rsid w:val="00831209"/>
    <w:rsid w:val="0083290A"/>
    <w:rsid w:val="00841D4E"/>
    <w:rsid w:val="00842080"/>
    <w:rsid w:val="00845096"/>
    <w:rsid w:val="00845255"/>
    <w:rsid w:val="00857682"/>
    <w:rsid w:val="00860C9C"/>
    <w:rsid w:val="00865E23"/>
    <w:rsid w:val="00871C7B"/>
    <w:rsid w:val="00873767"/>
    <w:rsid w:val="0087580F"/>
    <w:rsid w:val="00875833"/>
    <w:rsid w:val="00877C2B"/>
    <w:rsid w:val="00890D4C"/>
    <w:rsid w:val="008B091E"/>
    <w:rsid w:val="008B2F80"/>
    <w:rsid w:val="008B64E7"/>
    <w:rsid w:val="008D13EE"/>
    <w:rsid w:val="008D43CB"/>
    <w:rsid w:val="008D6638"/>
    <w:rsid w:val="008F4D87"/>
    <w:rsid w:val="00904621"/>
    <w:rsid w:val="00904DAC"/>
    <w:rsid w:val="00905246"/>
    <w:rsid w:val="00915A20"/>
    <w:rsid w:val="009217DE"/>
    <w:rsid w:val="00926645"/>
    <w:rsid w:val="0093758A"/>
    <w:rsid w:val="0094735D"/>
    <w:rsid w:val="00953754"/>
    <w:rsid w:val="00953D57"/>
    <w:rsid w:val="00956BFF"/>
    <w:rsid w:val="00962E90"/>
    <w:rsid w:val="00972070"/>
    <w:rsid w:val="0097467C"/>
    <w:rsid w:val="00975443"/>
    <w:rsid w:val="009764E2"/>
    <w:rsid w:val="009852D3"/>
    <w:rsid w:val="0099474D"/>
    <w:rsid w:val="009959EA"/>
    <w:rsid w:val="009A4D7D"/>
    <w:rsid w:val="009B1178"/>
    <w:rsid w:val="009B463B"/>
    <w:rsid w:val="009C360F"/>
    <w:rsid w:val="009C453D"/>
    <w:rsid w:val="009D5155"/>
    <w:rsid w:val="009D6576"/>
    <w:rsid w:val="009E334D"/>
    <w:rsid w:val="009F3DC7"/>
    <w:rsid w:val="009F5301"/>
    <w:rsid w:val="009F54AF"/>
    <w:rsid w:val="00A00137"/>
    <w:rsid w:val="00A01210"/>
    <w:rsid w:val="00A10D63"/>
    <w:rsid w:val="00A139DD"/>
    <w:rsid w:val="00A26665"/>
    <w:rsid w:val="00A27D27"/>
    <w:rsid w:val="00A3359B"/>
    <w:rsid w:val="00A37F32"/>
    <w:rsid w:val="00A50914"/>
    <w:rsid w:val="00A51796"/>
    <w:rsid w:val="00A539F7"/>
    <w:rsid w:val="00A56437"/>
    <w:rsid w:val="00A56B16"/>
    <w:rsid w:val="00A64E05"/>
    <w:rsid w:val="00A70DEC"/>
    <w:rsid w:val="00A8087F"/>
    <w:rsid w:val="00A91405"/>
    <w:rsid w:val="00A9459B"/>
    <w:rsid w:val="00A97827"/>
    <w:rsid w:val="00AA35EE"/>
    <w:rsid w:val="00AA6E3E"/>
    <w:rsid w:val="00AB0BAC"/>
    <w:rsid w:val="00AB5DF0"/>
    <w:rsid w:val="00AC33E9"/>
    <w:rsid w:val="00AC61F2"/>
    <w:rsid w:val="00AC65B4"/>
    <w:rsid w:val="00AD14B0"/>
    <w:rsid w:val="00AD36A5"/>
    <w:rsid w:val="00AD5C24"/>
    <w:rsid w:val="00AD72BD"/>
    <w:rsid w:val="00B009A8"/>
    <w:rsid w:val="00B05A99"/>
    <w:rsid w:val="00B16440"/>
    <w:rsid w:val="00B20733"/>
    <w:rsid w:val="00B21115"/>
    <w:rsid w:val="00B230BA"/>
    <w:rsid w:val="00B26DB8"/>
    <w:rsid w:val="00B347B9"/>
    <w:rsid w:val="00B35844"/>
    <w:rsid w:val="00B3794B"/>
    <w:rsid w:val="00B45001"/>
    <w:rsid w:val="00B506DA"/>
    <w:rsid w:val="00B5496A"/>
    <w:rsid w:val="00B549D5"/>
    <w:rsid w:val="00B55B17"/>
    <w:rsid w:val="00B56A2B"/>
    <w:rsid w:val="00B6410A"/>
    <w:rsid w:val="00B650E2"/>
    <w:rsid w:val="00B9072A"/>
    <w:rsid w:val="00B908CB"/>
    <w:rsid w:val="00B90F12"/>
    <w:rsid w:val="00B91D7E"/>
    <w:rsid w:val="00BA1CBD"/>
    <w:rsid w:val="00BA632B"/>
    <w:rsid w:val="00BB0959"/>
    <w:rsid w:val="00BB5A83"/>
    <w:rsid w:val="00BD0D42"/>
    <w:rsid w:val="00BD4499"/>
    <w:rsid w:val="00BF38D8"/>
    <w:rsid w:val="00C07D95"/>
    <w:rsid w:val="00C1293D"/>
    <w:rsid w:val="00C15ECC"/>
    <w:rsid w:val="00C23879"/>
    <w:rsid w:val="00C30633"/>
    <w:rsid w:val="00C3139C"/>
    <w:rsid w:val="00C473F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605F"/>
    <w:rsid w:val="00CE04A0"/>
    <w:rsid w:val="00CE0EC7"/>
    <w:rsid w:val="00CE2EE3"/>
    <w:rsid w:val="00CE6623"/>
    <w:rsid w:val="00CF2289"/>
    <w:rsid w:val="00D06786"/>
    <w:rsid w:val="00D15B22"/>
    <w:rsid w:val="00D20A1E"/>
    <w:rsid w:val="00D2351C"/>
    <w:rsid w:val="00D249F6"/>
    <w:rsid w:val="00D24CA3"/>
    <w:rsid w:val="00D275DD"/>
    <w:rsid w:val="00D53472"/>
    <w:rsid w:val="00D5731D"/>
    <w:rsid w:val="00D57BF8"/>
    <w:rsid w:val="00D717F5"/>
    <w:rsid w:val="00D87644"/>
    <w:rsid w:val="00DA0683"/>
    <w:rsid w:val="00DA43C9"/>
    <w:rsid w:val="00DA7983"/>
    <w:rsid w:val="00DC51DC"/>
    <w:rsid w:val="00DC6E92"/>
    <w:rsid w:val="00DD01DB"/>
    <w:rsid w:val="00DD1B73"/>
    <w:rsid w:val="00DD3DA1"/>
    <w:rsid w:val="00DE07F3"/>
    <w:rsid w:val="00DE32B1"/>
    <w:rsid w:val="00DE4434"/>
    <w:rsid w:val="00DE503D"/>
    <w:rsid w:val="00DE6F57"/>
    <w:rsid w:val="00DF20BD"/>
    <w:rsid w:val="00DF3E98"/>
    <w:rsid w:val="00DF53D5"/>
    <w:rsid w:val="00E079E2"/>
    <w:rsid w:val="00E11630"/>
    <w:rsid w:val="00E119A8"/>
    <w:rsid w:val="00E12A13"/>
    <w:rsid w:val="00E1433C"/>
    <w:rsid w:val="00E2313B"/>
    <w:rsid w:val="00E2639F"/>
    <w:rsid w:val="00E32D4F"/>
    <w:rsid w:val="00E3758C"/>
    <w:rsid w:val="00E40664"/>
    <w:rsid w:val="00E42EE4"/>
    <w:rsid w:val="00E47E93"/>
    <w:rsid w:val="00E47FC4"/>
    <w:rsid w:val="00E52527"/>
    <w:rsid w:val="00E713B8"/>
    <w:rsid w:val="00E71DA6"/>
    <w:rsid w:val="00E73B14"/>
    <w:rsid w:val="00EA4977"/>
    <w:rsid w:val="00EB2147"/>
    <w:rsid w:val="00EB21FF"/>
    <w:rsid w:val="00EB283B"/>
    <w:rsid w:val="00EB66DB"/>
    <w:rsid w:val="00EC6E1B"/>
    <w:rsid w:val="00ED15E5"/>
    <w:rsid w:val="00EE0289"/>
    <w:rsid w:val="00EE1D41"/>
    <w:rsid w:val="00F040EA"/>
    <w:rsid w:val="00F0550E"/>
    <w:rsid w:val="00F178CA"/>
    <w:rsid w:val="00F17A16"/>
    <w:rsid w:val="00F21446"/>
    <w:rsid w:val="00F21CBE"/>
    <w:rsid w:val="00F22447"/>
    <w:rsid w:val="00F22C57"/>
    <w:rsid w:val="00F32E24"/>
    <w:rsid w:val="00F33E0B"/>
    <w:rsid w:val="00F3646F"/>
    <w:rsid w:val="00F402EA"/>
    <w:rsid w:val="00F41891"/>
    <w:rsid w:val="00F454DB"/>
    <w:rsid w:val="00F51A76"/>
    <w:rsid w:val="00F54DF7"/>
    <w:rsid w:val="00F55C62"/>
    <w:rsid w:val="00F60A10"/>
    <w:rsid w:val="00F622CD"/>
    <w:rsid w:val="00F835A8"/>
    <w:rsid w:val="00F933FA"/>
    <w:rsid w:val="00F950CA"/>
    <w:rsid w:val="00FA0428"/>
    <w:rsid w:val="00FB1C9F"/>
    <w:rsid w:val="00FB46DA"/>
    <w:rsid w:val="00FC374D"/>
    <w:rsid w:val="00FC434D"/>
    <w:rsid w:val="00FC7A4A"/>
    <w:rsid w:val="00FD55DB"/>
    <w:rsid w:val="00FD791F"/>
    <w:rsid w:val="00FE0760"/>
    <w:rsid w:val="00FE5D73"/>
    <w:rsid w:val="00FF16F1"/>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8E396-1C5F-4DE2-8866-E0791E50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10208</TotalTime>
  <Pages>8</Pages>
  <Words>2941</Words>
  <Characters>13795</Characters>
  <Application>Microsoft Office Word</Application>
  <DocSecurity>0</DocSecurity>
  <Lines>551</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379</cp:revision>
  <dcterms:created xsi:type="dcterms:W3CDTF">2014-01-08T15:02:00Z</dcterms:created>
  <dcterms:modified xsi:type="dcterms:W3CDTF">2014-04-26T19:15:00Z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