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BB51E7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773" w:history="1">
            <w:r w:rsidR="00BB51E7" w:rsidRPr="000A1579">
              <w:rPr>
                <w:rStyle w:val="Hyperlink"/>
                <w:noProof/>
              </w:rPr>
              <w:t>Lecture 2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_Toc401483773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1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4" w:history="1">
            <w:r w:rsidR="00BB51E7" w:rsidRPr="000A1579">
              <w:rPr>
                <w:rStyle w:val="Hyperlink"/>
                <w:noProof/>
              </w:rPr>
              <w:t>Hierarchy of Requirement Specifications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_Toc401483774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1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5" w:history="1">
            <w:r w:rsidR="00BB51E7" w:rsidRPr="000A1579">
              <w:rPr>
                <w:rStyle w:val="Hyperlink"/>
                <w:noProof/>
              </w:rPr>
              <w:t>Traceability Matrix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_Toc401483775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6" w:history="1">
            <w:r w:rsidR="00BB51E7" w:rsidRPr="000A1579">
              <w:rPr>
                <w:rStyle w:val="Hyperlink"/>
                <w:noProof/>
              </w:rPr>
              <w:t>Early Assignment Details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_Toc401483776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7" w:history="1">
            <w:r w:rsidR="00BB51E7" w:rsidRPr="000A1579">
              <w:rPr>
                <w:rStyle w:val="Hyperlink"/>
                <w:noProof/>
              </w:rPr>
              <w:t>Requirements Cont.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_Toc401483777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8" w:history="1">
            <w:r w:rsidR="00BB51E7" w:rsidRPr="000A1579">
              <w:rPr>
                <w:rStyle w:val="Hyperlink"/>
                <w:noProof/>
              </w:rPr>
              <w:t>e.g. 1)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_Toc401483778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3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9" w:history="1">
            <w:r w:rsidR="00BB51E7" w:rsidRPr="000A1579">
              <w:rPr>
                <w:rStyle w:val="Hyperlink"/>
                <w:noProof/>
              </w:rPr>
              <w:t>Design Space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_Toc401483779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3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0" w:history="1">
            <w:r w:rsidR="00BB51E7" w:rsidRPr="000A1579">
              <w:rPr>
                <w:rStyle w:val="Hyperlink"/>
                <w:noProof/>
              </w:rPr>
              <w:t>Diagram Types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_Toc401483780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5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1" w:history="1">
            <w:r w:rsidR="00BB51E7" w:rsidRPr="000A1579">
              <w:rPr>
                <w:rStyle w:val="Hyperlink"/>
                <w:noProof/>
              </w:rPr>
              <w:t>Structural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_Toc401483781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5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307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2" w:history="1">
            <w:r w:rsidR="00BB51E7" w:rsidRPr="000A1579">
              <w:rPr>
                <w:rStyle w:val="Hyperlink"/>
                <w:noProof/>
              </w:rPr>
              <w:t>Behavioural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_Toc401483782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6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0" w:name="_Toc401483773"/>
      <w:r>
        <w:t>Lecture</w:t>
      </w:r>
      <w:r w:rsidR="001B7891">
        <w:t xml:space="preserve"> </w:t>
      </w:r>
      <w:r>
        <w:t>2</w:t>
      </w:r>
      <w:bookmarkEnd w:id="0"/>
    </w:p>
    <w:p w:rsidR="007264B1" w:rsidRPr="001B7891" w:rsidRDefault="007264B1" w:rsidP="007264B1">
      <w:pPr>
        <w:pStyle w:val="Heading2"/>
      </w:pPr>
      <w:bookmarkStart w:id="1" w:name="_Toc401483774"/>
      <w:r>
        <w:t>Hierarchy of Requirement Specifications</w:t>
      </w:r>
      <w:bookmarkEnd w:id="1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2" w:name="_Toc401483775"/>
      <w:r>
        <w:t>Traceability Matrix</w:t>
      </w:r>
      <w:bookmarkEnd w:id="2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3" w:name="_Toc401483776"/>
      <w:r>
        <w:t xml:space="preserve">Early </w:t>
      </w:r>
      <w:r w:rsidR="00836B01">
        <w:t>A</w:t>
      </w:r>
      <w:r>
        <w:t>ssignment Details</w:t>
      </w:r>
      <w:bookmarkEnd w:id="3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63079B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4" w:name="_Toc401483777"/>
      <w:proofErr w:type="gramStart"/>
      <w:r>
        <w:t>Requirements Cont.</w:t>
      </w:r>
      <w:bookmarkEnd w:id="4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</w:t>
      </w:r>
      <w:r w:rsidR="00877897">
        <w:t xml:space="preserve">the first, initiating </w:t>
      </w:r>
      <w:r>
        <w:t>input to a system</w:t>
      </w:r>
      <w:r w:rsidR="00343472">
        <w:t xml:space="preserve"> that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bookmarkStart w:id="5" w:name="_Toc401483778"/>
      <w:r>
        <w:t>e.g. 1)</w:t>
      </w:r>
      <w:bookmarkEnd w:id="5"/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4209D3">
        <w:t xml:space="preserve">something the system must </w:t>
      </w:r>
      <w:r w:rsidR="004209D3" w:rsidRPr="004209D3">
        <w:rPr>
          <w:u w:val="single"/>
        </w:rPr>
        <w:t>do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05pt" o:ole="">
            <v:imagedata r:id="rId12" o:title=""/>
          </v:shape>
          <o:OLEObject Type="Embed" ProgID="Equation.DSMT4" ShapeID="_x0000_i1025" DrawAspect="Content" ObjectID="_1475592172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6.25pt;height:16.05pt" o:ole="">
            <v:imagedata r:id="rId14" o:title=""/>
          </v:shape>
          <o:OLEObject Type="Embed" ProgID="Equation.DSMT4" ShapeID="_x0000_i1026" DrawAspect="Content" ObjectID="_1475592173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240624" w:rsidRDefault="00240624" w:rsidP="00240624">
      <w:pPr>
        <w:pStyle w:val="Heading1"/>
      </w:pPr>
      <w:bookmarkStart w:id="6" w:name="_Toc401483779"/>
      <w:r>
        <w:t>Design Space</w:t>
      </w:r>
      <w:bookmarkEnd w:id="6"/>
    </w:p>
    <w:p w:rsidR="00AC22BE" w:rsidRDefault="00AC22BE" w:rsidP="00AC22BE">
      <w:pPr>
        <w:pStyle w:val="NoSpacing"/>
      </w:pPr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IsMember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GetHead</w:t>
      </w:r>
      <w:proofErr w:type="spellEnd"/>
    </w:p>
    <w:p w:rsidR="00B83FBF" w:rsidRDefault="00F37D90" w:rsidP="00C930F9">
      <w:pPr>
        <w:pStyle w:val="NoSpacing"/>
        <w:numPr>
          <w:ilvl w:val="3"/>
          <w:numId w:val="8"/>
        </w:numPr>
      </w:pPr>
      <w:proofErr w:type="spellStart"/>
      <w:r>
        <w:t>GetNext</w:t>
      </w:r>
      <w:proofErr w:type="spellEnd"/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63079B" w:rsidP="007568D3">
      <w:pPr>
        <w:pStyle w:val="NoSpacing"/>
      </w:pPr>
      <w:hyperlink r:id="rId16" w:history="1">
        <w:r w:rsidR="0034587E"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Default="0093752F" w:rsidP="00376131">
      <w:pPr>
        <w:pStyle w:val="NoSpacing"/>
      </w:pPr>
      <w:r>
        <w:rPr>
          <w:b/>
        </w:rPr>
        <w:t>Protocol-based connector</w:t>
      </w:r>
      <w:r>
        <w:t xml:space="preserve">: </w:t>
      </w:r>
      <w:r w:rsidR="00183D8B">
        <w:t>when communicating, both communicate with each other and confirm a connection</w:t>
      </w:r>
      <w:r w:rsidR="0030066A">
        <w:t xml:space="preserve"> (like </w:t>
      </w:r>
      <w:proofErr w:type="spellStart"/>
      <w:r w:rsidR="0030066A">
        <w:t>WiFi</w:t>
      </w:r>
      <w:proofErr w:type="spellEnd"/>
      <w:r w:rsidR="0030066A">
        <w:t>)</w:t>
      </w:r>
    </w:p>
    <w:p w:rsidR="00C3142B" w:rsidRPr="0093752F" w:rsidRDefault="00C3142B" w:rsidP="00376131">
      <w:pPr>
        <w:pStyle w:val="NoSpacing"/>
      </w:pPr>
    </w:p>
    <w:p w:rsidR="00C10A7D" w:rsidRDefault="004D199D" w:rsidP="00376131">
      <w:pPr>
        <w:pStyle w:val="NoSpacing"/>
      </w:pPr>
      <w:r>
        <w:rPr>
          <w:b/>
        </w:rPr>
        <w:t>Formal</w:t>
      </w:r>
      <w:r w:rsidR="00FB33FA">
        <w:rPr>
          <w:b/>
        </w:rPr>
        <w:t xml:space="preserve"> model</w:t>
      </w:r>
      <w:r>
        <w:t xml:space="preserve">: </w:t>
      </w:r>
      <w:r w:rsidR="00C97B31">
        <w:t xml:space="preserve">a representation of what you are going to </w:t>
      </w:r>
      <w:proofErr w:type="spellStart"/>
      <w:r w:rsidR="00C97B31">
        <w:t>build</w:t>
      </w:r>
      <w:r>
        <w:t>based</w:t>
      </w:r>
      <w:proofErr w:type="spellEnd"/>
      <w:r>
        <w:t xml:space="preserve"> on math</w:t>
      </w:r>
    </w:p>
    <w:p w:rsidR="004D199D" w:rsidRDefault="004D199D" w:rsidP="00376131">
      <w:pPr>
        <w:pStyle w:val="NoSpacing"/>
      </w:pPr>
      <w:r>
        <w:rPr>
          <w:b/>
        </w:rPr>
        <w:t>Informal</w:t>
      </w:r>
      <w:r w:rsidR="00FB33FA">
        <w:rPr>
          <w:b/>
        </w:rPr>
        <w:t xml:space="preserve"> model</w:t>
      </w:r>
      <w:r>
        <w:t>: not formal</w:t>
      </w:r>
    </w:p>
    <w:p w:rsidR="00C97B31" w:rsidRDefault="00C97B31" w:rsidP="00376131">
      <w:pPr>
        <w:pStyle w:val="NoSpacing"/>
      </w:pPr>
    </w:p>
    <w:p w:rsidR="0047443F" w:rsidRDefault="00C97B31" w:rsidP="00376131">
      <w:pPr>
        <w:pStyle w:val="NoSpacing"/>
      </w:pPr>
      <w:r>
        <w:rPr>
          <w:b/>
        </w:rPr>
        <w:t>Configuration topology</w:t>
      </w:r>
      <w:r>
        <w:t xml:space="preserve">: </w:t>
      </w:r>
      <w:r w:rsidR="004B277E">
        <w:t>different shapes of networks, including bus</w:t>
      </w:r>
      <w:r w:rsidR="0047443F">
        <w:t xml:space="preserve"> ignore arrows</w:t>
      </w:r>
    </w:p>
    <w:p w:rsidR="0047443F" w:rsidRDefault="004B277E" w:rsidP="00376131">
      <w:pPr>
        <w:pStyle w:val="NoSpacing"/>
      </w:pPr>
      <w:proofErr w:type="gramStart"/>
      <w:r>
        <w:t>ring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6E171476" wp14:editId="0678E729">
            <wp:extent cx="917799" cy="7227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482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star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3FC0CF79" wp14:editId="679371E4">
            <wp:extent cx="1055110" cy="82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8431" cy="8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mesh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7E918669" wp14:editId="2FDE7656">
            <wp:extent cx="924208" cy="78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647" cy="7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hierarchy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C666DCD" wp14:editId="3C61318F">
            <wp:extent cx="1070766" cy="75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264" cy="7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6" w:rsidRDefault="004B277E" w:rsidP="00376131">
      <w:pPr>
        <w:pStyle w:val="NoSpacing"/>
      </w:pPr>
      <w:proofErr w:type="gramStart"/>
      <w:r>
        <w:t>and</w:t>
      </w:r>
      <w:proofErr w:type="gramEnd"/>
      <w:r>
        <w:t xml:space="preserve"> extended 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2BBB930" wp14:editId="4C7C922D">
            <wp:extent cx="1278120" cy="9678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9312" cy="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E" w:rsidRDefault="004B277E" w:rsidP="00376131">
      <w:pPr>
        <w:pStyle w:val="NoSpacing"/>
      </w:pPr>
    </w:p>
    <w:p w:rsidR="00A02996" w:rsidRDefault="00573093" w:rsidP="00376131">
      <w:pPr>
        <w:pStyle w:val="NoSpacing"/>
      </w:pPr>
      <w:r>
        <w:rPr>
          <w:b/>
        </w:rPr>
        <w:t>Unified Modelling Language (</w:t>
      </w:r>
      <w:r w:rsidR="00A02996">
        <w:rPr>
          <w:b/>
        </w:rPr>
        <w:t>UML</w:t>
      </w:r>
      <w:r>
        <w:rPr>
          <w:b/>
        </w:rPr>
        <w:t>)</w:t>
      </w:r>
      <w:r w:rsidR="00A0299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Class Name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Attributes:</w:t>
            </w:r>
          </w:p>
          <w:p w:rsidR="00AC3CF0" w:rsidRDefault="00AC3CF0" w:rsidP="00376131">
            <w:pPr>
              <w:pStyle w:val="NoSpacing"/>
            </w:pPr>
            <w:r>
              <w:t>name: String</w:t>
            </w:r>
          </w:p>
          <w:p w:rsidR="00AC3CF0" w:rsidRDefault="00AC3CF0" w:rsidP="00376131">
            <w:pPr>
              <w:pStyle w:val="NoSpacing"/>
            </w:pPr>
            <w:r>
              <w:t>address: String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Operations / Functions</w:t>
            </w:r>
          </w:p>
        </w:tc>
      </w:tr>
    </w:tbl>
    <w:p w:rsidR="00AC3CF0" w:rsidRDefault="00AC3CF0" w:rsidP="00376131">
      <w:pPr>
        <w:pStyle w:val="NoSpacing"/>
      </w:pPr>
    </w:p>
    <w:p w:rsidR="00551D88" w:rsidRPr="00551D88" w:rsidRDefault="00551D88" w:rsidP="00376131">
      <w:pPr>
        <w:pStyle w:val="NoSpacing"/>
      </w:pPr>
      <w:r>
        <w:t xml:space="preserve">It is usually organized in </w:t>
      </w:r>
      <w:r>
        <w:rPr>
          <w:b/>
        </w:rPr>
        <w:t>structural diagrams</w:t>
      </w:r>
      <w:r>
        <w:t>, which show relationships between classes through connectors.</w:t>
      </w:r>
    </w:p>
    <w:p w:rsidR="00551D88" w:rsidRDefault="00551D88" w:rsidP="00376131">
      <w:pPr>
        <w:pStyle w:val="NoSpacing"/>
      </w:pPr>
    </w:p>
    <w:p w:rsidR="00533A1F" w:rsidRDefault="00533A1F" w:rsidP="00376131">
      <w:pPr>
        <w:pStyle w:val="NoSpacing"/>
      </w:pPr>
      <w:r w:rsidRPr="00533A1F">
        <w:rPr>
          <w:b/>
        </w:rPr>
        <w:t>Architecture Description Language (</w:t>
      </w:r>
      <w:r>
        <w:rPr>
          <w:b/>
        </w:rPr>
        <w:t>ADL)</w:t>
      </w:r>
      <w:r>
        <w:t xml:space="preserve">: </w:t>
      </w:r>
    </w:p>
    <w:p w:rsidR="00D558D9" w:rsidRDefault="00D558D9" w:rsidP="00376131">
      <w:pPr>
        <w:pStyle w:val="NoSpacing"/>
      </w:pPr>
    </w:p>
    <w:p w:rsidR="00D558D9" w:rsidRPr="00D558D9" w:rsidRDefault="00D558D9" w:rsidP="00376131">
      <w:pPr>
        <w:pStyle w:val="NoSpacing"/>
      </w:pPr>
      <w:r>
        <w:rPr>
          <w:b/>
        </w:rPr>
        <w:t>Inheritance</w:t>
      </w:r>
      <w:r>
        <w:t xml:space="preserve">: </w:t>
      </w:r>
      <w:r w:rsidR="005966F6">
        <w:t>[</w:t>
      </w:r>
      <w:r w:rsidR="005966F6" w:rsidRPr="005F310C">
        <w:rPr>
          <w:i/>
        </w:rPr>
        <w:t>identified by arrows</w:t>
      </w:r>
      <w:r w:rsidR="005966F6">
        <w:t>]</w:t>
      </w:r>
      <w:r w:rsidR="00626BA2">
        <w:t xml:space="preserve"> the lower object gets some of its data / functions from the higher objects</w:t>
      </w:r>
      <w:r w:rsidR="00A12A20">
        <w:t xml:space="preserve">, although local functions have higher </w:t>
      </w:r>
      <w:r w:rsidR="00806CAC">
        <w:t>precedence</w:t>
      </w:r>
    </w:p>
    <w:p w:rsidR="00AC3CF0" w:rsidRDefault="0029067A" w:rsidP="00376131">
      <w:pPr>
        <w:pStyle w:val="NoSpacing"/>
      </w:pPr>
      <w:r>
        <w:rPr>
          <w:b/>
        </w:rPr>
        <w:t>Aggregation</w:t>
      </w:r>
      <w:r>
        <w:t>:</w:t>
      </w:r>
      <w:r w:rsidR="005966F6">
        <w:t xml:space="preserve"> [</w:t>
      </w:r>
      <w:r w:rsidR="005966F6" w:rsidRPr="005F310C">
        <w:rPr>
          <w:i/>
        </w:rPr>
        <w:t xml:space="preserve">identified by black </w:t>
      </w:r>
      <w:proofErr w:type="spellStart"/>
      <w:r w:rsidR="005966F6" w:rsidRPr="005F310C">
        <w:rPr>
          <w:i/>
        </w:rPr>
        <w:t>diamonds</w:t>
      </w:r>
      <w:proofErr w:type="spellEnd"/>
      <w:r w:rsidR="005966F6">
        <w:t>]</w:t>
      </w:r>
      <w:r>
        <w:t xml:space="preserve"> something is made of parts which aren’t useless on their own</w:t>
      </w:r>
    </w:p>
    <w:p w:rsidR="00C076F6" w:rsidRDefault="0029067A" w:rsidP="00376131">
      <w:pPr>
        <w:pStyle w:val="NoSpacing"/>
      </w:pPr>
      <w:r>
        <w:rPr>
          <w:b/>
        </w:rPr>
        <w:t>Composition</w:t>
      </w:r>
      <w:r>
        <w:t>:</w:t>
      </w:r>
      <w:r w:rsidR="005966F6">
        <w:t xml:space="preserve"> [</w:t>
      </w:r>
      <w:r w:rsidR="005966F6" w:rsidRPr="005F310C">
        <w:rPr>
          <w:i/>
        </w:rPr>
        <w:t>identified by hollow diamonds</w:t>
      </w:r>
      <w:r w:rsidR="005966F6">
        <w:t xml:space="preserve">] </w:t>
      </w:r>
      <w:r w:rsidR="00AA59EC">
        <w:t>any combination of the higher object can make up the lower object</w:t>
      </w:r>
    </w:p>
    <w:p w:rsidR="00AA59EC" w:rsidRDefault="00AA59EC" w:rsidP="00AA59EC">
      <w:pPr>
        <w:pStyle w:val="NoSpacing"/>
      </w:pPr>
    </w:p>
    <w:p w:rsidR="00C076F6" w:rsidRDefault="00AA59EC" w:rsidP="00376131">
      <w:pPr>
        <w:pStyle w:val="NoSpacing"/>
      </w:pPr>
      <w:r>
        <w:t>It’s especially important to have low coupling when you can’t change the higher level object</w:t>
      </w:r>
    </w:p>
    <w:p w:rsidR="00C076F6" w:rsidRDefault="00C076F6" w:rsidP="00C076F6">
      <w:pPr>
        <w:pStyle w:val="Heading2"/>
      </w:pPr>
      <w:bookmarkStart w:id="7" w:name="_Toc401483780"/>
      <w:r>
        <w:t>Diagram Types</w:t>
      </w:r>
      <w:bookmarkEnd w:id="7"/>
    </w:p>
    <w:p w:rsidR="00270339" w:rsidRDefault="00270339" w:rsidP="00376131">
      <w:pPr>
        <w:pStyle w:val="NoSpacing"/>
      </w:pPr>
      <w:r>
        <w:t>Dashed arrows: dependencies</w:t>
      </w:r>
    </w:p>
    <w:p w:rsidR="00270339" w:rsidRPr="00270339" w:rsidRDefault="00270339" w:rsidP="00270339">
      <w:pPr>
        <w:pStyle w:val="Heading3"/>
      </w:pPr>
      <w:bookmarkStart w:id="8" w:name="_Toc401483781"/>
      <w:r>
        <w:t>Structural</w:t>
      </w:r>
      <w:bookmarkEnd w:id="8"/>
    </w:p>
    <w:p w:rsidR="00C076F6" w:rsidRPr="00C076F6" w:rsidRDefault="00C076F6" w:rsidP="00376131">
      <w:pPr>
        <w:pStyle w:val="NoSpacing"/>
        <w:rPr>
          <w:b/>
        </w:rPr>
      </w:pPr>
      <w:r>
        <w:rPr>
          <w:b/>
        </w:rPr>
        <w:t>Composite Structure Diagram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Rectangle: structural classes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Ellipse: abstract construct of relationship between classes</w:t>
      </w:r>
    </w:p>
    <w:p w:rsidR="00C076F6" w:rsidRDefault="00C076F6" w:rsidP="00C076F6">
      <w:pPr>
        <w:pStyle w:val="NoSpacing"/>
      </w:pPr>
    </w:p>
    <w:p w:rsidR="00C076F6" w:rsidRDefault="00C076F6" w:rsidP="00C076F6">
      <w:pPr>
        <w:pStyle w:val="NoSpacing"/>
      </w:pPr>
      <w:r>
        <w:rPr>
          <w:b/>
        </w:rPr>
        <w:t>Component Diagram</w:t>
      </w:r>
    </w:p>
    <w:p w:rsidR="00C076F6" w:rsidRDefault="00CC0A78" w:rsidP="00C076F6">
      <w:pPr>
        <w:pStyle w:val="NoSpacing"/>
        <w:numPr>
          <w:ilvl w:val="0"/>
          <w:numId w:val="11"/>
        </w:numPr>
      </w:pPr>
      <w:r>
        <w:t>Balls: class that outputs</w:t>
      </w:r>
    </w:p>
    <w:p w:rsidR="00CC0A78" w:rsidRDefault="00CC0A78" w:rsidP="00C076F6">
      <w:pPr>
        <w:pStyle w:val="NoSpacing"/>
        <w:numPr>
          <w:ilvl w:val="0"/>
          <w:numId w:val="11"/>
        </w:numPr>
      </w:pPr>
      <w:r>
        <w:t>Sockets: class that takes input from balls</w:t>
      </w:r>
    </w:p>
    <w:p w:rsidR="00D03F34" w:rsidRDefault="00D03F34" w:rsidP="00D03F34">
      <w:pPr>
        <w:pStyle w:val="NoSpacing"/>
      </w:pPr>
    </w:p>
    <w:p w:rsidR="00D03F34" w:rsidRDefault="00D03F34" w:rsidP="00D03F34">
      <w:pPr>
        <w:pStyle w:val="NoSpacing"/>
      </w:pPr>
      <w:r>
        <w:rPr>
          <w:b/>
        </w:rPr>
        <w:t>Package Diagram</w:t>
      </w:r>
      <w:r w:rsidR="00270339">
        <w:t>: package structure</w:t>
      </w:r>
    </w:p>
    <w:p w:rsidR="003770F0" w:rsidRPr="00270339" w:rsidRDefault="003770F0" w:rsidP="003770F0">
      <w:pPr>
        <w:pStyle w:val="NoSpacing"/>
        <w:numPr>
          <w:ilvl w:val="0"/>
          <w:numId w:val="15"/>
        </w:numPr>
      </w:pPr>
      <w:r>
        <w:t>Folders: packages</w:t>
      </w:r>
    </w:p>
    <w:p w:rsidR="00D03F34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4632ACB" wp14:editId="216AD486">
            <wp:extent cx="1980638" cy="1697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0638" cy="1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10" w:rsidRPr="00D03F34" w:rsidRDefault="00522310" w:rsidP="00D03F34">
      <w:pPr>
        <w:pStyle w:val="NoSpacing"/>
      </w:pPr>
    </w:p>
    <w:p w:rsidR="0029067A" w:rsidRPr="00270339" w:rsidRDefault="00270339" w:rsidP="00376131">
      <w:pPr>
        <w:pStyle w:val="NoSpacing"/>
      </w:pPr>
      <w:r>
        <w:rPr>
          <w:b/>
        </w:rPr>
        <w:t>Deployment Diagram</w:t>
      </w:r>
      <w:r>
        <w:t>: physical hardware, software, network connections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Cubes: computing resources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Cylinders: database [sometimes]</w:t>
      </w:r>
    </w:p>
    <w:p w:rsidR="00522310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3C206350" wp14:editId="418EC98E">
            <wp:extent cx="3167641" cy="112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7641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39" w:rsidRDefault="00270339" w:rsidP="00270339">
      <w:pPr>
        <w:pStyle w:val="Heading3"/>
      </w:pPr>
      <w:bookmarkStart w:id="9" w:name="_Toc401483782"/>
      <w:r>
        <w:t>Behavioural</w:t>
      </w:r>
      <w:bookmarkEnd w:id="9"/>
    </w:p>
    <w:p w:rsidR="00270339" w:rsidRDefault="00D12FB7" w:rsidP="00270339">
      <w:pPr>
        <w:pStyle w:val="NoSpacing"/>
      </w:pPr>
      <w:r>
        <w:rPr>
          <w:b/>
        </w:rPr>
        <w:t>Use Case</w:t>
      </w:r>
      <w:r>
        <w:t>: how system reacts to BEs</w:t>
      </w:r>
    </w:p>
    <w:p w:rsidR="00D12FB7" w:rsidRDefault="00D12FB7" w:rsidP="00D12FB7">
      <w:pPr>
        <w:pStyle w:val="NoSpacing"/>
        <w:numPr>
          <w:ilvl w:val="0"/>
          <w:numId w:val="13"/>
        </w:numPr>
      </w:pPr>
      <w:r>
        <w:t xml:space="preserve">Communication between </w:t>
      </w:r>
      <w:r w:rsidR="001B6E90">
        <w:t>actors</w:t>
      </w:r>
    </w:p>
    <w:p w:rsidR="001B6E90" w:rsidRDefault="001B6E90" w:rsidP="00D12FB7">
      <w:pPr>
        <w:pStyle w:val="NoSpacing"/>
        <w:numPr>
          <w:ilvl w:val="0"/>
          <w:numId w:val="13"/>
        </w:numPr>
      </w:pPr>
      <w:r>
        <w:rPr>
          <w:b/>
        </w:rPr>
        <w:t>Actors</w:t>
      </w:r>
      <w:r>
        <w:t>: [represented by a stick figure] does not have to be a human</w:t>
      </w:r>
    </w:p>
    <w:p w:rsidR="0051142C" w:rsidRDefault="0051142C" w:rsidP="0051142C">
      <w:pPr>
        <w:pStyle w:val="NoSpacing"/>
        <w:numPr>
          <w:ilvl w:val="1"/>
          <w:numId w:val="13"/>
        </w:numPr>
      </w:pPr>
      <w:r>
        <w:t>provide BEs</w:t>
      </w:r>
    </w:p>
    <w:p w:rsidR="002B4BF2" w:rsidRDefault="002B4BF2" w:rsidP="00D12FB7">
      <w:pPr>
        <w:pStyle w:val="NoSpacing"/>
        <w:numPr>
          <w:ilvl w:val="0"/>
          <w:numId w:val="13"/>
        </w:numPr>
      </w:pPr>
      <w:r>
        <w:t>Include: mandatory behaviour</w:t>
      </w:r>
    </w:p>
    <w:p w:rsidR="000465CE" w:rsidRDefault="000465CE" w:rsidP="00D12FB7">
      <w:pPr>
        <w:pStyle w:val="NoSpacing"/>
        <w:numPr>
          <w:ilvl w:val="0"/>
          <w:numId w:val="13"/>
        </w:numPr>
      </w:pPr>
      <w:r>
        <w:t>Extend: optional behaviour</w:t>
      </w:r>
    </w:p>
    <w:p w:rsidR="00011EB8" w:rsidRDefault="00011EB8" w:rsidP="00D12FB7">
      <w:pPr>
        <w:pStyle w:val="NoSpacing"/>
        <w:numPr>
          <w:ilvl w:val="0"/>
          <w:numId w:val="13"/>
        </w:numPr>
      </w:pPr>
      <w:r>
        <w:t xml:space="preserve">Uses: </w:t>
      </w:r>
    </w:p>
    <w:p w:rsidR="00B85628" w:rsidRDefault="00D161B9" w:rsidP="00D12FB7">
      <w:pPr>
        <w:pStyle w:val="NoSpacing"/>
        <w:numPr>
          <w:ilvl w:val="0"/>
          <w:numId w:val="13"/>
        </w:numPr>
      </w:pPr>
      <w:r>
        <w:t xml:space="preserve">“Use Case” </w:t>
      </w:r>
      <w:r>
        <w:sym w:font="Wingdings" w:char="F0F3"/>
      </w:r>
      <w:r w:rsidR="00B85628">
        <w:t xml:space="preserve"> </w:t>
      </w:r>
      <w:r w:rsidR="00BE0A92">
        <w:t>“</w:t>
      </w:r>
      <w:r w:rsidR="00B85628">
        <w:t>Scenario</w:t>
      </w:r>
      <w:r w:rsidR="00BE0A92">
        <w:t>”</w:t>
      </w:r>
    </w:p>
    <w:p w:rsidR="005A0321" w:rsidRDefault="005A0321" w:rsidP="00D12FB7">
      <w:pPr>
        <w:pStyle w:val="NoSpacing"/>
        <w:numPr>
          <w:ilvl w:val="0"/>
          <w:numId w:val="13"/>
        </w:numPr>
      </w:pPr>
      <w:r>
        <w:t>Each ellipse is a use case</w:t>
      </w:r>
    </w:p>
    <w:p w:rsidR="003770F0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79097BB" wp14:editId="00F72870">
            <wp:extent cx="3084827" cy="222563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827" cy="22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3770F0">
      <w:pPr>
        <w:pStyle w:val="NoSpacing"/>
      </w:pPr>
    </w:p>
    <w:p w:rsidR="003770F0" w:rsidRDefault="003770F0" w:rsidP="003770F0">
      <w:pPr>
        <w:pStyle w:val="NoSpacing"/>
      </w:pPr>
      <w:r>
        <w:rPr>
          <w:b/>
        </w:rPr>
        <w:t>Activity Diagram</w:t>
      </w:r>
      <w:r>
        <w:t>: data and control flow of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Rounded rectangles: actions in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Solid hub: fork and joint points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Surrounded disk: terminate</w:t>
      </w:r>
    </w:p>
    <w:p w:rsidR="002B0CEB" w:rsidRDefault="002B0CEB" w:rsidP="002B0CEB">
      <w:pPr>
        <w:pStyle w:val="NoSpacing"/>
        <w:numPr>
          <w:ilvl w:val="0"/>
          <w:numId w:val="14"/>
        </w:numPr>
      </w:pPr>
      <w:r>
        <w:t>Diamond: decision</w:t>
      </w:r>
    </w:p>
    <w:p w:rsidR="00EA468B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54A9AB" wp14:editId="11F887BD">
            <wp:extent cx="1457336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EA468B">
      <w:pPr>
        <w:pStyle w:val="NoSpacing"/>
      </w:pPr>
    </w:p>
    <w:p w:rsidR="00EA468B" w:rsidRDefault="00EA468B" w:rsidP="00EA468B">
      <w:pPr>
        <w:pStyle w:val="NoSpacing"/>
      </w:pPr>
      <w:r>
        <w:rPr>
          <w:b/>
        </w:rPr>
        <w:t>Sequence Diagram</w:t>
      </w:r>
      <w:r>
        <w:t xml:space="preserve">: </w:t>
      </w:r>
      <w:r w:rsidR="001C2D6B">
        <w:t>how flow thru classes to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Rectangles on top identify classes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Arrows show flow of data and how they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Smaller boxes inside the bigger boxes are other implementations of the same object</w:t>
      </w:r>
    </w:p>
    <w:p w:rsidR="00E4561A" w:rsidRDefault="00E4561A" w:rsidP="00361444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334786" wp14:editId="304BB3C0">
            <wp:extent cx="2928959" cy="1776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E0" w:rsidRDefault="00B53EC6" w:rsidP="00B53EC6">
      <w:pPr>
        <w:pStyle w:val="Heading1"/>
      </w:pPr>
      <w:r>
        <w:t>Abstract Data Types</w:t>
      </w:r>
    </w:p>
    <w:p w:rsidR="00D11CD7" w:rsidRDefault="00D11CD7" w:rsidP="00B53EC6">
      <w:pPr>
        <w:pStyle w:val="NoSpacing"/>
      </w:pPr>
      <w:r>
        <w:t>ADTs: the study of structures</w:t>
      </w:r>
    </w:p>
    <w:p w:rsidR="00D11CD7" w:rsidRDefault="00D11CD7" w:rsidP="00B53EC6">
      <w:pPr>
        <w:pStyle w:val="NoSpacing"/>
      </w:pPr>
    </w:p>
    <w:p w:rsidR="00363803" w:rsidRDefault="00AF7BED" w:rsidP="00B53EC6">
      <w:pPr>
        <w:pStyle w:val="NoSpacing"/>
      </w:pPr>
      <w:r>
        <w:t>Types of ADTs</w:t>
      </w:r>
    </w:p>
    <w:p w:rsidR="0096478B" w:rsidRDefault="0096478B" w:rsidP="00B53EC6">
      <w:pPr>
        <w:pStyle w:val="NoSpacing"/>
      </w:pPr>
    </w:p>
    <w:p w:rsidR="00231CE0" w:rsidRDefault="00231CE0" w:rsidP="00B53EC6">
      <w:pPr>
        <w:pStyle w:val="NoSpacing"/>
      </w:pPr>
      <w:r>
        <w:t xml:space="preserve">For a given Set, what are the Functions of the </w:t>
      </w:r>
      <w:r>
        <w:rPr>
          <w:vertAlign w:val="subscript"/>
        </w:rPr>
        <w:t>Set</w:t>
      </w:r>
      <w:r>
        <w:t xml:space="preserve">? </w:t>
      </w:r>
      <w:r w:rsidRPr="00231CE0">
        <w:rPr>
          <w:position w:val="-14"/>
        </w:rPr>
        <w:object w:dxaOrig="720" w:dyaOrig="400">
          <v:shape id="_x0000_i1027" type="#_x0000_t75" style="width:36.15pt;height:20.05pt" o:ole="">
            <v:imagedata r:id="rId27" o:title=""/>
          </v:shape>
          <o:OLEObject Type="Embed" ProgID="Equation.DSMT4" ShapeID="_x0000_i1027" DrawAspect="Content" ObjectID="_1475592174" r:id="rId28"/>
        </w:object>
      </w:r>
    </w:p>
    <w:p w:rsidR="0096478B" w:rsidRDefault="00333B28" w:rsidP="00B53EC6">
      <w:pPr>
        <w:pStyle w:val="NoSpacing"/>
      </w:pPr>
      <w:r w:rsidRPr="0071534E">
        <w:rPr>
          <w:position w:val="-32"/>
        </w:rPr>
        <w:object w:dxaOrig="1840" w:dyaOrig="760">
          <v:shape id="_x0000_i1028" type="#_x0000_t75" style="width:92.05pt;height:38pt" o:ole="">
            <v:imagedata r:id="rId29" o:title=""/>
          </v:shape>
          <o:OLEObject Type="Embed" ProgID="Equation.DSMT4" ShapeID="_x0000_i1028" DrawAspect="Content" ObjectID="_1475592175" r:id="rId30"/>
        </w:object>
      </w:r>
    </w:p>
    <w:p w:rsidR="00D11CD7" w:rsidRDefault="00D11CD7" w:rsidP="00B53EC6">
      <w:pPr>
        <w:pStyle w:val="NoSpacing"/>
      </w:pPr>
      <w:r>
        <w:t>Algebra:</w:t>
      </w:r>
      <w:r w:rsidRPr="00D11CD7">
        <w:rPr>
          <w:position w:val="-14"/>
        </w:rPr>
        <w:object w:dxaOrig="1260" w:dyaOrig="400">
          <v:shape id="_x0000_i1029" type="#_x0000_t75" style="width:62.9pt;height:20.05pt" o:ole="">
            <v:imagedata r:id="rId31" o:title=""/>
          </v:shape>
          <o:OLEObject Type="Embed" ProgID="Equation.DSMT4" ShapeID="_x0000_i1029" DrawAspect="Content" ObjectID="_1475592176" r:id="rId32"/>
        </w:object>
      </w:r>
    </w:p>
    <w:p w:rsidR="00363803" w:rsidRDefault="00363803" w:rsidP="00B53EC6">
      <w:pPr>
        <w:pStyle w:val="NoSpacing"/>
      </w:pPr>
    </w:p>
    <w:p w:rsidR="002E0360" w:rsidRDefault="002E0360" w:rsidP="00B53EC6">
      <w:pPr>
        <w:pStyle w:val="NoSpacing"/>
      </w:pPr>
      <w:r>
        <w:t>Signature defines how number types change after an operation</w:t>
      </w:r>
    </w:p>
    <w:p w:rsidR="002E0360" w:rsidRDefault="002E0360" w:rsidP="00B53EC6">
      <w:pPr>
        <w:pStyle w:val="NoSpacing"/>
      </w:pPr>
      <w:r w:rsidRPr="002E0360">
        <w:rPr>
          <w:position w:val="-6"/>
        </w:rPr>
        <w:object w:dxaOrig="1420" w:dyaOrig="279">
          <v:shape id="_x0000_i1030" type="#_x0000_t75" style="width:70.95pt;height:13.9pt" o:ole="">
            <v:imagedata r:id="rId33" o:title=""/>
          </v:shape>
          <o:OLEObject Type="Embed" ProgID="Equation.DSMT4" ShapeID="_x0000_i1030" DrawAspect="Content" ObjectID="_1475592177" r:id="rId34"/>
        </w:object>
      </w:r>
    </w:p>
    <w:p w:rsidR="002E0360" w:rsidRDefault="002E0360" w:rsidP="00B53EC6">
      <w:pPr>
        <w:pStyle w:val="NoSpacing"/>
      </w:pPr>
    </w:p>
    <w:p w:rsidR="00B53EC6" w:rsidRDefault="00012DEE" w:rsidP="00B53EC6">
      <w:pPr>
        <w:pStyle w:val="NoSpacing"/>
      </w:pPr>
      <w:r>
        <w:t>N</w:t>
      </w:r>
      <w:r w:rsidR="00B53EC6">
        <w:t>umbers in an ADT must be: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Finite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Discrete</w:t>
      </w:r>
    </w:p>
    <w:p w:rsidR="00363803" w:rsidRDefault="00B53EC6" w:rsidP="00B53EC6">
      <w:pPr>
        <w:pStyle w:val="NoSpacing"/>
        <w:numPr>
          <w:ilvl w:val="0"/>
          <w:numId w:val="17"/>
        </w:numPr>
      </w:pPr>
      <w:r>
        <w:t>Countable</w:t>
      </w:r>
      <w:r w:rsidR="00CE19E6">
        <w:t>: there is only one number for each number</w:t>
      </w:r>
    </w:p>
    <w:p w:rsidR="00363803" w:rsidRDefault="00363803" w:rsidP="00363803">
      <w:pPr>
        <w:pStyle w:val="NoSpacing"/>
        <w:numPr>
          <w:ilvl w:val="1"/>
          <w:numId w:val="17"/>
        </w:numPr>
      </w:pPr>
      <w:r w:rsidRPr="00363803">
        <w:rPr>
          <w:position w:val="-10"/>
        </w:rPr>
        <w:object w:dxaOrig="1040" w:dyaOrig="320">
          <v:shape id="_x0000_i1031" type="#_x0000_t75" style="width:51.95pt;height:16.05pt" o:ole="">
            <v:imagedata r:id="rId35" o:title=""/>
          </v:shape>
          <o:OLEObject Type="Embed" ProgID="Equation.DSMT4" ShapeID="_x0000_i1031" DrawAspect="Content" ObjectID="_1475592178" r:id="rId36"/>
        </w:object>
      </w:r>
    </w:p>
    <w:p w:rsidR="00F52D35" w:rsidRDefault="00361444" w:rsidP="00361444">
      <w:pPr>
        <w:pStyle w:val="Heading1"/>
      </w:pPr>
      <w:r>
        <w:t>Object Oriented Analysis &amp; Design</w:t>
      </w:r>
    </w:p>
    <w:p w:rsidR="00A7781C" w:rsidRDefault="00F52D35" w:rsidP="00F52D35">
      <w:pPr>
        <w:pStyle w:val="NoSpacing"/>
      </w:pPr>
      <w:r>
        <w:t xml:space="preserve">Generalization / pattern: </w:t>
      </w:r>
    </w:p>
    <w:p w:rsidR="00F52D35" w:rsidRDefault="00361444" w:rsidP="00F52D35">
      <w:pPr>
        <w:pStyle w:val="NoSpacing"/>
      </w:pPr>
      <w:r>
        <w:rPr>
          <w:noProof/>
          <w:lang w:eastAsia="en-CA"/>
        </w:rPr>
        <w:drawing>
          <wp:inline distT="0" distB="0" distL="0" distR="0" wp14:anchorId="59EAFC87" wp14:editId="26E6A3BB">
            <wp:extent cx="985784" cy="80723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88068" cy="8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1C" w:rsidRDefault="00A7781C" w:rsidP="00F52D35">
      <w:pPr>
        <w:pStyle w:val="NoSpacing"/>
      </w:pPr>
    </w:p>
    <w:p w:rsidR="00A7781C" w:rsidRDefault="00361444" w:rsidP="00F52D35">
      <w:pPr>
        <w:pStyle w:val="NoSpacing"/>
      </w:pPr>
      <w:r>
        <w:rPr>
          <w:b/>
        </w:rPr>
        <w:t>Order Processing System (OPS)</w:t>
      </w:r>
      <w:r>
        <w:t xml:space="preserve">: </w:t>
      </w:r>
    </w:p>
    <w:p w:rsidR="0040612C" w:rsidRDefault="0040612C" w:rsidP="0040612C">
      <w:pPr>
        <w:pStyle w:val="NoSpacing"/>
      </w:pPr>
    </w:p>
    <w:p w:rsidR="00480B22" w:rsidRDefault="00480B22" w:rsidP="0040612C">
      <w:pPr>
        <w:pStyle w:val="NoSpacing"/>
      </w:pPr>
      <w:r>
        <w:t>Secrets</w:t>
      </w:r>
      <w:r w:rsidR="0040612C">
        <w:t>:</w:t>
      </w:r>
    </w:p>
    <w:p w:rsidR="00480B22" w:rsidRDefault="00EB4417" w:rsidP="00480B22">
      <w:pPr>
        <w:pStyle w:val="NoSpacing"/>
        <w:numPr>
          <w:ilvl w:val="0"/>
          <w:numId w:val="18"/>
        </w:numPr>
      </w:pPr>
      <w:r>
        <w:t>Boundary classes: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Hardware-hiding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Virtual Machine</w:t>
      </w:r>
    </w:p>
    <w:p w:rsidR="0040612C" w:rsidRDefault="0040612C" w:rsidP="00EB4417">
      <w:pPr>
        <w:pStyle w:val="NoSpacing"/>
        <w:numPr>
          <w:ilvl w:val="1"/>
          <w:numId w:val="18"/>
        </w:numPr>
      </w:pPr>
      <w:r>
        <w:t>Interface</w:t>
      </w:r>
    </w:p>
    <w:p w:rsidR="00480B22" w:rsidRDefault="00480B22" w:rsidP="00480B22">
      <w:pPr>
        <w:pStyle w:val="NoSpacing"/>
        <w:numPr>
          <w:ilvl w:val="0"/>
          <w:numId w:val="18"/>
        </w:numPr>
      </w:pPr>
      <w:r>
        <w:t xml:space="preserve">Entity classes: </w:t>
      </w:r>
      <w:r w:rsidR="00EB4417">
        <w:t>data structure</w:t>
      </w:r>
    </w:p>
    <w:p w:rsidR="000F2C93" w:rsidRDefault="00480B22" w:rsidP="000F2C93">
      <w:pPr>
        <w:pStyle w:val="NoSpacing"/>
        <w:numPr>
          <w:ilvl w:val="0"/>
          <w:numId w:val="18"/>
        </w:numPr>
      </w:pPr>
      <w:r>
        <w:t xml:space="preserve">Controller Classes: </w:t>
      </w:r>
      <w:r w:rsidR="00EB4417">
        <w:t>algorithm</w:t>
      </w:r>
    </w:p>
    <w:p w:rsidR="002B4389" w:rsidRDefault="002B4389" w:rsidP="002B4389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706C9A3" wp14:editId="3A7246A9">
            <wp:extent cx="2981309" cy="7832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1309" cy="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B4389" w:rsidRPr="00480B22" w:rsidRDefault="002B4389" w:rsidP="002B4389">
      <w:pPr>
        <w:pStyle w:val="NoSpacing"/>
      </w:pPr>
    </w:p>
    <w:sectPr w:rsidR="002B4389" w:rsidRPr="00480B2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79B" w:rsidRDefault="0063079B" w:rsidP="00756214">
      <w:pPr>
        <w:spacing w:after="0" w:line="240" w:lineRule="auto"/>
      </w:pPr>
      <w:r>
        <w:separator/>
      </w:r>
    </w:p>
  </w:endnote>
  <w:endnote w:type="continuationSeparator" w:id="0">
    <w:p w:rsidR="0063079B" w:rsidRDefault="0063079B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51D88" w:rsidRDefault="00551D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B438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B438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51D88" w:rsidRDefault="00551D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79B" w:rsidRDefault="0063079B" w:rsidP="00756214">
      <w:pPr>
        <w:spacing w:after="0" w:line="240" w:lineRule="auto"/>
      </w:pPr>
      <w:r>
        <w:separator/>
      </w:r>
    </w:p>
  </w:footnote>
  <w:footnote w:type="continuationSeparator" w:id="0">
    <w:p w:rsidR="0063079B" w:rsidRDefault="0063079B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121D4"/>
    <w:multiLevelType w:val="hybridMultilevel"/>
    <w:tmpl w:val="D7022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9726F"/>
    <w:multiLevelType w:val="hybridMultilevel"/>
    <w:tmpl w:val="B6426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6699B"/>
    <w:multiLevelType w:val="hybridMultilevel"/>
    <w:tmpl w:val="5ACA4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02374"/>
    <w:multiLevelType w:val="hybridMultilevel"/>
    <w:tmpl w:val="A146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7584A"/>
    <w:multiLevelType w:val="hybridMultilevel"/>
    <w:tmpl w:val="B9B4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86BD0"/>
    <w:multiLevelType w:val="hybridMultilevel"/>
    <w:tmpl w:val="B7ACE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D5D38"/>
    <w:multiLevelType w:val="hybridMultilevel"/>
    <w:tmpl w:val="0B562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13C46"/>
    <w:multiLevelType w:val="hybridMultilevel"/>
    <w:tmpl w:val="15E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40DA6"/>
    <w:multiLevelType w:val="hybridMultilevel"/>
    <w:tmpl w:val="B1F8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9"/>
  </w:num>
  <w:num w:numId="5">
    <w:abstractNumId w:val="1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5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1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EB8"/>
    <w:rsid w:val="00012DEE"/>
    <w:rsid w:val="00020BEA"/>
    <w:rsid w:val="000465CE"/>
    <w:rsid w:val="000877D7"/>
    <w:rsid w:val="0009470A"/>
    <w:rsid w:val="000A3EEA"/>
    <w:rsid w:val="000D6D7D"/>
    <w:rsid w:val="000F2C93"/>
    <w:rsid w:val="001157EC"/>
    <w:rsid w:val="00152395"/>
    <w:rsid w:val="00165F0F"/>
    <w:rsid w:val="001707C6"/>
    <w:rsid w:val="00173CC5"/>
    <w:rsid w:val="0018099B"/>
    <w:rsid w:val="00183D8B"/>
    <w:rsid w:val="001B6E90"/>
    <w:rsid w:val="001B7891"/>
    <w:rsid w:val="001C0472"/>
    <w:rsid w:val="001C2D6B"/>
    <w:rsid w:val="001C348C"/>
    <w:rsid w:val="001D5D8C"/>
    <w:rsid w:val="001E468C"/>
    <w:rsid w:val="00223244"/>
    <w:rsid w:val="00231CE0"/>
    <w:rsid w:val="00240624"/>
    <w:rsid w:val="00256956"/>
    <w:rsid w:val="00264548"/>
    <w:rsid w:val="00270339"/>
    <w:rsid w:val="002819CE"/>
    <w:rsid w:val="0029067A"/>
    <w:rsid w:val="002B0CEB"/>
    <w:rsid w:val="002B4389"/>
    <w:rsid w:val="002B4BF2"/>
    <w:rsid w:val="002C288B"/>
    <w:rsid w:val="002E0360"/>
    <w:rsid w:val="0030066A"/>
    <w:rsid w:val="00333B28"/>
    <w:rsid w:val="0034136E"/>
    <w:rsid w:val="00343472"/>
    <w:rsid w:val="0034587E"/>
    <w:rsid w:val="00361444"/>
    <w:rsid w:val="00363803"/>
    <w:rsid w:val="00374CB5"/>
    <w:rsid w:val="00376131"/>
    <w:rsid w:val="003770F0"/>
    <w:rsid w:val="00380323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3F4543"/>
    <w:rsid w:val="00402386"/>
    <w:rsid w:val="0040612C"/>
    <w:rsid w:val="004209D3"/>
    <w:rsid w:val="00447381"/>
    <w:rsid w:val="004604F4"/>
    <w:rsid w:val="00471EF4"/>
    <w:rsid w:val="00472AAC"/>
    <w:rsid w:val="0047443F"/>
    <w:rsid w:val="00480B22"/>
    <w:rsid w:val="0048585F"/>
    <w:rsid w:val="004A7F28"/>
    <w:rsid w:val="004B277E"/>
    <w:rsid w:val="004B7C84"/>
    <w:rsid w:val="004D199D"/>
    <w:rsid w:val="004E7414"/>
    <w:rsid w:val="005069D5"/>
    <w:rsid w:val="0051142C"/>
    <w:rsid w:val="00517D74"/>
    <w:rsid w:val="00522310"/>
    <w:rsid w:val="005256E0"/>
    <w:rsid w:val="0052743D"/>
    <w:rsid w:val="00533A1F"/>
    <w:rsid w:val="00535BFD"/>
    <w:rsid w:val="00550C19"/>
    <w:rsid w:val="00551D88"/>
    <w:rsid w:val="00554565"/>
    <w:rsid w:val="005564D2"/>
    <w:rsid w:val="00573093"/>
    <w:rsid w:val="005749DF"/>
    <w:rsid w:val="00586C77"/>
    <w:rsid w:val="005966F6"/>
    <w:rsid w:val="005968F4"/>
    <w:rsid w:val="005A0321"/>
    <w:rsid w:val="005F310C"/>
    <w:rsid w:val="0061421D"/>
    <w:rsid w:val="00626BA2"/>
    <w:rsid w:val="0063079B"/>
    <w:rsid w:val="006570FA"/>
    <w:rsid w:val="00685EFF"/>
    <w:rsid w:val="006E2CA6"/>
    <w:rsid w:val="006F14BE"/>
    <w:rsid w:val="00710E9B"/>
    <w:rsid w:val="00711449"/>
    <w:rsid w:val="007121C7"/>
    <w:rsid w:val="00712645"/>
    <w:rsid w:val="0071534E"/>
    <w:rsid w:val="00725D8D"/>
    <w:rsid w:val="007264B1"/>
    <w:rsid w:val="00727A6F"/>
    <w:rsid w:val="00736FA8"/>
    <w:rsid w:val="00755112"/>
    <w:rsid w:val="00756214"/>
    <w:rsid w:val="007568D3"/>
    <w:rsid w:val="007A68F4"/>
    <w:rsid w:val="007C5FE6"/>
    <w:rsid w:val="007D62C2"/>
    <w:rsid w:val="007E7DEC"/>
    <w:rsid w:val="00802AA5"/>
    <w:rsid w:val="00806CAC"/>
    <w:rsid w:val="00807D44"/>
    <w:rsid w:val="00833572"/>
    <w:rsid w:val="008341EE"/>
    <w:rsid w:val="00836B01"/>
    <w:rsid w:val="00877897"/>
    <w:rsid w:val="0088368F"/>
    <w:rsid w:val="008C0F7B"/>
    <w:rsid w:val="0092022B"/>
    <w:rsid w:val="0093752F"/>
    <w:rsid w:val="009429E8"/>
    <w:rsid w:val="009511B9"/>
    <w:rsid w:val="0096478B"/>
    <w:rsid w:val="00970282"/>
    <w:rsid w:val="00971B0E"/>
    <w:rsid w:val="00972070"/>
    <w:rsid w:val="0097273C"/>
    <w:rsid w:val="009764E2"/>
    <w:rsid w:val="00995B93"/>
    <w:rsid w:val="009A1933"/>
    <w:rsid w:val="009C360F"/>
    <w:rsid w:val="009E12E3"/>
    <w:rsid w:val="00A02996"/>
    <w:rsid w:val="00A12A20"/>
    <w:rsid w:val="00A30232"/>
    <w:rsid w:val="00A3470A"/>
    <w:rsid w:val="00A41AF0"/>
    <w:rsid w:val="00A51796"/>
    <w:rsid w:val="00A7781C"/>
    <w:rsid w:val="00A91405"/>
    <w:rsid w:val="00AA49F0"/>
    <w:rsid w:val="00AA58C3"/>
    <w:rsid w:val="00AA59EC"/>
    <w:rsid w:val="00AA6E3E"/>
    <w:rsid w:val="00AB0BAC"/>
    <w:rsid w:val="00AC06B0"/>
    <w:rsid w:val="00AC22BE"/>
    <w:rsid w:val="00AC3CF0"/>
    <w:rsid w:val="00AC61F2"/>
    <w:rsid w:val="00AE0C81"/>
    <w:rsid w:val="00AF37FD"/>
    <w:rsid w:val="00AF7BED"/>
    <w:rsid w:val="00B0284E"/>
    <w:rsid w:val="00B11258"/>
    <w:rsid w:val="00B16440"/>
    <w:rsid w:val="00B44402"/>
    <w:rsid w:val="00B47D50"/>
    <w:rsid w:val="00B50BBB"/>
    <w:rsid w:val="00B53EC6"/>
    <w:rsid w:val="00B57D9B"/>
    <w:rsid w:val="00B650E2"/>
    <w:rsid w:val="00B83584"/>
    <w:rsid w:val="00B83FBF"/>
    <w:rsid w:val="00B85628"/>
    <w:rsid w:val="00B90BD8"/>
    <w:rsid w:val="00BB51E7"/>
    <w:rsid w:val="00BE0A92"/>
    <w:rsid w:val="00C076F6"/>
    <w:rsid w:val="00C10A7D"/>
    <w:rsid w:val="00C30633"/>
    <w:rsid w:val="00C3142B"/>
    <w:rsid w:val="00C376C6"/>
    <w:rsid w:val="00C648BC"/>
    <w:rsid w:val="00C6601F"/>
    <w:rsid w:val="00C826B7"/>
    <w:rsid w:val="00C930F9"/>
    <w:rsid w:val="00C97B31"/>
    <w:rsid w:val="00CB315C"/>
    <w:rsid w:val="00CC0A78"/>
    <w:rsid w:val="00CE19E6"/>
    <w:rsid w:val="00CE6623"/>
    <w:rsid w:val="00D03F34"/>
    <w:rsid w:val="00D11CD7"/>
    <w:rsid w:val="00D12FB7"/>
    <w:rsid w:val="00D161B9"/>
    <w:rsid w:val="00D558D9"/>
    <w:rsid w:val="00DA51F4"/>
    <w:rsid w:val="00DA664B"/>
    <w:rsid w:val="00DD01DB"/>
    <w:rsid w:val="00DD0B71"/>
    <w:rsid w:val="00DE32B1"/>
    <w:rsid w:val="00DE503D"/>
    <w:rsid w:val="00DE686B"/>
    <w:rsid w:val="00E2670A"/>
    <w:rsid w:val="00E4561A"/>
    <w:rsid w:val="00E5414B"/>
    <w:rsid w:val="00E629F1"/>
    <w:rsid w:val="00EA468B"/>
    <w:rsid w:val="00EB4417"/>
    <w:rsid w:val="00EC4F5E"/>
    <w:rsid w:val="00ED0791"/>
    <w:rsid w:val="00ED1042"/>
    <w:rsid w:val="00EE56A1"/>
    <w:rsid w:val="00F03E26"/>
    <w:rsid w:val="00F37D90"/>
    <w:rsid w:val="00F52D35"/>
    <w:rsid w:val="00F54DF7"/>
    <w:rsid w:val="00F87BE4"/>
    <w:rsid w:val="00F91307"/>
    <w:rsid w:val="00FA0428"/>
    <w:rsid w:val="00FB33FA"/>
    <w:rsid w:val="00FC7A4A"/>
    <w:rsid w:val="00FD791F"/>
    <w:rsid w:val="00FF16F1"/>
    <w:rsid w:val="00FF562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6.bin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image" Target="media/image10.png"/><Relationship Id="rId32" Type="http://schemas.openxmlformats.org/officeDocument/2006/relationships/oleObject" Target="embeddings/oleObject5.bin"/><Relationship Id="rId37" Type="http://schemas.openxmlformats.org/officeDocument/2006/relationships/image" Target="media/image18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png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wmf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8.png"/><Relationship Id="rId27" Type="http://schemas.openxmlformats.org/officeDocument/2006/relationships/image" Target="media/image13.wmf"/><Relationship Id="rId30" Type="http://schemas.openxmlformats.org/officeDocument/2006/relationships/oleObject" Target="embeddings/oleObject4.bin"/><Relationship Id="rId35" Type="http://schemas.openxmlformats.org/officeDocument/2006/relationships/image" Target="media/image17.wmf"/><Relationship Id="rId43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40A53-59FB-4F95-BBB9-46A6A9DB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844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141</cp:revision>
  <dcterms:created xsi:type="dcterms:W3CDTF">2014-09-10T04:29:00Z</dcterms:created>
  <dcterms:modified xsi:type="dcterms:W3CDTF">2014-10-23T21:56:00Z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