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ED613A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D613A" w:rsidRPr="003E2067">
            <w:rPr>
              <w:rStyle w:val="Hyperlink"/>
              <w:noProof/>
            </w:rPr>
            <w:fldChar w:fldCharType="begin"/>
          </w:r>
          <w:r w:rsidR="00ED613A" w:rsidRPr="003E2067">
            <w:rPr>
              <w:rStyle w:val="Hyperlink"/>
              <w:noProof/>
            </w:rPr>
            <w:instrText xml:space="preserve"> </w:instrText>
          </w:r>
          <w:r w:rsidR="00ED613A">
            <w:rPr>
              <w:noProof/>
            </w:rPr>
            <w:instrText>HYPERLINK \l "_Toc409627801"</w:instrText>
          </w:r>
          <w:r w:rsidR="00ED613A" w:rsidRPr="003E2067">
            <w:rPr>
              <w:rStyle w:val="Hyperlink"/>
              <w:noProof/>
            </w:rPr>
            <w:instrText xml:space="preserve"> </w:instrText>
          </w:r>
          <w:r w:rsidR="00ED613A" w:rsidRPr="003E2067">
            <w:rPr>
              <w:rStyle w:val="Hyperlink"/>
              <w:noProof/>
            </w:rPr>
          </w:r>
          <w:r w:rsidR="00ED613A" w:rsidRPr="003E2067">
            <w:rPr>
              <w:rStyle w:val="Hyperlink"/>
              <w:noProof/>
            </w:rPr>
            <w:fldChar w:fldCharType="separate"/>
          </w:r>
          <w:r w:rsidR="00ED613A" w:rsidRPr="003E2067">
            <w:rPr>
              <w:rStyle w:val="Hyperlink"/>
              <w:noProof/>
            </w:rPr>
            <w:t>Introduction to Systems</w:t>
          </w:r>
          <w:r w:rsidR="00ED613A">
            <w:rPr>
              <w:noProof/>
              <w:webHidden/>
            </w:rPr>
            <w:tab/>
          </w:r>
          <w:r w:rsidR="00ED613A">
            <w:rPr>
              <w:noProof/>
              <w:webHidden/>
            </w:rPr>
            <w:fldChar w:fldCharType="begin"/>
          </w:r>
          <w:r w:rsidR="00ED613A">
            <w:rPr>
              <w:noProof/>
              <w:webHidden/>
            </w:rPr>
            <w:instrText xml:space="preserve"> PAGEREF _Toc409627801 \h </w:instrText>
          </w:r>
          <w:r w:rsidR="00ED613A">
            <w:rPr>
              <w:noProof/>
              <w:webHidden/>
            </w:rPr>
          </w:r>
          <w:r w:rsidR="00ED613A">
            <w:rPr>
              <w:noProof/>
              <w:webHidden/>
            </w:rPr>
            <w:fldChar w:fldCharType="separate"/>
          </w:r>
          <w:r w:rsidR="00ED613A">
            <w:rPr>
              <w:noProof/>
              <w:webHidden/>
            </w:rPr>
            <w:t>1</w:t>
          </w:r>
          <w:r w:rsidR="00ED613A">
            <w:rPr>
              <w:noProof/>
              <w:webHidden/>
            </w:rPr>
            <w:fldChar w:fldCharType="end"/>
          </w:r>
          <w:r w:rsidR="00ED613A" w:rsidRPr="003E2067">
            <w:rPr>
              <w:rStyle w:val="Hyperlink"/>
              <w:noProof/>
            </w:rPr>
            <w:fldChar w:fldCharType="end"/>
          </w:r>
        </w:p>
        <w:p w:rsidR="00ED613A" w:rsidRDefault="00ED61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02" w:history="1">
            <w:r w:rsidRPr="003E2067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03" w:history="1">
            <w:r w:rsidRPr="003E2067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04" w:history="1">
            <w:r w:rsidRPr="003E2067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05" w:history="1">
            <w:r w:rsidRPr="003E2067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06" w:history="1">
            <w:r w:rsidRPr="003E2067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07" w:history="1">
            <w:r w:rsidRPr="003E2067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08" w:history="1">
            <w:r w:rsidRPr="003E2067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09" w:history="1">
            <w:r w:rsidRPr="003E2067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10" w:history="1">
            <w:r w:rsidRPr="003E2067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3A" w:rsidRDefault="00ED61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627811" w:history="1">
            <w:r w:rsidRPr="003E2067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D010F2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D010F2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D010F2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09627801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2" w:name="_Toc409627802"/>
      <w:r>
        <w:t>Laplace</w:t>
      </w:r>
      <w:bookmarkEnd w:id="2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3369894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09627803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09627804"/>
      <w:r>
        <w:t>Electrical</w:t>
      </w:r>
      <w:bookmarkEnd w:id="4"/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6" type="#_x0000_t75" style="width:107pt;height:37pt" o:ole="">
            <v:imagedata r:id="rId17" o:title=""/>
          </v:shape>
          <o:OLEObject Type="Embed" ProgID="Equation.DSMT4" ShapeID="_x0000_i1026" DrawAspect="Content" ObjectID="_1483369895" r:id="rId18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7" type="#_x0000_t75" style="width:89pt;height:68pt" o:ole="">
            <v:imagedata r:id="rId19" o:title=""/>
          </v:shape>
          <o:OLEObject Type="Embed" ProgID="Equation.DSMT4" ShapeID="_x0000_i1027" DrawAspect="Content" ObjectID="_1483369896" r:id="rId20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4B" w:rsidRDefault="00AF0E10" w:rsidP="00AF0E10">
      <w:pPr>
        <w:pStyle w:val="Heading3"/>
      </w:pPr>
      <w:bookmarkStart w:id="5" w:name="_Toc409627805"/>
      <w:r>
        <w:t>Cramer’s Rule</w:t>
      </w:r>
      <w:bookmarkEnd w:id="5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8" type="#_x0000_t75" style="width:212pt;height:37pt" o:ole="">
            <v:imagedata r:id="rId22" o:title=""/>
          </v:shape>
          <o:OLEObject Type="Embed" ProgID="Equation.DSMT4" ShapeID="_x0000_i1028" DrawAspect="Content" ObjectID="_1483369897" r:id="rId23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29" type="#_x0000_t75" style="width:86pt;height:44pt" o:ole="">
            <v:imagedata r:id="rId24" o:title=""/>
          </v:shape>
          <o:OLEObject Type="Embed" ProgID="Equation.DSMT4" ShapeID="_x0000_i1029" DrawAspect="Content" ObjectID="_1483369898" r:id="rId25"/>
        </w:object>
      </w:r>
    </w:p>
    <w:p w:rsidR="000D72E5" w:rsidRPr="00AF0E10" w:rsidRDefault="000D72E5" w:rsidP="000753A3">
      <w:pPr>
        <w:pStyle w:val="Heading3"/>
      </w:pPr>
      <w:bookmarkStart w:id="6" w:name="_Toc409627806"/>
      <w:r>
        <w:t>OP-Amps</w:t>
      </w:r>
      <w:bookmarkEnd w:id="6"/>
    </w:p>
    <w:p w:rsidR="00F712D9" w:rsidRDefault="00F712D9" w:rsidP="00F712D9">
      <w:pPr>
        <w:pStyle w:val="Heading2"/>
      </w:pPr>
      <w:bookmarkStart w:id="7" w:name="_Toc409627807"/>
      <w:r>
        <w:t>Mechanical</w:t>
      </w:r>
      <w:bookmarkEnd w:id="7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0" type="#_x0000_t75" style="width:74pt;height:37pt" o:ole="">
            <v:imagedata r:id="rId26" o:title=""/>
          </v:shape>
          <o:OLEObject Type="Embed" ProgID="Equation.DSMT4" ShapeID="_x0000_i1030" DrawAspect="Content" ObjectID="_1483369899" r:id="rId27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1" type="#_x0000_t75" style="width:70pt;height:52pt" o:ole="">
            <v:imagedata r:id="rId28" o:title=""/>
          </v:shape>
          <o:OLEObject Type="Embed" ProgID="Equation.DSMT4" ShapeID="_x0000_i1031" DrawAspect="Content" ObjectID="_1483369900" r:id="rId29"/>
        </w:object>
      </w:r>
    </w:p>
    <w:p w:rsidR="00DC62D2" w:rsidRDefault="00DC62D2" w:rsidP="00DC62D2">
      <w:pPr>
        <w:pStyle w:val="Heading3"/>
      </w:pPr>
      <w:bookmarkStart w:id="8" w:name="_Toc409627808"/>
      <w:r>
        <w:t>Translational Systems</w:t>
      </w:r>
      <w:bookmarkEnd w:id="8"/>
    </w:p>
    <w:p w:rsidR="00A634E8" w:rsidRDefault="00A634E8" w:rsidP="00A634E8">
      <w:pPr>
        <w:pStyle w:val="NoSpacing"/>
      </w:pP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P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2" type="#_x0000_t75" style="width:67pt;height:20pt" o:ole="">
            <v:imagedata r:id="rId30" o:title=""/>
          </v:shape>
          <o:OLEObject Type="Embed" ProgID="Equation.DSMT4" ShapeID="_x0000_i1032" DrawAspect="Content" ObjectID="_1483369901" r:id="rId31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3" type="#_x0000_t75" style="width:78pt;height:33pt" o:ole="">
            <v:imagedata r:id="rId32" o:title=""/>
          </v:shape>
          <o:OLEObject Type="Embed" ProgID="Equation.DSMT4" ShapeID="_x0000_i1033" DrawAspect="Content" ObjectID="_1483369902" r:id="rId33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4" type="#_x0000_t75" style="width:85pt;height:34pt" o:ole="">
            <v:imagedata r:id="rId34" o:title=""/>
          </v:shape>
          <o:OLEObject Type="Embed" ProgID="Equation.DSMT4" ShapeID="_x0000_i1034" DrawAspect="Content" ObjectID="_1483369903" r:id="rId35"/>
        </w:object>
      </w:r>
    </w:p>
    <w:p w:rsidR="00DC62D2" w:rsidRDefault="00DC62D2" w:rsidP="00DC62D2">
      <w:pPr>
        <w:pStyle w:val="Heading3"/>
      </w:pPr>
      <w:bookmarkStart w:id="9" w:name="_Toc409627809"/>
      <w:r>
        <w:t>Rotational Systems</w:t>
      </w:r>
      <w:bookmarkEnd w:id="9"/>
    </w:p>
    <w:p w:rsidR="00C512DC" w:rsidRDefault="00C512DC" w:rsidP="00C512DC">
      <w:pPr>
        <w:pStyle w:val="NoSpacing"/>
      </w:pPr>
    </w:p>
    <w:p w:rsidR="00C512DC" w:rsidRDefault="00C512DC" w:rsidP="00C512DC">
      <w:pPr>
        <w:pStyle w:val="NoSpacing"/>
      </w:pPr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35" type="#_x0000_t75" style="width:63pt;height:23pt" o:ole="">
            <v:imagedata r:id="rId36" o:title=""/>
          </v:shape>
          <o:OLEObject Type="Embed" ProgID="Equation.DSMT4" ShapeID="_x0000_i1035" DrawAspect="Content" ObjectID="_1483369904" r:id="rId37"/>
        </w:objec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>
        <w:t xml:space="preserve">: if the phase is longer than the </w:t>
      </w:r>
    </w:p>
    <w:p w:rsidR="00AF3069" w:rsidRDefault="00AF3069" w:rsidP="00AF3069">
      <w:pPr>
        <w:pStyle w:val="NoSpacing"/>
      </w:pPr>
      <w:r>
        <w:rPr>
          <w:b/>
        </w:rPr>
        <w:t>Settling time</w:t>
      </w:r>
      <w:r>
        <w:t>: how long it takes to get to the steady state within a small bit</w:t>
      </w:r>
    </w:p>
    <w:p w:rsidR="00761CF1" w:rsidRPr="00614049" w:rsidRDefault="00761CF1" w:rsidP="00AF3069">
      <w:pPr>
        <w:pStyle w:val="NoSpacing"/>
      </w:pPr>
      <w:r>
        <w:t xml:space="preserve">&lt;Insert the graph, with the pieces coloured and labelled all </w:t>
      </w:r>
      <w:proofErr w:type="spellStart"/>
      <w:r>
        <w:t>preeety</w:t>
      </w:r>
      <w:proofErr w:type="spellEnd"/>
      <w:r>
        <w:t>&gt;</w:t>
      </w:r>
    </w:p>
    <w:p w:rsidR="00AF3069" w:rsidRDefault="008F48CE" w:rsidP="008349BB">
      <w:pPr>
        <w:pStyle w:val="Heading1"/>
      </w:pPr>
      <w:bookmarkStart w:id="10" w:name="_Toc409627810"/>
      <w:r>
        <w:t>Non-/Linear Systems</w:t>
      </w:r>
      <w:bookmarkEnd w:id="10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1" w:name="_Toc409627811"/>
      <w:r>
        <w:t>Block Diagrams</w:t>
      </w:r>
      <w:bookmarkEnd w:id="11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Pr="007C5CC9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sectPr w:rsidR="000100F5" w:rsidRPr="007C5CC9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0F2" w:rsidRDefault="00D010F2" w:rsidP="00756214">
      <w:pPr>
        <w:spacing w:after="0" w:line="240" w:lineRule="auto"/>
      </w:pPr>
      <w:r>
        <w:separator/>
      </w:r>
    </w:p>
  </w:endnote>
  <w:endnote w:type="continuationSeparator" w:id="0">
    <w:p w:rsidR="00D010F2" w:rsidRDefault="00D010F2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D613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D613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0F2" w:rsidRDefault="00D010F2" w:rsidP="00756214">
      <w:pPr>
        <w:spacing w:after="0" w:line="240" w:lineRule="auto"/>
      </w:pPr>
      <w:r>
        <w:separator/>
      </w:r>
    </w:p>
  </w:footnote>
  <w:footnote w:type="continuationSeparator" w:id="0">
    <w:p w:rsidR="00D010F2" w:rsidRDefault="00D010F2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0C78BBA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100F5"/>
    <w:rsid w:val="000753A3"/>
    <w:rsid w:val="000877D7"/>
    <w:rsid w:val="000A75E2"/>
    <w:rsid w:val="000D72E5"/>
    <w:rsid w:val="000E3E0B"/>
    <w:rsid w:val="000E515D"/>
    <w:rsid w:val="0012273C"/>
    <w:rsid w:val="001234D4"/>
    <w:rsid w:val="00152DA1"/>
    <w:rsid w:val="00152F27"/>
    <w:rsid w:val="001C0472"/>
    <w:rsid w:val="001C348C"/>
    <w:rsid w:val="001D046B"/>
    <w:rsid w:val="001D5D8C"/>
    <w:rsid w:val="0022167E"/>
    <w:rsid w:val="002520B1"/>
    <w:rsid w:val="002778A2"/>
    <w:rsid w:val="0029338B"/>
    <w:rsid w:val="002C288B"/>
    <w:rsid w:val="00395B6C"/>
    <w:rsid w:val="0039761C"/>
    <w:rsid w:val="003A6FF3"/>
    <w:rsid w:val="003B12FD"/>
    <w:rsid w:val="003C5B68"/>
    <w:rsid w:val="003D2536"/>
    <w:rsid w:val="003D305B"/>
    <w:rsid w:val="00425CD7"/>
    <w:rsid w:val="00450CFC"/>
    <w:rsid w:val="004604F4"/>
    <w:rsid w:val="00490CA9"/>
    <w:rsid w:val="004920A9"/>
    <w:rsid w:val="004D6CEF"/>
    <w:rsid w:val="00511AE6"/>
    <w:rsid w:val="00517D74"/>
    <w:rsid w:val="005206E1"/>
    <w:rsid w:val="00525FB2"/>
    <w:rsid w:val="00535BFD"/>
    <w:rsid w:val="00543819"/>
    <w:rsid w:val="00586C77"/>
    <w:rsid w:val="005904A3"/>
    <w:rsid w:val="005F52BF"/>
    <w:rsid w:val="006D0E15"/>
    <w:rsid w:val="006D133D"/>
    <w:rsid w:val="006F14BE"/>
    <w:rsid w:val="00710E9B"/>
    <w:rsid w:val="00712645"/>
    <w:rsid w:val="00735269"/>
    <w:rsid w:val="00756214"/>
    <w:rsid w:val="00761CF1"/>
    <w:rsid w:val="007813FC"/>
    <w:rsid w:val="007939CA"/>
    <w:rsid w:val="007A68F4"/>
    <w:rsid w:val="007C5CC9"/>
    <w:rsid w:val="007C5FE6"/>
    <w:rsid w:val="00802AA5"/>
    <w:rsid w:val="00807D44"/>
    <w:rsid w:val="008349BB"/>
    <w:rsid w:val="008A7674"/>
    <w:rsid w:val="008F48CE"/>
    <w:rsid w:val="009256A3"/>
    <w:rsid w:val="00972070"/>
    <w:rsid w:val="009764E2"/>
    <w:rsid w:val="009A5B49"/>
    <w:rsid w:val="009C360F"/>
    <w:rsid w:val="009E52B0"/>
    <w:rsid w:val="009F4956"/>
    <w:rsid w:val="00A112AD"/>
    <w:rsid w:val="00A306F6"/>
    <w:rsid w:val="00A51796"/>
    <w:rsid w:val="00A634E8"/>
    <w:rsid w:val="00A908E3"/>
    <w:rsid w:val="00A91405"/>
    <w:rsid w:val="00AA6E3E"/>
    <w:rsid w:val="00AB0BAC"/>
    <w:rsid w:val="00AC61F2"/>
    <w:rsid w:val="00AF0E10"/>
    <w:rsid w:val="00AF1138"/>
    <w:rsid w:val="00AF3069"/>
    <w:rsid w:val="00B16440"/>
    <w:rsid w:val="00B46292"/>
    <w:rsid w:val="00B52EB1"/>
    <w:rsid w:val="00B650E2"/>
    <w:rsid w:val="00C14AD7"/>
    <w:rsid w:val="00C30633"/>
    <w:rsid w:val="00C512DC"/>
    <w:rsid w:val="00C51C4A"/>
    <w:rsid w:val="00CC17E6"/>
    <w:rsid w:val="00CE6623"/>
    <w:rsid w:val="00CF50C1"/>
    <w:rsid w:val="00D010F2"/>
    <w:rsid w:val="00D90737"/>
    <w:rsid w:val="00DC0414"/>
    <w:rsid w:val="00DC0CC8"/>
    <w:rsid w:val="00DC5981"/>
    <w:rsid w:val="00DC6261"/>
    <w:rsid w:val="00DC62D2"/>
    <w:rsid w:val="00DD01DB"/>
    <w:rsid w:val="00DE32B1"/>
    <w:rsid w:val="00DE503D"/>
    <w:rsid w:val="00EC2597"/>
    <w:rsid w:val="00ED0791"/>
    <w:rsid w:val="00ED5F75"/>
    <w:rsid w:val="00ED613A"/>
    <w:rsid w:val="00EF06DD"/>
    <w:rsid w:val="00F259C8"/>
    <w:rsid w:val="00F37264"/>
    <w:rsid w:val="00F54DF7"/>
    <w:rsid w:val="00F5704B"/>
    <w:rsid w:val="00F712D9"/>
    <w:rsid w:val="00FA0428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8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2.wmf"/><Relationship Id="rId42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4.wmf"/><Relationship Id="rId31" Type="http://schemas.openxmlformats.org/officeDocument/2006/relationships/oleObject" Target="embeddings/oleObject8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CDF0C-AA22-48EB-9335-081DE729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282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63</cp:revision>
  <dcterms:created xsi:type="dcterms:W3CDTF">2015-01-07T22:43:00Z</dcterms:created>
  <dcterms:modified xsi:type="dcterms:W3CDTF">2015-01-21T23:21:00Z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