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</w:t>
          </w:r>
          <w:bookmarkStart w:id="0" w:name="_GoBack"/>
          <w:bookmarkEnd w:id="0"/>
          <w:r>
            <w:t>ble of Contents</w:t>
          </w:r>
        </w:p>
        <w:p w:rsidR="002873CE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29597" w:history="1">
            <w:r w:rsidR="002873CE" w:rsidRPr="00D423DC">
              <w:rPr>
                <w:rStyle w:val="Hyperlink"/>
                <w:noProof/>
              </w:rPr>
              <w:t>Introduction to Systems</w:t>
            </w:r>
            <w:r w:rsidR="002873CE">
              <w:rPr>
                <w:noProof/>
                <w:webHidden/>
              </w:rPr>
              <w:tab/>
            </w:r>
            <w:r w:rsidR="002873CE">
              <w:rPr>
                <w:noProof/>
                <w:webHidden/>
              </w:rPr>
              <w:fldChar w:fldCharType="begin"/>
            </w:r>
            <w:r w:rsidR="002873CE">
              <w:rPr>
                <w:noProof/>
                <w:webHidden/>
              </w:rPr>
              <w:instrText xml:space="preserve"> PAGEREF _Toc410529597 \h </w:instrText>
            </w:r>
            <w:r w:rsidR="002873CE">
              <w:rPr>
                <w:noProof/>
                <w:webHidden/>
              </w:rPr>
            </w:r>
            <w:r w:rsidR="002873CE">
              <w:rPr>
                <w:noProof/>
                <w:webHidden/>
              </w:rPr>
              <w:fldChar w:fldCharType="separate"/>
            </w:r>
            <w:r w:rsidR="002873CE">
              <w:rPr>
                <w:noProof/>
                <w:webHidden/>
              </w:rPr>
              <w:t>1</w:t>
            </w:r>
            <w:r w:rsidR="002873CE"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598" w:history="1">
            <w:r w:rsidRPr="00D423DC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599" w:history="1">
            <w:r w:rsidRPr="00D423DC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00" w:history="1">
            <w:r w:rsidRPr="00D423DC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01" w:history="1">
            <w:r w:rsidRPr="00D423DC">
              <w:rPr>
                <w:rStyle w:val="Hyperlink"/>
                <w:noProof/>
              </w:rPr>
              <w:t>Component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02" w:history="1">
            <w:r w:rsidRPr="00D423DC">
              <w:rPr>
                <w:rStyle w:val="Hyperlink"/>
                <w:noProof/>
              </w:rPr>
              <w:t>Mesh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03" w:history="1">
            <w:r w:rsidRPr="00D423DC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04" w:history="1">
            <w:r w:rsidRPr="00D423DC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05" w:history="1">
            <w:r w:rsidRPr="00D423DC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06" w:history="1">
            <w:r w:rsidRPr="00D423DC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07" w:history="1">
            <w:r w:rsidRPr="00D423DC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08" w:history="1">
            <w:r w:rsidRPr="00D423DC">
              <w:rPr>
                <w:rStyle w:val="Hyperlink"/>
                <w:noProof/>
              </w:rPr>
              <w:t>Non-/Linear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09" w:history="1">
            <w:r w:rsidRPr="00D423DC">
              <w:rPr>
                <w:rStyle w:val="Hyperlink"/>
                <w:noProof/>
              </w:rPr>
              <w:t>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10" w:history="1">
            <w:r w:rsidRPr="00D423DC">
              <w:rPr>
                <w:rStyle w:val="Hyperlink"/>
                <w:noProof/>
              </w:rPr>
              <w:t>State Space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CE" w:rsidRDefault="002873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29611" w:history="1">
            <w:r w:rsidRPr="00D423DC">
              <w:rPr>
                <w:rStyle w:val="Hyperlink"/>
                <w:noProof/>
              </w:rPr>
              <w:t>Transfer Function -&gt; State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671895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671895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671895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1" w:name="_Toc410529597"/>
      <w:r>
        <w:t>Introduction to Systems</w:t>
      </w:r>
      <w:bookmarkEnd w:id="1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5904A3" w:rsidRDefault="005904A3" w:rsidP="005904A3">
      <w:pPr>
        <w:pStyle w:val="Heading1"/>
      </w:pPr>
      <w:bookmarkStart w:id="2" w:name="_Toc410529598"/>
      <w:r>
        <w:t>Laplace</w:t>
      </w:r>
      <w:bookmarkEnd w:id="2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4" o:title=""/>
          </v:shape>
          <o:OLEObject Type="Embed" ProgID="Equation.DSMT4" ShapeID="_x0000_i1025" DrawAspect="Content" ObjectID="_1484271632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3" w:name="_Toc410529599"/>
      <w:r>
        <w:t>Transfer Functions</w:t>
      </w:r>
      <w:bookmarkEnd w:id="3"/>
    </w:p>
    <w:p w:rsidR="00F712D9" w:rsidRDefault="00F712D9" w:rsidP="00F712D9">
      <w:pPr>
        <w:pStyle w:val="Heading2"/>
      </w:pPr>
      <w:bookmarkStart w:id="4" w:name="_Toc410529600"/>
      <w:r>
        <w:t>Electrical</w:t>
      </w:r>
      <w:bookmarkEnd w:id="4"/>
    </w:p>
    <w:p w:rsidR="00CE078B" w:rsidRDefault="00CE078B" w:rsidP="00CE078B">
      <w:pPr>
        <w:pStyle w:val="Heading3"/>
      </w:pPr>
      <w:bookmarkStart w:id="5" w:name="_Toc410529601"/>
      <w:r>
        <w:t>Component stuff</w:t>
      </w:r>
      <w:bookmarkEnd w:id="5"/>
    </w:p>
    <w:p w:rsidR="00CE078B" w:rsidRDefault="00CE078B" w:rsidP="00CE078B">
      <w:pPr>
        <w:pStyle w:val="NoSpacing"/>
      </w:pPr>
      <w:r w:rsidRPr="00CE078B">
        <w:rPr>
          <w:position w:val="-88"/>
        </w:rPr>
        <w:object w:dxaOrig="1100" w:dyaOrig="1600">
          <v:shape id="_x0000_i1041" type="#_x0000_t75" style="width:55pt;height:80pt" o:ole="">
            <v:imagedata r:id="rId17" o:title=""/>
          </v:shape>
          <o:OLEObject Type="Embed" ProgID="Equation.DSMT4" ShapeID="_x0000_i1041" DrawAspect="Content" ObjectID="_1484271633" r:id="rId18"/>
        </w:object>
      </w:r>
    </w:p>
    <w:p w:rsidR="00CE078B" w:rsidRPr="00CE078B" w:rsidRDefault="00CE078B" w:rsidP="00CE078B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255875" cy="1505842"/>
            <wp:effectExtent l="0" t="0" r="1905" b="0"/>
            <wp:docPr id="6" name="Picture 6" descr="https://upload.wikimedia.org/wikipedia/commons/thumb/1/1c/Types_of_capacitor.svg/800px-Types_of_capacitor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.wikimedia.org/wikipedia/commons/thumb/1/1c/Types_of_capacitor.svg/800px-Types_of_capacitor.sv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98" cy="15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26" type="#_x0000_t75" style="width:107pt;height:37pt" o:ole="">
            <v:imagedata r:id="rId21" o:title=""/>
          </v:shape>
          <o:OLEObject Type="Embed" ProgID="Equation.DSMT4" ShapeID="_x0000_i1026" DrawAspect="Content" ObjectID="_1484271634" r:id="rId22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27" type="#_x0000_t75" style="width:89pt;height:68pt" o:ole="">
            <v:imagedata r:id="rId23" o:title=""/>
          </v:shape>
          <o:OLEObject Type="Embed" ProgID="Equation.DSMT4" ShapeID="_x0000_i1027" DrawAspect="Content" ObjectID="_1484271635" r:id="rId24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6" w:name="_Toc410529602"/>
      <w:r>
        <w:t>Mesh Analysis</w:t>
      </w:r>
      <w:bookmarkEnd w:id="6"/>
    </w:p>
    <w:p w:rsidR="00CE078B" w:rsidRPr="005943DD" w:rsidRDefault="00CE078B" w:rsidP="00CE078B">
      <w:pPr>
        <w:pStyle w:val="NoSpacing"/>
      </w:pPr>
      <w:r>
        <w:t xml:space="preserve">You cannot use Ohm’s law to find the current through a voltage source, so </w:t>
      </w:r>
      <w:r w:rsidR="005943DD">
        <w:t xml:space="preserve">represent the current by </w:t>
      </w:r>
      <w:proofErr w:type="spellStart"/>
      <w:r w:rsidR="005943DD">
        <w:t>i</w:t>
      </w:r>
      <w:r w:rsidR="005943DD">
        <w:rPr>
          <w:vertAlign w:val="subscript"/>
        </w:rPr>
        <w:t>something</w:t>
      </w:r>
      <w:proofErr w:type="spellEnd"/>
      <w:r w:rsidR="005943DD">
        <w:t>, like i</w:t>
      </w:r>
      <w:r w:rsidR="005943DD">
        <w:rPr>
          <w:vertAlign w:val="subscript"/>
        </w:rPr>
        <w:t>x</w:t>
      </w:r>
      <w:r w:rsidR="005943DD">
        <w:t>.</w:t>
      </w:r>
    </w:p>
    <w:p w:rsidR="00F5704B" w:rsidRDefault="00AF0E10" w:rsidP="00AF0E10">
      <w:pPr>
        <w:pStyle w:val="Heading3"/>
      </w:pPr>
      <w:bookmarkStart w:id="7" w:name="_Toc410529603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28" type="#_x0000_t75" style="width:212pt;height:37pt" o:ole="">
            <v:imagedata r:id="rId26" o:title=""/>
          </v:shape>
          <o:OLEObject Type="Embed" ProgID="Equation.DSMT4" ShapeID="_x0000_i1028" DrawAspect="Content" ObjectID="_1484271636" r:id="rId27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29" type="#_x0000_t75" style="width:86pt;height:44pt" o:ole="">
            <v:imagedata r:id="rId28" o:title=""/>
          </v:shape>
          <o:OLEObject Type="Embed" ProgID="Equation.DSMT4" ShapeID="_x0000_i1029" DrawAspect="Content" ObjectID="_1484271637" r:id="rId29"/>
        </w:object>
      </w:r>
    </w:p>
    <w:p w:rsidR="000D72E5" w:rsidRDefault="000D72E5" w:rsidP="000753A3">
      <w:pPr>
        <w:pStyle w:val="Heading3"/>
      </w:pPr>
      <w:bookmarkStart w:id="8" w:name="_Toc410529604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0529605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0" type="#_x0000_t75" style="width:74pt;height:37pt" o:ole="">
            <v:imagedata r:id="rId30" o:title=""/>
          </v:shape>
          <o:OLEObject Type="Embed" ProgID="Equation.DSMT4" ShapeID="_x0000_i1030" DrawAspect="Content" ObjectID="_1484271638" r:id="rId31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1" type="#_x0000_t75" style="width:70pt;height:52pt" o:ole="">
            <v:imagedata r:id="rId32" o:title=""/>
          </v:shape>
          <o:OLEObject Type="Embed" ProgID="Equation.DSMT4" ShapeID="_x0000_i1031" DrawAspect="Content" ObjectID="_1484271639" r:id="rId33"/>
        </w:object>
      </w:r>
    </w:p>
    <w:p w:rsidR="00DC62D2" w:rsidRDefault="00DC62D2" w:rsidP="00DC62D2">
      <w:pPr>
        <w:pStyle w:val="Heading3"/>
      </w:pPr>
      <w:bookmarkStart w:id="10" w:name="_Toc410529606"/>
      <w:r>
        <w:t>Translational Systems</w:t>
      </w:r>
      <w:bookmarkEnd w:id="10"/>
    </w:p>
    <w:p w:rsidR="00A634E8" w:rsidRDefault="00A634E8" w:rsidP="00A634E8">
      <w:pPr>
        <w:pStyle w:val="NoSpacing"/>
      </w:pP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P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32" type="#_x0000_t75" style="width:67pt;height:20pt" o:ole="">
            <v:imagedata r:id="rId34" o:title=""/>
          </v:shape>
          <o:OLEObject Type="Embed" ProgID="Equation.DSMT4" ShapeID="_x0000_i1032" DrawAspect="Content" ObjectID="_1484271640" r:id="rId35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33" type="#_x0000_t75" style="width:78pt;height:33pt" o:ole="">
            <v:imagedata r:id="rId36" o:title=""/>
          </v:shape>
          <o:OLEObject Type="Embed" ProgID="Equation.DSMT4" ShapeID="_x0000_i1033" DrawAspect="Content" ObjectID="_1484271641" r:id="rId37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34" type="#_x0000_t75" style="width:85pt;height:34pt" o:ole="">
            <v:imagedata r:id="rId38" o:title=""/>
          </v:shape>
          <o:OLEObject Type="Embed" ProgID="Equation.DSMT4" ShapeID="_x0000_i1034" DrawAspect="Content" ObjectID="_1484271642" r:id="rId39"/>
        </w:object>
      </w:r>
    </w:p>
    <w:p w:rsidR="00DC62D2" w:rsidRDefault="00DC62D2" w:rsidP="00DC62D2">
      <w:pPr>
        <w:pStyle w:val="Heading3"/>
      </w:pPr>
      <w:bookmarkStart w:id="11" w:name="_Toc410529607"/>
      <w:r>
        <w:t>Rotational Systems</w:t>
      </w:r>
      <w:bookmarkEnd w:id="11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35" type="#_x0000_t75" style="width:63pt;height:23pt" o:ole="">
            <v:imagedata r:id="rId40" o:title=""/>
          </v:shape>
          <o:OLEObject Type="Embed" ProgID="Equation.DSMT4" ShapeID="_x0000_i1035" DrawAspect="Content" ObjectID="_1484271643" r:id="rId41"/>
        </w:object>
      </w:r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02332D" w:rsidP="0002332D">
      <w:pPr>
        <w:pStyle w:val="NoSpacing"/>
      </w:pPr>
      <w:r w:rsidRPr="004643AE">
        <w:rPr>
          <w:position w:val="-20"/>
        </w:rPr>
        <w:object w:dxaOrig="2040" w:dyaOrig="460">
          <v:shape id="_x0000_i1037" type="#_x0000_t75" style="width:102pt;height:23pt" o:ole="">
            <v:imagedata r:id="rId42" o:title=""/>
          </v:shape>
          <o:OLEObject Type="Embed" ProgID="Equation.DSMT4" ShapeID="_x0000_i1037" DrawAspect="Content" ObjectID="_1484271644" r:id="rId43"/>
        </w:object>
      </w:r>
    </w:p>
    <w:p w:rsidR="0002332D" w:rsidRDefault="0002332D" w:rsidP="003D2536">
      <w:pPr>
        <w:pStyle w:val="NoSpacing"/>
      </w:pPr>
      <w:r>
        <w:t xml:space="preserve">So </w:t>
      </w:r>
      <w:r w:rsidRPr="004643AE">
        <w:rPr>
          <w:position w:val="-20"/>
        </w:rPr>
        <w:object w:dxaOrig="1460" w:dyaOrig="460">
          <v:shape id="_x0000_i1038" type="#_x0000_t75" style="width:73pt;height:23pt" o:ole="">
            <v:imagedata r:id="rId44" o:title=""/>
          </v:shape>
          <o:OLEObject Type="Embed" ProgID="Equation.DSMT4" ShapeID="_x0000_i1038" DrawAspect="Content" ObjectID="_1484271645" r:id="rId45"/>
        </w:object>
      </w:r>
      <w:r>
        <w:t>and you’re given F(s), so just multiply by s and find the limit.</w:t>
      </w:r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proofErr w:type="spellStart"/>
      <w:proofErr w:type="gramStart"/>
      <w:r>
        <w:rPr>
          <w:i/>
        </w:rPr>
        <w:t>T</w:t>
      </w:r>
      <w:r>
        <w:rPr>
          <w:i/>
          <w:vertAlign w:val="subscript"/>
        </w:rPr>
        <w:t>r</w:t>
      </w:r>
      <w:proofErr w:type="spellEnd"/>
      <w:proofErr w:type="gramEnd"/>
      <w:r>
        <w:t>]: time between 10% and 90% of final value</w:t>
      </w:r>
      <w:r w:rsidR="008D698D">
        <w:t xml:space="preserve"> (</w:t>
      </w:r>
      <w:proofErr w:type="spellStart"/>
      <w:r w:rsidR="008D698D">
        <w:rPr>
          <w:i/>
        </w:rPr>
        <w:t>c</w:t>
      </w:r>
      <w:r w:rsidR="008D698D">
        <w:rPr>
          <w:vertAlign w:val="subscript"/>
        </w:rPr>
        <w:t>final</w:t>
      </w:r>
      <w:proofErr w:type="spellEnd"/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p</w:t>
      </w:r>
      <w:proofErr w:type="spellEnd"/>
      <w:r>
        <w:t>]: time it takes to get to highest peak</w:t>
      </w:r>
      <w:r w:rsidR="00355B04">
        <w:t xml:space="preserve"> (</w:t>
      </w:r>
      <w:proofErr w:type="spellStart"/>
      <w:r w:rsidR="00355B04">
        <w:rPr>
          <w:i/>
        </w:rPr>
        <w:t>c</w:t>
      </w:r>
      <w:r w:rsidR="00355B04">
        <w:rPr>
          <w:vertAlign w:val="subscript"/>
        </w:rPr>
        <w:t>max</w:t>
      </w:r>
      <w:proofErr w:type="spellEnd"/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>]</w:t>
      </w:r>
      <w:r>
        <w:t xml:space="preserve">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36" type="#_x0000_t75" style="width:126pt;height:34pt" o:ole="">
            <v:imagedata r:id="rId46" o:title=""/>
          </v:shape>
          <o:OLEObject Type="Embed" ProgID="Equation.DSMT4" ShapeID="_x0000_i1036" DrawAspect="Content" ObjectID="_1484271646" r:id="rId47"/>
        </w:object>
      </w:r>
    </w:p>
    <w:p w:rsidR="00357AE5" w:rsidRPr="00614049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69" w:rsidRDefault="008F48CE" w:rsidP="008349BB">
      <w:pPr>
        <w:pStyle w:val="Heading1"/>
      </w:pPr>
      <w:bookmarkStart w:id="12" w:name="_Toc410529608"/>
      <w:r>
        <w:t>Non-/Linear Systems</w:t>
      </w:r>
      <w:bookmarkEnd w:id="12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3" w:name="_Toc410529609"/>
      <w:r>
        <w:t>Block Diagrams</w:t>
      </w:r>
      <w:bookmarkEnd w:id="13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40" type="#_x0000_t75" style="width:1in;height:37pt" o:ole="">
            <v:imagedata r:id="rId50" o:title=""/>
          </v:shape>
          <o:OLEObject Type="Embed" ProgID="Equation.DSMT4" ShapeID="_x0000_i1040" DrawAspect="Content" ObjectID="_1484271647" r:id="rId51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39" type="#_x0000_t75" style="width:1in;height:37pt" o:ole="">
            <v:imagedata r:id="rId52" o:title=""/>
          </v:shape>
          <o:OLEObject Type="Embed" ProgID="Equation.DSMT4" ShapeID="_x0000_i1039" DrawAspect="Content" ObjectID="_1484271648" r:id="rId53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Pr="0029034A" w:rsidRDefault="0029034A" w:rsidP="0022167E">
      <w:pPr>
        <w:pStyle w:val="NoSpacing"/>
      </w:pPr>
    </w:p>
    <w:p w:rsidR="00753A90" w:rsidRDefault="00753A90" w:rsidP="00753A90">
      <w:pPr>
        <w:pStyle w:val="Heading1"/>
      </w:pPr>
      <w:bookmarkStart w:id="14" w:name="_Toc410529610"/>
      <w:r>
        <w:t>State Space Equations</w:t>
      </w:r>
      <w:bookmarkEnd w:id="14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5" w:name="_Toc410529611"/>
      <w:r>
        <w:t>Transfer Function -&gt; State Space</w:t>
      </w:r>
      <w:bookmarkEnd w:id="15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P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sectPr w:rsidR="00816B3B" w:rsidRPr="00816B3B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895" w:rsidRDefault="00671895" w:rsidP="00756214">
      <w:pPr>
        <w:spacing w:after="0" w:line="240" w:lineRule="auto"/>
      </w:pPr>
      <w:r>
        <w:separator/>
      </w:r>
    </w:p>
  </w:endnote>
  <w:endnote w:type="continuationSeparator" w:id="0">
    <w:p w:rsidR="00671895" w:rsidRDefault="00671895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873C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873C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895" w:rsidRDefault="00671895" w:rsidP="00756214">
      <w:pPr>
        <w:spacing w:after="0" w:line="240" w:lineRule="auto"/>
      </w:pPr>
      <w:r>
        <w:separator/>
      </w:r>
    </w:p>
  </w:footnote>
  <w:footnote w:type="continuationSeparator" w:id="0">
    <w:p w:rsidR="00671895" w:rsidRDefault="00671895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0C78BBA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100F5"/>
    <w:rsid w:val="0002332D"/>
    <w:rsid w:val="000753A3"/>
    <w:rsid w:val="000877D7"/>
    <w:rsid w:val="000A75E2"/>
    <w:rsid w:val="000D72E5"/>
    <w:rsid w:val="000E3E0B"/>
    <w:rsid w:val="000E515D"/>
    <w:rsid w:val="0012273C"/>
    <w:rsid w:val="001234D4"/>
    <w:rsid w:val="00152DA1"/>
    <w:rsid w:val="00152F27"/>
    <w:rsid w:val="0015416A"/>
    <w:rsid w:val="001C0472"/>
    <w:rsid w:val="001C348C"/>
    <w:rsid w:val="001D046B"/>
    <w:rsid w:val="001D5D8C"/>
    <w:rsid w:val="0022167E"/>
    <w:rsid w:val="002520B1"/>
    <w:rsid w:val="002778A2"/>
    <w:rsid w:val="002873CE"/>
    <w:rsid w:val="0029034A"/>
    <w:rsid w:val="0029338B"/>
    <w:rsid w:val="002C288B"/>
    <w:rsid w:val="00355B04"/>
    <w:rsid w:val="00357AE5"/>
    <w:rsid w:val="00395B6C"/>
    <w:rsid w:val="0039761C"/>
    <w:rsid w:val="003A6FF3"/>
    <w:rsid w:val="003B12FD"/>
    <w:rsid w:val="003B6E33"/>
    <w:rsid w:val="003C1B25"/>
    <w:rsid w:val="003C5B68"/>
    <w:rsid w:val="003D2536"/>
    <w:rsid w:val="003D305B"/>
    <w:rsid w:val="00403118"/>
    <w:rsid w:val="00425CD7"/>
    <w:rsid w:val="00450CFC"/>
    <w:rsid w:val="004604F4"/>
    <w:rsid w:val="00490CA9"/>
    <w:rsid w:val="004920A9"/>
    <w:rsid w:val="004A0480"/>
    <w:rsid w:val="004D6CEF"/>
    <w:rsid w:val="00511AE6"/>
    <w:rsid w:val="00517D74"/>
    <w:rsid w:val="005206E1"/>
    <w:rsid w:val="00525FB2"/>
    <w:rsid w:val="00535BFD"/>
    <w:rsid w:val="00543819"/>
    <w:rsid w:val="00586C77"/>
    <w:rsid w:val="005904A3"/>
    <w:rsid w:val="005943DD"/>
    <w:rsid w:val="005F52BF"/>
    <w:rsid w:val="00671895"/>
    <w:rsid w:val="006D0E15"/>
    <w:rsid w:val="006D133D"/>
    <w:rsid w:val="006F14BE"/>
    <w:rsid w:val="006F32F4"/>
    <w:rsid w:val="006F73D8"/>
    <w:rsid w:val="00710E9B"/>
    <w:rsid w:val="00712645"/>
    <w:rsid w:val="00735269"/>
    <w:rsid w:val="00753A90"/>
    <w:rsid w:val="00756214"/>
    <w:rsid w:val="00761CF1"/>
    <w:rsid w:val="007813FC"/>
    <w:rsid w:val="0079198F"/>
    <w:rsid w:val="007939CA"/>
    <w:rsid w:val="007A68F4"/>
    <w:rsid w:val="007C5CC9"/>
    <w:rsid w:val="007C5FE6"/>
    <w:rsid w:val="00802AA5"/>
    <w:rsid w:val="00807D44"/>
    <w:rsid w:val="008164D6"/>
    <w:rsid w:val="00816B3B"/>
    <w:rsid w:val="008349BB"/>
    <w:rsid w:val="008418C5"/>
    <w:rsid w:val="008A7674"/>
    <w:rsid w:val="008D698D"/>
    <w:rsid w:val="008F48CE"/>
    <w:rsid w:val="009256A3"/>
    <w:rsid w:val="00965F5C"/>
    <w:rsid w:val="00972070"/>
    <w:rsid w:val="009764E2"/>
    <w:rsid w:val="009A5B49"/>
    <w:rsid w:val="009C360F"/>
    <w:rsid w:val="009E52B0"/>
    <w:rsid w:val="009F4956"/>
    <w:rsid w:val="00A112AD"/>
    <w:rsid w:val="00A306F6"/>
    <w:rsid w:val="00A51796"/>
    <w:rsid w:val="00A634E8"/>
    <w:rsid w:val="00A66633"/>
    <w:rsid w:val="00A908E3"/>
    <w:rsid w:val="00A91405"/>
    <w:rsid w:val="00AA6E3E"/>
    <w:rsid w:val="00AB0BAC"/>
    <w:rsid w:val="00AC61F2"/>
    <w:rsid w:val="00AF0E10"/>
    <w:rsid w:val="00AF1138"/>
    <w:rsid w:val="00AF3069"/>
    <w:rsid w:val="00B15551"/>
    <w:rsid w:val="00B16440"/>
    <w:rsid w:val="00B333B4"/>
    <w:rsid w:val="00B36304"/>
    <w:rsid w:val="00B46292"/>
    <w:rsid w:val="00B52EB1"/>
    <w:rsid w:val="00B650E2"/>
    <w:rsid w:val="00C14AD7"/>
    <w:rsid w:val="00C30633"/>
    <w:rsid w:val="00C512DC"/>
    <w:rsid w:val="00C51C4A"/>
    <w:rsid w:val="00CC17E6"/>
    <w:rsid w:val="00CE078B"/>
    <w:rsid w:val="00CE6623"/>
    <w:rsid w:val="00CF50C1"/>
    <w:rsid w:val="00D010F2"/>
    <w:rsid w:val="00D90737"/>
    <w:rsid w:val="00DC0414"/>
    <w:rsid w:val="00DC0CC8"/>
    <w:rsid w:val="00DC5981"/>
    <w:rsid w:val="00DC6261"/>
    <w:rsid w:val="00DC62D2"/>
    <w:rsid w:val="00DD01DB"/>
    <w:rsid w:val="00DE32B1"/>
    <w:rsid w:val="00DE503D"/>
    <w:rsid w:val="00E849CC"/>
    <w:rsid w:val="00EC2597"/>
    <w:rsid w:val="00ED0791"/>
    <w:rsid w:val="00ED5F75"/>
    <w:rsid w:val="00ED613A"/>
    <w:rsid w:val="00EF06DD"/>
    <w:rsid w:val="00F259C8"/>
    <w:rsid w:val="00F37264"/>
    <w:rsid w:val="00F54DF7"/>
    <w:rsid w:val="00F5704B"/>
    <w:rsid w:val="00F712D9"/>
    <w:rsid w:val="00FA0428"/>
    <w:rsid w:val="00FC5FC2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8.wmf"/><Relationship Id="rId39" Type="http://schemas.openxmlformats.org/officeDocument/2006/relationships/oleObject" Target="embeddings/oleObject11.bin"/><Relationship Id="rId21" Type="http://schemas.openxmlformats.org/officeDocument/2006/relationships/image" Target="media/image5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header" Target="head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12.bin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oleObject" Target="embeddings/oleObject4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7.bin"/><Relationship Id="rId58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20.png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hyperlink" Target="https://upload.wikimedia.org/wikipedia/commons/thumb/1/1c/Types_of_capacitor.svg/800px-Types_of_capacitor.svg.png" TargetMode="External"/><Relationship Id="rId31" Type="http://schemas.openxmlformats.org/officeDocument/2006/relationships/oleObject" Target="embeddings/oleObject7.bin"/><Relationship Id="rId44" Type="http://schemas.openxmlformats.org/officeDocument/2006/relationships/image" Target="media/image17.wmf"/><Relationship Id="rId52" Type="http://schemas.openxmlformats.org/officeDocument/2006/relationships/image" Target="media/image22.wmf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1.wmf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19.png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png"/><Relationship Id="rId33" Type="http://schemas.openxmlformats.org/officeDocument/2006/relationships/oleObject" Target="embeddings/oleObject8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CE103-F835-42FB-96F0-2D3692C5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1020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83</cp:revision>
  <dcterms:created xsi:type="dcterms:W3CDTF">2015-01-07T22:43:00Z</dcterms:created>
  <dcterms:modified xsi:type="dcterms:W3CDTF">2015-02-01T09:51:00Z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