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Programmatori: Huynh Anh Nguyen, Sofia Niederhauser,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r w:rsidRPr="00644750">
        <w:rPr>
          <w:i/>
        </w:rPr>
        <w:t xml:space="preserve">As the size and complexity of today’s most modern computer chips increase, new techniques must be developed to effectively design and create Very </w:t>
      </w:r>
      <w:r w:rsidR="00B062DF" w:rsidRPr="00644750">
        <w:rPr>
          <w:i/>
        </w:rPr>
        <w:t>Large-Scale</w:t>
      </w:r>
      <w:r w:rsidRPr="00644750">
        <w:rPr>
          <w:i/>
        </w:rPr>
        <w:t xml:space="preserve"> Integration chips quickly. </w:t>
      </w:r>
      <w:r w:rsidRPr="00781FAA">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ecc...).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77777777" w:rsidR="00902E89" w:rsidRPr="00644750" w:rsidRDefault="00902E89" w:rsidP="00EB6B56">
            <w:pPr>
              <w:spacing w:before="100" w:beforeAutospacing="1"/>
              <w:rPr>
                <w:sz w:val="16"/>
                <w:szCs w:val="16"/>
              </w:rPr>
            </w:pPr>
            <w:r w:rsidRPr="00644750">
              <w:rPr>
                <w:sz w:val="16"/>
                <w:szCs w:val="16"/>
              </w:rPr>
              <w:t>1</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77777777" w:rsidR="0092029D" w:rsidRPr="00644750" w:rsidRDefault="0092029D" w:rsidP="00EB6B56">
            <w:pPr>
              <w:spacing w:before="100" w:beforeAutospacing="1"/>
              <w:rPr>
                <w:sz w:val="16"/>
                <w:szCs w:val="16"/>
              </w:rPr>
            </w:pPr>
            <w:r w:rsidRPr="00644750">
              <w:rPr>
                <w:sz w:val="16"/>
                <w:szCs w:val="16"/>
              </w:rPr>
              <w:t>1</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7777777" w:rsidR="00775802" w:rsidRPr="00644750" w:rsidRDefault="00775802" w:rsidP="00EB6B56">
            <w:pPr>
              <w:spacing w:before="100" w:beforeAutospacing="1"/>
              <w:rPr>
                <w:sz w:val="16"/>
                <w:szCs w:val="16"/>
              </w:rPr>
            </w:pPr>
            <w:r w:rsidRPr="00644750">
              <w:rPr>
                <w:sz w:val="16"/>
                <w:szCs w:val="16"/>
              </w:rPr>
              <w:t>1</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77777777" w:rsidR="00C67909" w:rsidRPr="00644750" w:rsidRDefault="00C67909" w:rsidP="00EB6B56">
            <w:pPr>
              <w:spacing w:before="100" w:beforeAutospacing="1"/>
              <w:rPr>
                <w:sz w:val="16"/>
                <w:szCs w:val="16"/>
              </w:rPr>
            </w:pPr>
            <w:r w:rsidRPr="00644750">
              <w:rPr>
                <w:sz w:val="16"/>
                <w:szCs w:val="16"/>
              </w:rPr>
              <w:t>1</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77777777" w:rsidR="00DE11BD" w:rsidRPr="00644750" w:rsidRDefault="00DE11BD" w:rsidP="00EB6B56">
            <w:pPr>
              <w:spacing w:before="100" w:beforeAutospacing="1"/>
              <w:rPr>
                <w:sz w:val="16"/>
                <w:szCs w:val="16"/>
              </w:rPr>
            </w:pPr>
            <w:r w:rsidRPr="00644750">
              <w:rPr>
                <w:sz w:val="16"/>
                <w:szCs w:val="16"/>
              </w:rPr>
              <w:t>1</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16C4DC"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267FB408"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868C5F9" w14:textId="77777777"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11</w:t>
            </w:r>
          </w:p>
        </w:tc>
      </w:tr>
      <w:tr w:rsidR="00D82FD5" w:rsidRPr="00644750" w14:paraId="10B8E06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C2A50D4"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E6B9827" w14:textId="77777777" w:rsidR="00D82FD5" w:rsidRPr="00644750" w:rsidRDefault="00D82FD5" w:rsidP="00562999">
            <w:pPr>
              <w:spacing w:before="100" w:beforeAutospacing="1"/>
              <w:rPr>
                <w:sz w:val="16"/>
                <w:szCs w:val="16"/>
              </w:rPr>
            </w:pPr>
            <w:r>
              <w:rPr>
                <w:sz w:val="16"/>
                <w:szCs w:val="16"/>
              </w:rPr>
              <w:t>Gestione missioni</w:t>
            </w:r>
          </w:p>
        </w:tc>
      </w:tr>
      <w:tr w:rsidR="00D82FD5" w:rsidRPr="00644750" w14:paraId="721943A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F8630F4"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A10D070"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2CB04E8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E467919"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00A09CE9"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3F639E52"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2C1F14F"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5531543" w14:textId="65D97B86" w:rsidR="00D82FD5" w:rsidRPr="00644750" w:rsidRDefault="00D00ADF" w:rsidP="00562999">
            <w:pPr>
              <w:spacing w:before="100" w:beforeAutospacing="1"/>
              <w:rPr>
                <w:sz w:val="16"/>
                <w:szCs w:val="16"/>
              </w:rPr>
            </w:pPr>
            <w:r w:rsidRPr="000D47B4">
              <w:rPr>
                <w:rFonts w:cs="Arial"/>
                <w:sz w:val="16"/>
                <w:szCs w:val="16"/>
              </w:rPr>
              <w:t xml:space="preserve">implementazione </w:t>
            </w:r>
            <w:r>
              <w:rPr>
                <w:rFonts w:cs="Arial"/>
                <w:sz w:val="16"/>
                <w:szCs w:val="16"/>
              </w:rPr>
              <w:t>di ricerca di oggetti specifici</w:t>
            </w:r>
          </w:p>
        </w:tc>
      </w:tr>
      <w:tr w:rsidR="00D82FD5" w:rsidRPr="00644750" w14:paraId="6055E2AB"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6BBD82F5" w14:textId="77777777" w:rsidR="00D82FD5" w:rsidRPr="00644750" w:rsidRDefault="00D82FD5" w:rsidP="00562999">
            <w:pPr>
              <w:spacing w:before="100" w:beforeAutospacing="1"/>
              <w:jc w:val="center"/>
              <w:rPr>
                <w:sz w:val="16"/>
                <w:szCs w:val="16"/>
              </w:rPr>
            </w:pPr>
            <w:r w:rsidRPr="00644750">
              <w:rPr>
                <w:b/>
                <w:bCs/>
                <w:sz w:val="16"/>
                <w:szCs w:val="16"/>
              </w:rPr>
              <w:t>Sotto requisiti</w:t>
            </w:r>
          </w:p>
        </w:tc>
      </w:tr>
      <w:tr w:rsidR="00D82FD5" w:rsidRPr="00644750" w14:paraId="156CFC31" w14:textId="77777777" w:rsidTr="00562999">
        <w:trPr>
          <w:trHeight w:val="20"/>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E5A917" w14:textId="77777777" w:rsidR="00D82FD5" w:rsidRPr="00644750" w:rsidRDefault="00D82FD5"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5A94B191" w14:textId="385F920A" w:rsidR="00D82FD5" w:rsidRPr="000D47B4" w:rsidRDefault="00D00ADF" w:rsidP="00562999">
            <w:pPr>
              <w:spacing w:before="100" w:beforeAutospacing="1"/>
              <w:rPr>
                <w:rFonts w:cs="Arial"/>
                <w:sz w:val="16"/>
                <w:szCs w:val="16"/>
              </w:rPr>
            </w:pPr>
            <w:r>
              <w:rPr>
                <w:sz w:val="16"/>
                <w:szCs w:val="16"/>
              </w:rPr>
              <w:t>Inserimento personaggi secondari (REQ-012)</w:t>
            </w:r>
          </w:p>
        </w:tc>
      </w:tr>
    </w:tbl>
    <w:p w14:paraId="66829022"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460142F0"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12</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45725097" w:rsidR="00D82FD5" w:rsidRPr="00644750" w:rsidRDefault="00D82FD5" w:rsidP="00562999">
            <w:pPr>
              <w:spacing w:before="100" w:beforeAutospacing="1"/>
              <w:rPr>
                <w:sz w:val="16"/>
                <w:szCs w:val="16"/>
              </w:rPr>
            </w:pPr>
            <w:r>
              <w:rPr>
                <w:sz w:val="16"/>
                <w:szCs w:val="16"/>
              </w:rPr>
              <w:t xml:space="preserve">Creazione personaggi secondari </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E517AFC" w:rsidR="00D82FD5" w:rsidRPr="00644750" w:rsidRDefault="00D00ADF" w:rsidP="00562999">
            <w:pPr>
              <w:spacing w:before="100" w:beforeAutospacing="1"/>
              <w:rPr>
                <w:sz w:val="16"/>
                <w:szCs w:val="16"/>
              </w:rPr>
            </w:pPr>
            <w:r>
              <w:rPr>
                <w:sz w:val="16"/>
                <w:szCs w:val="16"/>
              </w:rPr>
              <w:t>Coloro che assegneranno missioni oppure commessi di negozi</w:t>
            </w:r>
          </w:p>
        </w:tc>
      </w:tr>
    </w:tbl>
    <w:p w14:paraId="328B60B1" w14:textId="77777777" w:rsidR="00F978CC" w:rsidRDefault="00F978CC" w:rsidP="003E1862"/>
    <w:p w14:paraId="20AC725A" w14:textId="77777777" w:rsidR="000D47B4" w:rsidRDefault="000D47B4" w:rsidP="003E1862"/>
    <w:p w14:paraId="14C90877" w14:textId="7F5669BC" w:rsidR="00D52F4C" w:rsidRDefault="00D52F4C">
      <w:r>
        <w:br w:type="page"/>
      </w:r>
    </w:p>
    <w:p w14:paraId="31234D74"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52F4C" w:rsidRPr="00644750" w14:paraId="17E49DE3" w14:textId="77777777" w:rsidTr="00DB66A9">
        <w:trPr>
          <w:trHeight w:val="251"/>
          <w:tblCellSpacing w:w="0" w:type="dxa"/>
        </w:trPr>
        <w:tc>
          <w:tcPr>
            <w:tcW w:w="9580" w:type="dxa"/>
            <w:gridSpan w:val="2"/>
            <w:tcBorders>
              <w:top w:val="outset" w:sz="6" w:space="0" w:color="000000" w:themeColor="text1"/>
              <w:bottom w:val="outset" w:sz="6" w:space="0" w:color="000000" w:themeColor="text1"/>
            </w:tcBorders>
          </w:tcPr>
          <w:p w14:paraId="7FD7E121" w14:textId="4C37520A" w:rsidR="00D52F4C" w:rsidRPr="00644750" w:rsidRDefault="00D52F4C" w:rsidP="00DB66A9">
            <w:pPr>
              <w:spacing w:before="100" w:beforeAutospacing="1"/>
              <w:jc w:val="center"/>
              <w:rPr>
                <w:b/>
                <w:bCs/>
                <w:sz w:val="16"/>
                <w:szCs w:val="16"/>
              </w:rPr>
            </w:pPr>
            <w:r w:rsidRPr="674971B1">
              <w:rPr>
                <w:b/>
                <w:bCs/>
                <w:sz w:val="16"/>
                <w:szCs w:val="16"/>
              </w:rPr>
              <w:t>ID: REQ-0</w:t>
            </w:r>
            <w:r>
              <w:rPr>
                <w:b/>
                <w:bCs/>
                <w:sz w:val="16"/>
                <w:szCs w:val="16"/>
              </w:rPr>
              <w:t>13</w:t>
            </w:r>
          </w:p>
        </w:tc>
      </w:tr>
      <w:tr w:rsidR="00D52F4C" w:rsidRPr="00644750" w14:paraId="2E0990B8"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89BA59" w14:textId="77777777" w:rsidR="00D52F4C" w:rsidRPr="00644750" w:rsidRDefault="00D52F4C" w:rsidP="00DB66A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6BEBA9B" w14:textId="2A6FE15D" w:rsidR="00D52F4C" w:rsidRPr="00644750" w:rsidRDefault="00D52F4C" w:rsidP="00DB66A9">
            <w:pPr>
              <w:spacing w:before="100" w:beforeAutospacing="1"/>
              <w:rPr>
                <w:sz w:val="16"/>
                <w:szCs w:val="16"/>
              </w:rPr>
            </w:pPr>
            <w:r>
              <w:rPr>
                <w:sz w:val="16"/>
                <w:szCs w:val="16"/>
              </w:rPr>
              <w:t>Interfaccia di pausa</w:t>
            </w:r>
          </w:p>
        </w:tc>
      </w:tr>
      <w:tr w:rsidR="00D52F4C" w:rsidRPr="00644750" w14:paraId="503B905A"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001B677" w14:textId="77777777" w:rsidR="00D52F4C" w:rsidRPr="00644750" w:rsidRDefault="00D52F4C" w:rsidP="00DB66A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CC1C1FC" w14:textId="334C4C1B" w:rsidR="00D52F4C" w:rsidRPr="00644750" w:rsidRDefault="00D52F4C" w:rsidP="00DB66A9">
            <w:pPr>
              <w:spacing w:before="100" w:beforeAutospacing="1"/>
              <w:rPr>
                <w:sz w:val="16"/>
                <w:szCs w:val="16"/>
              </w:rPr>
            </w:pPr>
            <w:r>
              <w:rPr>
                <w:sz w:val="16"/>
                <w:szCs w:val="16"/>
              </w:rPr>
              <w:t>2</w:t>
            </w:r>
          </w:p>
        </w:tc>
      </w:tr>
      <w:tr w:rsidR="00D52F4C" w:rsidRPr="00644750" w14:paraId="1A5275C9"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81DA231" w14:textId="77777777" w:rsidR="00D52F4C" w:rsidRPr="00644750" w:rsidRDefault="00D52F4C" w:rsidP="00DB66A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3E3EEF1" w14:textId="77777777" w:rsidR="00D52F4C" w:rsidRPr="00644750" w:rsidRDefault="00D52F4C" w:rsidP="00DB66A9">
            <w:pPr>
              <w:spacing w:before="100" w:beforeAutospacing="1"/>
              <w:rPr>
                <w:sz w:val="16"/>
                <w:szCs w:val="16"/>
              </w:rPr>
            </w:pPr>
            <w:r w:rsidRPr="00644750">
              <w:rPr>
                <w:sz w:val="16"/>
                <w:szCs w:val="16"/>
              </w:rPr>
              <w:t>1.0</w:t>
            </w:r>
          </w:p>
        </w:tc>
      </w:tr>
      <w:tr w:rsidR="00D52F4C" w:rsidRPr="00644750" w14:paraId="6C8112AA" w14:textId="77777777" w:rsidTr="00DB66A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7D5883" w14:textId="77777777" w:rsidR="00D52F4C" w:rsidRPr="00644750" w:rsidRDefault="00D52F4C" w:rsidP="00DB66A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A0E9544" w14:textId="55A64F42" w:rsidR="00D52F4C" w:rsidRPr="00644750" w:rsidRDefault="00D52F4C" w:rsidP="00DB66A9">
            <w:pPr>
              <w:spacing w:before="100" w:beforeAutospacing="1"/>
              <w:rPr>
                <w:sz w:val="16"/>
                <w:szCs w:val="16"/>
              </w:rPr>
            </w:pPr>
            <w:r>
              <w:rPr>
                <w:sz w:val="16"/>
                <w:szCs w:val="16"/>
              </w:rPr>
              <w:t>Attivata attraverso il pulsante ESC (eventualmente shortcut alt+F4)</w:t>
            </w:r>
          </w:p>
        </w:tc>
      </w:tr>
    </w:tbl>
    <w:p w14:paraId="5E8B0188" w14:textId="77777777" w:rsidR="000D47B4" w:rsidRPr="00644750" w:rsidRDefault="000D47B4" w:rsidP="003E1862"/>
    <w:p w14:paraId="100E563C" w14:textId="77777777" w:rsidR="003E1862" w:rsidRPr="00644750" w:rsidRDefault="003E1862" w:rsidP="006D75A5">
      <w:pPr>
        <w:pStyle w:val="Titolo3"/>
        <w:rPr>
          <w:lang w:val="it-CH"/>
        </w:rPr>
      </w:pPr>
      <w:bookmarkStart w:id="7" w:name="_Toc221260648"/>
      <w:r w:rsidRPr="00644750">
        <w:rPr>
          <w:lang w:val="it-CH"/>
        </w:rPr>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221260649"/>
      <w:r w:rsidRPr="62B36F0B">
        <w:rPr>
          <w:lang w:val="it-CH"/>
        </w:rPr>
        <w:lastRenderedPageBreak/>
        <w:t>Use case</w:t>
      </w:r>
      <w:bookmarkEnd w:id="8"/>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9" w:name="_Toc2212606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La pianificazione può essere rappresentata mediante un diagramma di Gantt: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Esempio di diagramma di Gantt.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scrum), dovranno apparire in questo capitolo.</w:t>
      </w:r>
    </w:p>
    <w:p w14:paraId="7D0E2364" w14:textId="77777777" w:rsidR="00AB05BB" w:rsidRPr="00644750" w:rsidRDefault="00AB05BB" w:rsidP="00811FD8">
      <w:pPr>
        <w:pStyle w:val="Titolo2"/>
        <w:rPr>
          <w:lang w:val="it-CH"/>
        </w:rPr>
      </w:pPr>
      <w:bookmarkStart w:id="10" w:name="_Toc2212606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221260652"/>
      <w:r w:rsidRPr="62B36F0B">
        <w:rPr>
          <w:lang w:val="it-CH"/>
        </w:rPr>
        <w:t>Software</w:t>
      </w:r>
      <w:bookmarkEnd w:id="11"/>
      <w:bookmarkEnd w:id="12"/>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3" w:name="_Toc413411420"/>
      <w:bookmarkStart w:id="14" w:name="_Toc221260653"/>
      <w:r w:rsidRPr="00644750">
        <w:rPr>
          <w:lang w:val="it-CH"/>
        </w:rPr>
        <w:t>Hardware</w:t>
      </w:r>
      <w:bookmarkEnd w:id="13"/>
      <w:bookmarkEnd w:id="14"/>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5" w:name="_Toc429059808"/>
      <w:bookmarkStart w:id="16" w:name="_Toc2212606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221260655"/>
      <w:r w:rsidRPr="62B36F0B">
        <w:rPr>
          <w:lang w:val="it-CH"/>
        </w:rPr>
        <w:lastRenderedPageBreak/>
        <w:t>Design dell’architettura del sistema</w:t>
      </w:r>
      <w:bookmarkEnd w:id="17"/>
      <w:bookmarkEnd w:id="18"/>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9" w:name="_Toc429059810"/>
      <w:bookmarkStart w:id="20" w:name="_Toc2212606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221260657"/>
      <w:r w:rsidRPr="00644750">
        <w:rPr>
          <w:lang w:val="it-CH"/>
        </w:rPr>
        <w:t>Design delle interfacce</w:t>
      </w:r>
      <w:bookmarkEnd w:id="21"/>
      <w:bookmarkEnd w:id="22"/>
    </w:p>
    <w:p w14:paraId="23093F5A" w14:textId="77777777" w:rsidR="00620991" w:rsidRPr="00644750" w:rsidRDefault="00620991" w:rsidP="00620991">
      <w:r w:rsidRPr="00644750">
        <w:t>Descrizione delle interfacce interne ed esterne del sistema e dell’interfaccia utente. La progettazione delle interfacce è basata sulle informazioni ricavate durante la fase di analisi e realizzata tramite mockups.</w:t>
      </w:r>
    </w:p>
    <w:p w14:paraId="34D0271A" w14:textId="77777777" w:rsidR="00620991" w:rsidRPr="00644750" w:rsidRDefault="00620991" w:rsidP="00620991">
      <w:pPr>
        <w:pStyle w:val="Titolo2"/>
        <w:rPr>
          <w:lang w:val="it-CH"/>
        </w:rPr>
      </w:pPr>
      <w:bookmarkStart w:id="23" w:name="_Toc429059812"/>
      <w:bookmarkStart w:id="24" w:name="_Toc2212606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lastRenderedPageBreak/>
        <w:t>Tabelle di routing</w:t>
      </w:r>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2212606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2212606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2212606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but not shown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with no obfuscation, but not shown with the GUI</w:t>
            </w:r>
          </w:p>
        </w:tc>
      </w:tr>
      <w:tr w:rsidR="00B33048" w:rsidRPr="00D52F4C"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PC: Profile_1.2.001.xml (appendix </w:t>
            </w:r>
            <w:r w:rsidRPr="00781FAA">
              <w:rPr>
                <w:sz w:val="18"/>
                <w:szCs w:val="18"/>
                <w:highlight w:val="red"/>
                <w:lang w:val="fr-CH"/>
              </w:rPr>
              <w:t>n_n</w:t>
            </w:r>
            <w:r w:rsidRPr="00781FAA">
              <w:rPr>
                <w:sz w:val="18"/>
                <w:szCs w:val="18"/>
                <w:lang w:val="fr-CH"/>
              </w:rPr>
              <w:t xml:space="preserve">) and Cards_1.2.001.txt (appendix </w:t>
            </w:r>
            <w:r w:rsidRPr="00781FAA">
              <w:rPr>
                <w:sz w:val="18"/>
                <w:szCs w:val="18"/>
                <w:highlight w:val="red"/>
                <w:lang w:val="fr-CH"/>
              </w:rPr>
              <w:t>n_n</w:t>
            </w:r>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D52F4C"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Profiles” link,</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Cards” link,</w:t>
            </w:r>
            <w:r w:rsidRPr="00781FAA">
              <w:rPr>
                <w:sz w:val="18"/>
                <w:szCs w:val="18"/>
                <w:lang w:val="fr-CH"/>
              </w:rPr>
              <w:br/>
              <w:t>Select the “1.2.001.txt” file,</w:t>
            </w:r>
            <w:r w:rsidRPr="00781FAA">
              <w:rPr>
                <w:sz w:val="18"/>
                <w:szCs w:val="18"/>
                <w:lang w:val="fr-CH"/>
              </w:rPr>
              <w:br/>
              <w:t xml:space="preserve">Delete the cards, </w:t>
            </w:r>
            <w:r w:rsidRPr="00781FAA">
              <w:rPr>
                <w:sz w:val="18"/>
                <w:szCs w:val="18"/>
                <w:lang w:val="fr-CH"/>
              </w:rPr>
              <w:br/>
              <w:t>Select the “1.2.001.txt” file,</w:t>
            </w:r>
            <w:r w:rsidRPr="00781FAA">
              <w:rPr>
                <w:sz w:val="18"/>
                <w:szCs w:val="18"/>
                <w:lang w:val="fr-CH"/>
              </w:rPr>
              <w:br/>
              <w:t>Import the cards</w:t>
            </w:r>
          </w:p>
          <w:p w14:paraId="3BA7708A" w14:textId="77777777" w:rsidR="00B33048" w:rsidRPr="00781FAA" w:rsidRDefault="00B33048" w:rsidP="00BD0E15">
            <w:pPr>
              <w:pStyle w:val="BodyTextChar"/>
              <w:numPr>
                <w:ilvl w:val="0"/>
                <w:numId w:val="18"/>
              </w:numPr>
              <w:rPr>
                <w:sz w:val="18"/>
                <w:szCs w:val="18"/>
                <w:lang w:val="fr-CH"/>
              </w:rPr>
            </w:pPr>
            <w:r w:rsidRPr="00781FAA">
              <w:rPr>
                <w:sz w:val="18"/>
                <w:szCs w:val="18"/>
                <w:lang w:val="fr-CH"/>
              </w:rPr>
              <w:t>Research the “</w:t>
            </w:r>
            <w:r w:rsidRPr="00781FAA">
              <w:rPr>
                <w:rFonts w:eastAsia="MS Mincho" w:cs="Arial"/>
                <w:color w:val="000000"/>
                <w:sz w:val="18"/>
                <w:szCs w:val="18"/>
                <w:lang w:val="fr-CH" w:eastAsia="ja-JP"/>
              </w:rPr>
              <w:t>41795924770</w:t>
            </w:r>
            <w:r w:rsidRPr="00781FAA">
              <w:rPr>
                <w:sz w:val="18"/>
                <w:szCs w:val="18"/>
                <w:lang w:val="fr-CH"/>
              </w:rPr>
              <w:t>” Card,</w:t>
            </w:r>
            <w:r w:rsidRPr="00781FAA">
              <w:rPr>
                <w:sz w:val="18"/>
                <w:szCs w:val="18"/>
                <w:lang w:val="fr-CH"/>
              </w:rPr>
              <w:br/>
              <w:t>Click the imsi card link</w:t>
            </w:r>
            <w:r w:rsidRPr="00781FAA">
              <w:rPr>
                <w:sz w:val="18"/>
                <w:szCs w:val="18"/>
                <w:lang w:val="fr-CH"/>
              </w:rPr>
              <w:br/>
              <w:t>Check the card details</w:t>
            </w:r>
          </w:p>
          <w:p w14:paraId="21953BA5" w14:textId="77777777" w:rsidR="00B33048" w:rsidRPr="00781FAA" w:rsidRDefault="00B33048" w:rsidP="00BD0E15">
            <w:pPr>
              <w:pStyle w:val="BodyTextChar"/>
              <w:numPr>
                <w:ilvl w:val="0"/>
                <w:numId w:val="18"/>
              </w:numPr>
              <w:rPr>
                <w:sz w:val="18"/>
                <w:szCs w:val="18"/>
                <w:lang w:val="fr-CH"/>
              </w:rPr>
            </w:pPr>
            <w:r w:rsidRPr="00781FAA">
              <w:rPr>
                <w:rFonts w:eastAsia="MS Mincho" w:cs="Arial"/>
                <w:sz w:val="18"/>
                <w:szCs w:val="18"/>
                <w:lang w:val="fr-CH" w:eastAsia="ja-JP"/>
              </w:rPr>
              <w:t>Execute the SQL:</w:t>
            </w:r>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SELECT imsi, dir, keyset, cntr, rawtohex(kickey), rawtohex(kidkey), rawtohex(kikkey), rawtohex(chv), rawtohex(dap)FROM otacardkey a where imsi='340041795924770' ORDER BY keyset;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Keys visible in the DB (OtaCardKey) but not visible in the GUI (Card details)</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2212606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2212606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2212606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Gan</w:t>
      </w:r>
      <w:r w:rsidR="00555CDB" w:rsidRPr="00644750">
        <w:t>t</w:t>
      </w:r>
      <w:r w:rsidRPr="00644750">
        <w:t>t consuntivo).</w:t>
      </w:r>
    </w:p>
    <w:p w14:paraId="77353374" w14:textId="77777777" w:rsidR="00B33048" w:rsidRPr="00644750" w:rsidRDefault="00B33048" w:rsidP="00B33048">
      <w:pPr>
        <w:pStyle w:val="Titolo1"/>
      </w:pPr>
      <w:bookmarkStart w:id="37" w:name="_Toc461179228"/>
      <w:bookmarkStart w:id="38" w:name="_Toc2212606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2212606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2212606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2212606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r w:rsidRPr="00644750">
              <w:rPr>
                <w:b/>
                <w:bCs/>
              </w:rPr>
              <w:t>Asynchronous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r w:rsidRPr="00644750">
              <w:rPr>
                <w:b/>
                <w:bCs/>
              </w:rPr>
              <w:t>Cascading Style Sheets</w:t>
            </w:r>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5" w:name="_Toc221260669"/>
      <w:r w:rsidRPr="00644750">
        <w:lastRenderedPageBreak/>
        <w:t>Bibliografia</w:t>
      </w:r>
      <w:bookmarkEnd w:id="45"/>
    </w:p>
    <w:p w14:paraId="532D25BB" w14:textId="77777777" w:rsidR="00B33048" w:rsidRPr="00644750" w:rsidRDefault="00B33048" w:rsidP="00B33048">
      <w:pPr>
        <w:pStyle w:val="Titolo2"/>
        <w:rPr>
          <w:lang w:val="it-CH"/>
        </w:rPr>
      </w:pPr>
      <w:bookmarkStart w:id="46" w:name="_Toc221260670"/>
      <w:r w:rsidRPr="00644750">
        <w:rPr>
          <w:lang w:val="it-CH"/>
        </w:rPr>
        <w:t>Bibliografia per articoli di riviste:</w:t>
      </w:r>
      <w:bookmarkEnd w:id="44"/>
      <w:bookmarkEnd w:id="46"/>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221260671"/>
      <w:r w:rsidRPr="00644750">
        <w:rPr>
          <w:lang w:val="it-CH"/>
        </w:rPr>
        <w:t>Bibliografia per libri</w:t>
      </w:r>
      <w:bookmarkEnd w:id="47"/>
      <w:bookmarkEnd w:id="48"/>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r w:rsidRPr="00644750">
        <w:t>ev.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221260672"/>
      <w:r w:rsidRPr="00644750">
        <w:rPr>
          <w:lang w:val="it-CH"/>
        </w:rPr>
        <w:t>Sitografia</w:t>
      </w:r>
      <w:bookmarkEnd w:id="49"/>
      <w:bookmarkEnd w:id="50"/>
    </w:p>
    <w:p w14:paraId="19C4AB0D" w14:textId="77777777" w:rsidR="00B33048" w:rsidRPr="00644750" w:rsidRDefault="00B33048" w:rsidP="00B33048">
      <w:pPr>
        <w:numPr>
          <w:ilvl w:val="0"/>
          <w:numId w:val="10"/>
        </w:numPr>
      </w:pPr>
      <w:r w:rsidRPr="00644750">
        <w:t>URL del sito (se troppo lungo solo dominio, evt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2212606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Mandato e/o Qd</w:t>
      </w:r>
      <w:r w:rsidR="00555CDB" w:rsidRPr="00644750">
        <w:t>C</w:t>
      </w:r>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D9D22" w14:textId="77777777" w:rsidR="00496599" w:rsidRPr="00644750" w:rsidRDefault="00496599">
      <w:r w:rsidRPr="00644750">
        <w:separator/>
      </w:r>
    </w:p>
  </w:endnote>
  <w:endnote w:type="continuationSeparator" w:id="0">
    <w:p w14:paraId="78E0C65D" w14:textId="77777777" w:rsidR="00496599" w:rsidRPr="00644750" w:rsidRDefault="00496599">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D52F4C"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Huynh Anh Nguyen, Sofia Niederhauser, Lukas Moro, Alexander Mascaro</w:t>
          </w:r>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A3B9F" w14:textId="77777777" w:rsidR="00496599" w:rsidRPr="00644750" w:rsidRDefault="00496599">
      <w:r w:rsidRPr="00644750">
        <w:separator/>
      </w:r>
    </w:p>
  </w:footnote>
  <w:footnote w:type="continuationSeparator" w:id="0">
    <w:p w14:paraId="422DFCFB" w14:textId="77777777" w:rsidR="00496599" w:rsidRPr="00644750" w:rsidRDefault="00496599">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F210F"/>
    <w:rsid w:val="001F2449"/>
    <w:rsid w:val="002118CB"/>
    <w:rsid w:val="00237B2B"/>
    <w:rsid w:val="002526E5"/>
    <w:rsid w:val="002C1335"/>
    <w:rsid w:val="002C797B"/>
    <w:rsid w:val="002F26B9"/>
    <w:rsid w:val="00323A3B"/>
    <w:rsid w:val="0035010B"/>
    <w:rsid w:val="003A375E"/>
    <w:rsid w:val="003A6FAC"/>
    <w:rsid w:val="003E1862"/>
    <w:rsid w:val="003F639C"/>
    <w:rsid w:val="00417B29"/>
    <w:rsid w:val="0042378C"/>
    <w:rsid w:val="00496599"/>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4750"/>
    <w:rsid w:val="00646B85"/>
    <w:rsid w:val="006725B2"/>
    <w:rsid w:val="00696E74"/>
    <w:rsid w:val="006D75A5"/>
    <w:rsid w:val="006E4A10"/>
    <w:rsid w:val="00705019"/>
    <w:rsid w:val="0072427A"/>
    <w:rsid w:val="00761A7D"/>
    <w:rsid w:val="00775802"/>
    <w:rsid w:val="00781FAA"/>
    <w:rsid w:val="007866EE"/>
    <w:rsid w:val="0079049F"/>
    <w:rsid w:val="00791A9D"/>
    <w:rsid w:val="007B0B67"/>
    <w:rsid w:val="007C0271"/>
    <w:rsid w:val="007D0E01"/>
    <w:rsid w:val="007E0195"/>
    <w:rsid w:val="007E74CF"/>
    <w:rsid w:val="007F7668"/>
    <w:rsid w:val="00811FD8"/>
    <w:rsid w:val="0081798D"/>
    <w:rsid w:val="0085344E"/>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76822"/>
    <w:rsid w:val="00A52695"/>
    <w:rsid w:val="00A6318D"/>
    <w:rsid w:val="00A71557"/>
    <w:rsid w:val="00A7451A"/>
    <w:rsid w:val="00A8202B"/>
    <w:rsid w:val="00A83338"/>
    <w:rsid w:val="00A967FB"/>
    <w:rsid w:val="00AB05BB"/>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27D3A"/>
    <w:rsid w:val="00C37B0C"/>
    <w:rsid w:val="00C456F2"/>
    <w:rsid w:val="00C517FA"/>
    <w:rsid w:val="00C60B35"/>
    <w:rsid w:val="00C67909"/>
    <w:rsid w:val="00CA27F3"/>
    <w:rsid w:val="00CD463F"/>
    <w:rsid w:val="00CD6FB5"/>
    <w:rsid w:val="00D00ADF"/>
    <w:rsid w:val="00D52F4C"/>
    <w:rsid w:val="00D81B0D"/>
    <w:rsid w:val="00D823AE"/>
    <w:rsid w:val="00D82FD5"/>
    <w:rsid w:val="00D940E9"/>
    <w:rsid w:val="00DA47BC"/>
    <w:rsid w:val="00DA4ECA"/>
    <w:rsid w:val="00DE11BD"/>
    <w:rsid w:val="00DE3963"/>
    <w:rsid w:val="00DF74AB"/>
    <w:rsid w:val="00E10941"/>
    <w:rsid w:val="00E6362D"/>
    <w:rsid w:val="00EA3B68"/>
    <w:rsid w:val="00EB64F4"/>
    <w:rsid w:val="00ED0E27"/>
    <w:rsid w:val="00EF7BC7"/>
    <w:rsid w:val="00F00D66"/>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Pages>
  <Words>2551</Words>
  <Characters>14545</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41</cp:revision>
  <cp:lastPrinted>2022-02-03T13:22:00Z</cp:lastPrinted>
  <dcterms:created xsi:type="dcterms:W3CDTF">2026-01-16T12:46:00Z</dcterms:created>
  <dcterms:modified xsi:type="dcterms:W3CDTF">2026-02-06T10:15:00Z</dcterms:modified>
  <cp:category/>
</cp:coreProperties>
</file>