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Notes on Database and SQL Fundamentals 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ukxrlm7wokc" w:id="0"/>
      <w:bookmarkEnd w:id="0"/>
      <w:r w:rsidDel="00000000" w:rsidR="00000000" w:rsidRPr="00000000">
        <w:rPr>
          <w:rtl w:val="0"/>
        </w:rPr>
        <w:t xml:space="preserve">Vocabulary / Fundamental Concepts</w:t>
      </w:r>
    </w:p>
    <w:p w:rsidR="00000000" w:rsidDel="00000000" w:rsidP="00000000" w:rsidRDefault="00000000" w:rsidRPr="00000000" w14:paraId="00000003">
      <w:pPr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Data – raw facts represented symbolically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Information – data organized or prepared so as to stand to inform someone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Knowledge – information used for actual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Database – collection of related, structured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Database Management System (DBMS) – collections of programs that define/maintain and allow the manipulation of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DBMS alternative?  File-based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DBMS is preferable because of additional functionality as detailed below and because of reduced redundancy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Applications that are very data-intensive, highly specialized, and demand high performance may not use a DBMS at all!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Why?  DBMS functionality can come at the cost of a performance overhead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jsdyjew8oek" w:id="1"/>
      <w:bookmarkEnd w:id="1"/>
      <w:r w:rsidDel="00000000" w:rsidR="00000000" w:rsidRPr="00000000">
        <w:rPr>
          <w:rtl w:val="0"/>
        </w:rPr>
        <w:t xml:space="preserve">Advantages &amp; Functions of Databases</w:t>
      </w:r>
    </w:p>
    <w:p w:rsidR="00000000" w:rsidDel="00000000" w:rsidP="00000000" w:rsidRDefault="00000000" w:rsidRPr="00000000" w14:paraId="0000000D">
      <w:pPr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Efficiency: Query Processing &amp;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Safe, Multi-User Access: Transaction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Concurrency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Controlled Redundancy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Reliability: Integrity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Safety: Security &amp; Privacy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Efficiency: Physical Databases &amp; Indexing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Convenient:  Database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Convenience: Database application development  and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 be programmed via “frameworks”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 run in conjunction with “middleware”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Convenience: Standards &amp; Interoperability (SQL in its various standards – SQL86 through to SQL 2008 ANSI/ISO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2011 standard is 68 pages long in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Convenience:  SQL is a high level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declarative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You only need to say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you want; you do not need to specify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how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to get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DBMSs routinely handle terabytes/day-scale data with thousands of changes/second from hundreds of thousands of users.</w:t>
      </w:r>
    </w:p>
    <w:p w:rsidR="00000000" w:rsidDel="00000000" w:rsidP="00000000" w:rsidRDefault="00000000" w:rsidRPr="00000000" w14:paraId="0000001E">
      <w:pPr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Most people access databases indirectly, by way of applications – either web or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Database applications can be programmed via high level “frameworks”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u4f8u3xqdmo" w:id="2"/>
      <w:bookmarkEnd w:id="2"/>
      <w:r w:rsidDel="00000000" w:rsidR="00000000" w:rsidRPr="00000000">
        <w:rPr>
          <w:rtl w:val="0"/>
        </w:rPr>
        <w:t xml:space="preserve">Key Database People</w:t>
      </w:r>
    </w:p>
    <w:p w:rsidR="00000000" w:rsidDel="00000000" w:rsidP="00000000" w:rsidRDefault="00000000" w:rsidRPr="00000000" w14:paraId="00000021">
      <w:pPr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DBMS </w:t>
      </w:r>
      <w:r w:rsidDel="00000000" w:rsidR="00000000" w:rsidRPr="00000000">
        <w:rPr>
          <w:rtl w:val="0"/>
        </w:rPr>
        <w:t xml:space="preserve">implementor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– builds the DBMS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Database designer – designs database solution to meet organization’s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Database application developer – writes the codes that operates the database and makes it useful – typically involves interfaces like the web or desktop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Database administrator  - maintains the DBMS, deals with backup, recovery, user accounts, HW and network issues, generally keeps things running smoothly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Users  - everyone, everywhere nearly all the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0ulmkgfl5bg" w:id="3"/>
      <w:bookmarkEnd w:id="3"/>
      <w:r w:rsidDel="00000000" w:rsidR="00000000" w:rsidRPr="00000000">
        <w:rPr>
          <w:rtl w:val="0"/>
        </w:rPr>
        <w:t xml:space="preserve">Three-schema architecture and Data Independence</w:t>
      </w:r>
    </w:p>
    <w:p w:rsidR="00000000" w:rsidDel="00000000" w:rsidP="00000000" w:rsidRDefault="00000000" w:rsidRPr="00000000" w14:paraId="00000027">
      <w:pPr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Each of the following are independent of one another: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individual classes of users sees (“external view”)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overall global logical design of the DB (“conceptual level”)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physical storage details (HW, indexes, disks,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Each of the lower levels can be hidden from the one above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Changes in one level needn’t impact the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1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 change indexes, file structure, disks without altering conceptual level </w:t>
      </w:r>
      <w:r w:rsidDel="00000000" w:rsidR="00000000" w:rsidRPr="00000000">
        <w:rPr>
          <w:rFonts w:ascii="Wingdings" w:cs="Wingdings" w:eastAsia="Wingdings" w:hAnsi="Wingdings"/>
          <w:b w:val="0"/>
          <w:sz w:val="22"/>
          <w:szCs w:val="22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“Logical Data Independence”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 change parts of the conceptual schema without changing individual views </w:t>
      </w:r>
      <w:r w:rsidDel="00000000" w:rsidR="00000000" w:rsidRPr="00000000">
        <w:rPr>
          <w:rFonts w:ascii="Wingdings" w:cs="Wingdings" w:eastAsia="Wingdings" w:hAnsi="Wingdings"/>
          <w:b w:val="0"/>
          <w:sz w:val="22"/>
          <w:szCs w:val="22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“Physical Data Independence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60"/>
        <w:rPr/>
      </w:pPr>
      <w:r w:rsidDel="00000000" w:rsidR="00000000" w:rsidRPr="00000000">
        <w:rPr/>
        <w:drawing>
          <wp:inline distB="0" distT="0" distL="0" distR="0">
            <wp:extent cx="4149984" cy="28216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984" cy="282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7vyq76p8ye7" w:id="4"/>
      <w:bookmarkEnd w:id="4"/>
      <w:r w:rsidDel="00000000" w:rsidR="00000000" w:rsidRPr="00000000">
        <w:rPr>
          <w:rtl w:val="0"/>
        </w:rPr>
        <w:t xml:space="preserve">Data Models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a data model?</w:t>
      </w:r>
    </w:p>
    <w:p w:rsidR="00000000" w:rsidDel="00000000" w:rsidP="00000000" w:rsidRDefault="00000000" w:rsidRPr="00000000" w14:paraId="00000032">
      <w:pPr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data model is a tool for describing data, their relationships, semantics, and integrity constraints (rules for assuring the data are accurate, meaningful).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framework for organizing and manipulating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three essential components in any data model:</w:t>
      </w:r>
    </w:p>
    <w:p w:rsidR="00000000" w:rsidDel="00000000" w:rsidP="00000000" w:rsidRDefault="00000000" w:rsidRPr="00000000" w14:paraId="00000035">
      <w:pPr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Representation (Data and their inter-relationships)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Operations (CRUD – Create, Read (i.e. query), Update, Delete)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Integrity Constraints (Statements which specify the correctness of databases.)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70uq3ss0fz9" w:id="5"/>
      <w:bookmarkEnd w:id="5"/>
      <w:r w:rsidDel="00000000" w:rsidR="00000000" w:rsidRPr="00000000">
        <w:rPr>
          <w:rtl w:val="0"/>
        </w:rPr>
        <w:t xml:space="preserve">Semantic Data Models</w:t>
      </w:r>
    </w:p>
    <w:p w:rsidR="00000000" w:rsidDel="00000000" w:rsidP="00000000" w:rsidRDefault="00000000" w:rsidRPr="00000000" w14:paraId="00000039">
      <w:pPr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Used to describe the data at a conceptual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Usually converted to a lower-level record-based logical models that can be implemented in DBMSs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Lines w:val="1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Entity-Relationship (ER)  model – this will be the exclusive model for this class</w:t>
      </w:r>
    </w:p>
    <w:p w:rsidR="00000000" w:rsidDel="00000000" w:rsidP="00000000" w:rsidRDefault="00000000" w:rsidRPr="00000000" w14:paraId="0000003D">
      <w:pPr>
        <w:keepLines w:val="1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NIAM / ORM – “Object-Role Modeling”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Lines w:val="1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Binary Data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Lines w:val="1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Many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zse4fvh5zmf" w:id="6"/>
      <w:bookmarkEnd w:id="6"/>
      <w:r w:rsidDel="00000000" w:rsidR="00000000" w:rsidRPr="00000000">
        <w:rPr>
          <w:rtl w:val="0"/>
        </w:rPr>
        <w:t xml:space="preserve">Record-Based Logical Models</w:t>
      </w:r>
    </w:p>
    <w:p w:rsidR="00000000" w:rsidDel="00000000" w:rsidP="00000000" w:rsidRDefault="00000000" w:rsidRPr="00000000" w14:paraId="00000041">
      <w:pPr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Used to specify both the overall structure of the database and a high level description of the implementation of that structure in a DBMS.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Most commercial database systems are based on these models. 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Lines w:val="1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Relational Model – based on inter-related tables:  Will be our records-based model for the course</w:t>
      </w:r>
    </w:p>
    <w:p w:rsidR="00000000" w:rsidDel="00000000" w:rsidP="00000000" w:rsidRDefault="00000000" w:rsidRPr="00000000" w14:paraId="00000044">
      <w:pPr>
        <w:keepLines w:val="1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Hierarchical Model – use in, for example LDAP/Active Directory: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2650487" cy="156388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0487" cy="1563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6">
      <w:pPr>
        <w:keepLines w:val="1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Network Model – like hierarchical but allows multiple parents/poly-hierarchy: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firstLine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3067050" cy="13646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6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Sneak Preview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7"/>
      <w:bookmarkEnd w:id="7"/>
      <w:r w:rsidDel="00000000" w:rsidR="00000000" w:rsidRPr="00000000">
        <w:rPr>
          <w:rtl w:val="0"/>
        </w:rPr>
        <w:t xml:space="preserve">In a subsequent competency you will “get your hands dirty” with the most prevalent modern semantic data model, the Entity-Relationship (ER) model.   Using the ER model, you will be able to turn a detailed description of a data problem into a high-level plan for the database that will solve it.  Later on in the competency, you’ll learn how to turn that high level plan into a lower-level, records-based plan that can be directly implemented in the RDBMS via SQL.  For now though, your focus is on understanding the basics of relational databases and getting some hands-on experience with SQL.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jc w:val="center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2"/>
      <w:numFmt w:val="bullet"/>
      <w:lvlText w:val="•"/>
      <w:lvlJc w:val="left"/>
      <w:pPr>
        <w:ind w:left="1440" w:hanging="360"/>
      </w:pPr>
      <w:rPr>
        <w:rFonts w:ascii="Arial" w:cs="Arial" w:eastAsia="Arial" w:hAnsi="Arial"/>
        <w:color w:val="212121"/>
      </w:rPr>
    </w:lvl>
    <w:lvl w:ilvl="2">
      <w:start w:val="12"/>
      <w:numFmt w:val="bullet"/>
      <w:lvlText w:val="-"/>
      <w:lvlJc w:val="left"/>
      <w:pPr>
        <w:ind w:left="2340" w:hanging="360"/>
      </w:pPr>
      <w:rPr>
        <w:rFonts w:ascii="Arial" w:cs="Arial" w:eastAsia="Arial" w:hAnsi="Arial"/>
        <w:color w:val="111111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after="120" w:before="24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120" w:before="12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after="0" w:before="200" w:line="276" w:lineRule="auto"/>
    </w:pPr>
    <w:rPr>
      <w:rFonts w:ascii="Cambria" w:cs="Cambria" w:eastAsia="Cambria" w:hAnsi="Cambria"/>
      <w:b w:val="0"/>
      <w:color w:val="243f6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spacing w:after="0" w:before="200" w:line="276" w:lineRule="auto"/>
    </w:pPr>
    <w:rPr>
      <w:rFonts w:ascii="Cambria" w:cs="Cambria" w:eastAsia="Cambria" w:hAnsi="Cambria"/>
      <w:b w:val="0"/>
      <w:i w:val="1"/>
      <w:color w:val="243f6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