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6"/>
        <w:gridCol w:w="1064"/>
        <w:gridCol w:w="2015"/>
        <w:gridCol w:w="1155"/>
        <w:gridCol w:w="4474"/>
      </w:tblGrid>
      <w:tr w:rsidR="005404DE" w14:paraId="56CAD1E6" w14:textId="77777777">
        <w:trPr>
          <w:trHeight w:val="512"/>
          <w:jc w:val="center"/>
        </w:trPr>
        <w:tc>
          <w:tcPr>
            <w:tcW w:w="10454" w:type="dxa"/>
            <w:gridSpan w:val="5"/>
            <w:vAlign w:val="center"/>
          </w:tcPr>
          <w:p w14:paraId="0F7D58F8" w14:textId="77777777" w:rsidR="005404DE" w:rsidRDefault="005404DE">
            <w:pPr>
              <w:ind w:left="47"/>
              <w:jc w:val="center"/>
            </w:pPr>
            <w:r>
              <w:t>DOCUMENT CHANGE LOG</w:t>
            </w:r>
          </w:p>
        </w:tc>
      </w:tr>
      <w:tr w:rsidR="005404DE" w14:paraId="5A0EB30A" w14:textId="77777777" w:rsidTr="007416A1">
        <w:trPr>
          <w:jc w:val="center"/>
        </w:trPr>
        <w:tc>
          <w:tcPr>
            <w:tcW w:w="0" w:type="auto"/>
            <w:vAlign w:val="center"/>
          </w:tcPr>
          <w:p w14:paraId="3DE33A0C" w14:textId="77777777" w:rsidR="005404DE" w:rsidRPr="00BD6A40" w:rsidRDefault="005404DE">
            <w:pPr>
              <w:ind w:left="47"/>
              <w:jc w:val="center"/>
              <w:rPr>
                <w:b/>
                <w:sz w:val="16"/>
                <w:szCs w:val="16"/>
              </w:rPr>
            </w:pPr>
            <w:r w:rsidRPr="00BD6A40">
              <w:rPr>
                <w:b/>
                <w:sz w:val="16"/>
                <w:szCs w:val="16"/>
              </w:rPr>
              <w:t>REVISION LETTER</w:t>
            </w:r>
          </w:p>
        </w:tc>
        <w:tc>
          <w:tcPr>
            <w:tcW w:w="0" w:type="auto"/>
            <w:vAlign w:val="center"/>
          </w:tcPr>
          <w:p w14:paraId="5136C1DD" w14:textId="77777777" w:rsidR="005404DE" w:rsidRPr="00BD6A40" w:rsidRDefault="005404DE">
            <w:pPr>
              <w:ind w:left="47"/>
              <w:jc w:val="center"/>
              <w:rPr>
                <w:b/>
                <w:sz w:val="16"/>
                <w:szCs w:val="16"/>
              </w:rPr>
            </w:pPr>
            <w:r w:rsidRPr="00BD6A40">
              <w:rPr>
                <w:b/>
                <w:sz w:val="16"/>
                <w:szCs w:val="16"/>
              </w:rPr>
              <w:t>REVISION</w:t>
            </w:r>
          </w:p>
          <w:p w14:paraId="3CB81D84" w14:textId="77777777" w:rsidR="005404DE" w:rsidRPr="00BD6A40" w:rsidRDefault="005404DE">
            <w:pPr>
              <w:ind w:left="47"/>
              <w:jc w:val="center"/>
              <w:rPr>
                <w:b/>
                <w:sz w:val="16"/>
                <w:szCs w:val="16"/>
              </w:rPr>
            </w:pPr>
            <w:r w:rsidRPr="00BD6A40">
              <w:rPr>
                <w:b/>
                <w:sz w:val="16"/>
                <w:szCs w:val="16"/>
              </w:rPr>
              <w:t>DATE</w:t>
            </w:r>
          </w:p>
        </w:tc>
        <w:tc>
          <w:tcPr>
            <w:tcW w:w="0" w:type="auto"/>
            <w:vAlign w:val="center"/>
          </w:tcPr>
          <w:p w14:paraId="7E512FCF" w14:textId="77777777" w:rsidR="005404DE" w:rsidRPr="00BD6A40" w:rsidRDefault="005404DE">
            <w:pPr>
              <w:pStyle w:val="Title"/>
              <w:rPr>
                <w:bCs/>
                <w:sz w:val="16"/>
                <w:szCs w:val="16"/>
              </w:rPr>
            </w:pPr>
            <w:r w:rsidRPr="00BD6A40">
              <w:rPr>
                <w:bCs/>
                <w:sz w:val="16"/>
                <w:szCs w:val="16"/>
              </w:rPr>
              <w:t>REVISION AUTHORITY</w:t>
            </w:r>
          </w:p>
        </w:tc>
        <w:tc>
          <w:tcPr>
            <w:tcW w:w="0" w:type="auto"/>
            <w:vAlign w:val="center"/>
          </w:tcPr>
          <w:p w14:paraId="0BA416C2" w14:textId="77777777" w:rsidR="005404DE" w:rsidRPr="00BD6A40" w:rsidRDefault="005404DE">
            <w:pPr>
              <w:ind w:left="47"/>
              <w:jc w:val="center"/>
              <w:rPr>
                <w:b/>
                <w:sz w:val="16"/>
                <w:szCs w:val="16"/>
              </w:rPr>
            </w:pPr>
            <w:r w:rsidRPr="00BD6A40">
              <w:rPr>
                <w:b/>
                <w:sz w:val="16"/>
                <w:szCs w:val="16"/>
              </w:rPr>
              <w:t>PAGE</w:t>
            </w:r>
          </w:p>
          <w:p w14:paraId="3109BC03" w14:textId="77777777" w:rsidR="005404DE" w:rsidRPr="00BD6A40" w:rsidRDefault="005404DE">
            <w:pPr>
              <w:ind w:left="47"/>
              <w:jc w:val="center"/>
              <w:rPr>
                <w:b/>
                <w:sz w:val="16"/>
                <w:szCs w:val="16"/>
              </w:rPr>
            </w:pPr>
            <w:r w:rsidRPr="00BD6A40">
              <w:rPr>
                <w:b/>
                <w:sz w:val="16"/>
                <w:szCs w:val="16"/>
              </w:rPr>
              <w:t>AFFECTED</w:t>
            </w:r>
          </w:p>
        </w:tc>
        <w:tc>
          <w:tcPr>
            <w:tcW w:w="4381" w:type="dxa"/>
            <w:vAlign w:val="center"/>
          </w:tcPr>
          <w:p w14:paraId="5D7E8705" w14:textId="77777777" w:rsidR="005404DE" w:rsidRPr="00BD6A40" w:rsidRDefault="005404DE">
            <w:pPr>
              <w:ind w:left="47"/>
              <w:jc w:val="center"/>
              <w:rPr>
                <w:b/>
                <w:sz w:val="16"/>
                <w:szCs w:val="16"/>
              </w:rPr>
            </w:pPr>
            <w:r w:rsidRPr="00BD6A40">
              <w:rPr>
                <w:b/>
                <w:sz w:val="16"/>
                <w:szCs w:val="16"/>
              </w:rPr>
              <w:t>REMARKS</w:t>
            </w:r>
          </w:p>
        </w:tc>
      </w:tr>
      <w:tr w:rsidR="005404DE" w14:paraId="371A3886" w14:textId="77777777" w:rsidTr="007416A1">
        <w:trPr>
          <w:jc w:val="center"/>
        </w:trPr>
        <w:tc>
          <w:tcPr>
            <w:tcW w:w="0" w:type="auto"/>
            <w:vAlign w:val="center"/>
          </w:tcPr>
          <w:p w14:paraId="00F779E0" w14:textId="77777777" w:rsidR="005404DE" w:rsidRPr="003D3788" w:rsidRDefault="005404DE">
            <w:pPr>
              <w:ind w:left="47"/>
              <w:jc w:val="center"/>
              <w:rPr>
                <w:sz w:val="16"/>
                <w:szCs w:val="16"/>
              </w:rPr>
            </w:pPr>
            <w:r>
              <w:rPr>
                <w:sz w:val="16"/>
                <w:szCs w:val="16"/>
              </w:rPr>
              <w:t>-</w:t>
            </w:r>
          </w:p>
        </w:tc>
        <w:tc>
          <w:tcPr>
            <w:tcW w:w="0" w:type="auto"/>
            <w:vAlign w:val="center"/>
          </w:tcPr>
          <w:p w14:paraId="310B47CA" w14:textId="77777777" w:rsidR="005404DE" w:rsidRPr="003D3788" w:rsidRDefault="005404DE">
            <w:pPr>
              <w:ind w:left="47"/>
              <w:jc w:val="center"/>
              <w:rPr>
                <w:sz w:val="16"/>
                <w:szCs w:val="16"/>
              </w:rPr>
            </w:pPr>
          </w:p>
        </w:tc>
        <w:tc>
          <w:tcPr>
            <w:tcW w:w="0" w:type="auto"/>
            <w:vAlign w:val="center"/>
          </w:tcPr>
          <w:p w14:paraId="18CDD9D1" w14:textId="77777777" w:rsidR="005404DE" w:rsidRPr="003D3788" w:rsidRDefault="005404DE">
            <w:pPr>
              <w:ind w:left="47"/>
              <w:jc w:val="center"/>
              <w:rPr>
                <w:sz w:val="16"/>
                <w:szCs w:val="16"/>
              </w:rPr>
            </w:pPr>
            <w:r>
              <w:rPr>
                <w:sz w:val="16"/>
                <w:szCs w:val="16"/>
              </w:rPr>
              <w:t>Michael A. Morris</w:t>
            </w:r>
          </w:p>
        </w:tc>
        <w:tc>
          <w:tcPr>
            <w:tcW w:w="0" w:type="auto"/>
            <w:vAlign w:val="center"/>
          </w:tcPr>
          <w:p w14:paraId="2C29E634" w14:textId="77777777" w:rsidR="005404DE" w:rsidRPr="003D3788" w:rsidRDefault="005404DE">
            <w:pPr>
              <w:ind w:left="47"/>
              <w:jc w:val="center"/>
              <w:rPr>
                <w:sz w:val="16"/>
                <w:szCs w:val="16"/>
              </w:rPr>
            </w:pPr>
            <w:r>
              <w:rPr>
                <w:sz w:val="16"/>
                <w:szCs w:val="16"/>
              </w:rPr>
              <w:t>All</w:t>
            </w:r>
          </w:p>
        </w:tc>
        <w:tc>
          <w:tcPr>
            <w:tcW w:w="4381" w:type="dxa"/>
            <w:vAlign w:val="center"/>
          </w:tcPr>
          <w:p w14:paraId="5E712EB8" w14:textId="77777777" w:rsidR="005404DE" w:rsidRPr="003D3788" w:rsidRDefault="005404DE" w:rsidP="00154E1B">
            <w:pPr>
              <w:ind w:left="47"/>
              <w:rPr>
                <w:sz w:val="16"/>
                <w:szCs w:val="16"/>
              </w:rPr>
            </w:pPr>
            <w:r>
              <w:rPr>
                <w:sz w:val="16"/>
                <w:szCs w:val="16"/>
              </w:rPr>
              <w:t>Initial development and release.</w:t>
            </w:r>
          </w:p>
        </w:tc>
      </w:tr>
    </w:tbl>
    <w:p w14:paraId="03F74F97" w14:textId="77777777" w:rsidR="005404DE" w:rsidRDefault="005404DE"/>
    <w:p w14:paraId="41B4FE57" w14:textId="77777777" w:rsidR="005404DE" w:rsidRDefault="005404DE"/>
    <w:p w14:paraId="578E2912" w14:textId="77777777" w:rsidR="005404DE" w:rsidRDefault="005404DE"/>
    <w:p w14:paraId="03CA6CBD" w14:textId="77777777" w:rsidR="005404DE" w:rsidRDefault="00244300" w:rsidP="00B376B1">
      <w:pPr>
        <w:pStyle w:val="Title"/>
        <w:rPr>
          <w:szCs w:val="44"/>
        </w:rPr>
      </w:pPr>
      <w:r>
        <w:rPr>
          <w:szCs w:val="44"/>
        </w:rPr>
        <w:t>Reference Manual</w:t>
      </w:r>
    </w:p>
    <w:p w14:paraId="07BA2FEF" w14:textId="77777777" w:rsidR="00244300" w:rsidRDefault="00244300" w:rsidP="00244300">
      <w:pPr>
        <w:pStyle w:val="Title"/>
      </w:pPr>
      <w:r>
        <w:t>M65C02</w:t>
      </w:r>
      <w:r w:rsidR="003D41CE">
        <w:t>A</w:t>
      </w:r>
    </w:p>
    <w:p w14:paraId="0CCD89D1" w14:textId="77777777" w:rsidR="00BF6B5D" w:rsidRDefault="00BF6B5D" w:rsidP="00244300">
      <w:pPr>
        <w:pStyle w:val="Title"/>
      </w:pPr>
      <w:r>
        <w:t>A</w:t>
      </w:r>
      <w:r w:rsidR="00FD7759">
        <w:t xml:space="preserve">n Enhanced Microprogrammed </w:t>
      </w:r>
    </w:p>
    <w:p w14:paraId="442CCDEC" w14:textId="77777777" w:rsidR="00244300" w:rsidRPr="00244300" w:rsidRDefault="00B76AA9" w:rsidP="00244300">
      <w:pPr>
        <w:pStyle w:val="Title"/>
      </w:pPr>
      <w:r>
        <w:t xml:space="preserve">6502/65C02-compatible Processor </w:t>
      </w:r>
      <w:r w:rsidR="00244300">
        <w:t>Core</w:t>
      </w:r>
    </w:p>
    <w:p w14:paraId="05E4BD04" w14:textId="77777777" w:rsidR="005404DE" w:rsidRDefault="005404DE"/>
    <w:p w14:paraId="3333F39B" w14:textId="77777777" w:rsidR="00ED24B3" w:rsidRDefault="00ED24B3">
      <w:pPr>
        <w:rPr>
          <w:b/>
          <w:sz w:val="32"/>
          <w:szCs w:val="32"/>
        </w:rPr>
      </w:pPr>
      <w:r>
        <w:rPr>
          <w:b/>
          <w:sz w:val="32"/>
          <w:szCs w:val="32"/>
        </w:rPr>
        <w:br w:type="page"/>
      </w:r>
    </w:p>
    <w:p w14:paraId="6B156124" w14:textId="77777777"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14:paraId="2E3C8822" w14:textId="77777777" w:rsidR="0073328B" w:rsidRDefault="008C6A5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73328B" w:rsidRPr="00636CF0">
        <w:rPr>
          <w:rFonts w:cs="Times New Roman"/>
          <w:noProof/>
        </w:rPr>
        <w:t>1.</w:t>
      </w:r>
      <w:r w:rsidR="0073328B">
        <w:rPr>
          <w:rFonts w:asciiTheme="minorHAnsi" w:eastAsiaTheme="minorEastAsia" w:hAnsiTheme="minorHAnsi" w:cstheme="minorBidi"/>
          <w:b w:val="0"/>
          <w:bCs w:val="0"/>
          <w:smallCaps w:val="0"/>
          <w:noProof/>
          <w:sz w:val="22"/>
          <w:szCs w:val="22"/>
        </w:rPr>
        <w:tab/>
      </w:r>
      <w:r w:rsidR="0073328B">
        <w:rPr>
          <w:noProof/>
        </w:rPr>
        <w:t>General Description</w:t>
      </w:r>
      <w:r w:rsidR="0073328B">
        <w:rPr>
          <w:noProof/>
        </w:rPr>
        <w:tab/>
      </w:r>
      <w:r w:rsidR="0073328B">
        <w:rPr>
          <w:noProof/>
        </w:rPr>
        <w:fldChar w:fldCharType="begin"/>
      </w:r>
      <w:r w:rsidR="0073328B">
        <w:rPr>
          <w:noProof/>
        </w:rPr>
        <w:instrText xml:space="preserve"> PAGEREF _Toc484109158 \h </w:instrText>
      </w:r>
      <w:r w:rsidR="0073328B">
        <w:rPr>
          <w:noProof/>
        </w:rPr>
      </w:r>
      <w:r w:rsidR="0073328B">
        <w:rPr>
          <w:noProof/>
        </w:rPr>
        <w:fldChar w:fldCharType="separate"/>
      </w:r>
      <w:r w:rsidR="0073328B">
        <w:rPr>
          <w:noProof/>
        </w:rPr>
        <w:t>9</w:t>
      </w:r>
      <w:r w:rsidR="0073328B">
        <w:rPr>
          <w:noProof/>
        </w:rPr>
        <w:fldChar w:fldCharType="end"/>
      </w:r>
    </w:p>
    <w:p w14:paraId="633F431C"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_Toc484109159 \h </w:instrText>
      </w:r>
      <w:r>
        <w:rPr>
          <w:noProof/>
        </w:rPr>
      </w:r>
      <w:r>
        <w:rPr>
          <w:noProof/>
        </w:rPr>
        <w:fldChar w:fldCharType="separate"/>
      </w:r>
      <w:r>
        <w:rPr>
          <w:noProof/>
        </w:rPr>
        <w:t>9</w:t>
      </w:r>
      <w:r>
        <w:rPr>
          <w:noProof/>
        </w:rPr>
        <w:fldChar w:fldCharType="end"/>
      </w:r>
    </w:p>
    <w:p w14:paraId="0CFE834F"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_Toc484109160 \h </w:instrText>
      </w:r>
      <w:r>
        <w:rPr>
          <w:noProof/>
        </w:rPr>
      </w:r>
      <w:r>
        <w:rPr>
          <w:noProof/>
        </w:rPr>
        <w:fldChar w:fldCharType="separate"/>
      </w:r>
      <w:r>
        <w:rPr>
          <w:noProof/>
        </w:rPr>
        <w:t>11</w:t>
      </w:r>
      <w:r>
        <w:rPr>
          <w:noProof/>
        </w:rPr>
        <w:fldChar w:fldCharType="end"/>
      </w:r>
    </w:p>
    <w:p w14:paraId="1B00240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_Toc484109161 \h </w:instrText>
      </w:r>
      <w:r>
        <w:rPr>
          <w:noProof/>
        </w:rPr>
      </w:r>
      <w:r>
        <w:rPr>
          <w:noProof/>
        </w:rPr>
        <w:fldChar w:fldCharType="separate"/>
      </w:r>
      <w:r>
        <w:rPr>
          <w:noProof/>
        </w:rPr>
        <w:t>12</w:t>
      </w:r>
      <w:r>
        <w:rPr>
          <w:noProof/>
        </w:rPr>
        <w:fldChar w:fldCharType="end"/>
      </w:r>
    </w:p>
    <w:p w14:paraId="6F72C81A"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_Toc484109162 \h </w:instrText>
      </w:r>
      <w:r>
        <w:rPr>
          <w:noProof/>
        </w:rPr>
      </w:r>
      <w:r>
        <w:rPr>
          <w:noProof/>
        </w:rPr>
        <w:fldChar w:fldCharType="separate"/>
      </w:r>
      <w:r>
        <w:rPr>
          <w:noProof/>
        </w:rPr>
        <w:t>12</w:t>
      </w:r>
      <w:r>
        <w:rPr>
          <w:noProof/>
        </w:rPr>
        <w:fldChar w:fldCharType="end"/>
      </w:r>
    </w:p>
    <w:p w14:paraId="21738A0E"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_Toc484109163 \h </w:instrText>
      </w:r>
      <w:r>
        <w:rPr>
          <w:noProof/>
        </w:rPr>
      </w:r>
      <w:r>
        <w:rPr>
          <w:noProof/>
        </w:rPr>
        <w:fldChar w:fldCharType="separate"/>
      </w:r>
      <w:r>
        <w:rPr>
          <w:noProof/>
        </w:rPr>
        <w:t>12</w:t>
      </w:r>
      <w:r>
        <w:rPr>
          <w:noProof/>
        </w:rPr>
        <w:fldChar w:fldCharType="end"/>
      </w:r>
    </w:p>
    <w:p w14:paraId="6883F14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2.1.3.</w:t>
      </w:r>
      <w:r>
        <w:rPr>
          <w:rFonts w:asciiTheme="minorHAnsi" w:eastAsiaTheme="minorEastAsia" w:hAnsiTheme="minorHAnsi" w:cstheme="minorBidi"/>
          <w:bCs w:val="0"/>
          <w:iCs w:val="0"/>
          <w:smallCaps w:val="0"/>
          <w:noProof/>
          <w:szCs w:val="22"/>
        </w:rPr>
        <w:tab/>
      </w:r>
      <w:r>
        <w:rPr>
          <w:noProof/>
        </w:rPr>
        <w:t>Prefix Instructions</w:t>
      </w:r>
      <w:r>
        <w:rPr>
          <w:noProof/>
        </w:rPr>
        <w:tab/>
      </w:r>
      <w:r>
        <w:rPr>
          <w:noProof/>
        </w:rPr>
        <w:fldChar w:fldCharType="begin"/>
      </w:r>
      <w:r>
        <w:rPr>
          <w:noProof/>
        </w:rPr>
        <w:instrText xml:space="preserve"> PAGEREF _Toc484109164 \h </w:instrText>
      </w:r>
      <w:r>
        <w:rPr>
          <w:noProof/>
        </w:rPr>
      </w:r>
      <w:r>
        <w:rPr>
          <w:noProof/>
        </w:rPr>
        <w:fldChar w:fldCharType="separate"/>
      </w:r>
      <w:r>
        <w:rPr>
          <w:noProof/>
        </w:rPr>
        <w:t>15</w:t>
      </w:r>
      <w:r>
        <w:rPr>
          <w:noProof/>
        </w:rPr>
        <w:fldChar w:fldCharType="end"/>
      </w:r>
    </w:p>
    <w:p w14:paraId="28CB5755"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2.1.3.1.</w:t>
      </w:r>
      <w:r>
        <w:rPr>
          <w:rFonts w:asciiTheme="minorHAnsi" w:eastAsiaTheme="minorEastAsia" w:hAnsiTheme="minorHAnsi" w:cstheme="minorBidi"/>
          <w:bCs w:val="0"/>
          <w:iCs w:val="0"/>
          <w:smallCaps w:val="0"/>
          <w:szCs w:val="22"/>
        </w:rPr>
        <w:tab/>
      </w:r>
      <w:r>
        <w:t>Implementation of Prefix Instructions in M65C02A Core</w:t>
      </w:r>
      <w:r>
        <w:tab/>
      </w:r>
      <w:r>
        <w:fldChar w:fldCharType="begin"/>
      </w:r>
      <w:r>
        <w:instrText xml:space="preserve"> PAGEREF _Toc484109165 \h </w:instrText>
      </w:r>
      <w:r>
        <w:fldChar w:fldCharType="separate"/>
      </w:r>
      <w:r>
        <w:t>16</w:t>
      </w:r>
      <w:r>
        <w:fldChar w:fldCharType="end"/>
      </w:r>
    </w:p>
    <w:p w14:paraId="1BE2100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2.1.3.2.</w:t>
      </w:r>
      <w:r>
        <w:rPr>
          <w:rFonts w:asciiTheme="minorHAnsi" w:eastAsiaTheme="minorEastAsia" w:hAnsiTheme="minorHAnsi" w:cstheme="minorBidi"/>
          <w:bCs w:val="0"/>
          <w:iCs w:val="0"/>
          <w:smallCaps w:val="0"/>
          <w:szCs w:val="22"/>
        </w:rPr>
        <w:tab/>
      </w:r>
      <w:r>
        <w:t>Register Override Prefix Instructions</w:t>
      </w:r>
      <w:r>
        <w:tab/>
      </w:r>
      <w:r>
        <w:fldChar w:fldCharType="begin"/>
      </w:r>
      <w:r>
        <w:instrText xml:space="preserve"> PAGEREF _Toc484109166 \h </w:instrText>
      </w:r>
      <w:r>
        <w:fldChar w:fldCharType="separate"/>
      </w:r>
      <w:r>
        <w:t>16</w:t>
      </w:r>
      <w:r>
        <w:fldChar w:fldCharType="end"/>
      </w:r>
    </w:p>
    <w:p w14:paraId="4A8CABB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2.1.3.3.</w:t>
      </w:r>
      <w:r>
        <w:rPr>
          <w:rFonts w:asciiTheme="minorHAnsi" w:eastAsiaTheme="minorEastAsia" w:hAnsiTheme="minorHAnsi" w:cstheme="minorBidi"/>
          <w:bCs w:val="0"/>
          <w:iCs w:val="0"/>
          <w:smallCaps w:val="0"/>
          <w:szCs w:val="22"/>
        </w:rPr>
        <w:tab/>
      </w:r>
      <w:r>
        <w:t>Operation/Operand Override Prefix Instructions</w:t>
      </w:r>
      <w:r>
        <w:tab/>
      </w:r>
      <w:r>
        <w:fldChar w:fldCharType="begin"/>
      </w:r>
      <w:r>
        <w:instrText xml:space="preserve"> PAGEREF _Toc484109167 \h </w:instrText>
      </w:r>
      <w:r>
        <w:fldChar w:fldCharType="separate"/>
      </w:r>
      <w:r>
        <w:t>16</w:t>
      </w:r>
      <w:r>
        <w:fldChar w:fldCharType="end"/>
      </w:r>
    </w:p>
    <w:p w14:paraId="11A44B8C"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_Toc484109168 \h </w:instrText>
      </w:r>
      <w:r>
        <w:rPr>
          <w:noProof/>
        </w:rPr>
      </w:r>
      <w:r>
        <w:rPr>
          <w:noProof/>
        </w:rPr>
        <w:fldChar w:fldCharType="separate"/>
      </w:r>
      <w:r>
        <w:rPr>
          <w:noProof/>
        </w:rPr>
        <w:t>16</w:t>
      </w:r>
      <w:r>
        <w:rPr>
          <w:noProof/>
        </w:rPr>
        <w:fldChar w:fldCharType="end"/>
      </w:r>
    </w:p>
    <w:p w14:paraId="66F2F8F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_Toc484109169 \h </w:instrText>
      </w:r>
      <w:r>
        <w:rPr>
          <w:noProof/>
        </w:rPr>
      </w:r>
      <w:r>
        <w:rPr>
          <w:noProof/>
        </w:rPr>
        <w:fldChar w:fldCharType="separate"/>
      </w:r>
      <w:r>
        <w:rPr>
          <w:noProof/>
        </w:rPr>
        <w:t>18</w:t>
      </w:r>
      <w:r>
        <w:rPr>
          <w:noProof/>
        </w:rPr>
        <w:fldChar w:fldCharType="end"/>
      </w:r>
    </w:p>
    <w:p w14:paraId="124559DF"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636CF0">
        <w:rPr>
          <w:noProof/>
          <w:vertAlign w:val="subscript"/>
        </w:rPr>
        <w:t>K</w:t>
      </w:r>
      <w:r>
        <w:rPr>
          <w:noProof/>
        </w:rPr>
        <w:t>, S</w:t>
      </w:r>
      <w:r w:rsidRPr="00636CF0">
        <w:rPr>
          <w:noProof/>
          <w:vertAlign w:val="subscript"/>
        </w:rPr>
        <w:t>U</w:t>
      </w:r>
      <w:r>
        <w:rPr>
          <w:noProof/>
        </w:rPr>
        <w:t>, S</w:t>
      </w:r>
      <w:r w:rsidRPr="00636CF0">
        <w:rPr>
          <w:noProof/>
          <w:vertAlign w:val="subscript"/>
        </w:rPr>
        <w:t>X</w:t>
      </w:r>
      <w:r>
        <w:rPr>
          <w:noProof/>
        </w:rPr>
        <w:t>)</w:t>
      </w:r>
      <w:r>
        <w:rPr>
          <w:noProof/>
        </w:rPr>
        <w:tab/>
      </w:r>
      <w:r>
        <w:rPr>
          <w:noProof/>
        </w:rPr>
        <w:fldChar w:fldCharType="begin"/>
      </w:r>
      <w:r>
        <w:rPr>
          <w:noProof/>
        </w:rPr>
        <w:instrText xml:space="preserve"> PAGEREF _Toc484109170 \h </w:instrText>
      </w:r>
      <w:r>
        <w:rPr>
          <w:noProof/>
        </w:rPr>
      </w:r>
      <w:r>
        <w:rPr>
          <w:noProof/>
        </w:rPr>
        <w:fldChar w:fldCharType="separate"/>
      </w:r>
      <w:r>
        <w:rPr>
          <w:noProof/>
        </w:rPr>
        <w:t>19</w:t>
      </w:r>
      <w:r>
        <w:rPr>
          <w:noProof/>
        </w:rPr>
        <w:fldChar w:fldCharType="end"/>
      </w:r>
    </w:p>
    <w:p w14:paraId="0995807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_Toc484109171 \h </w:instrText>
      </w:r>
      <w:r>
        <w:rPr>
          <w:noProof/>
        </w:rPr>
      </w:r>
      <w:r>
        <w:rPr>
          <w:noProof/>
        </w:rPr>
        <w:fldChar w:fldCharType="separate"/>
      </w:r>
      <w:r>
        <w:rPr>
          <w:noProof/>
        </w:rPr>
        <w:t>20</w:t>
      </w:r>
      <w:r>
        <w:rPr>
          <w:noProof/>
        </w:rPr>
        <w:fldChar w:fldCharType="end"/>
      </w:r>
    </w:p>
    <w:p w14:paraId="476D9DB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_Toc484109172 \h </w:instrText>
      </w:r>
      <w:r>
        <w:rPr>
          <w:noProof/>
        </w:rPr>
      </w:r>
      <w:r>
        <w:rPr>
          <w:noProof/>
        </w:rPr>
        <w:fldChar w:fldCharType="separate"/>
      </w:r>
      <w:r>
        <w:rPr>
          <w:noProof/>
        </w:rPr>
        <w:t>21</w:t>
      </w:r>
      <w:r>
        <w:rPr>
          <w:noProof/>
        </w:rPr>
        <w:fldChar w:fldCharType="end"/>
      </w:r>
    </w:p>
    <w:p w14:paraId="5348121A"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2.1.8.1.</w:t>
      </w:r>
      <w:r w:rsidRPr="004C2BA2">
        <w:rPr>
          <w:rFonts w:asciiTheme="minorHAnsi" w:eastAsiaTheme="minorEastAsia" w:hAnsiTheme="minorHAnsi" w:cstheme="minorBidi"/>
          <w:bCs w:val="0"/>
          <w:iCs w:val="0"/>
          <w:smallCaps w:val="0"/>
          <w:szCs w:val="22"/>
          <w:lang w:val="fr-FR"/>
        </w:rPr>
        <w:tab/>
      </w:r>
      <w:r w:rsidRPr="004C2BA2">
        <w:rPr>
          <w:lang w:val="fr-FR"/>
        </w:rPr>
        <w:t>ALU Status Flags</w:t>
      </w:r>
      <w:r w:rsidRPr="004C2BA2">
        <w:rPr>
          <w:lang w:val="fr-FR"/>
        </w:rPr>
        <w:tab/>
      </w:r>
      <w:r>
        <w:fldChar w:fldCharType="begin"/>
      </w:r>
      <w:r w:rsidRPr="004C2BA2">
        <w:rPr>
          <w:lang w:val="fr-FR"/>
        </w:rPr>
        <w:instrText xml:space="preserve"> PAGEREF _Toc484109173 \h </w:instrText>
      </w:r>
      <w:r>
        <w:fldChar w:fldCharType="separate"/>
      </w:r>
      <w:r w:rsidRPr="004C2BA2">
        <w:rPr>
          <w:lang w:val="fr-FR"/>
        </w:rPr>
        <w:t>21</w:t>
      </w:r>
      <w:r>
        <w:fldChar w:fldCharType="end"/>
      </w:r>
    </w:p>
    <w:p w14:paraId="0EEB5820" w14:textId="77777777"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2.1.8.1.1.</w:t>
      </w:r>
      <w:r w:rsidRPr="004C2BA2">
        <w:rPr>
          <w:rFonts w:asciiTheme="minorHAnsi" w:eastAsiaTheme="minorEastAsia" w:hAnsiTheme="minorHAnsi" w:cstheme="minorBidi"/>
          <w:bCs w:val="0"/>
          <w:iCs w:val="0"/>
          <w:smallCaps w:val="0"/>
          <w:sz w:val="22"/>
          <w:szCs w:val="22"/>
          <w:lang w:val="fr-FR"/>
        </w:rPr>
        <w:tab/>
      </w:r>
      <w:r w:rsidRPr="004C2BA2">
        <w:rPr>
          <w:lang w:val="fr-FR"/>
        </w:rPr>
        <w:t>C flag – Bit 0</w:t>
      </w:r>
      <w:r w:rsidRPr="004C2BA2">
        <w:rPr>
          <w:lang w:val="fr-FR"/>
        </w:rPr>
        <w:tab/>
      </w:r>
      <w:r>
        <w:fldChar w:fldCharType="begin"/>
      </w:r>
      <w:r w:rsidRPr="004C2BA2">
        <w:rPr>
          <w:lang w:val="fr-FR"/>
        </w:rPr>
        <w:instrText xml:space="preserve"> PAGEREF _Toc484109174 \h </w:instrText>
      </w:r>
      <w:r>
        <w:fldChar w:fldCharType="separate"/>
      </w:r>
      <w:r w:rsidRPr="004C2BA2">
        <w:rPr>
          <w:lang w:val="fr-FR"/>
        </w:rPr>
        <w:t>22</w:t>
      </w:r>
      <w:r>
        <w:fldChar w:fldCharType="end"/>
      </w:r>
    </w:p>
    <w:p w14:paraId="75A06D95"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_Toc484109175 \h </w:instrText>
      </w:r>
      <w:r>
        <w:fldChar w:fldCharType="separate"/>
      </w:r>
      <w:r>
        <w:t>22</w:t>
      </w:r>
      <w:r>
        <w:fldChar w:fldCharType="end"/>
      </w:r>
    </w:p>
    <w:p w14:paraId="2698E28B"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_Toc484109176 \h </w:instrText>
      </w:r>
      <w:r>
        <w:fldChar w:fldCharType="separate"/>
      </w:r>
      <w:r>
        <w:t>22</w:t>
      </w:r>
      <w:r>
        <w:fldChar w:fldCharType="end"/>
      </w:r>
    </w:p>
    <w:p w14:paraId="5237BA3F" w14:textId="77777777"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2.1.8.1.4.</w:t>
      </w:r>
      <w:r w:rsidRPr="004C2BA2">
        <w:rPr>
          <w:rFonts w:asciiTheme="minorHAnsi" w:eastAsiaTheme="minorEastAsia" w:hAnsiTheme="minorHAnsi" w:cstheme="minorBidi"/>
          <w:bCs w:val="0"/>
          <w:iCs w:val="0"/>
          <w:smallCaps w:val="0"/>
          <w:sz w:val="22"/>
          <w:szCs w:val="22"/>
          <w:lang w:val="fr-FR"/>
        </w:rPr>
        <w:tab/>
      </w:r>
      <w:r w:rsidRPr="004C2BA2">
        <w:rPr>
          <w:lang w:val="fr-FR"/>
        </w:rPr>
        <w:t>N Flag – Bit 7</w:t>
      </w:r>
      <w:r w:rsidRPr="004C2BA2">
        <w:rPr>
          <w:lang w:val="fr-FR"/>
        </w:rPr>
        <w:tab/>
      </w:r>
      <w:r>
        <w:fldChar w:fldCharType="begin"/>
      </w:r>
      <w:r w:rsidRPr="004C2BA2">
        <w:rPr>
          <w:lang w:val="fr-FR"/>
        </w:rPr>
        <w:instrText xml:space="preserve"> PAGEREF _Toc484109177 \h </w:instrText>
      </w:r>
      <w:r>
        <w:fldChar w:fldCharType="separate"/>
      </w:r>
      <w:r w:rsidRPr="004C2BA2">
        <w:rPr>
          <w:lang w:val="fr-FR"/>
        </w:rPr>
        <w:t>22</w:t>
      </w:r>
      <w:r>
        <w:fldChar w:fldCharType="end"/>
      </w:r>
    </w:p>
    <w:p w14:paraId="3EF0F53A"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2.1.8.2.</w:t>
      </w:r>
      <w:r w:rsidRPr="004C2BA2">
        <w:rPr>
          <w:rFonts w:asciiTheme="minorHAnsi" w:eastAsiaTheme="minorEastAsia" w:hAnsiTheme="minorHAnsi" w:cstheme="minorBidi"/>
          <w:bCs w:val="0"/>
          <w:iCs w:val="0"/>
          <w:smallCaps w:val="0"/>
          <w:szCs w:val="22"/>
          <w:lang w:val="fr-FR"/>
        </w:rPr>
        <w:tab/>
      </w:r>
      <w:r w:rsidRPr="004C2BA2">
        <w:rPr>
          <w:lang w:val="fr-FR"/>
        </w:rPr>
        <w:t>Processor Mode Flags</w:t>
      </w:r>
      <w:r w:rsidRPr="004C2BA2">
        <w:rPr>
          <w:lang w:val="fr-FR"/>
        </w:rPr>
        <w:tab/>
      </w:r>
      <w:r>
        <w:fldChar w:fldCharType="begin"/>
      </w:r>
      <w:r w:rsidRPr="004C2BA2">
        <w:rPr>
          <w:lang w:val="fr-FR"/>
        </w:rPr>
        <w:instrText xml:space="preserve"> PAGEREF _Toc484109178 \h </w:instrText>
      </w:r>
      <w:r>
        <w:fldChar w:fldCharType="separate"/>
      </w:r>
      <w:r w:rsidRPr="004C2BA2">
        <w:rPr>
          <w:lang w:val="fr-FR"/>
        </w:rPr>
        <w:t>23</w:t>
      </w:r>
      <w:r>
        <w:fldChar w:fldCharType="end"/>
      </w:r>
    </w:p>
    <w:p w14:paraId="3CFC92F4"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_Toc484109179 \h </w:instrText>
      </w:r>
      <w:r>
        <w:fldChar w:fldCharType="separate"/>
      </w:r>
      <w:r>
        <w:t>23</w:t>
      </w:r>
      <w:r>
        <w:fldChar w:fldCharType="end"/>
      </w:r>
    </w:p>
    <w:p w14:paraId="409E6F29"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_Toc484109180 \h </w:instrText>
      </w:r>
      <w:r>
        <w:fldChar w:fldCharType="separate"/>
      </w:r>
      <w:r>
        <w:t>23</w:t>
      </w:r>
      <w:r>
        <w:fldChar w:fldCharType="end"/>
      </w:r>
    </w:p>
    <w:p w14:paraId="191B4D8A"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_Toc484109181 \h </w:instrText>
      </w:r>
      <w:r>
        <w:fldChar w:fldCharType="separate"/>
      </w:r>
      <w:r>
        <w:t>23</w:t>
      </w:r>
      <w:r>
        <w:fldChar w:fldCharType="end"/>
      </w:r>
    </w:p>
    <w:p w14:paraId="477A7236" w14:textId="77777777"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_Toc484109182 \h </w:instrText>
      </w:r>
      <w:r>
        <w:fldChar w:fldCharType="separate"/>
      </w:r>
      <w:r>
        <w:t>24</w:t>
      </w:r>
      <w:r>
        <w:fldChar w:fldCharType="end"/>
      </w:r>
    </w:p>
    <w:p w14:paraId="3F7C5B9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_Toc484109183 \h </w:instrText>
      </w:r>
      <w:r>
        <w:rPr>
          <w:noProof/>
        </w:rPr>
      </w:r>
      <w:r>
        <w:rPr>
          <w:noProof/>
        </w:rPr>
        <w:fldChar w:fldCharType="separate"/>
      </w:r>
      <w:r>
        <w:rPr>
          <w:noProof/>
        </w:rPr>
        <w:t>24</w:t>
      </w:r>
      <w:r>
        <w:rPr>
          <w:noProof/>
        </w:rPr>
        <w:fldChar w:fldCharType="end"/>
      </w:r>
    </w:p>
    <w:p w14:paraId="20D328EB"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_Toc484109184 \h </w:instrText>
      </w:r>
      <w:r>
        <w:fldChar w:fldCharType="separate"/>
      </w:r>
      <w:r>
        <w:t>24</w:t>
      </w:r>
      <w:r>
        <w:fldChar w:fldCharType="end"/>
      </w:r>
    </w:p>
    <w:p w14:paraId="5FD5908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_Toc484109185 \h </w:instrText>
      </w:r>
      <w:r>
        <w:fldChar w:fldCharType="separate"/>
      </w:r>
      <w:r>
        <w:t>25</w:t>
      </w:r>
      <w:r>
        <w:fldChar w:fldCharType="end"/>
      </w:r>
    </w:p>
    <w:p w14:paraId="1F160D4B" w14:textId="77777777"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_Toc484109186 \h </w:instrText>
      </w:r>
      <w:r>
        <w:rPr>
          <w:noProof/>
        </w:rPr>
      </w:r>
      <w:r>
        <w:rPr>
          <w:noProof/>
        </w:rPr>
        <w:fldChar w:fldCharType="separate"/>
      </w:r>
      <w:r>
        <w:rPr>
          <w:noProof/>
        </w:rPr>
        <w:t>25</w:t>
      </w:r>
      <w:r>
        <w:rPr>
          <w:noProof/>
        </w:rPr>
        <w:fldChar w:fldCharType="end"/>
      </w:r>
    </w:p>
    <w:p w14:paraId="2C08BAF5" w14:textId="77777777"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2.1.11.</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_Toc484109187 \h </w:instrText>
      </w:r>
      <w:r>
        <w:rPr>
          <w:noProof/>
        </w:rPr>
      </w:r>
      <w:r>
        <w:rPr>
          <w:noProof/>
        </w:rPr>
        <w:fldChar w:fldCharType="separate"/>
      </w:r>
      <w:r>
        <w:rPr>
          <w:noProof/>
        </w:rPr>
        <w:t>26</w:t>
      </w:r>
      <w:r>
        <w:rPr>
          <w:noProof/>
        </w:rPr>
        <w:fldChar w:fldCharType="end"/>
      </w:r>
    </w:p>
    <w:p w14:paraId="65F9122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_Toc484109188 \h </w:instrText>
      </w:r>
      <w:r>
        <w:rPr>
          <w:noProof/>
        </w:rPr>
      </w:r>
      <w:r>
        <w:rPr>
          <w:noProof/>
        </w:rPr>
        <w:fldChar w:fldCharType="separate"/>
      </w:r>
      <w:r>
        <w:rPr>
          <w:noProof/>
        </w:rPr>
        <w:t>27</w:t>
      </w:r>
      <w:r>
        <w:rPr>
          <w:noProof/>
        </w:rPr>
        <w:fldChar w:fldCharType="end"/>
      </w:r>
    </w:p>
    <w:p w14:paraId="1F3986FC"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_Toc484109189 \h </w:instrText>
      </w:r>
      <w:r>
        <w:rPr>
          <w:noProof/>
        </w:rPr>
      </w:r>
      <w:r>
        <w:rPr>
          <w:noProof/>
        </w:rPr>
        <w:fldChar w:fldCharType="separate"/>
      </w:r>
      <w:r>
        <w:rPr>
          <w:noProof/>
        </w:rPr>
        <w:t>28</w:t>
      </w:r>
      <w:r>
        <w:rPr>
          <w:noProof/>
        </w:rPr>
        <w:fldChar w:fldCharType="end"/>
      </w:r>
    </w:p>
    <w:p w14:paraId="7CFC22D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_Toc484109190 \h </w:instrText>
      </w:r>
      <w:r>
        <w:fldChar w:fldCharType="separate"/>
      </w:r>
      <w:r>
        <w:t>28</w:t>
      </w:r>
      <w:r>
        <w:fldChar w:fldCharType="end"/>
      </w:r>
    </w:p>
    <w:p w14:paraId="6FD1CC9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_Toc484109191 \h </w:instrText>
      </w:r>
      <w:r>
        <w:fldChar w:fldCharType="separate"/>
      </w:r>
      <w:r>
        <w:t>28</w:t>
      </w:r>
      <w:r>
        <w:fldChar w:fldCharType="end"/>
      </w:r>
    </w:p>
    <w:p w14:paraId="5EA30DD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_Toc484109192 \h </w:instrText>
      </w:r>
      <w:r>
        <w:rPr>
          <w:noProof/>
        </w:rPr>
      </w:r>
      <w:r>
        <w:rPr>
          <w:noProof/>
        </w:rPr>
        <w:fldChar w:fldCharType="separate"/>
      </w:r>
      <w:r>
        <w:rPr>
          <w:noProof/>
        </w:rPr>
        <w:t>29</w:t>
      </w:r>
      <w:r>
        <w:rPr>
          <w:noProof/>
        </w:rPr>
        <w:fldChar w:fldCharType="end"/>
      </w:r>
    </w:p>
    <w:p w14:paraId="30566EC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_Toc484109193 \h </w:instrText>
      </w:r>
      <w:r>
        <w:fldChar w:fldCharType="separate"/>
      </w:r>
      <w:r>
        <w:t>29</w:t>
      </w:r>
      <w:r>
        <w:fldChar w:fldCharType="end"/>
      </w:r>
    </w:p>
    <w:p w14:paraId="7EE4D6A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_Toc484109194 \h </w:instrText>
      </w:r>
      <w:r>
        <w:fldChar w:fldCharType="separate"/>
      </w:r>
      <w:r>
        <w:t>29</w:t>
      </w:r>
      <w:r>
        <w:fldChar w:fldCharType="end"/>
      </w:r>
    </w:p>
    <w:p w14:paraId="2C0BC95E"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_Toc484109195 \h </w:instrText>
      </w:r>
      <w:r>
        <w:fldChar w:fldCharType="separate"/>
      </w:r>
      <w:r>
        <w:t>29</w:t>
      </w:r>
      <w:r>
        <w:fldChar w:fldCharType="end"/>
      </w:r>
    </w:p>
    <w:p w14:paraId="5B38E8F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_Toc484109196 \h </w:instrText>
      </w:r>
      <w:r>
        <w:fldChar w:fldCharType="separate"/>
      </w:r>
      <w:r>
        <w:t>30</w:t>
      </w:r>
      <w:r>
        <w:fldChar w:fldCharType="end"/>
      </w:r>
    </w:p>
    <w:p w14:paraId="314F744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_Toc484109197 \h </w:instrText>
      </w:r>
      <w:r>
        <w:fldChar w:fldCharType="separate"/>
      </w:r>
      <w:r>
        <w:t>30</w:t>
      </w:r>
      <w:r>
        <w:fldChar w:fldCharType="end"/>
      </w:r>
    </w:p>
    <w:p w14:paraId="502C820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_Toc484109198 \h </w:instrText>
      </w:r>
      <w:r>
        <w:fldChar w:fldCharType="separate"/>
      </w:r>
      <w:r>
        <w:t>30</w:t>
      </w:r>
      <w:r>
        <w:fldChar w:fldCharType="end"/>
      </w:r>
    </w:p>
    <w:p w14:paraId="56848C1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_Toc484109199 \h </w:instrText>
      </w:r>
      <w:r>
        <w:rPr>
          <w:noProof/>
        </w:rPr>
      </w:r>
      <w:r>
        <w:rPr>
          <w:noProof/>
        </w:rPr>
        <w:fldChar w:fldCharType="separate"/>
      </w:r>
      <w:r>
        <w:rPr>
          <w:noProof/>
        </w:rPr>
        <w:t>30</w:t>
      </w:r>
      <w:r>
        <w:rPr>
          <w:noProof/>
        </w:rPr>
        <w:fldChar w:fldCharType="end"/>
      </w:r>
    </w:p>
    <w:p w14:paraId="35FF813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_Toc484109200 \h </w:instrText>
      </w:r>
      <w:r>
        <w:fldChar w:fldCharType="separate"/>
      </w:r>
      <w:r>
        <w:t>31</w:t>
      </w:r>
      <w:r>
        <w:fldChar w:fldCharType="end"/>
      </w:r>
    </w:p>
    <w:p w14:paraId="260CBE3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_Toc484109201 \h </w:instrText>
      </w:r>
      <w:r>
        <w:fldChar w:fldCharType="separate"/>
      </w:r>
      <w:r>
        <w:t>31</w:t>
      </w:r>
      <w:r>
        <w:fldChar w:fldCharType="end"/>
      </w:r>
    </w:p>
    <w:p w14:paraId="51E96C3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_Toc484109202 \h </w:instrText>
      </w:r>
      <w:r>
        <w:rPr>
          <w:noProof/>
        </w:rPr>
      </w:r>
      <w:r>
        <w:rPr>
          <w:noProof/>
        </w:rPr>
        <w:fldChar w:fldCharType="separate"/>
      </w:r>
      <w:r>
        <w:rPr>
          <w:noProof/>
        </w:rPr>
        <w:t>31</w:t>
      </w:r>
      <w:r>
        <w:rPr>
          <w:noProof/>
        </w:rPr>
        <w:fldChar w:fldCharType="end"/>
      </w:r>
    </w:p>
    <w:p w14:paraId="02EA457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_Toc484109203 \h </w:instrText>
      </w:r>
      <w:r>
        <w:fldChar w:fldCharType="separate"/>
      </w:r>
      <w:r>
        <w:t>31</w:t>
      </w:r>
      <w:r>
        <w:fldChar w:fldCharType="end"/>
      </w:r>
    </w:p>
    <w:p w14:paraId="7077AFE2"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_Toc484109204 \h </w:instrText>
      </w:r>
      <w:r>
        <w:fldChar w:fldCharType="separate"/>
      </w:r>
      <w:r>
        <w:t>31</w:t>
      </w:r>
      <w:r>
        <w:fldChar w:fldCharType="end"/>
      </w:r>
    </w:p>
    <w:p w14:paraId="3AA3602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_Toc484109205 \h </w:instrText>
      </w:r>
      <w:r>
        <w:fldChar w:fldCharType="separate"/>
      </w:r>
      <w:r>
        <w:t>31</w:t>
      </w:r>
      <w:r>
        <w:fldChar w:fldCharType="end"/>
      </w:r>
    </w:p>
    <w:p w14:paraId="28AC63B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_Toc484109206 \h </w:instrText>
      </w:r>
      <w:r>
        <w:fldChar w:fldCharType="separate"/>
      </w:r>
      <w:r>
        <w:t>32</w:t>
      </w:r>
      <w:r>
        <w:fldChar w:fldCharType="end"/>
      </w:r>
    </w:p>
    <w:p w14:paraId="7879B8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lastRenderedPageBreak/>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_Toc484109207 \h </w:instrText>
      </w:r>
      <w:r>
        <w:rPr>
          <w:noProof/>
        </w:rPr>
      </w:r>
      <w:r>
        <w:rPr>
          <w:noProof/>
        </w:rPr>
        <w:fldChar w:fldCharType="separate"/>
      </w:r>
      <w:r>
        <w:rPr>
          <w:noProof/>
        </w:rPr>
        <w:t>32</w:t>
      </w:r>
      <w:r>
        <w:rPr>
          <w:noProof/>
        </w:rPr>
        <w:fldChar w:fldCharType="end"/>
      </w:r>
    </w:p>
    <w:p w14:paraId="70A10A03"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_Toc484109208 \h </w:instrText>
      </w:r>
      <w:r>
        <w:fldChar w:fldCharType="separate"/>
      </w:r>
      <w:r>
        <w:t>32</w:t>
      </w:r>
      <w:r>
        <w:fldChar w:fldCharType="end"/>
      </w:r>
    </w:p>
    <w:p w14:paraId="6D0A086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_Toc484109209 \h </w:instrText>
      </w:r>
      <w:r>
        <w:fldChar w:fldCharType="separate"/>
      </w:r>
      <w:r>
        <w:t>32</w:t>
      </w:r>
      <w:r>
        <w:fldChar w:fldCharType="end"/>
      </w:r>
    </w:p>
    <w:p w14:paraId="34F1463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_Toc484109210 \h </w:instrText>
      </w:r>
      <w:r>
        <w:rPr>
          <w:noProof/>
        </w:rPr>
      </w:r>
      <w:r>
        <w:rPr>
          <w:noProof/>
        </w:rPr>
        <w:fldChar w:fldCharType="separate"/>
      </w:r>
      <w:r>
        <w:rPr>
          <w:noProof/>
        </w:rPr>
        <w:t>33</w:t>
      </w:r>
      <w:r>
        <w:rPr>
          <w:noProof/>
        </w:rPr>
        <w:fldChar w:fldCharType="end"/>
      </w:r>
    </w:p>
    <w:p w14:paraId="27205E8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_Toc484109211 \h </w:instrText>
      </w:r>
      <w:r>
        <w:fldChar w:fldCharType="separate"/>
      </w:r>
      <w:r>
        <w:t>33</w:t>
      </w:r>
      <w:r>
        <w:fldChar w:fldCharType="end"/>
      </w:r>
    </w:p>
    <w:p w14:paraId="1FD6A4F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_Toc484109212 \h </w:instrText>
      </w:r>
      <w:r>
        <w:fldChar w:fldCharType="separate"/>
      </w:r>
      <w:r>
        <w:t>33</w:t>
      </w:r>
      <w:r>
        <w:fldChar w:fldCharType="end"/>
      </w:r>
    </w:p>
    <w:p w14:paraId="0882E48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_Toc484109213 \h </w:instrText>
      </w:r>
      <w:r>
        <w:fldChar w:fldCharType="separate"/>
      </w:r>
      <w:r>
        <w:t>33</w:t>
      </w:r>
      <w:r>
        <w:fldChar w:fldCharType="end"/>
      </w:r>
    </w:p>
    <w:p w14:paraId="2086F31B"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_Toc484109214 \h </w:instrText>
      </w:r>
      <w:r>
        <w:fldChar w:fldCharType="separate"/>
      </w:r>
      <w:r>
        <w:t>33</w:t>
      </w:r>
      <w:r>
        <w:fldChar w:fldCharType="end"/>
      </w:r>
    </w:p>
    <w:p w14:paraId="74290C47"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_Toc484109215 \h </w:instrText>
      </w:r>
      <w:r>
        <w:rPr>
          <w:noProof/>
        </w:rPr>
      </w:r>
      <w:r>
        <w:rPr>
          <w:noProof/>
        </w:rPr>
        <w:fldChar w:fldCharType="separate"/>
      </w:r>
      <w:r>
        <w:rPr>
          <w:noProof/>
        </w:rPr>
        <w:t>33</w:t>
      </w:r>
      <w:r>
        <w:rPr>
          <w:noProof/>
        </w:rPr>
        <w:fldChar w:fldCharType="end"/>
      </w:r>
    </w:p>
    <w:p w14:paraId="65C8E5D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_Toc484109216 \h </w:instrText>
      </w:r>
      <w:r>
        <w:rPr>
          <w:noProof/>
        </w:rPr>
      </w:r>
      <w:r>
        <w:rPr>
          <w:noProof/>
        </w:rPr>
        <w:fldChar w:fldCharType="separate"/>
      </w:r>
      <w:r>
        <w:rPr>
          <w:noProof/>
        </w:rPr>
        <w:t>34</w:t>
      </w:r>
      <w:r>
        <w:rPr>
          <w:noProof/>
        </w:rPr>
        <w:fldChar w:fldCharType="end"/>
      </w:r>
    </w:p>
    <w:p w14:paraId="6726789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_Toc484109217 \h </w:instrText>
      </w:r>
      <w:r>
        <w:fldChar w:fldCharType="separate"/>
      </w:r>
      <w:r>
        <w:t>34</w:t>
      </w:r>
      <w:r>
        <w:fldChar w:fldCharType="end"/>
      </w:r>
    </w:p>
    <w:p w14:paraId="49ED32F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_Toc484109218 \h </w:instrText>
      </w:r>
      <w:r>
        <w:fldChar w:fldCharType="separate"/>
      </w:r>
      <w:r>
        <w:t>34</w:t>
      </w:r>
      <w:r>
        <w:fldChar w:fldCharType="end"/>
      </w:r>
    </w:p>
    <w:p w14:paraId="2BC9F09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_Toc484109219 \h </w:instrText>
      </w:r>
      <w:r>
        <w:fldChar w:fldCharType="separate"/>
      </w:r>
      <w:r>
        <w:t>34</w:t>
      </w:r>
      <w:r>
        <w:fldChar w:fldCharType="end"/>
      </w:r>
    </w:p>
    <w:p w14:paraId="7D1FEB8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_Toc484109220 \h </w:instrText>
      </w:r>
      <w:r>
        <w:fldChar w:fldCharType="separate"/>
      </w:r>
      <w:r>
        <w:t>34</w:t>
      </w:r>
      <w:r>
        <w:fldChar w:fldCharType="end"/>
      </w:r>
    </w:p>
    <w:p w14:paraId="4C9AB07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_Toc484109221 \h </w:instrText>
      </w:r>
      <w:r>
        <w:fldChar w:fldCharType="separate"/>
      </w:r>
      <w:r>
        <w:t>34</w:t>
      </w:r>
      <w:r>
        <w:fldChar w:fldCharType="end"/>
      </w:r>
    </w:p>
    <w:p w14:paraId="6570C82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_Toc484109222 \h </w:instrText>
      </w:r>
      <w:r>
        <w:fldChar w:fldCharType="separate"/>
      </w:r>
      <w:r>
        <w:t>34</w:t>
      </w:r>
      <w:r>
        <w:fldChar w:fldCharType="end"/>
      </w:r>
    </w:p>
    <w:p w14:paraId="32BA805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_Toc484109223 \h </w:instrText>
      </w:r>
      <w:r>
        <w:fldChar w:fldCharType="separate"/>
      </w:r>
      <w:r>
        <w:t>35</w:t>
      </w:r>
      <w:r>
        <w:fldChar w:fldCharType="end"/>
      </w:r>
    </w:p>
    <w:p w14:paraId="37DA6817"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_Toc484109224 \h </w:instrText>
      </w:r>
      <w:r>
        <w:fldChar w:fldCharType="separate"/>
      </w:r>
      <w:r>
        <w:t>35</w:t>
      </w:r>
      <w:r>
        <w:fldChar w:fldCharType="end"/>
      </w:r>
    </w:p>
    <w:p w14:paraId="50D81611"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_Toc484109225 \h </w:instrText>
      </w:r>
      <w:r>
        <w:fldChar w:fldCharType="separate"/>
      </w:r>
      <w:r>
        <w:t>35</w:t>
      </w:r>
      <w:r>
        <w:fldChar w:fldCharType="end"/>
      </w:r>
    </w:p>
    <w:p w14:paraId="0CD3709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_Toc484109226 \h </w:instrText>
      </w:r>
      <w:r>
        <w:rPr>
          <w:noProof/>
        </w:rPr>
      </w:r>
      <w:r>
        <w:rPr>
          <w:noProof/>
        </w:rPr>
        <w:fldChar w:fldCharType="separate"/>
      </w:r>
      <w:r>
        <w:rPr>
          <w:noProof/>
        </w:rPr>
        <w:t>35</w:t>
      </w:r>
      <w:r>
        <w:rPr>
          <w:noProof/>
        </w:rPr>
        <w:fldChar w:fldCharType="end"/>
      </w:r>
    </w:p>
    <w:p w14:paraId="2693A96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_Toc484109227 \h </w:instrText>
      </w:r>
      <w:r>
        <w:fldChar w:fldCharType="separate"/>
      </w:r>
      <w:r>
        <w:t>36</w:t>
      </w:r>
      <w:r>
        <w:fldChar w:fldCharType="end"/>
      </w:r>
    </w:p>
    <w:p w14:paraId="09D685A6"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_Toc484109228 \h </w:instrText>
      </w:r>
      <w:r>
        <w:fldChar w:fldCharType="separate"/>
      </w:r>
      <w:r>
        <w:t>36</w:t>
      </w:r>
      <w:r>
        <w:fldChar w:fldCharType="end"/>
      </w:r>
    </w:p>
    <w:p w14:paraId="05D1F1BF"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_Toc484109229 \h </w:instrText>
      </w:r>
      <w:r>
        <w:fldChar w:fldCharType="separate"/>
      </w:r>
      <w:r>
        <w:t>36</w:t>
      </w:r>
      <w:r>
        <w:fldChar w:fldCharType="end"/>
      </w:r>
    </w:p>
    <w:p w14:paraId="6233E7F4"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_Toc484109230 \h </w:instrText>
      </w:r>
      <w:r>
        <w:fldChar w:fldCharType="separate"/>
      </w:r>
      <w:r>
        <w:t>37</w:t>
      </w:r>
      <w:r>
        <w:fldChar w:fldCharType="end"/>
      </w:r>
    </w:p>
    <w:p w14:paraId="7C5664F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_Toc484109231 \h </w:instrText>
      </w:r>
      <w:r>
        <w:fldChar w:fldCharType="separate"/>
      </w:r>
      <w:r>
        <w:t>37</w:t>
      </w:r>
      <w:r>
        <w:fldChar w:fldCharType="end"/>
      </w:r>
    </w:p>
    <w:p w14:paraId="196D269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_Toc484109232 \h </w:instrText>
      </w:r>
      <w:r>
        <w:rPr>
          <w:noProof/>
        </w:rPr>
      </w:r>
      <w:r>
        <w:rPr>
          <w:noProof/>
        </w:rPr>
        <w:fldChar w:fldCharType="separate"/>
      </w:r>
      <w:r>
        <w:rPr>
          <w:noProof/>
        </w:rPr>
        <w:t>38</w:t>
      </w:r>
      <w:r>
        <w:rPr>
          <w:noProof/>
        </w:rPr>
        <w:fldChar w:fldCharType="end"/>
      </w:r>
    </w:p>
    <w:p w14:paraId="0B6E18E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_Toc484109233 \h </w:instrText>
      </w:r>
      <w:r>
        <w:rPr>
          <w:noProof/>
        </w:rPr>
      </w:r>
      <w:r>
        <w:rPr>
          <w:noProof/>
        </w:rPr>
        <w:fldChar w:fldCharType="separate"/>
      </w:r>
      <w:r>
        <w:rPr>
          <w:noProof/>
        </w:rPr>
        <w:t>38</w:t>
      </w:r>
      <w:r>
        <w:rPr>
          <w:noProof/>
        </w:rPr>
        <w:fldChar w:fldCharType="end"/>
      </w:r>
    </w:p>
    <w:p w14:paraId="19BDB8D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_Toc484109234 \h </w:instrText>
      </w:r>
      <w:r>
        <w:rPr>
          <w:noProof/>
        </w:rPr>
      </w:r>
      <w:r>
        <w:rPr>
          <w:noProof/>
        </w:rPr>
        <w:fldChar w:fldCharType="separate"/>
      </w:r>
      <w:r>
        <w:rPr>
          <w:noProof/>
        </w:rPr>
        <w:t>40</w:t>
      </w:r>
      <w:r>
        <w:rPr>
          <w:noProof/>
        </w:rPr>
        <w:fldChar w:fldCharType="end"/>
      </w:r>
    </w:p>
    <w:p w14:paraId="1E69246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_Toc484109235 \h </w:instrText>
      </w:r>
      <w:r>
        <w:rPr>
          <w:noProof/>
        </w:rPr>
      </w:r>
      <w:r>
        <w:rPr>
          <w:noProof/>
        </w:rPr>
        <w:fldChar w:fldCharType="separate"/>
      </w:r>
      <w:r>
        <w:rPr>
          <w:noProof/>
        </w:rPr>
        <w:t>41</w:t>
      </w:r>
      <w:r>
        <w:rPr>
          <w:noProof/>
        </w:rPr>
        <w:fldChar w:fldCharType="end"/>
      </w:r>
    </w:p>
    <w:p w14:paraId="42A5D5B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_Toc484109236 \h </w:instrText>
      </w:r>
      <w:r>
        <w:rPr>
          <w:noProof/>
        </w:rPr>
      </w:r>
      <w:r>
        <w:rPr>
          <w:noProof/>
        </w:rPr>
        <w:fldChar w:fldCharType="separate"/>
      </w:r>
      <w:r>
        <w:rPr>
          <w:noProof/>
        </w:rPr>
        <w:t>42</w:t>
      </w:r>
      <w:r>
        <w:rPr>
          <w:noProof/>
        </w:rPr>
        <w:fldChar w:fldCharType="end"/>
      </w:r>
    </w:p>
    <w:p w14:paraId="6F048899"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_Toc484109237 \h </w:instrText>
      </w:r>
      <w:r>
        <w:rPr>
          <w:noProof/>
        </w:rPr>
      </w:r>
      <w:r>
        <w:rPr>
          <w:noProof/>
        </w:rPr>
        <w:fldChar w:fldCharType="separate"/>
      </w:r>
      <w:r>
        <w:rPr>
          <w:noProof/>
        </w:rPr>
        <w:t>42</w:t>
      </w:r>
      <w:r>
        <w:rPr>
          <w:noProof/>
        </w:rPr>
        <w:fldChar w:fldCharType="end"/>
      </w:r>
    </w:p>
    <w:p w14:paraId="1BF93B7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_Toc484109238 \h </w:instrText>
      </w:r>
      <w:r>
        <w:fldChar w:fldCharType="separate"/>
      </w:r>
      <w:r>
        <w:t>43</w:t>
      </w:r>
      <w:r>
        <w:fldChar w:fldCharType="end"/>
      </w:r>
    </w:p>
    <w:p w14:paraId="436BDF16"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2.3.5.2.</w:t>
      </w:r>
      <w:r w:rsidRPr="004C2BA2">
        <w:rPr>
          <w:rFonts w:asciiTheme="minorHAnsi" w:eastAsiaTheme="minorEastAsia" w:hAnsiTheme="minorHAnsi" w:cstheme="minorBidi"/>
          <w:bCs w:val="0"/>
          <w:iCs w:val="0"/>
          <w:smallCaps w:val="0"/>
          <w:szCs w:val="22"/>
          <w:lang w:val="fr-FR"/>
        </w:rPr>
        <w:tab/>
      </w:r>
      <w:r w:rsidRPr="004C2BA2">
        <w:rPr>
          <w:lang w:val="fr-FR"/>
        </w:rPr>
        <w:t>M65C02A_LU Module – Logic Unit (LU)</w:t>
      </w:r>
      <w:r w:rsidRPr="004C2BA2">
        <w:rPr>
          <w:lang w:val="fr-FR"/>
        </w:rPr>
        <w:tab/>
      </w:r>
      <w:r>
        <w:fldChar w:fldCharType="begin"/>
      </w:r>
      <w:r w:rsidRPr="004C2BA2">
        <w:rPr>
          <w:lang w:val="fr-FR"/>
        </w:rPr>
        <w:instrText xml:space="preserve"> PAGEREF _Toc484109239 \h </w:instrText>
      </w:r>
      <w:r>
        <w:fldChar w:fldCharType="separate"/>
      </w:r>
      <w:r w:rsidRPr="004C2BA2">
        <w:rPr>
          <w:lang w:val="fr-FR"/>
        </w:rPr>
        <w:t>44</w:t>
      </w:r>
      <w:r>
        <w:fldChar w:fldCharType="end"/>
      </w:r>
    </w:p>
    <w:p w14:paraId="1C5A1D12"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_Toc484109240 \h </w:instrText>
      </w:r>
      <w:r>
        <w:fldChar w:fldCharType="separate"/>
      </w:r>
      <w:r>
        <w:t>44</w:t>
      </w:r>
      <w:r>
        <w:fldChar w:fldCharType="end"/>
      </w:r>
    </w:p>
    <w:p w14:paraId="4819F95B" w14:textId="77777777"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2.3.5.4.</w:t>
      </w:r>
      <w:r w:rsidRPr="004C2BA2">
        <w:rPr>
          <w:rFonts w:asciiTheme="minorHAnsi" w:eastAsiaTheme="minorEastAsia" w:hAnsiTheme="minorHAnsi" w:cstheme="minorBidi"/>
          <w:bCs w:val="0"/>
          <w:iCs w:val="0"/>
          <w:smallCaps w:val="0"/>
          <w:szCs w:val="22"/>
          <w:lang w:val="fr-FR"/>
        </w:rPr>
        <w:tab/>
      </w:r>
      <w:r w:rsidRPr="004C2BA2">
        <w:rPr>
          <w:lang w:val="fr-FR"/>
        </w:rPr>
        <w:t>M65C02A_AU Module – Arithmetic Unit (AU)</w:t>
      </w:r>
      <w:r w:rsidRPr="004C2BA2">
        <w:rPr>
          <w:lang w:val="fr-FR"/>
        </w:rPr>
        <w:tab/>
      </w:r>
      <w:r>
        <w:fldChar w:fldCharType="begin"/>
      </w:r>
      <w:r w:rsidRPr="004C2BA2">
        <w:rPr>
          <w:lang w:val="fr-FR"/>
        </w:rPr>
        <w:instrText xml:space="preserve"> PAGEREF _Toc484109241 \h </w:instrText>
      </w:r>
      <w:r>
        <w:fldChar w:fldCharType="separate"/>
      </w:r>
      <w:r w:rsidRPr="004C2BA2">
        <w:rPr>
          <w:lang w:val="fr-FR"/>
        </w:rPr>
        <w:t>44</w:t>
      </w:r>
      <w:r>
        <w:fldChar w:fldCharType="end"/>
      </w:r>
    </w:p>
    <w:p w14:paraId="277FEC4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_Toc484109242 \h </w:instrText>
      </w:r>
      <w:r>
        <w:fldChar w:fldCharType="separate"/>
      </w:r>
      <w:r>
        <w:t>45</w:t>
      </w:r>
      <w:r>
        <w:fldChar w:fldCharType="end"/>
      </w:r>
    </w:p>
    <w:p w14:paraId="71983FEC"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_Toc484109243 \h </w:instrText>
      </w:r>
      <w:r>
        <w:fldChar w:fldCharType="separate"/>
      </w:r>
      <w:r>
        <w:t>45</w:t>
      </w:r>
      <w:r>
        <w:fldChar w:fldCharType="end"/>
      </w:r>
    </w:p>
    <w:p w14:paraId="78D942A8"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_Toc484109244 \h </w:instrText>
      </w:r>
      <w:r>
        <w:fldChar w:fldCharType="separate"/>
      </w:r>
      <w:r>
        <w:t>46</w:t>
      </w:r>
      <w:r>
        <w:fldChar w:fldCharType="end"/>
      </w:r>
    </w:p>
    <w:p w14:paraId="41DF2609"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_Toc484109245 \h </w:instrText>
      </w:r>
      <w:r>
        <w:fldChar w:fldCharType="separate"/>
      </w:r>
      <w:r>
        <w:t>47</w:t>
      </w:r>
      <w:r>
        <w:fldChar w:fldCharType="end"/>
      </w:r>
    </w:p>
    <w:p w14:paraId="28C2FC9D" w14:textId="77777777"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_Toc484109246 \h </w:instrText>
      </w:r>
      <w:r>
        <w:fldChar w:fldCharType="separate"/>
      </w:r>
      <w:r>
        <w:t>48</w:t>
      </w:r>
      <w:r>
        <w:fldChar w:fldCharType="end"/>
      </w:r>
    </w:p>
    <w:p w14:paraId="5B61E89A"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_Toc484109247 \h </w:instrText>
      </w:r>
      <w:r>
        <w:rPr>
          <w:noProof/>
        </w:rPr>
      </w:r>
      <w:r>
        <w:rPr>
          <w:noProof/>
        </w:rPr>
        <w:fldChar w:fldCharType="separate"/>
      </w:r>
      <w:r>
        <w:rPr>
          <w:noProof/>
        </w:rPr>
        <w:t>49</w:t>
      </w:r>
      <w:r>
        <w:rPr>
          <w:noProof/>
        </w:rPr>
        <w:fldChar w:fldCharType="end"/>
      </w:r>
    </w:p>
    <w:p w14:paraId="5625466B"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_Toc484109248 \h </w:instrText>
      </w:r>
      <w:r>
        <w:rPr>
          <w:noProof/>
        </w:rPr>
      </w:r>
      <w:r>
        <w:rPr>
          <w:noProof/>
        </w:rPr>
        <w:fldChar w:fldCharType="separate"/>
      </w:r>
      <w:r>
        <w:rPr>
          <w:noProof/>
        </w:rPr>
        <w:t>50</w:t>
      </w:r>
      <w:r>
        <w:rPr>
          <w:noProof/>
        </w:rPr>
        <w:fldChar w:fldCharType="end"/>
      </w:r>
    </w:p>
    <w:p w14:paraId="6F0B54FA"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_Toc484109249 \h </w:instrText>
      </w:r>
      <w:r>
        <w:rPr>
          <w:noProof/>
        </w:rPr>
      </w:r>
      <w:r>
        <w:rPr>
          <w:noProof/>
        </w:rPr>
        <w:fldChar w:fldCharType="separate"/>
      </w:r>
      <w:r>
        <w:rPr>
          <w:noProof/>
        </w:rPr>
        <w:t>51</w:t>
      </w:r>
      <w:r>
        <w:rPr>
          <w:noProof/>
        </w:rPr>
        <w:fldChar w:fldCharType="end"/>
      </w:r>
    </w:p>
    <w:p w14:paraId="20C8006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_Toc484109250 \h </w:instrText>
      </w:r>
      <w:r>
        <w:rPr>
          <w:noProof/>
        </w:rPr>
      </w:r>
      <w:r>
        <w:rPr>
          <w:noProof/>
        </w:rPr>
        <w:fldChar w:fldCharType="separate"/>
      </w:r>
      <w:r>
        <w:rPr>
          <w:noProof/>
        </w:rPr>
        <w:t>51</w:t>
      </w:r>
      <w:r>
        <w:rPr>
          <w:noProof/>
        </w:rPr>
        <w:fldChar w:fldCharType="end"/>
      </w:r>
    </w:p>
    <w:p w14:paraId="33C4DD9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_Toc484109251 \h </w:instrText>
      </w:r>
      <w:r>
        <w:rPr>
          <w:noProof/>
        </w:rPr>
      </w:r>
      <w:r>
        <w:rPr>
          <w:noProof/>
        </w:rPr>
        <w:fldChar w:fldCharType="separate"/>
      </w:r>
      <w:r>
        <w:rPr>
          <w:noProof/>
        </w:rPr>
        <w:t>52</w:t>
      </w:r>
      <w:r>
        <w:rPr>
          <w:noProof/>
        </w:rPr>
        <w:fldChar w:fldCharType="end"/>
      </w:r>
    </w:p>
    <w:p w14:paraId="2276BA9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_Toc484109252 \h </w:instrText>
      </w:r>
      <w:r>
        <w:rPr>
          <w:noProof/>
        </w:rPr>
      </w:r>
      <w:r>
        <w:rPr>
          <w:noProof/>
        </w:rPr>
        <w:fldChar w:fldCharType="separate"/>
      </w:r>
      <w:r>
        <w:rPr>
          <w:noProof/>
        </w:rPr>
        <w:t>52</w:t>
      </w:r>
      <w:r>
        <w:rPr>
          <w:noProof/>
        </w:rPr>
        <w:fldChar w:fldCharType="end"/>
      </w:r>
    </w:p>
    <w:p w14:paraId="3FE0CB3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_Toc484109253 \h </w:instrText>
      </w:r>
      <w:r>
        <w:rPr>
          <w:noProof/>
        </w:rPr>
      </w:r>
      <w:r>
        <w:rPr>
          <w:noProof/>
        </w:rPr>
        <w:fldChar w:fldCharType="separate"/>
      </w:r>
      <w:r>
        <w:rPr>
          <w:noProof/>
        </w:rPr>
        <w:t>52</w:t>
      </w:r>
      <w:r>
        <w:rPr>
          <w:noProof/>
        </w:rPr>
        <w:fldChar w:fldCharType="end"/>
      </w:r>
    </w:p>
    <w:p w14:paraId="2DE08B5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_Toc484109254 \h </w:instrText>
      </w:r>
      <w:r>
        <w:rPr>
          <w:noProof/>
        </w:rPr>
      </w:r>
      <w:r>
        <w:rPr>
          <w:noProof/>
        </w:rPr>
        <w:fldChar w:fldCharType="separate"/>
      </w:r>
      <w:r>
        <w:rPr>
          <w:noProof/>
        </w:rPr>
        <w:t>53</w:t>
      </w:r>
      <w:r>
        <w:rPr>
          <w:noProof/>
        </w:rPr>
        <w:fldChar w:fldCharType="end"/>
      </w:r>
    </w:p>
    <w:p w14:paraId="1A4F6A3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_Toc484109255 \h </w:instrText>
      </w:r>
      <w:r>
        <w:rPr>
          <w:noProof/>
        </w:rPr>
      </w:r>
      <w:r>
        <w:rPr>
          <w:noProof/>
        </w:rPr>
        <w:fldChar w:fldCharType="separate"/>
      </w:r>
      <w:r>
        <w:rPr>
          <w:noProof/>
        </w:rPr>
        <w:t>53</w:t>
      </w:r>
      <w:r>
        <w:rPr>
          <w:noProof/>
        </w:rPr>
        <w:fldChar w:fldCharType="end"/>
      </w:r>
    </w:p>
    <w:p w14:paraId="73A9B9D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_Toc484109256 \h </w:instrText>
      </w:r>
      <w:r>
        <w:rPr>
          <w:noProof/>
        </w:rPr>
      </w:r>
      <w:r>
        <w:rPr>
          <w:noProof/>
        </w:rPr>
        <w:fldChar w:fldCharType="separate"/>
      </w:r>
      <w:r>
        <w:rPr>
          <w:noProof/>
        </w:rPr>
        <w:t>55</w:t>
      </w:r>
      <w:r>
        <w:rPr>
          <w:noProof/>
        </w:rPr>
        <w:fldChar w:fldCharType="end"/>
      </w:r>
    </w:p>
    <w:p w14:paraId="514C0184"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_Toc484109257 \h </w:instrText>
      </w:r>
      <w:r>
        <w:rPr>
          <w:noProof/>
        </w:rPr>
      </w:r>
      <w:r>
        <w:rPr>
          <w:noProof/>
        </w:rPr>
        <w:fldChar w:fldCharType="separate"/>
      </w:r>
      <w:r>
        <w:rPr>
          <w:noProof/>
        </w:rPr>
        <w:t>56</w:t>
      </w:r>
      <w:r>
        <w:rPr>
          <w:noProof/>
        </w:rPr>
        <w:fldChar w:fldCharType="end"/>
      </w:r>
    </w:p>
    <w:p w14:paraId="6BE301A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_Toc484109258 \h </w:instrText>
      </w:r>
      <w:r>
        <w:rPr>
          <w:noProof/>
        </w:rPr>
      </w:r>
      <w:r>
        <w:rPr>
          <w:noProof/>
        </w:rPr>
        <w:fldChar w:fldCharType="separate"/>
      </w:r>
      <w:r>
        <w:rPr>
          <w:noProof/>
        </w:rPr>
        <w:t>57</w:t>
      </w:r>
      <w:r>
        <w:rPr>
          <w:noProof/>
        </w:rPr>
        <w:fldChar w:fldCharType="end"/>
      </w:r>
    </w:p>
    <w:p w14:paraId="7EC2BE80"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_Toc484109259 \h </w:instrText>
      </w:r>
      <w:r>
        <w:rPr>
          <w:noProof/>
        </w:rPr>
      </w:r>
      <w:r>
        <w:rPr>
          <w:noProof/>
        </w:rPr>
        <w:fldChar w:fldCharType="separate"/>
      </w:r>
      <w:r>
        <w:rPr>
          <w:noProof/>
        </w:rPr>
        <w:t>59</w:t>
      </w:r>
      <w:r>
        <w:rPr>
          <w:noProof/>
        </w:rPr>
        <w:fldChar w:fldCharType="end"/>
      </w:r>
    </w:p>
    <w:p w14:paraId="1013311C" w14:textId="77777777"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3.5.</w:t>
      </w:r>
      <w:r w:rsidRPr="004C2BA2">
        <w:rPr>
          <w:rFonts w:asciiTheme="minorHAnsi" w:eastAsiaTheme="minorEastAsia" w:hAnsiTheme="minorHAnsi" w:cstheme="minorBidi"/>
          <w:bCs w:val="0"/>
          <w:smallCaps w:val="0"/>
          <w:noProof/>
          <w:sz w:val="22"/>
          <w:szCs w:val="22"/>
          <w:lang w:val="fr-FR"/>
        </w:rPr>
        <w:tab/>
      </w:r>
      <w:r w:rsidRPr="004C2BA2">
        <w:rPr>
          <w:noProof/>
          <w:lang w:val="fr-FR"/>
        </w:rPr>
        <w:t>Post-Indexed Zero Page Direct [zp,Y]</w:t>
      </w:r>
      <w:r w:rsidRPr="004C2BA2">
        <w:rPr>
          <w:noProof/>
          <w:lang w:val="fr-FR"/>
        </w:rPr>
        <w:tab/>
      </w:r>
      <w:r>
        <w:rPr>
          <w:noProof/>
        </w:rPr>
        <w:fldChar w:fldCharType="begin"/>
      </w:r>
      <w:r w:rsidRPr="004C2BA2">
        <w:rPr>
          <w:noProof/>
          <w:lang w:val="fr-FR"/>
        </w:rPr>
        <w:instrText xml:space="preserve"> PAGEREF _Toc484109260 \h </w:instrText>
      </w:r>
      <w:r>
        <w:rPr>
          <w:noProof/>
        </w:rPr>
      </w:r>
      <w:r>
        <w:rPr>
          <w:noProof/>
        </w:rPr>
        <w:fldChar w:fldCharType="separate"/>
      </w:r>
      <w:r w:rsidRPr="004C2BA2">
        <w:rPr>
          <w:noProof/>
          <w:lang w:val="fr-FR"/>
        </w:rPr>
        <w:t>60</w:t>
      </w:r>
      <w:r>
        <w:rPr>
          <w:noProof/>
        </w:rPr>
        <w:fldChar w:fldCharType="end"/>
      </w:r>
    </w:p>
    <w:p w14:paraId="4B4FB55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_Toc484109261 \h </w:instrText>
      </w:r>
      <w:r>
        <w:rPr>
          <w:noProof/>
        </w:rPr>
      </w:r>
      <w:r>
        <w:rPr>
          <w:noProof/>
        </w:rPr>
        <w:fldChar w:fldCharType="separate"/>
      </w:r>
      <w:r>
        <w:rPr>
          <w:noProof/>
        </w:rPr>
        <w:t>61</w:t>
      </w:r>
      <w:r>
        <w:rPr>
          <w:noProof/>
        </w:rPr>
        <w:fldChar w:fldCharType="end"/>
      </w:r>
    </w:p>
    <w:p w14:paraId="4BECD7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_Toc484109262 \h </w:instrText>
      </w:r>
      <w:r>
        <w:rPr>
          <w:noProof/>
        </w:rPr>
      </w:r>
      <w:r>
        <w:rPr>
          <w:noProof/>
        </w:rPr>
        <w:fldChar w:fldCharType="separate"/>
      </w:r>
      <w:r>
        <w:rPr>
          <w:noProof/>
        </w:rPr>
        <w:t>62</w:t>
      </w:r>
      <w:r>
        <w:rPr>
          <w:noProof/>
        </w:rPr>
        <w:fldChar w:fldCharType="end"/>
      </w:r>
    </w:p>
    <w:p w14:paraId="580D434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_Toc484109263 \h </w:instrText>
      </w:r>
      <w:r>
        <w:rPr>
          <w:noProof/>
        </w:rPr>
      </w:r>
      <w:r>
        <w:rPr>
          <w:noProof/>
        </w:rPr>
        <w:fldChar w:fldCharType="separate"/>
      </w:r>
      <w:r>
        <w:rPr>
          <w:noProof/>
        </w:rPr>
        <w:t>63</w:t>
      </w:r>
      <w:r>
        <w:rPr>
          <w:noProof/>
        </w:rPr>
        <w:fldChar w:fldCharType="end"/>
      </w:r>
    </w:p>
    <w:p w14:paraId="0FDAB02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_Toc484109264 \h </w:instrText>
      </w:r>
      <w:r>
        <w:rPr>
          <w:noProof/>
        </w:rPr>
      </w:r>
      <w:r>
        <w:rPr>
          <w:noProof/>
        </w:rPr>
        <w:fldChar w:fldCharType="separate"/>
      </w:r>
      <w:r>
        <w:rPr>
          <w:noProof/>
        </w:rPr>
        <w:t>63</w:t>
      </w:r>
      <w:r>
        <w:rPr>
          <w:noProof/>
        </w:rPr>
        <w:fldChar w:fldCharType="end"/>
      </w:r>
    </w:p>
    <w:p w14:paraId="53A43B81"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_Toc484109265 \h </w:instrText>
      </w:r>
      <w:r>
        <w:rPr>
          <w:noProof/>
        </w:rPr>
      </w:r>
      <w:r>
        <w:rPr>
          <w:noProof/>
        </w:rPr>
        <w:fldChar w:fldCharType="separate"/>
      </w:r>
      <w:r>
        <w:rPr>
          <w:noProof/>
        </w:rPr>
        <w:t>65</w:t>
      </w:r>
      <w:r>
        <w:rPr>
          <w:noProof/>
        </w:rPr>
        <w:fldChar w:fldCharType="end"/>
      </w:r>
    </w:p>
    <w:p w14:paraId="5E8BA95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_Toc484109266 \h </w:instrText>
      </w:r>
      <w:r>
        <w:rPr>
          <w:noProof/>
        </w:rPr>
      </w:r>
      <w:r>
        <w:rPr>
          <w:noProof/>
        </w:rPr>
        <w:fldChar w:fldCharType="separate"/>
      </w:r>
      <w:r>
        <w:rPr>
          <w:noProof/>
        </w:rPr>
        <w:t>66</w:t>
      </w:r>
      <w:r>
        <w:rPr>
          <w:noProof/>
        </w:rPr>
        <w:fldChar w:fldCharType="end"/>
      </w:r>
    </w:p>
    <w:p w14:paraId="2EEB600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_Toc484109267 \h </w:instrText>
      </w:r>
      <w:r>
        <w:rPr>
          <w:noProof/>
        </w:rPr>
      </w:r>
      <w:r>
        <w:rPr>
          <w:noProof/>
        </w:rPr>
        <w:fldChar w:fldCharType="separate"/>
      </w:r>
      <w:r>
        <w:rPr>
          <w:noProof/>
        </w:rPr>
        <w:t>66</w:t>
      </w:r>
      <w:r>
        <w:rPr>
          <w:noProof/>
        </w:rPr>
        <w:fldChar w:fldCharType="end"/>
      </w:r>
    </w:p>
    <w:p w14:paraId="16CF604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_Toc484109268 \h </w:instrText>
      </w:r>
      <w:r>
        <w:rPr>
          <w:noProof/>
        </w:rPr>
      </w:r>
      <w:r>
        <w:rPr>
          <w:noProof/>
        </w:rPr>
        <w:fldChar w:fldCharType="separate"/>
      </w:r>
      <w:r>
        <w:rPr>
          <w:noProof/>
        </w:rPr>
        <w:t>66</w:t>
      </w:r>
      <w:r>
        <w:rPr>
          <w:noProof/>
        </w:rPr>
        <w:fldChar w:fldCharType="end"/>
      </w:r>
    </w:p>
    <w:p w14:paraId="2CAC7F8C"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_Toc484109269 \h </w:instrText>
      </w:r>
      <w:r>
        <w:rPr>
          <w:noProof/>
        </w:rPr>
      </w:r>
      <w:r>
        <w:rPr>
          <w:noProof/>
        </w:rPr>
        <w:fldChar w:fldCharType="separate"/>
      </w:r>
      <w:r>
        <w:rPr>
          <w:noProof/>
        </w:rPr>
        <w:t>66</w:t>
      </w:r>
      <w:r>
        <w:rPr>
          <w:noProof/>
        </w:rPr>
        <w:fldChar w:fldCharType="end"/>
      </w:r>
    </w:p>
    <w:p w14:paraId="70A5E0D8"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_Toc484109270 \h </w:instrText>
      </w:r>
      <w:r>
        <w:rPr>
          <w:noProof/>
        </w:rPr>
      </w:r>
      <w:r>
        <w:rPr>
          <w:noProof/>
        </w:rPr>
        <w:fldChar w:fldCharType="separate"/>
      </w:r>
      <w:r>
        <w:rPr>
          <w:noProof/>
        </w:rPr>
        <w:t>66</w:t>
      </w:r>
      <w:r>
        <w:rPr>
          <w:noProof/>
        </w:rPr>
        <w:fldChar w:fldCharType="end"/>
      </w:r>
    </w:p>
    <w:p w14:paraId="26AFA72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_Toc484109271 \h </w:instrText>
      </w:r>
      <w:r>
        <w:rPr>
          <w:noProof/>
        </w:rPr>
      </w:r>
      <w:r>
        <w:rPr>
          <w:noProof/>
        </w:rPr>
        <w:fldChar w:fldCharType="separate"/>
      </w:r>
      <w:r>
        <w:rPr>
          <w:noProof/>
        </w:rPr>
        <w:t>66</w:t>
      </w:r>
      <w:r>
        <w:rPr>
          <w:noProof/>
        </w:rPr>
        <w:fldChar w:fldCharType="end"/>
      </w:r>
    </w:p>
    <w:p w14:paraId="3BAC06D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_Toc484109272 \h </w:instrText>
      </w:r>
      <w:r>
        <w:rPr>
          <w:noProof/>
        </w:rPr>
      </w:r>
      <w:r>
        <w:rPr>
          <w:noProof/>
        </w:rPr>
        <w:fldChar w:fldCharType="separate"/>
      </w:r>
      <w:r>
        <w:rPr>
          <w:noProof/>
        </w:rPr>
        <w:t>66</w:t>
      </w:r>
      <w:r>
        <w:rPr>
          <w:noProof/>
        </w:rPr>
        <w:fldChar w:fldCharType="end"/>
      </w:r>
    </w:p>
    <w:p w14:paraId="518F3C1F"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_Toc484109273 \h </w:instrText>
      </w:r>
      <w:r>
        <w:rPr>
          <w:noProof/>
        </w:rPr>
      </w:r>
      <w:r>
        <w:rPr>
          <w:noProof/>
        </w:rPr>
        <w:fldChar w:fldCharType="separate"/>
      </w:r>
      <w:r>
        <w:rPr>
          <w:noProof/>
        </w:rPr>
        <w:t>66</w:t>
      </w:r>
      <w:r>
        <w:rPr>
          <w:noProof/>
        </w:rPr>
        <w:fldChar w:fldCharType="end"/>
      </w:r>
    </w:p>
    <w:p w14:paraId="7F025F2E" w14:textId="77777777"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3.15.</w:t>
      </w:r>
      <w:r w:rsidRPr="004C2BA2">
        <w:rPr>
          <w:rFonts w:asciiTheme="minorHAnsi" w:eastAsiaTheme="minorEastAsia" w:hAnsiTheme="minorHAnsi" w:cstheme="minorBidi"/>
          <w:bCs w:val="0"/>
          <w:smallCaps w:val="0"/>
          <w:noProof/>
          <w:sz w:val="22"/>
          <w:szCs w:val="22"/>
          <w:lang w:val="fr-FR"/>
        </w:rPr>
        <w:tab/>
      </w:r>
      <w:r w:rsidRPr="004C2BA2">
        <w:rPr>
          <w:noProof/>
          <w:lang w:val="fr-FR"/>
        </w:rPr>
        <w:t>Zero Page Relative [zp,rel8]</w:t>
      </w:r>
      <w:r w:rsidRPr="004C2BA2">
        <w:rPr>
          <w:noProof/>
          <w:lang w:val="fr-FR"/>
        </w:rPr>
        <w:tab/>
      </w:r>
      <w:r>
        <w:rPr>
          <w:noProof/>
        </w:rPr>
        <w:fldChar w:fldCharType="begin"/>
      </w:r>
      <w:r w:rsidRPr="004C2BA2">
        <w:rPr>
          <w:noProof/>
          <w:lang w:val="fr-FR"/>
        </w:rPr>
        <w:instrText xml:space="preserve"> PAGEREF _Toc484109274 \h </w:instrText>
      </w:r>
      <w:r>
        <w:rPr>
          <w:noProof/>
        </w:rPr>
      </w:r>
      <w:r>
        <w:rPr>
          <w:noProof/>
        </w:rPr>
        <w:fldChar w:fldCharType="separate"/>
      </w:r>
      <w:r w:rsidRPr="004C2BA2">
        <w:rPr>
          <w:noProof/>
          <w:lang w:val="fr-FR"/>
        </w:rPr>
        <w:t>66</w:t>
      </w:r>
      <w:r>
        <w:rPr>
          <w:noProof/>
        </w:rPr>
        <w:fldChar w:fldCharType="end"/>
      </w:r>
    </w:p>
    <w:p w14:paraId="190A537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_Toc484109275 \h </w:instrText>
      </w:r>
      <w:r>
        <w:rPr>
          <w:noProof/>
        </w:rPr>
      </w:r>
      <w:r>
        <w:rPr>
          <w:noProof/>
        </w:rPr>
        <w:fldChar w:fldCharType="separate"/>
      </w:r>
      <w:r>
        <w:rPr>
          <w:noProof/>
        </w:rPr>
        <w:t>66</w:t>
      </w:r>
      <w:r>
        <w:rPr>
          <w:noProof/>
        </w:rPr>
        <w:fldChar w:fldCharType="end"/>
      </w:r>
    </w:p>
    <w:p w14:paraId="3C309123"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_Toc484109276 \h </w:instrText>
      </w:r>
      <w:r>
        <w:rPr>
          <w:noProof/>
        </w:rPr>
      </w:r>
      <w:r>
        <w:rPr>
          <w:noProof/>
        </w:rPr>
        <w:fldChar w:fldCharType="separate"/>
      </w:r>
      <w:r>
        <w:rPr>
          <w:noProof/>
        </w:rPr>
        <w:t>67</w:t>
      </w:r>
      <w:r>
        <w:rPr>
          <w:noProof/>
        </w:rPr>
        <w:fldChar w:fldCharType="end"/>
      </w:r>
    </w:p>
    <w:p w14:paraId="2E3CB93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_Toc484109277 \h </w:instrText>
      </w:r>
      <w:r>
        <w:rPr>
          <w:noProof/>
        </w:rPr>
      </w:r>
      <w:r>
        <w:rPr>
          <w:noProof/>
        </w:rPr>
        <w:fldChar w:fldCharType="separate"/>
      </w:r>
      <w:r>
        <w:rPr>
          <w:noProof/>
        </w:rPr>
        <w:t>67</w:t>
      </w:r>
      <w:r>
        <w:rPr>
          <w:noProof/>
        </w:rPr>
        <w:fldChar w:fldCharType="end"/>
      </w:r>
    </w:p>
    <w:p w14:paraId="6A995F98"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_Toc484109278 \h </w:instrText>
      </w:r>
      <w:r>
        <w:rPr>
          <w:noProof/>
        </w:rPr>
      </w:r>
      <w:r>
        <w:rPr>
          <w:noProof/>
        </w:rPr>
        <w:fldChar w:fldCharType="separate"/>
      </w:r>
      <w:r>
        <w:rPr>
          <w:noProof/>
        </w:rPr>
        <w:t>67</w:t>
      </w:r>
      <w:r>
        <w:rPr>
          <w:noProof/>
        </w:rPr>
        <w:fldChar w:fldCharType="end"/>
      </w:r>
    </w:p>
    <w:p w14:paraId="18F53F69"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_Toc484109279 \h </w:instrText>
      </w:r>
      <w:r>
        <w:rPr>
          <w:noProof/>
        </w:rPr>
      </w:r>
      <w:r>
        <w:rPr>
          <w:noProof/>
        </w:rPr>
        <w:fldChar w:fldCharType="separate"/>
      </w:r>
      <w:r>
        <w:rPr>
          <w:noProof/>
        </w:rPr>
        <w:t>67</w:t>
      </w:r>
      <w:r>
        <w:rPr>
          <w:noProof/>
        </w:rPr>
        <w:fldChar w:fldCharType="end"/>
      </w:r>
    </w:p>
    <w:p w14:paraId="138E55EC"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_Toc484109280 \h </w:instrText>
      </w:r>
      <w:r>
        <w:rPr>
          <w:noProof/>
        </w:rPr>
      </w:r>
      <w:r>
        <w:rPr>
          <w:noProof/>
        </w:rPr>
        <w:fldChar w:fldCharType="separate"/>
      </w:r>
      <w:r>
        <w:rPr>
          <w:noProof/>
        </w:rPr>
        <w:t>68</w:t>
      </w:r>
      <w:r>
        <w:rPr>
          <w:noProof/>
        </w:rPr>
        <w:fldChar w:fldCharType="end"/>
      </w:r>
    </w:p>
    <w:p w14:paraId="5682E9BE"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_Toc484109281 \h </w:instrText>
      </w:r>
      <w:r>
        <w:rPr>
          <w:noProof/>
        </w:rPr>
      </w:r>
      <w:r>
        <w:rPr>
          <w:noProof/>
        </w:rPr>
        <w:fldChar w:fldCharType="separate"/>
      </w:r>
      <w:r>
        <w:rPr>
          <w:noProof/>
        </w:rPr>
        <w:t>68</w:t>
      </w:r>
      <w:r>
        <w:rPr>
          <w:noProof/>
        </w:rPr>
        <w:fldChar w:fldCharType="end"/>
      </w:r>
    </w:p>
    <w:p w14:paraId="774E01E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_Toc484109282 \h </w:instrText>
      </w:r>
      <w:r>
        <w:rPr>
          <w:noProof/>
        </w:rPr>
      </w:r>
      <w:r>
        <w:rPr>
          <w:noProof/>
        </w:rPr>
        <w:fldChar w:fldCharType="separate"/>
      </w:r>
      <w:r>
        <w:rPr>
          <w:noProof/>
        </w:rPr>
        <w:t>72</w:t>
      </w:r>
      <w:r>
        <w:rPr>
          <w:noProof/>
        </w:rPr>
        <w:fldChar w:fldCharType="end"/>
      </w:r>
    </w:p>
    <w:p w14:paraId="06ABD9A2"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_Toc484109283 \h </w:instrText>
      </w:r>
      <w:r>
        <w:rPr>
          <w:noProof/>
        </w:rPr>
      </w:r>
      <w:r>
        <w:rPr>
          <w:noProof/>
        </w:rPr>
        <w:fldChar w:fldCharType="separate"/>
      </w:r>
      <w:r>
        <w:rPr>
          <w:noProof/>
        </w:rPr>
        <w:t>76</w:t>
      </w:r>
      <w:r>
        <w:rPr>
          <w:noProof/>
        </w:rPr>
        <w:fldChar w:fldCharType="end"/>
      </w:r>
    </w:p>
    <w:p w14:paraId="09C8BFBF"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_Toc484109284 \h </w:instrText>
      </w:r>
      <w:r>
        <w:rPr>
          <w:noProof/>
        </w:rPr>
      </w:r>
      <w:r>
        <w:rPr>
          <w:noProof/>
        </w:rPr>
        <w:fldChar w:fldCharType="separate"/>
      </w:r>
      <w:r>
        <w:rPr>
          <w:noProof/>
        </w:rPr>
        <w:t>77</w:t>
      </w:r>
      <w:r>
        <w:rPr>
          <w:noProof/>
        </w:rPr>
        <w:fldChar w:fldCharType="end"/>
      </w:r>
    </w:p>
    <w:p w14:paraId="7570B616"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_Toc484109285 \h </w:instrText>
      </w:r>
      <w:r>
        <w:rPr>
          <w:noProof/>
        </w:rPr>
      </w:r>
      <w:r>
        <w:rPr>
          <w:noProof/>
        </w:rPr>
        <w:fldChar w:fldCharType="separate"/>
      </w:r>
      <w:r>
        <w:rPr>
          <w:noProof/>
        </w:rPr>
        <w:t>77</w:t>
      </w:r>
      <w:r>
        <w:rPr>
          <w:noProof/>
        </w:rPr>
        <w:fldChar w:fldCharType="end"/>
      </w:r>
    </w:p>
    <w:p w14:paraId="0006509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_Toc484109286 \h </w:instrText>
      </w:r>
      <w:r>
        <w:rPr>
          <w:noProof/>
        </w:rPr>
      </w:r>
      <w:r>
        <w:rPr>
          <w:noProof/>
        </w:rPr>
        <w:fldChar w:fldCharType="separate"/>
      </w:r>
      <w:r>
        <w:rPr>
          <w:noProof/>
        </w:rPr>
        <w:t>78</w:t>
      </w:r>
      <w:r>
        <w:rPr>
          <w:noProof/>
        </w:rPr>
        <w:fldChar w:fldCharType="end"/>
      </w:r>
    </w:p>
    <w:p w14:paraId="0D4DBE25"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_Toc484109287 \h </w:instrText>
      </w:r>
      <w:r>
        <w:rPr>
          <w:noProof/>
        </w:rPr>
      </w:r>
      <w:r>
        <w:rPr>
          <w:noProof/>
        </w:rPr>
        <w:fldChar w:fldCharType="separate"/>
      </w:r>
      <w:r>
        <w:rPr>
          <w:noProof/>
        </w:rPr>
        <w:t>78</w:t>
      </w:r>
      <w:r>
        <w:rPr>
          <w:noProof/>
        </w:rPr>
        <w:fldChar w:fldCharType="end"/>
      </w:r>
    </w:p>
    <w:p w14:paraId="7A84416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_Toc484109288 \h </w:instrText>
      </w:r>
      <w:r>
        <w:rPr>
          <w:noProof/>
        </w:rPr>
      </w:r>
      <w:r>
        <w:rPr>
          <w:noProof/>
        </w:rPr>
        <w:fldChar w:fldCharType="separate"/>
      </w:r>
      <w:r>
        <w:rPr>
          <w:noProof/>
        </w:rPr>
        <w:t>80</w:t>
      </w:r>
      <w:r>
        <w:rPr>
          <w:noProof/>
        </w:rPr>
        <w:fldChar w:fldCharType="end"/>
      </w:r>
    </w:p>
    <w:p w14:paraId="3ECDB0C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_Toc484109289 \h </w:instrText>
      </w:r>
      <w:r>
        <w:rPr>
          <w:noProof/>
        </w:rPr>
      </w:r>
      <w:r>
        <w:rPr>
          <w:noProof/>
        </w:rPr>
        <w:fldChar w:fldCharType="separate"/>
      </w:r>
      <w:r>
        <w:rPr>
          <w:noProof/>
        </w:rPr>
        <w:t>80</w:t>
      </w:r>
      <w:r>
        <w:rPr>
          <w:noProof/>
        </w:rPr>
        <w:fldChar w:fldCharType="end"/>
      </w:r>
    </w:p>
    <w:p w14:paraId="74039815"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_Toc484109290 \h </w:instrText>
      </w:r>
      <w:r>
        <w:rPr>
          <w:noProof/>
        </w:rPr>
      </w:r>
      <w:r>
        <w:rPr>
          <w:noProof/>
        </w:rPr>
        <w:fldChar w:fldCharType="separate"/>
      </w:r>
      <w:r>
        <w:rPr>
          <w:noProof/>
        </w:rPr>
        <w:t>80</w:t>
      </w:r>
      <w:r>
        <w:rPr>
          <w:noProof/>
        </w:rPr>
        <w:fldChar w:fldCharType="end"/>
      </w:r>
    </w:p>
    <w:p w14:paraId="48EE5D0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_Toc484109291 \h </w:instrText>
      </w:r>
      <w:r>
        <w:rPr>
          <w:noProof/>
        </w:rPr>
      </w:r>
      <w:r>
        <w:rPr>
          <w:noProof/>
        </w:rPr>
        <w:fldChar w:fldCharType="separate"/>
      </w:r>
      <w:r>
        <w:rPr>
          <w:noProof/>
        </w:rPr>
        <w:t>80</w:t>
      </w:r>
      <w:r>
        <w:rPr>
          <w:noProof/>
        </w:rPr>
        <w:fldChar w:fldCharType="end"/>
      </w:r>
    </w:p>
    <w:p w14:paraId="7B72E778"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_Toc484109292 \h </w:instrText>
      </w:r>
      <w:r>
        <w:rPr>
          <w:noProof/>
        </w:rPr>
      </w:r>
      <w:r>
        <w:rPr>
          <w:noProof/>
        </w:rPr>
        <w:fldChar w:fldCharType="separate"/>
      </w:r>
      <w:r>
        <w:rPr>
          <w:noProof/>
        </w:rPr>
        <w:t>80</w:t>
      </w:r>
      <w:r>
        <w:rPr>
          <w:noProof/>
        </w:rPr>
        <w:fldChar w:fldCharType="end"/>
      </w:r>
    </w:p>
    <w:p w14:paraId="0226ED52"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_Toc484109293 \h </w:instrText>
      </w:r>
      <w:r>
        <w:rPr>
          <w:noProof/>
        </w:rPr>
      </w:r>
      <w:r>
        <w:rPr>
          <w:noProof/>
        </w:rPr>
        <w:fldChar w:fldCharType="separate"/>
      </w:r>
      <w:r>
        <w:rPr>
          <w:noProof/>
        </w:rPr>
        <w:t>80</w:t>
      </w:r>
      <w:r>
        <w:rPr>
          <w:noProof/>
        </w:rPr>
        <w:fldChar w:fldCharType="end"/>
      </w:r>
    </w:p>
    <w:p w14:paraId="2A6B06AE"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_Toc484109294 \h </w:instrText>
      </w:r>
      <w:r>
        <w:rPr>
          <w:noProof/>
        </w:rPr>
      </w:r>
      <w:r>
        <w:rPr>
          <w:noProof/>
        </w:rPr>
        <w:fldChar w:fldCharType="separate"/>
      </w:r>
      <w:r>
        <w:rPr>
          <w:noProof/>
        </w:rPr>
        <w:t>80</w:t>
      </w:r>
      <w:r>
        <w:rPr>
          <w:noProof/>
        </w:rPr>
        <w:fldChar w:fldCharType="end"/>
      </w:r>
    </w:p>
    <w:p w14:paraId="66EC1B4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_Toc484109295 \h </w:instrText>
      </w:r>
      <w:r>
        <w:rPr>
          <w:noProof/>
        </w:rPr>
      </w:r>
      <w:r>
        <w:rPr>
          <w:noProof/>
        </w:rPr>
        <w:fldChar w:fldCharType="separate"/>
      </w:r>
      <w:r>
        <w:rPr>
          <w:noProof/>
        </w:rPr>
        <w:t>80</w:t>
      </w:r>
      <w:r>
        <w:rPr>
          <w:noProof/>
        </w:rPr>
        <w:fldChar w:fldCharType="end"/>
      </w:r>
    </w:p>
    <w:p w14:paraId="0ADF4A03"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_Toc484109296 \h </w:instrText>
      </w:r>
      <w:r>
        <w:rPr>
          <w:noProof/>
        </w:rPr>
      </w:r>
      <w:r>
        <w:rPr>
          <w:noProof/>
        </w:rPr>
        <w:fldChar w:fldCharType="separate"/>
      </w:r>
      <w:r>
        <w:rPr>
          <w:noProof/>
        </w:rPr>
        <w:t>80</w:t>
      </w:r>
      <w:r>
        <w:rPr>
          <w:noProof/>
        </w:rPr>
        <w:fldChar w:fldCharType="end"/>
      </w:r>
    </w:p>
    <w:p w14:paraId="3327190D"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_Toc484109297 \h </w:instrText>
      </w:r>
      <w:r>
        <w:rPr>
          <w:noProof/>
        </w:rPr>
      </w:r>
      <w:r>
        <w:rPr>
          <w:noProof/>
        </w:rPr>
        <w:fldChar w:fldCharType="separate"/>
      </w:r>
      <w:r>
        <w:rPr>
          <w:noProof/>
        </w:rPr>
        <w:t>80</w:t>
      </w:r>
      <w:r>
        <w:rPr>
          <w:noProof/>
        </w:rPr>
        <w:fldChar w:fldCharType="end"/>
      </w:r>
    </w:p>
    <w:p w14:paraId="7DF8D7E4"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_Toc484109298 \h </w:instrText>
      </w:r>
      <w:r>
        <w:rPr>
          <w:noProof/>
        </w:rPr>
      </w:r>
      <w:r>
        <w:rPr>
          <w:noProof/>
        </w:rPr>
        <w:fldChar w:fldCharType="separate"/>
      </w:r>
      <w:r>
        <w:rPr>
          <w:noProof/>
        </w:rPr>
        <w:t>81</w:t>
      </w:r>
      <w:r>
        <w:rPr>
          <w:noProof/>
        </w:rPr>
        <w:fldChar w:fldCharType="end"/>
      </w:r>
    </w:p>
    <w:p w14:paraId="4E7F53AB"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_Toc484109299 \h </w:instrText>
      </w:r>
      <w:r>
        <w:rPr>
          <w:noProof/>
        </w:rPr>
      </w:r>
      <w:r>
        <w:rPr>
          <w:noProof/>
        </w:rPr>
        <w:fldChar w:fldCharType="separate"/>
      </w:r>
      <w:r>
        <w:rPr>
          <w:noProof/>
        </w:rPr>
        <w:t>81</w:t>
      </w:r>
      <w:r>
        <w:rPr>
          <w:noProof/>
        </w:rPr>
        <w:fldChar w:fldCharType="end"/>
      </w:r>
    </w:p>
    <w:p w14:paraId="05B99B1F"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_Toc484109300 \h </w:instrText>
      </w:r>
      <w:r>
        <w:rPr>
          <w:noProof/>
        </w:rPr>
      </w:r>
      <w:r>
        <w:rPr>
          <w:noProof/>
        </w:rPr>
        <w:fldChar w:fldCharType="separate"/>
      </w:r>
      <w:r>
        <w:rPr>
          <w:noProof/>
        </w:rPr>
        <w:t>82</w:t>
      </w:r>
      <w:r>
        <w:rPr>
          <w:noProof/>
        </w:rPr>
        <w:fldChar w:fldCharType="end"/>
      </w:r>
    </w:p>
    <w:p w14:paraId="3C809921"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_Toc484109301 \h </w:instrText>
      </w:r>
      <w:r>
        <w:rPr>
          <w:noProof/>
        </w:rPr>
      </w:r>
      <w:r>
        <w:rPr>
          <w:noProof/>
        </w:rPr>
        <w:fldChar w:fldCharType="separate"/>
      </w:r>
      <w:r>
        <w:rPr>
          <w:noProof/>
        </w:rPr>
        <w:t>83</w:t>
      </w:r>
      <w:r>
        <w:rPr>
          <w:noProof/>
        </w:rPr>
        <w:fldChar w:fldCharType="end"/>
      </w:r>
    </w:p>
    <w:p w14:paraId="2C7F488D"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_Toc484109302 \h </w:instrText>
      </w:r>
      <w:r>
        <w:rPr>
          <w:noProof/>
        </w:rPr>
      </w:r>
      <w:r>
        <w:rPr>
          <w:noProof/>
        </w:rPr>
        <w:fldChar w:fldCharType="separate"/>
      </w:r>
      <w:r>
        <w:rPr>
          <w:noProof/>
        </w:rPr>
        <w:t>83</w:t>
      </w:r>
      <w:r>
        <w:rPr>
          <w:noProof/>
        </w:rPr>
        <w:fldChar w:fldCharType="end"/>
      </w:r>
    </w:p>
    <w:p w14:paraId="2A0F2097"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_Toc484109303 \h </w:instrText>
      </w:r>
      <w:r>
        <w:rPr>
          <w:noProof/>
        </w:rPr>
      </w:r>
      <w:r>
        <w:rPr>
          <w:noProof/>
        </w:rPr>
        <w:fldChar w:fldCharType="separate"/>
      </w:r>
      <w:r>
        <w:rPr>
          <w:noProof/>
        </w:rPr>
        <w:t>83</w:t>
      </w:r>
      <w:r>
        <w:rPr>
          <w:noProof/>
        </w:rPr>
        <w:fldChar w:fldCharType="end"/>
      </w:r>
    </w:p>
    <w:p w14:paraId="216212C1"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_Toc484109304 \h </w:instrText>
      </w:r>
      <w:r>
        <w:rPr>
          <w:noProof/>
        </w:rPr>
      </w:r>
      <w:r>
        <w:rPr>
          <w:noProof/>
        </w:rPr>
        <w:fldChar w:fldCharType="separate"/>
      </w:r>
      <w:r>
        <w:rPr>
          <w:noProof/>
        </w:rPr>
        <w:t>85</w:t>
      </w:r>
      <w:r>
        <w:rPr>
          <w:noProof/>
        </w:rPr>
        <w:fldChar w:fldCharType="end"/>
      </w:r>
    </w:p>
    <w:p w14:paraId="4A763E0B"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_Toc484109305 \h </w:instrText>
      </w:r>
      <w:r>
        <w:rPr>
          <w:noProof/>
        </w:rPr>
      </w:r>
      <w:r>
        <w:rPr>
          <w:noProof/>
        </w:rPr>
        <w:fldChar w:fldCharType="separate"/>
      </w:r>
      <w:r>
        <w:rPr>
          <w:noProof/>
        </w:rPr>
        <w:t>86</w:t>
      </w:r>
      <w:r>
        <w:rPr>
          <w:noProof/>
        </w:rPr>
        <w:fldChar w:fldCharType="end"/>
      </w:r>
    </w:p>
    <w:p w14:paraId="35371439"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_Toc484109306 \h </w:instrText>
      </w:r>
      <w:r>
        <w:rPr>
          <w:noProof/>
        </w:rPr>
      </w:r>
      <w:r>
        <w:rPr>
          <w:noProof/>
        </w:rPr>
        <w:fldChar w:fldCharType="separate"/>
      </w:r>
      <w:r>
        <w:rPr>
          <w:noProof/>
        </w:rPr>
        <w:t>87</w:t>
      </w:r>
      <w:r>
        <w:rPr>
          <w:noProof/>
        </w:rPr>
        <w:fldChar w:fldCharType="end"/>
      </w:r>
    </w:p>
    <w:p w14:paraId="1D0F9B9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_Toc484109307 \h </w:instrText>
      </w:r>
      <w:r>
        <w:rPr>
          <w:noProof/>
        </w:rPr>
      </w:r>
      <w:r>
        <w:rPr>
          <w:noProof/>
        </w:rPr>
        <w:fldChar w:fldCharType="separate"/>
      </w:r>
      <w:r>
        <w:rPr>
          <w:noProof/>
        </w:rPr>
        <w:t>88</w:t>
      </w:r>
      <w:r>
        <w:rPr>
          <w:noProof/>
        </w:rPr>
        <w:fldChar w:fldCharType="end"/>
      </w:r>
    </w:p>
    <w:p w14:paraId="7AD08AE7" w14:textId="77777777"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_Toc484109308 \h </w:instrText>
      </w:r>
      <w:r>
        <w:rPr>
          <w:noProof/>
        </w:rPr>
      </w:r>
      <w:r>
        <w:rPr>
          <w:noProof/>
        </w:rPr>
        <w:fldChar w:fldCharType="separate"/>
      </w:r>
      <w:r>
        <w:rPr>
          <w:noProof/>
        </w:rPr>
        <w:t>89</w:t>
      </w:r>
      <w:r>
        <w:rPr>
          <w:noProof/>
        </w:rPr>
        <w:fldChar w:fldCharType="end"/>
      </w:r>
    </w:p>
    <w:p w14:paraId="2D6DAFB6" w14:textId="77777777"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_Toc484109309 \h </w:instrText>
      </w:r>
      <w:r>
        <w:rPr>
          <w:noProof/>
        </w:rPr>
      </w:r>
      <w:r>
        <w:rPr>
          <w:noProof/>
        </w:rPr>
        <w:fldChar w:fldCharType="separate"/>
      </w:r>
      <w:r>
        <w:rPr>
          <w:noProof/>
        </w:rPr>
        <w:t>92</w:t>
      </w:r>
      <w:r>
        <w:rPr>
          <w:noProof/>
        </w:rPr>
        <w:fldChar w:fldCharType="end"/>
      </w:r>
    </w:p>
    <w:p w14:paraId="63FAB341" w14:textId="77777777"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_Toc484109310 \h </w:instrText>
      </w:r>
      <w:r>
        <w:rPr>
          <w:noProof/>
        </w:rPr>
      </w:r>
      <w:r>
        <w:rPr>
          <w:noProof/>
        </w:rPr>
        <w:fldChar w:fldCharType="separate"/>
      </w:r>
      <w:r>
        <w:rPr>
          <w:noProof/>
        </w:rPr>
        <w:t>93</w:t>
      </w:r>
      <w:r>
        <w:rPr>
          <w:noProof/>
        </w:rPr>
        <w:fldChar w:fldCharType="end"/>
      </w:r>
    </w:p>
    <w:p w14:paraId="23BBB229" w14:textId="77777777" w:rsidR="009024B9" w:rsidRDefault="008C6A50"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14:paraId="72AE97CC" w14:textId="77777777" w:rsidR="005404DE" w:rsidRPr="009F142F" w:rsidRDefault="00C51688" w:rsidP="00177E7F">
      <w:pPr>
        <w:pStyle w:val="BodyText"/>
        <w:jc w:val="center"/>
        <w:outlineLvl w:val="0"/>
        <w:rPr>
          <w:b/>
          <w:sz w:val="32"/>
          <w:szCs w:val="32"/>
        </w:rPr>
      </w:pPr>
      <w:r>
        <w:rPr>
          <w:b/>
          <w:sz w:val="32"/>
          <w:szCs w:val="32"/>
        </w:rPr>
        <w:lastRenderedPageBreak/>
        <w:t>Table of Figures</w:t>
      </w:r>
    </w:p>
    <w:p w14:paraId="2F026333" w14:textId="77777777" w:rsidR="0073328B" w:rsidRDefault="008C6A50">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84109311" w:history="1">
        <w:r w:rsidR="0073328B" w:rsidRPr="00B64AB4">
          <w:rPr>
            <w:rStyle w:val="Hyperlink"/>
            <w:noProof/>
          </w:rPr>
          <w:t>Figure 1: Block Diagram of Microcomputer Using the M65C02A Core.</w:t>
        </w:r>
        <w:r w:rsidR="0073328B">
          <w:rPr>
            <w:noProof/>
            <w:webHidden/>
          </w:rPr>
          <w:tab/>
        </w:r>
        <w:r w:rsidR="0073328B">
          <w:rPr>
            <w:noProof/>
            <w:webHidden/>
          </w:rPr>
          <w:fldChar w:fldCharType="begin"/>
        </w:r>
        <w:r w:rsidR="0073328B">
          <w:rPr>
            <w:noProof/>
            <w:webHidden/>
          </w:rPr>
          <w:instrText xml:space="preserve"> PAGEREF _Toc484109311 \h </w:instrText>
        </w:r>
        <w:r w:rsidR="0073328B">
          <w:rPr>
            <w:noProof/>
            <w:webHidden/>
          </w:rPr>
        </w:r>
        <w:r w:rsidR="0073328B">
          <w:rPr>
            <w:noProof/>
            <w:webHidden/>
          </w:rPr>
          <w:fldChar w:fldCharType="separate"/>
        </w:r>
        <w:r w:rsidR="0073328B">
          <w:rPr>
            <w:noProof/>
            <w:webHidden/>
          </w:rPr>
          <w:t>10</w:t>
        </w:r>
        <w:r w:rsidR="0073328B">
          <w:rPr>
            <w:noProof/>
            <w:webHidden/>
          </w:rPr>
          <w:fldChar w:fldCharType="end"/>
        </w:r>
      </w:hyperlink>
    </w:p>
    <w:p w14:paraId="09A45932"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r:id="rId9" w:anchor="_Toc484109312" w:history="1">
        <w:r w:rsidR="0073328B" w:rsidRPr="00B64AB4">
          <w:rPr>
            <w:rStyle w:val="Hyperlink"/>
            <w:noProof/>
          </w:rPr>
          <w:t>Figure 2: M65C02A Core Block Diagram.</w:t>
        </w:r>
        <w:r w:rsidR="0073328B">
          <w:rPr>
            <w:noProof/>
            <w:webHidden/>
          </w:rPr>
          <w:tab/>
        </w:r>
        <w:r w:rsidR="0073328B">
          <w:rPr>
            <w:noProof/>
            <w:webHidden/>
          </w:rPr>
          <w:fldChar w:fldCharType="begin"/>
        </w:r>
        <w:r w:rsidR="0073328B">
          <w:rPr>
            <w:noProof/>
            <w:webHidden/>
          </w:rPr>
          <w:instrText xml:space="preserve"> PAGEREF _Toc484109312 \h </w:instrText>
        </w:r>
        <w:r w:rsidR="0073328B">
          <w:rPr>
            <w:noProof/>
            <w:webHidden/>
          </w:rPr>
        </w:r>
        <w:r w:rsidR="0073328B">
          <w:rPr>
            <w:noProof/>
            <w:webHidden/>
          </w:rPr>
          <w:fldChar w:fldCharType="separate"/>
        </w:r>
        <w:r w:rsidR="0073328B">
          <w:rPr>
            <w:noProof/>
            <w:webHidden/>
          </w:rPr>
          <w:t>11</w:t>
        </w:r>
        <w:r w:rsidR="0073328B">
          <w:rPr>
            <w:noProof/>
            <w:webHidden/>
          </w:rPr>
          <w:fldChar w:fldCharType="end"/>
        </w:r>
      </w:hyperlink>
    </w:p>
    <w:p w14:paraId="00FE9973"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r:id="rId10" w:anchor="_Toc484109313" w:history="1">
        <w:r w:rsidR="0073328B" w:rsidRPr="00B64AB4">
          <w:rPr>
            <w:rStyle w:val="Hyperlink"/>
            <w:noProof/>
          </w:rPr>
          <w:t>Figure 3: M65C02A Compatibility View Programmer’s Model.</w:t>
        </w:r>
        <w:r w:rsidR="0073328B">
          <w:rPr>
            <w:noProof/>
            <w:webHidden/>
          </w:rPr>
          <w:tab/>
        </w:r>
        <w:r w:rsidR="0073328B">
          <w:rPr>
            <w:noProof/>
            <w:webHidden/>
          </w:rPr>
          <w:fldChar w:fldCharType="begin"/>
        </w:r>
        <w:r w:rsidR="0073328B">
          <w:rPr>
            <w:noProof/>
            <w:webHidden/>
          </w:rPr>
          <w:instrText xml:space="preserve"> PAGEREF _Toc484109313 \h </w:instrText>
        </w:r>
        <w:r w:rsidR="0073328B">
          <w:rPr>
            <w:noProof/>
            <w:webHidden/>
          </w:rPr>
        </w:r>
        <w:r w:rsidR="0073328B">
          <w:rPr>
            <w:noProof/>
            <w:webHidden/>
          </w:rPr>
          <w:fldChar w:fldCharType="separate"/>
        </w:r>
        <w:r w:rsidR="0073328B">
          <w:rPr>
            <w:noProof/>
            <w:webHidden/>
          </w:rPr>
          <w:t>12</w:t>
        </w:r>
        <w:r w:rsidR="0073328B">
          <w:rPr>
            <w:noProof/>
            <w:webHidden/>
          </w:rPr>
          <w:fldChar w:fldCharType="end"/>
        </w:r>
      </w:hyperlink>
    </w:p>
    <w:p w14:paraId="425192CA"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r:id="rId11" w:anchor="_Toc484109314" w:history="1">
        <w:r w:rsidR="0073328B" w:rsidRPr="00B64AB4">
          <w:rPr>
            <w:rStyle w:val="Hyperlink"/>
            <w:noProof/>
          </w:rPr>
          <w:t>Figure 4: M65C02A Extended Capabilities View Programmer’s Model.</w:t>
        </w:r>
        <w:r w:rsidR="0073328B">
          <w:rPr>
            <w:noProof/>
            <w:webHidden/>
          </w:rPr>
          <w:tab/>
        </w:r>
        <w:r w:rsidR="0073328B">
          <w:rPr>
            <w:noProof/>
            <w:webHidden/>
          </w:rPr>
          <w:fldChar w:fldCharType="begin"/>
        </w:r>
        <w:r w:rsidR="0073328B">
          <w:rPr>
            <w:noProof/>
            <w:webHidden/>
          </w:rPr>
          <w:instrText xml:space="preserve"> PAGEREF _Toc484109314 \h </w:instrText>
        </w:r>
        <w:r w:rsidR="0073328B">
          <w:rPr>
            <w:noProof/>
            <w:webHidden/>
          </w:rPr>
        </w:r>
        <w:r w:rsidR="0073328B">
          <w:rPr>
            <w:noProof/>
            <w:webHidden/>
          </w:rPr>
          <w:fldChar w:fldCharType="separate"/>
        </w:r>
        <w:r w:rsidR="0073328B">
          <w:rPr>
            <w:noProof/>
            <w:webHidden/>
          </w:rPr>
          <w:t>13</w:t>
        </w:r>
        <w:r w:rsidR="0073328B">
          <w:rPr>
            <w:noProof/>
            <w:webHidden/>
          </w:rPr>
          <w:fldChar w:fldCharType="end"/>
        </w:r>
      </w:hyperlink>
    </w:p>
    <w:p w14:paraId="4E792A32" w14:textId="77777777" w:rsidR="008F2051" w:rsidRDefault="008C6A50" w:rsidP="003D17B7">
      <w:pPr>
        <w:pStyle w:val="BodyText"/>
        <w:spacing w:before="240"/>
        <w:jc w:val="center"/>
        <w:rPr>
          <w:b/>
          <w:sz w:val="32"/>
        </w:rPr>
      </w:pPr>
      <w:r w:rsidRPr="005D7940">
        <w:rPr>
          <w:szCs w:val="24"/>
        </w:rPr>
        <w:fldChar w:fldCharType="end"/>
      </w:r>
      <w:r w:rsidR="00C51688">
        <w:rPr>
          <w:b/>
          <w:sz w:val="32"/>
        </w:rPr>
        <w:t>List of Tables</w:t>
      </w:r>
    </w:p>
    <w:p w14:paraId="1954AB2A" w14:textId="77777777" w:rsidR="0073328B" w:rsidRDefault="008C6A50">
      <w:pPr>
        <w:pStyle w:val="TableofFigures"/>
        <w:tabs>
          <w:tab w:val="right" w:leader="dot" w:pos="10214"/>
        </w:tabs>
        <w:rPr>
          <w:rFonts w:asciiTheme="minorHAnsi" w:eastAsiaTheme="minorEastAsia" w:hAnsiTheme="minorHAnsi" w:cstheme="minorBidi"/>
          <w:noProof/>
          <w:szCs w:val="22"/>
        </w:rPr>
      </w:pPr>
      <w:r>
        <w:rPr>
          <w:b/>
          <w:sz w:val="32"/>
        </w:rPr>
        <w:fldChar w:fldCharType="begin"/>
      </w:r>
      <w:r w:rsidR="003D17B7">
        <w:rPr>
          <w:b/>
          <w:sz w:val="32"/>
        </w:rPr>
        <w:instrText xml:space="preserve"> TOC \h \z \c "Table" </w:instrText>
      </w:r>
      <w:r>
        <w:rPr>
          <w:b/>
          <w:sz w:val="32"/>
        </w:rPr>
        <w:fldChar w:fldCharType="separate"/>
      </w:r>
      <w:hyperlink w:anchor="_Toc484109315" w:history="1">
        <w:r w:rsidR="0073328B" w:rsidRPr="0058112E">
          <w:rPr>
            <w:rStyle w:val="Hyperlink"/>
            <w:noProof/>
          </w:rPr>
          <w:t>Table 1: M65C02A Core Instruction Mode Output Definition.</w:t>
        </w:r>
        <w:r w:rsidR="0073328B">
          <w:rPr>
            <w:noProof/>
            <w:webHidden/>
          </w:rPr>
          <w:tab/>
        </w:r>
        <w:r w:rsidR="0073328B">
          <w:rPr>
            <w:noProof/>
            <w:webHidden/>
          </w:rPr>
          <w:fldChar w:fldCharType="begin"/>
        </w:r>
        <w:r w:rsidR="0073328B">
          <w:rPr>
            <w:noProof/>
            <w:webHidden/>
          </w:rPr>
          <w:instrText xml:space="preserve"> PAGEREF _Toc484109315 \h </w:instrText>
        </w:r>
        <w:r w:rsidR="0073328B">
          <w:rPr>
            <w:noProof/>
            <w:webHidden/>
          </w:rPr>
        </w:r>
        <w:r w:rsidR="0073328B">
          <w:rPr>
            <w:noProof/>
            <w:webHidden/>
          </w:rPr>
          <w:fldChar w:fldCharType="separate"/>
        </w:r>
        <w:r w:rsidR="0073328B">
          <w:rPr>
            <w:noProof/>
            <w:webHidden/>
          </w:rPr>
          <w:t>32</w:t>
        </w:r>
        <w:r w:rsidR="0073328B">
          <w:rPr>
            <w:noProof/>
            <w:webHidden/>
          </w:rPr>
          <w:fldChar w:fldCharType="end"/>
        </w:r>
      </w:hyperlink>
    </w:p>
    <w:p w14:paraId="60372C6B"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16" w:history="1">
        <w:r w:rsidR="0073328B" w:rsidRPr="0058112E">
          <w:rPr>
            <w:rStyle w:val="Hyperlink"/>
            <w:noProof/>
          </w:rPr>
          <w:t>Table 2: M65C02A Core IO_Op[1:0] Output Encoding.</w:t>
        </w:r>
        <w:r w:rsidR="0073328B">
          <w:rPr>
            <w:noProof/>
            <w:webHidden/>
          </w:rPr>
          <w:tab/>
        </w:r>
        <w:r w:rsidR="0073328B">
          <w:rPr>
            <w:noProof/>
            <w:webHidden/>
          </w:rPr>
          <w:fldChar w:fldCharType="begin"/>
        </w:r>
        <w:r w:rsidR="0073328B">
          <w:rPr>
            <w:noProof/>
            <w:webHidden/>
          </w:rPr>
          <w:instrText xml:space="preserve"> PAGEREF _Toc484109316 \h </w:instrText>
        </w:r>
        <w:r w:rsidR="0073328B">
          <w:rPr>
            <w:noProof/>
            <w:webHidden/>
          </w:rPr>
        </w:r>
        <w:r w:rsidR="0073328B">
          <w:rPr>
            <w:noProof/>
            <w:webHidden/>
          </w:rPr>
          <w:fldChar w:fldCharType="separate"/>
        </w:r>
        <w:r w:rsidR="0073328B">
          <w:rPr>
            <w:noProof/>
            <w:webHidden/>
          </w:rPr>
          <w:t>33</w:t>
        </w:r>
        <w:r w:rsidR="0073328B">
          <w:rPr>
            <w:noProof/>
            <w:webHidden/>
          </w:rPr>
          <w:fldChar w:fldCharType="end"/>
        </w:r>
      </w:hyperlink>
    </w:p>
    <w:p w14:paraId="3FAFED9F"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17" w:history="1">
        <w:r w:rsidR="0073328B" w:rsidRPr="0058112E">
          <w:rPr>
            <w:rStyle w:val="Hyperlink"/>
            <w:noProof/>
          </w:rPr>
          <w:t>Table 3: M65C02A Core 16-bit Default Operation Size Instructions.</w:t>
        </w:r>
        <w:r w:rsidR="0073328B">
          <w:rPr>
            <w:noProof/>
            <w:webHidden/>
          </w:rPr>
          <w:tab/>
        </w:r>
        <w:r w:rsidR="0073328B">
          <w:rPr>
            <w:noProof/>
            <w:webHidden/>
          </w:rPr>
          <w:fldChar w:fldCharType="begin"/>
        </w:r>
        <w:r w:rsidR="0073328B">
          <w:rPr>
            <w:noProof/>
            <w:webHidden/>
          </w:rPr>
          <w:instrText xml:space="preserve"> PAGEREF _Toc484109317 \h </w:instrText>
        </w:r>
        <w:r w:rsidR="0073328B">
          <w:rPr>
            <w:noProof/>
            <w:webHidden/>
          </w:rPr>
        </w:r>
        <w:r w:rsidR="0073328B">
          <w:rPr>
            <w:noProof/>
            <w:webHidden/>
          </w:rPr>
          <w:fldChar w:fldCharType="separate"/>
        </w:r>
        <w:r w:rsidR="0073328B">
          <w:rPr>
            <w:noProof/>
            <w:webHidden/>
          </w:rPr>
          <w:t>36</w:t>
        </w:r>
        <w:r w:rsidR="0073328B">
          <w:rPr>
            <w:noProof/>
            <w:webHidden/>
          </w:rPr>
          <w:fldChar w:fldCharType="end"/>
        </w:r>
      </w:hyperlink>
    </w:p>
    <w:p w14:paraId="5B3BC40D"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18" w:history="1">
        <w:r w:rsidR="0073328B" w:rsidRPr="0058112E">
          <w:rPr>
            <w:rStyle w:val="Hyperlink"/>
            <w:noProof/>
          </w:rPr>
          <w:t xml:space="preserve">Table 4: M65C02A Core </w:t>
        </w:r>
        <w:r w:rsidR="0073328B" w:rsidRPr="0058112E">
          <w:rPr>
            <w:rStyle w:val="Hyperlink"/>
            <w:rFonts w:ascii="Courier New" w:hAnsi="Courier New" w:cs="Courier New"/>
            <w:i/>
            <w:noProof/>
          </w:rPr>
          <w:t>osx</w:t>
        </w:r>
        <w:r w:rsidR="0073328B" w:rsidRPr="0058112E">
          <w:rPr>
            <w:rStyle w:val="Hyperlink"/>
            <w:noProof/>
          </w:rPr>
          <w:t xml:space="preserve"> Prefix Instruction Effects.</w:t>
        </w:r>
        <w:r w:rsidR="0073328B">
          <w:rPr>
            <w:noProof/>
            <w:webHidden/>
          </w:rPr>
          <w:tab/>
        </w:r>
        <w:r w:rsidR="0073328B">
          <w:rPr>
            <w:noProof/>
            <w:webHidden/>
          </w:rPr>
          <w:fldChar w:fldCharType="begin"/>
        </w:r>
        <w:r w:rsidR="0073328B">
          <w:rPr>
            <w:noProof/>
            <w:webHidden/>
          </w:rPr>
          <w:instrText xml:space="preserve"> PAGEREF _Toc484109318 \h </w:instrText>
        </w:r>
        <w:r w:rsidR="0073328B">
          <w:rPr>
            <w:noProof/>
            <w:webHidden/>
          </w:rPr>
        </w:r>
        <w:r w:rsidR="0073328B">
          <w:rPr>
            <w:noProof/>
            <w:webHidden/>
          </w:rPr>
          <w:fldChar w:fldCharType="separate"/>
        </w:r>
        <w:r w:rsidR="0073328B">
          <w:rPr>
            <w:noProof/>
            <w:webHidden/>
          </w:rPr>
          <w:t>37</w:t>
        </w:r>
        <w:r w:rsidR="0073328B">
          <w:rPr>
            <w:noProof/>
            <w:webHidden/>
          </w:rPr>
          <w:fldChar w:fldCharType="end"/>
        </w:r>
      </w:hyperlink>
    </w:p>
    <w:p w14:paraId="1EDD1804"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19" w:history="1">
        <w:r w:rsidR="0073328B" w:rsidRPr="0058112E">
          <w:rPr>
            <w:rStyle w:val="Hyperlink"/>
            <w:noProof/>
          </w:rPr>
          <w:t>Table 5: M65C02A Core Modules.</w:t>
        </w:r>
        <w:r w:rsidR="0073328B">
          <w:rPr>
            <w:noProof/>
            <w:webHidden/>
          </w:rPr>
          <w:tab/>
        </w:r>
        <w:r w:rsidR="0073328B">
          <w:rPr>
            <w:noProof/>
            <w:webHidden/>
          </w:rPr>
          <w:fldChar w:fldCharType="begin"/>
        </w:r>
        <w:r w:rsidR="0073328B">
          <w:rPr>
            <w:noProof/>
            <w:webHidden/>
          </w:rPr>
          <w:instrText xml:space="preserve"> PAGEREF _Toc484109319 \h </w:instrText>
        </w:r>
        <w:r w:rsidR="0073328B">
          <w:rPr>
            <w:noProof/>
            <w:webHidden/>
          </w:rPr>
        </w:r>
        <w:r w:rsidR="0073328B">
          <w:rPr>
            <w:noProof/>
            <w:webHidden/>
          </w:rPr>
          <w:fldChar w:fldCharType="separate"/>
        </w:r>
        <w:r w:rsidR="0073328B">
          <w:rPr>
            <w:noProof/>
            <w:webHidden/>
          </w:rPr>
          <w:t>38</w:t>
        </w:r>
        <w:r w:rsidR="0073328B">
          <w:rPr>
            <w:noProof/>
            <w:webHidden/>
          </w:rPr>
          <w:fldChar w:fldCharType="end"/>
        </w:r>
      </w:hyperlink>
    </w:p>
    <w:p w14:paraId="22EF1D82"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0" w:history="1">
        <w:r w:rsidR="0073328B" w:rsidRPr="0058112E">
          <w:rPr>
            <w:rStyle w:val="Hyperlink"/>
            <w:noProof/>
          </w:rPr>
          <w:t xml:space="preserve">Table 6: Effect of </w:t>
        </w:r>
        <w:r w:rsidR="0073328B" w:rsidRPr="0058112E">
          <w:rPr>
            <w:rStyle w:val="Hyperlink"/>
            <w:rFonts w:ascii="Courier New" w:hAnsi="Courier New" w:cs="Courier New"/>
            <w:i/>
            <w:noProof/>
          </w:rPr>
          <w:t>ind</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_Toc484109320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14:paraId="4A4BC5B7"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1" w:history="1">
        <w:r w:rsidR="0073328B" w:rsidRPr="0058112E">
          <w:rPr>
            <w:rStyle w:val="Hyperlink"/>
            <w:noProof/>
          </w:rPr>
          <w:t xml:space="preserve">Table 7: Effect of </w:t>
        </w:r>
        <w:r w:rsidR="0073328B" w:rsidRPr="0058112E">
          <w:rPr>
            <w:rStyle w:val="Hyperlink"/>
            <w:rFonts w:ascii="Courier New" w:hAnsi="Courier New" w:cs="Courier New"/>
            <w:i/>
            <w:noProof/>
          </w:rPr>
          <w:t>siz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_Toc484109321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14:paraId="57ECCDE1"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2" w:history="1">
        <w:r w:rsidR="0073328B" w:rsidRPr="0058112E">
          <w:rPr>
            <w:rStyle w:val="Hyperlink"/>
            <w:noProof/>
          </w:rPr>
          <w:t xml:space="preserve">Table 8: Effect of </w:t>
        </w:r>
        <w:r w:rsidR="0073328B" w:rsidRPr="0058112E">
          <w:rPr>
            <w:rStyle w:val="Hyperlink"/>
            <w:rFonts w:ascii="Courier New" w:hAnsi="Courier New" w:cs="Courier New"/>
            <w:i/>
            <w:noProof/>
          </w:rPr>
          <w:t>isz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_Toc484109322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14:paraId="32A306C2"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3" w:history="1">
        <w:r w:rsidR="0073328B" w:rsidRPr="0058112E">
          <w:rPr>
            <w:rStyle w:val="Hyperlink"/>
            <w:noProof/>
          </w:rPr>
          <w:t xml:space="preserve">Table 9: Effect of </w:t>
        </w:r>
        <w:r w:rsidR="0073328B" w:rsidRPr="0058112E">
          <w:rPr>
            <w:rStyle w:val="Hyperlink"/>
            <w:rFonts w:ascii="Courier New" w:hAnsi="Courier New" w:cs="Courier New"/>
            <w:i/>
            <w:noProof/>
          </w:rPr>
          <w:t>osx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_Toc484109323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14:paraId="33470809"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4" w:history="1">
        <w:r w:rsidR="0073328B" w:rsidRPr="0058112E">
          <w:rPr>
            <w:rStyle w:val="Hyperlink"/>
            <w:noProof/>
          </w:rPr>
          <w:t xml:space="preserve">Table 10: Effect of </w:t>
        </w:r>
        <w:r w:rsidR="0073328B" w:rsidRPr="0058112E">
          <w:rPr>
            <w:rStyle w:val="Hyperlink"/>
            <w:rFonts w:ascii="Courier New" w:hAnsi="Courier New" w:cs="Courier New"/>
            <w:i/>
            <w:noProof/>
          </w:rPr>
          <w:t>oax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_Toc484109324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14:paraId="470C06A7"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5" w:history="1">
        <w:r w:rsidR="0073328B" w:rsidRPr="0058112E">
          <w:rPr>
            <w:rStyle w:val="Hyperlink"/>
            <w:noProof/>
          </w:rPr>
          <w:t xml:space="preserve">Table 11: Effect of </w:t>
        </w:r>
        <w:r w:rsidR="0073328B" w:rsidRPr="0058112E">
          <w:rPr>
            <w:rStyle w:val="Hyperlink"/>
            <w:rFonts w:ascii="Courier New" w:hAnsi="Courier New" w:cs="Courier New"/>
            <w:i/>
            <w:noProof/>
          </w:rPr>
          <w:t>oay</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_Toc484109325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14:paraId="33681627"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6" w:history="1">
        <w:r w:rsidR="0073328B" w:rsidRPr="0058112E">
          <w:rPr>
            <w:rStyle w:val="Hyperlink"/>
            <w:noProof/>
          </w:rPr>
          <w:t xml:space="preserve">Table 12: Effect of </w:t>
        </w:r>
        <w:r w:rsidR="0073328B" w:rsidRPr="0058112E">
          <w:rPr>
            <w:rStyle w:val="Hyperlink"/>
            <w:rFonts w:ascii="Courier New" w:hAnsi="Courier New" w:cs="Courier New"/>
            <w:i/>
            <w:noProof/>
          </w:rPr>
          <w:t>ind</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_Toc484109326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3B2695B5"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7" w:history="1">
        <w:r w:rsidR="0073328B" w:rsidRPr="0058112E">
          <w:rPr>
            <w:rStyle w:val="Hyperlink"/>
            <w:noProof/>
          </w:rPr>
          <w:t xml:space="preserve">Table 13: Effect of </w:t>
        </w:r>
        <w:r w:rsidR="0073328B" w:rsidRPr="0058112E">
          <w:rPr>
            <w:rStyle w:val="Hyperlink"/>
            <w:rFonts w:ascii="Courier New" w:hAnsi="Courier New" w:cs="Courier New"/>
            <w:i/>
            <w:noProof/>
          </w:rPr>
          <w:t>siz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_Toc484109327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524A1BCA"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8" w:history="1">
        <w:r w:rsidR="0073328B" w:rsidRPr="0058112E">
          <w:rPr>
            <w:rStyle w:val="Hyperlink"/>
            <w:noProof/>
          </w:rPr>
          <w:t xml:space="preserve">Table 14: Effect of </w:t>
        </w:r>
        <w:r w:rsidR="0073328B" w:rsidRPr="0058112E">
          <w:rPr>
            <w:rStyle w:val="Hyperlink"/>
            <w:rFonts w:ascii="Courier New" w:hAnsi="Courier New" w:cs="Courier New"/>
            <w:i/>
            <w:noProof/>
          </w:rPr>
          <w:t>isz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_Toc484109328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14:paraId="001908D3"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29" w:history="1">
        <w:r w:rsidR="0073328B" w:rsidRPr="0058112E">
          <w:rPr>
            <w:rStyle w:val="Hyperlink"/>
            <w:noProof/>
          </w:rPr>
          <w:t xml:space="preserve">Table 15: Effect of </w:t>
        </w:r>
        <w:r w:rsidR="0073328B" w:rsidRPr="0058112E">
          <w:rPr>
            <w:rStyle w:val="Hyperlink"/>
            <w:rFonts w:ascii="Courier New" w:hAnsi="Courier New" w:cs="Courier New"/>
            <w:i/>
            <w:noProof/>
          </w:rPr>
          <w:t>osx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_Toc484109329 \h </w:instrText>
        </w:r>
        <w:r w:rsidR="0073328B">
          <w:rPr>
            <w:noProof/>
            <w:webHidden/>
          </w:rPr>
        </w:r>
        <w:r w:rsidR="0073328B">
          <w:rPr>
            <w:noProof/>
            <w:webHidden/>
          </w:rPr>
          <w:fldChar w:fldCharType="separate"/>
        </w:r>
        <w:r w:rsidR="0073328B">
          <w:rPr>
            <w:noProof/>
            <w:webHidden/>
          </w:rPr>
          <w:t>59</w:t>
        </w:r>
        <w:r w:rsidR="0073328B">
          <w:rPr>
            <w:noProof/>
            <w:webHidden/>
          </w:rPr>
          <w:fldChar w:fldCharType="end"/>
        </w:r>
      </w:hyperlink>
    </w:p>
    <w:p w14:paraId="5B744478"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0" w:history="1">
        <w:r w:rsidR="0073328B" w:rsidRPr="0058112E">
          <w:rPr>
            <w:rStyle w:val="Hyperlink"/>
            <w:noProof/>
          </w:rPr>
          <w:t xml:space="preserve">Table 16: Effect of </w:t>
        </w:r>
        <w:r w:rsidR="0073328B" w:rsidRPr="0058112E">
          <w:rPr>
            <w:rStyle w:val="Hyperlink"/>
            <w:rFonts w:ascii="Courier New" w:hAnsi="Courier New" w:cs="Courier New"/>
            <w:i/>
            <w:noProof/>
          </w:rPr>
          <w:t>oax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_Toc484109330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14:paraId="167383D1"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1" w:history="1">
        <w:r w:rsidR="0073328B" w:rsidRPr="0058112E">
          <w:rPr>
            <w:rStyle w:val="Hyperlink"/>
            <w:noProof/>
          </w:rPr>
          <w:t xml:space="preserve">Table 17: Effect of </w:t>
        </w:r>
        <w:r w:rsidR="0073328B" w:rsidRPr="0058112E">
          <w:rPr>
            <w:rStyle w:val="Hyperlink"/>
            <w:rFonts w:ascii="Courier New" w:hAnsi="Courier New" w:cs="Courier New"/>
            <w:i/>
            <w:noProof/>
          </w:rPr>
          <w:t>oay</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_Toc484109331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14:paraId="6894B055"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2" w:history="1">
        <w:r w:rsidR="0073328B" w:rsidRPr="0058112E">
          <w:rPr>
            <w:rStyle w:val="Hyperlink"/>
            <w:noProof/>
          </w:rPr>
          <w:t xml:space="preserve">Table 18: Effect of </w:t>
        </w:r>
        <w:r w:rsidR="0073328B" w:rsidRPr="0058112E">
          <w:rPr>
            <w:rStyle w:val="Hyperlink"/>
            <w:rFonts w:ascii="Courier New" w:hAnsi="Courier New" w:cs="Courier New"/>
            <w:i/>
            <w:noProof/>
          </w:rPr>
          <w:t>ind</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_Toc484109332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2B3D8AB1"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3" w:history="1">
        <w:r w:rsidR="0073328B" w:rsidRPr="0058112E">
          <w:rPr>
            <w:rStyle w:val="Hyperlink"/>
            <w:noProof/>
          </w:rPr>
          <w:t xml:space="preserve">Table 19: Effect of </w:t>
        </w:r>
        <w:r w:rsidR="0073328B" w:rsidRPr="0058112E">
          <w:rPr>
            <w:rStyle w:val="Hyperlink"/>
            <w:rFonts w:ascii="Courier New" w:hAnsi="Courier New" w:cs="Courier New"/>
            <w:i/>
            <w:noProof/>
          </w:rPr>
          <w:t>siz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_Toc484109333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72FE6BA9"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4" w:history="1">
        <w:r w:rsidR="0073328B" w:rsidRPr="0058112E">
          <w:rPr>
            <w:rStyle w:val="Hyperlink"/>
            <w:noProof/>
          </w:rPr>
          <w:t xml:space="preserve">Table 20: Effect of </w:t>
        </w:r>
        <w:r w:rsidR="0073328B" w:rsidRPr="0058112E">
          <w:rPr>
            <w:rStyle w:val="Hyperlink"/>
            <w:rFonts w:ascii="Courier New" w:hAnsi="Courier New" w:cs="Courier New"/>
            <w:i/>
            <w:noProof/>
          </w:rPr>
          <w:t>isz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_Toc484109334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2575178D"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5" w:history="1">
        <w:r w:rsidR="0073328B" w:rsidRPr="0058112E">
          <w:rPr>
            <w:rStyle w:val="Hyperlink"/>
            <w:noProof/>
          </w:rPr>
          <w:t xml:space="preserve">Table 21: Effect of </w:t>
        </w:r>
        <w:r w:rsidR="0073328B" w:rsidRPr="0058112E">
          <w:rPr>
            <w:rStyle w:val="Hyperlink"/>
            <w:rFonts w:ascii="Courier New" w:hAnsi="Courier New" w:cs="Courier New"/>
            <w:i/>
            <w:noProof/>
          </w:rPr>
          <w:t>osx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_Toc484109335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14:paraId="18153818"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6" w:history="1">
        <w:r w:rsidR="0073328B" w:rsidRPr="0058112E">
          <w:rPr>
            <w:rStyle w:val="Hyperlink"/>
            <w:noProof/>
          </w:rPr>
          <w:t xml:space="preserve">Table 22: Effect of </w:t>
        </w:r>
        <w:r w:rsidR="0073328B" w:rsidRPr="0058112E">
          <w:rPr>
            <w:rStyle w:val="Hyperlink"/>
            <w:rFonts w:ascii="Courier New" w:hAnsi="Courier New" w:cs="Courier New"/>
            <w:i/>
            <w:noProof/>
          </w:rPr>
          <w:t>oax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_Toc484109336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14:paraId="0115A938"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7" w:history="1">
        <w:r w:rsidR="0073328B" w:rsidRPr="0058112E">
          <w:rPr>
            <w:rStyle w:val="Hyperlink"/>
            <w:noProof/>
          </w:rPr>
          <w:t xml:space="preserve">Table 23: Effect of </w:t>
        </w:r>
        <w:r w:rsidR="0073328B" w:rsidRPr="0058112E">
          <w:rPr>
            <w:rStyle w:val="Hyperlink"/>
            <w:rFonts w:ascii="Courier New" w:hAnsi="Courier New" w:cs="Courier New"/>
            <w:i/>
            <w:noProof/>
          </w:rPr>
          <w:t>oay</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_Toc484109337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14:paraId="37097B2C"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8" w:history="1">
        <w:r w:rsidR="0073328B" w:rsidRPr="0058112E">
          <w:rPr>
            <w:rStyle w:val="Hyperlink"/>
            <w:noProof/>
          </w:rPr>
          <w:t xml:space="preserve">Table 24: Effect of </w:t>
        </w:r>
        <w:r w:rsidR="0073328B" w:rsidRPr="0058112E">
          <w:rPr>
            <w:rStyle w:val="Hyperlink"/>
            <w:rFonts w:ascii="Courier New" w:hAnsi="Courier New" w:cs="Courier New"/>
            <w:i/>
            <w:noProof/>
          </w:rPr>
          <w:t>ind</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_Toc484109338 \h </w:instrText>
        </w:r>
        <w:r w:rsidR="0073328B">
          <w:rPr>
            <w:noProof/>
            <w:webHidden/>
          </w:rPr>
        </w:r>
        <w:r w:rsidR="0073328B">
          <w:rPr>
            <w:noProof/>
            <w:webHidden/>
          </w:rPr>
          <w:fldChar w:fldCharType="separate"/>
        </w:r>
        <w:r w:rsidR="0073328B">
          <w:rPr>
            <w:noProof/>
            <w:webHidden/>
          </w:rPr>
          <w:t>64</w:t>
        </w:r>
        <w:r w:rsidR="0073328B">
          <w:rPr>
            <w:noProof/>
            <w:webHidden/>
          </w:rPr>
          <w:fldChar w:fldCharType="end"/>
        </w:r>
      </w:hyperlink>
    </w:p>
    <w:p w14:paraId="01C718D0"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39" w:history="1">
        <w:r w:rsidR="0073328B" w:rsidRPr="0058112E">
          <w:rPr>
            <w:rStyle w:val="Hyperlink"/>
            <w:noProof/>
          </w:rPr>
          <w:t xml:space="preserve">Table 25: Effect of </w:t>
        </w:r>
        <w:r w:rsidR="0073328B" w:rsidRPr="0058112E">
          <w:rPr>
            <w:rStyle w:val="Hyperlink"/>
            <w:rFonts w:ascii="Courier New" w:hAnsi="Courier New" w:cs="Courier New"/>
            <w:i/>
            <w:noProof/>
          </w:rPr>
          <w:t>siz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_Toc484109339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4E0F89A0"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0" w:history="1">
        <w:r w:rsidR="0073328B" w:rsidRPr="0058112E">
          <w:rPr>
            <w:rStyle w:val="Hyperlink"/>
            <w:noProof/>
          </w:rPr>
          <w:t xml:space="preserve">Table 26: Effect of </w:t>
        </w:r>
        <w:r w:rsidR="0073328B" w:rsidRPr="0058112E">
          <w:rPr>
            <w:rStyle w:val="Hyperlink"/>
            <w:rFonts w:ascii="Courier New" w:hAnsi="Courier New" w:cs="Courier New"/>
            <w:i/>
            <w:noProof/>
          </w:rPr>
          <w:t>isz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_Toc484109340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451FA375"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1" w:history="1">
        <w:r w:rsidR="0073328B" w:rsidRPr="0058112E">
          <w:rPr>
            <w:rStyle w:val="Hyperlink"/>
            <w:noProof/>
          </w:rPr>
          <w:t xml:space="preserve">Table 27: Effect of </w:t>
        </w:r>
        <w:r w:rsidR="0073328B" w:rsidRPr="0058112E">
          <w:rPr>
            <w:rStyle w:val="Hyperlink"/>
            <w:rFonts w:ascii="Courier New" w:hAnsi="Courier New" w:cs="Courier New"/>
            <w:i/>
            <w:noProof/>
          </w:rPr>
          <w:t>oax</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_Toc484109341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69CE924C"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2" w:history="1">
        <w:r w:rsidR="0073328B" w:rsidRPr="0058112E">
          <w:rPr>
            <w:rStyle w:val="Hyperlink"/>
            <w:noProof/>
          </w:rPr>
          <w:t xml:space="preserve">Table 28: Effect of </w:t>
        </w:r>
        <w:r w:rsidR="0073328B" w:rsidRPr="0058112E">
          <w:rPr>
            <w:rStyle w:val="Hyperlink"/>
            <w:rFonts w:ascii="Courier New" w:hAnsi="Courier New" w:cs="Courier New"/>
            <w:i/>
            <w:noProof/>
          </w:rPr>
          <w:t>oay</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_Toc484109342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14:paraId="34CF62CC"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3" w:history="1">
        <w:r w:rsidR="0073328B" w:rsidRPr="0058112E">
          <w:rPr>
            <w:rStyle w:val="Hyperlink"/>
            <w:noProof/>
          </w:rPr>
          <w:t>Table 29: Legend for M65C02A Instruction Set Tables.</w:t>
        </w:r>
        <w:r w:rsidR="0073328B">
          <w:rPr>
            <w:noProof/>
            <w:webHidden/>
          </w:rPr>
          <w:tab/>
        </w:r>
        <w:r w:rsidR="0073328B">
          <w:rPr>
            <w:noProof/>
            <w:webHidden/>
          </w:rPr>
          <w:fldChar w:fldCharType="begin"/>
        </w:r>
        <w:r w:rsidR="0073328B">
          <w:rPr>
            <w:noProof/>
            <w:webHidden/>
          </w:rPr>
          <w:instrText xml:space="preserve"> PAGEREF _Toc484109343 \h </w:instrText>
        </w:r>
        <w:r w:rsidR="0073328B">
          <w:rPr>
            <w:noProof/>
            <w:webHidden/>
          </w:rPr>
        </w:r>
        <w:r w:rsidR="0073328B">
          <w:rPr>
            <w:noProof/>
            <w:webHidden/>
          </w:rPr>
          <w:fldChar w:fldCharType="separate"/>
        </w:r>
        <w:r w:rsidR="0073328B">
          <w:rPr>
            <w:noProof/>
            <w:webHidden/>
          </w:rPr>
          <w:t>69</w:t>
        </w:r>
        <w:r w:rsidR="0073328B">
          <w:rPr>
            <w:noProof/>
            <w:webHidden/>
          </w:rPr>
          <w:fldChar w:fldCharType="end"/>
        </w:r>
      </w:hyperlink>
    </w:p>
    <w:p w14:paraId="130E0940"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4" w:history="1">
        <w:r w:rsidR="0073328B" w:rsidRPr="0058112E">
          <w:rPr>
            <w:rStyle w:val="Hyperlink"/>
            <w:noProof/>
          </w:rPr>
          <w:t>Table 30: Columns 0 – 7 HLL-Optimized M65C02A Opcode Table.</w:t>
        </w:r>
        <w:r w:rsidR="0073328B">
          <w:rPr>
            <w:noProof/>
            <w:webHidden/>
          </w:rPr>
          <w:tab/>
        </w:r>
        <w:r w:rsidR="0073328B">
          <w:rPr>
            <w:noProof/>
            <w:webHidden/>
          </w:rPr>
          <w:fldChar w:fldCharType="begin"/>
        </w:r>
        <w:r w:rsidR="0073328B">
          <w:rPr>
            <w:noProof/>
            <w:webHidden/>
          </w:rPr>
          <w:instrText xml:space="preserve"> PAGEREF _Toc484109344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14:paraId="1C858743"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5" w:history="1">
        <w:r w:rsidR="0073328B" w:rsidRPr="0058112E">
          <w:rPr>
            <w:rStyle w:val="Hyperlink"/>
            <w:noProof/>
          </w:rPr>
          <w:t>Table 31: Columns 8 – 15 HLL-Optimized M65C02A Opcode Table.</w:t>
        </w:r>
        <w:r w:rsidR="0073328B">
          <w:rPr>
            <w:noProof/>
            <w:webHidden/>
          </w:rPr>
          <w:tab/>
        </w:r>
        <w:r w:rsidR="0073328B">
          <w:rPr>
            <w:noProof/>
            <w:webHidden/>
          </w:rPr>
          <w:fldChar w:fldCharType="begin"/>
        </w:r>
        <w:r w:rsidR="0073328B">
          <w:rPr>
            <w:noProof/>
            <w:webHidden/>
          </w:rPr>
          <w:instrText xml:space="preserve"> PAGEREF _Toc484109345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14:paraId="49A2D2DB"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6" w:history="1">
        <w:r w:rsidR="0073328B" w:rsidRPr="0058112E">
          <w:rPr>
            <w:rStyle w:val="Hyperlink"/>
            <w:noProof/>
          </w:rPr>
          <w:t>Table 32: Columns 0 – 7 W65C02S-Compatible M65C02A Opcode Table.</w:t>
        </w:r>
        <w:r w:rsidR="0073328B">
          <w:rPr>
            <w:noProof/>
            <w:webHidden/>
          </w:rPr>
          <w:tab/>
        </w:r>
        <w:r w:rsidR="0073328B">
          <w:rPr>
            <w:noProof/>
            <w:webHidden/>
          </w:rPr>
          <w:fldChar w:fldCharType="begin"/>
        </w:r>
        <w:r w:rsidR="0073328B">
          <w:rPr>
            <w:noProof/>
            <w:webHidden/>
          </w:rPr>
          <w:instrText xml:space="preserve"> PAGEREF _Toc484109346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14:paraId="067FFA46"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7" w:history="1">
        <w:r w:rsidR="0073328B" w:rsidRPr="0058112E">
          <w:rPr>
            <w:rStyle w:val="Hyperlink"/>
            <w:noProof/>
          </w:rPr>
          <w:t>Table 33: Columns 8 – 15 W65C02S-Compatible M65C02A Opcode Table.</w:t>
        </w:r>
        <w:r w:rsidR="0073328B">
          <w:rPr>
            <w:noProof/>
            <w:webHidden/>
          </w:rPr>
          <w:tab/>
        </w:r>
        <w:r w:rsidR="0073328B">
          <w:rPr>
            <w:noProof/>
            <w:webHidden/>
          </w:rPr>
          <w:fldChar w:fldCharType="begin"/>
        </w:r>
        <w:r w:rsidR="0073328B">
          <w:rPr>
            <w:noProof/>
            <w:webHidden/>
          </w:rPr>
          <w:instrText xml:space="preserve"> PAGEREF _Toc484109347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14:paraId="76B0F351"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8" w:history="1">
        <w:r w:rsidR="0073328B" w:rsidRPr="0058112E">
          <w:rPr>
            <w:rStyle w:val="Hyperlink"/>
            <w:noProof/>
          </w:rPr>
          <w:t>Table 34: M65C02A Prefix Instructions.</w:t>
        </w:r>
        <w:r w:rsidR="0073328B">
          <w:rPr>
            <w:noProof/>
            <w:webHidden/>
          </w:rPr>
          <w:tab/>
        </w:r>
        <w:r w:rsidR="0073328B">
          <w:rPr>
            <w:noProof/>
            <w:webHidden/>
          </w:rPr>
          <w:fldChar w:fldCharType="begin"/>
        </w:r>
        <w:r w:rsidR="0073328B">
          <w:rPr>
            <w:noProof/>
            <w:webHidden/>
          </w:rPr>
          <w:instrText xml:space="preserve"> PAGEREF _Toc484109348 \h </w:instrText>
        </w:r>
        <w:r w:rsidR="0073328B">
          <w:rPr>
            <w:noProof/>
            <w:webHidden/>
          </w:rPr>
        </w:r>
        <w:r w:rsidR="0073328B">
          <w:rPr>
            <w:noProof/>
            <w:webHidden/>
          </w:rPr>
          <w:fldChar w:fldCharType="separate"/>
        </w:r>
        <w:r w:rsidR="0073328B">
          <w:rPr>
            <w:noProof/>
            <w:webHidden/>
          </w:rPr>
          <w:t>72</w:t>
        </w:r>
        <w:r w:rsidR="0073328B">
          <w:rPr>
            <w:noProof/>
            <w:webHidden/>
          </w:rPr>
          <w:fldChar w:fldCharType="end"/>
        </w:r>
      </w:hyperlink>
    </w:p>
    <w:p w14:paraId="7D736AD9"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49" w:history="1">
        <w:r w:rsidR="0073328B" w:rsidRPr="0058112E">
          <w:rPr>
            <w:rStyle w:val="Hyperlink"/>
            <w:noProof/>
          </w:rPr>
          <w:t xml:space="preserve">Table 35: Effects of </w:t>
        </w:r>
        <w:r w:rsidR="0073328B" w:rsidRPr="0058112E">
          <w:rPr>
            <w:rStyle w:val="Hyperlink"/>
            <w:rFonts w:ascii="Courier New" w:hAnsi="Courier New" w:cs="Courier New"/>
            <w:i/>
            <w:noProof/>
          </w:rPr>
          <w:t>ind/siz/isz</w:t>
        </w:r>
        <w:r w:rsidR="0073328B" w:rsidRPr="0058112E">
          <w:rPr>
            <w:rStyle w:val="Hyperlink"/>
            <w:noProof/>
          </w:rPr>
          <w:t xml:space="preserve"> Prefix Instructions on Implicit/Accumulator Instructions.</w:t>
        </w:r>
        <w:r w:rsidR="0073328B">
          <w:rPr>
            <w:noProof/>
            <w:webHidden/>
          </w:rPr>
          <w:tab/>
        </w:r>
        <w:r w:rsidR="0073328B">
          <w:rPr>
            <w:noProof/>
            <w:webHidden/>
          </w:rPr>
          <w:fldChar w:fldCharType="begin"/>
        </w:r>
        <w:r w:rsidR="0073328B">
          <w:rPr>
            <w:noProof/>
            <w:webHidden/>
          </w:rPr>
          <w:instrText xml:space="preserve"> PAGEREF _Toc484109349 \h </w:instrText>
        </w:r>
        <w:r w:rsidR="0073328B">
          <w:rPr>
            <w:noProof/>
            <w:webHidden/>
          </w:rPr>
        </w:r>
        <w:r w:rsidR="0073328B">
          <w:rPr>
            <w:noProof/>
            <w:webHidden/>
          </w:rPr>
          <w:fldChar w:fldCharType="separate"/>
        </w:r>
        <w:r w:rsidR="0073328B">
          <w:rPr>
            <w:noProof/>
            <w:webHidden/>
          </w:rPr>
          <w:t>75</w:t>
        </w:r>
        <w:r w:rsidR="0073328B">
          <w:rPr>
            <w:noProof/>
            <w:webHidden/>
          </w:rPr>
          <w:fldChar w:fldCharType="end"/>
        </w:r>
      </w:hyperlink>
    </w:p>
    <w:p w14:paraId="4FD713EC"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0" w:history="1">
        <w:r w:rsidR="0073328B" w:rsidRPr="0058112E">
          <w:rPr>
            <w:rStyle w:val="Hyperlink"/>
            <w:noProof/>
          </w:rPr>
          <w:t xml:space="preserve">Table 36: Effects of </w:t>
        </w:r>
        <w:r w:rsidR="0073328B" w:rsidRPr="0058112E">
          <w:rPr>
            <w:rStyle w:val="Hyperlink"/>
            <w:rFonts w:ascii="Courier New" w:hAnsi="Courier New" w:cs="Courier New"/>
            <w:i/>
            <w:noProof/>
          </w:rPr>
          <w:t>ind/siz/isz</w:t>
        </w:r>
        <w:r w:rsidR="0073328B" w:rsidRPr="0058112E">
          <w:rPr>
            <w:rStyle w:val="Hyperlink"/>
            <w:noProof/>
          </w:rPr>
          <w:t xml:space="preserve"> on Compare and Branch Instructions.</w:t>
        </w:r>
        <w:r w:rsidR="0073328B">
          <w:rPr>
            <w:noProof/>
            <w:webHidden/>
          </w:rPr>
          <w:tab/>
        </w:r>
        <w:r w:rsidR="0073328B">
          <w:rPr>
            <w:noProof/>
            <w:webHidden/>
          </w:rPr>
          <w:fldChar w:fldCharType="begin"/>
        </w:r>
        <w:r w:rsidR="0073328B">
          <w:rPr>
            <w:noProof/>
            <w:webHidden/>
          </w:rPr>
          <w:instrText xml:space="preserve"> PAGEREF _Toc484109350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14:paraId="09241FC7"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1" w:history="1">
        <w:r w:rsidR="0073328B" w:rsidRPr="0058112E">
          <w:rPr>
            <w:rStyle w:val="Hyperlink"/>
            <w:noProof/>
          </w:rPr>
          <w:t>Table 37: Register Stack Instructions.</w:t>
        </w:r>
        <w:r w:rsidR="0073328B">
          <w:rPr>
            <w:noProof/>
            <w:webHidden/>
          </w:rPr>
          <w:tab/>
        </w:r>
        <w:r w:rsidR="0073328B">
          <w:rPr>
            <w:noProof/>
            <w:webHidden/>
          </w:rPr>
          <w:fldChar w:fldCharType="begin"/>
        </w:r>
        <w:r w:rsidR="0073328B">
          <w:rPr>
            <w:noProof/>
            <w:webHidden/>
          </w:rPr>
          <w:instrText xml:space="preserve"> PAGEREF _Toc484109351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14:paraId="49E3BD01"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2" w:history="1">
        <w:r w:rsidR="0073328B" w:rsidRPr="0058112E">
          <w:rPr>
            <w:rStyle w:val="Hyperlink"/>
            <w:noProof/>
          </w:rPr>
          <w:t>Table 38: Extended Register Stack Instructions – A Register Stack Only.</w:t>
        </w:r>
        <w:r w:rsidR="0073328B">
          <w:rPr>
            <w:noProof/>
            <w:webHidden/>
          </w:rPr>
          <w:tab/>
        </w:r>
        <w:r w:rsidR="0073328B">
          <w:rPr>
            <w:noProof/>
            <w:webHidden/>
          </w:rPr>
          <w:fldChar w:fldCharType="begin"/>
        </w:r>
        <w:r w:rsidR="0073328B">
          <w:rPr>
            <w:noProof/>
            <w:webHidden/>
          </w:rPr>
          <w:instrText xml:space="preserve"> PAGEREF _Toc484109352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40D6B38B"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3" w:history="1">
        <w:r w:rsidR="0073328B" w:rsidRPr="0058112E">
          <w:rPr>
            <w:rStyle w:val="Hyperlink"/>
            <w:noProof/>
          </w:rPr>
          <w:t>Table 39: FORTH VM Instructions.</w:t>
        </w:r>
        <w:r w:rsidR="0073328B">
          <w:rPr>
            <w:noProof/>
            <w:webHidden/>
          </w:rPr>
          <w:tab/>
        </w:r>
        <w:r w:rsidR="0073328B">
          <w:rPr>
            <w:noProof/>
            <w:webHidden/>
          </w:rPr>
          <w:fldChar w:fldCharType="begin"/>
        </w:r>
        <w:r w:rsidR="0073328B">
          <w:rPr>
            <w:noProof/>
            <w:webHidden/>
          </w:rPr>
          <w:instrText xml:space="preserve"> PAGEREF _Toc484109353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07B2AFB8"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4" w:history="1">
        <w:r w:rsidR="0073328B" w:rsidRPr="0058112E">
          <w:rPr>
            <w:rStyle w:val="Hyperlink"/>
            <w:noProof/>
          </w:rPr>
          <w:t>Table 40: Extended FORTH VM Instructions.</w:t>
        </w:r>
        <w:r w:rsidR="0073328B">
          <w:rPr>
            <w:noProof/>
            <w:webHidden/>
          </w:rPr>
          <w:tab/>
        </w:r>
        <w:r w:rsidR="0073328B">
          <w:rPr>
            <w:noProof/>
            <w:webHidden/>
          </w:rPr>
          <w:fldChar w:fldCharType="begin"/>
        </w:r>
        <w:r w:rsidR="0073328B">
          <w:rPr>
            <w:noProof/>
            <w:webHidden/>
          </w:rPr>
          <w:instrText xml:space="preserve"> PAGEREF _Toc484109354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14:paraId="6D0BDF9C"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5" w:history="1">
        <w:r w:rsidR="0073328B" w:rsidRPr="0058112E">
          <w:rPr>
            <w:rStyle w:val="Hyperlink"/>
            <w:noProof/>
          </w:rPr>
          <w:t xml:space="preserve">Table 41: Operation of </w:t>
        </w:r>
        <w:r w:rsidR="0073328B" w:rsidRPr="0058112E">
          <w:rPr>
            <w:rStyle w:val="Hyperlink"/>
            <w:rFonts w:ascii="Courier New" w:hAnsi="Courier New" w:cs="Courier New"/>
            <w:i/>
            <w:noProof/>
          </w:rPr>
          <w:t>nxt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_Toc484109355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7B8E6598"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6" w:history="1">
        <w:r w:rsidR="0073328B" w:rsidRPr="0058112E">
          <w:rPr>
            <w:rStyle w:val="Hyperlink"/>
            <w:noProof/>
          </w:rPr>
          <w:t xml:space="preserve">Table 42: Operation of </w:t>
        </w:r>
        <w:r w:rsidR="0073328B" w:rsidRPr="0058112E">
          <w:rPr>
            <w:rStyle w:val="Hyperlink"/>
            <w:rFonts w:ascii="Courier New" w:hAnsi="Courier New" w:cs="Courier New"/>
            <w:i/>
            <w:noProof/>
          </w:rPr>
          <w:t>ent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_Toc484109356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20DC7739"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7" w:history="1">
        <w:r w:rsidR="0073328B" w:rsidRPr="0058112E">
          <w:rPr>
            <w:rStyle w:val="Hyperlink"/>
            <w:noProof/>
          </w:rPr>
          <w:t>Table 43: Examples of Common FORTH Primitives Using M65C02A Instruction Set.</w:t>
        </w:r>
        <w:r w:rsidR="0073328B">
          <w:rPr>
            <w:noProof/>
            <w:webHidden/>
          </w:rPr>
          <w:tab/>
        </w:r>
        <w:r w:rsidR="0073328B">
          <w:rPr>
            <w:noProof/>
            <w:webHidden/>
          </w:rPr>
          <w:fldChar w:fldCharType="begin"/>
        </w:r>
        <w:r w:rsidR="0073328B">
          <w:rPr>
            <w:noProof/>
            <w:webHidden/>
          </w:rPr>
          <w:instrText xml:space="preserve"> PAGEREF _Toc484109357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14:paraId="44D69B0D"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8" w:history="1">
        <w:r w:rsidR="0073328B" w:rsidRPr="0058112E">
          <w:rPr>
            <w:rStyle w:val="Hyperlink"/>
            <w:noProof/>
          </w:rPr>
          <w:t>Table 44: Usage Frequency of Common FORTH Words.</w:t>
        </w:r>
        <w:r w:rsidR="0073328B">
          <w:rPr>
            <w:noProof/>
            <w:webHidden/>
          </w:rPr>
          <w:tab/>
        </w:r>
        <w:r w:rsidR="0073328B">
          <w:rPr>
            <w:noProof/>
            <w:webHidden/>
          </w:rPr>
          <w:fldChar w:fldCharType="begin"/>
        </w:r>
        <w:r w:rsidR="0073328B">
          <w:rPr>
            <w:noProof/>
            <w:webHidden/>
          </w:rPr>
          <w:instrText xml:space="preserve"> PAGEREF _Toc484109358 \h </w:instrText>
        </w:r>
        <w:r w:rsidR="0073328B">
          <w:rPr>
            <w:noProof/>
            <w:webHidden/>
          </w:rPr>
        </w:r>
        <w:r w:rsidR="0073328B">
          <w:rPr>
            <w:noProof/>
            <w:webHidden/>
          </w:rPr>
          <w:fldChar w:fldCharType="separate"/>
        </w:r>
        <w:r w:rsidR="0073328B">
          <w:rPr>
            <w:noProof/>
            <w:webHidden/>
          </w:rPr>
          <w:t>86</w:t>
        </w:r>
        <w:r w:rsidR="0073328B">
          <w:rPr>
            <w:noProof/>
            <w:webHidden/>
          </w:rPr>
          <w:fldChar w:fldCharType="end"/>
        </w:r>
      </w:hyperlink>
    </w:p>
    <w:p w14:paraId="7807174A" w14:textId="77777777" w:rsidR="0073328B" w:rsidRDefault="009A5DB7">
      <w:pPr>
        <w:pStyle w:val="TableofFigures"/>
        <w:tabs>
          <w:tab w:val="right" w:leader="dot" w:pos="10214"/>
        </w:tabs>
        <w:rPr>
          <w:rFonts w:asciiTheme="minorHAnsi" w:eastAsiaTheme="minorEastAsia" w:hAnsiTheme="minorHAnsi" w:cstheme="minorBidi"/>
          <w:noProof/>
          <w:szCs w:val="22"/>
        </w:rPr>
      </w:pPr>
      <w:hyperlink w:anchor="_Toc484109359" w:history="1">
        <w:r w:rsidR="0073328B" w:rsidRPr="0058112E">
          <w:rPr>
            <w:rStyle w:val="Hyperlink"/>
            <w:noProof/>
          </w:rPr>
          <w:t>Table 45: Consolidated List of M65C02A-specific Instructions Supporting FORTH VM.</w:t>
        </w:r>
        <w:r w:rsidR="0073328B">
          <w:rPr>
            <w:noProof/>
            <w:webHidden/>
          </w:rPr>
          <w:tab/>
        </w:r>
        <w:r w:rsidR="0073328B">
          <w:rPr>
            <w:noProof/>
            <w:webHidden/>
          </w:rPr>
          <w:fldChar w:fldCharType="begin"/>
        </w:r>
        <w:r w:rsidR="0073328B">
          <w:rPr>
            <w:noProof/>
            <w:webHidden/>
          </w:rPr>
          <w:instrText xml:space="preserve"> PAGEREF _Toc484109359 \h </w:instrText>
        </w:r>
        <w:r w:rsidR="0073328B">
          <w:rPr>
            <w:noProof/>
            <w:webHidden/>
          </w:rPr>
        </w:r>
        <w:r w:rsidR="0073328B">
          <w:rPr>
            <w:noProof/>
            <w:webHidden/>
          </w:rPr>
          <w:fldChar w:fldCharType="separate"/>
        </w:r>
        <w:r w:rsidR="0073328B">
          <w:rPr>
            <w:noProof/>
            <w:webHidden/>
          </w:rPr>
          <w:t>91</w:t>
        </w:r>
        <w:r w:rsidR="0073328B">
          <w:rPr>
            <w:noProof/>
            <w:webHidden/>
          </w:rPr>
          <w:fldChar w:fldCharType="end"/>
        </w:r>
      </w:hyperlink>
    </w:p>
    <w:p w14:paraId="43155C5B" w14:textId="77777777" w:rsidR="003D17B7" w:rsidRDefault="008C6A50" w:rsidP="003D17B7">
      <w:pPr>
        <w:pStyle w:val="BodyText"/>
        <w:jc w:val="left"/>
        <w:rPr>
          <w:b/>
          <w:sz w:val="32"/>
        </w:rPr>
      </w:pPr>
      <w:r>
        <w:rPr>
          <w:b/>
          <w:sz w:val="32"/>
        </w:rPr>
        <w:fldChar w:fldCharType="end"/>
      </w:r>
    </w:p>
    <w:p w14:paraId="2584ED3F" w14:textId="77777777" w:rsidR="008F2051" w:rsidRDefault="008F2051" w:rsidP="003D17B7">
      <w:pPr>
        <w:pStyle w:val="BodyText"/>
        <w:jc w:val="left"/>
        <w:rPr>
          <w:szCs w:val="24"/>
        </w:rPr>
      </w:pPr>
      <w:r>
        <w:rPr>
          <w:szCs w:val="24"/>
        </w:rPr>
        <w:br w:type="page"/>
      </w:r>
    </w:p>
    <w:p w14:paraId="778E49B9" w14:textId="77777777"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8410915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14:paraId="28AF351F" w14:textId="77777777"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that of the WDC W65C02S</w:t>
      </w:r>
      <w:r w:rsidR="00964E68">
        <w:t>. Extensions have been added in such a manner that the instruction set can be easily configured by changing the microprogram without re-synthesizing the core. T</w:t>
      </w:r>
      <w:r w:rsidR="00A86890">
        <w:t xml:space="preserve">he M65C02A </w:t>
      </w:r>
      <w:r w:rsidR="00964E68">
        <w:t xml:space="preserve">can </w:t>
      </w:r>
      <w:r w:rsidR="00534864">
        <w:t>provid</w:t>
      </w:r>
      <w:r w:rsidR="00964E68">
        <w:t>e</w:t>
      </w:r>
      <w:r w:rsidR="00534864">
        <w:t xml:space="preserve"> </w:t>
      </w:r>
      <w:r w:rsidR="00A86890">
        <w:t xml:space="preserve">additional </w:t>
      </w:r>
      <w:r w:rsidR="00534864">
        <w:t>instructions and addressing modes</w:t>
      </w:r>
      <w:r w:rsidR="00DA3F89">
        <w:t xml:space="preserve"> </w:t>
      </w:r>
      <w:r w:rsidR="00964E68">
        <w:t xml:space="preserve">to support the </w:t>
      </w:r>
      <w:r w:rsidR="00381983">
        <w:t>following features:</w:t>
      </w:r>
    </w:p>
    <w:p w14:paraId="6495A3ED" w14:textId="77777777" w:rsidR="00352F78" w:rsidRDefault="00352F78" w:rsidP="00361D8F">
      <w:pPr>
        <w:pStyle w:val="BodyText"/>
        <w:numPr>
          <w:ilvl w:val="0"/>
          <w:numId w:val="4"/>
        </w:numPr>
        <w:spacing w:after="0"/>
        <w:ind w:left="1080" w:right="1584"/>
      </w:pPr>
      <w:r>
        <w:t>Two operating modes: Kernel (default) and User modes;</w:t>
      </w:r>
    </w:p>
    <w:p w14:paraId="5BBEA7BE" w14:textId="77777777" w:rsidR="00964E68" w:rsidRDefault="00964E68" w:rsidP="00361D8F">
      <w:pPr>
        <w:pStyle w:val="BodyText"/>
        <w:numPr>
          <w:ilvl w:val="0"/>
          <w:numId w:val="4"/>
        </w:numPr>
        <w:spacing w:after="0"/>
        <w:ind w:left="1080" w:right="1584"/>
      </w:pPr>
      <w:r>
        <w:t>Selectable Operation Size: 8-bit (default) or 16-bit;</w:t>
      </w:r>
    </w:p>
    <w:p w14:paraId="3C360C66" w14:textId="77777777" w:rsidR="00964E68" w:rsidRDefault="00964E68" w:rsidP="00361D8F">
      <w:pPr>
        <w:pStyle w:val="BodyText"/>
        <w:numPr>
          <w:ilvl w:val="0"/>
          <w:numId w:val="4"/>
        </w:numPr>
        <w:spacing w:after="0"/>
        <w:ind w:left="1080" w:right="1584"/>
      </w:pPr>
      <w:r>
        <w:t>Selectable Indirection: single and double indirection;</w:t>
      </w:r>
    </w:p>
    <w:p w14:paraId="00867FDF" w14:textId="77777777" w:rsidR="00C62757" w:rsidRDefault="00964E68" w:rsidP="00361D8F">
      <w:pPr>
        <w:pStyle w:val="BodyText"/>
        <w:numPr>
          <w:ilvl w:val="0"/>
          <w:numId w:val="4"/>
        </w:numPr>
        <w:spacing w:after="0"/>
        <w:ind w:left="1080" w:right="1584"/>
      </w:pPr>
      <w:r>
        <w:t>Three</w:t>
      </w:r>
      <w:r w:rsidR="00C62757">
        <w:t xml:space="preserve"> accumulators</w:t>
      </w:r>
      <w:r w:rsidR="00DB6012">
        <w:t>: A, X</w:t>
      </w:r>
      <w:r>
        <w:t>,</w:t>
      </w:r>
      <w:r w:rsidR="00DB6012">
        <w:t xml:space="preserve"> and</w:t>
      </w:r>
      <w:r w:rsidR="00C62757">
        <w:t xml:space="preserve"> Y</w:t>
      </w:r>
      <w:r w:rsidR="00DB6012">
        <w:t>;</w:t>
      </w:r>
    </w:p>
    <w:p w14:paraId="42E4472F" w14:textId="77777777" w:rsidR="00964E68" w:rsidRDefault="00964E68" w:rsidP="00361D8F">
      <w:pPr>
        <w:pStyle w:val="BodyText"/>
        <w:numPr>
          <w:ilvl w:val="0"/>
          <w:numId w:val="4"/>
        </w:numPr>
        <w:spacing w:after="0"/>
        <w:ind w:left="1080" w:right="1584"/>
      </w:pPr>
      <w:r>
        <w:t>Three index registers: X, Y, and A;</w:t>
      </w:r>
    </w:p>
    <w:p w14:paraId="4A8BA041" w14:textId="77777777" w:rsidR="006C5B9B" w:rsidRDefault="00352F78" w:rsidP="00361D8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14:paraId="698FBC2C" w14:textId="77777777" w:rsidR="00964E68" w:rsidRDefault="00964E68" w:rsidP="00361D8F">
      <w:pPr>
        <w:pStyle w:val="BodyText"/>
        <w:numPr>
          <w:ilvl w:val="0"/>
          <w:numId w:val="4"/>
        </w:numPr>
        <w:spacing w:after="0"/>
        <w:ind w:left="1080" w:right="1584"/>
      </w:pPr>
      <w:r>
        <w:t>Multi-level (3 level) register stacks: A, X, and Y;</w:t>
      </w:r>
    </w:p>
    <w:p w14:paraId="05A1144C" w14:textId="77777777" w:rsidR="00747472" w:rsidRDefault="00964E68" w:rsidP="00361D8F">
      <w:pPr>
        <w:pStyle w:val="BodyText"/>
        <w:numPr>
          <w:ilvl w:val="0"/>
          <w:numId w:val="4"/>
        </w:numPr>
        <w:spacing w:after="0"/>
        <w:ind w:left="1080" w:right="1584"/>
      </w:pPr>
      <w:r>
        <w:t>Signed/unsigned 16-bit comparison</w:t>
      </w:r>
      <w:r w:rsidR="00747472">
        <w:t xml:space="preserve"> instructions;</w:t>
      </w:r>
    </w:p>
    <w:p w14:paraId="1B6EA819" w14:textId="77777777" w:rsidR="00747472" w:rsidRDefault="00747472" w:rsidP="00361D8F">
      <w:pPr>
        <w:pStyle w:val="BodyText"/>
        <w:numPr>
          <w:ilvl w:val="0"/>
          <w:numId w:val="4"/>
        </w:numPr>
        <w:spacing w:after="0"/>
        <w:ind w:left="1080" w:right="1584"/>
      </w:pPr>
      <w:r>
        <w:t xml:space="preserve">Full complement of signed/unsigned </w:t>
      </w:r>
      <w:r w:rsidR="00964E68">
        <w:t>branch instructions</w:t>
      </w:r>
      <w:r>
        <w:t>;</w:t>
      </w:r>
    </w:p>
    <w:p w14:paraId="4A32C6AA" w14:textId="672500A9" w:rsidR="00964E68" w:rsidRDefault="00747472" w:rsidP="00361D8F">
      <w:pPr>
        <w:pStyle w:val="BodyText"/>
        <w:numPr>
          <w:ilvl w:val="0"/>
          <w:numId w:val="4"/>
        </w:numPr>
        <w:spacing w:after="0"/>
        <w:ind w:left="1080" w:right="1584"/>
      </w:pPr>
      <w:r>
        <w:t xml:space="preserve">Branch instructions with </w:t>
      </w:r>
      <w:r w:rsidR="00964E68">
        <w:t>8/16-bit relative displacements;</w:t>
      </w:r>
    </w:p>
    <w:p w14:paraId="18FC4A11" w14:textId="77777777" w:rsidR="00964E68" w:rsidRDefault="00964E68" w:rsidP="00361D8F">
      <w:pPr>
        <w:pStyle w:val="BodyText"/>
        <w:numPr>
          <w:ilvl w:val="0"/>
          <w:numId w:val="4"/>
        </w:numPr>
        <w:spacing w:after="0"/>
        <w:ind w:left="1080" w:right="1584"/>
      </w:pPr>
      <w:r>
        <w:t>FORTH VM functional supporting Indirect and Direct Threaded Code;</w:t>
      </w:r>
    </w:p>
    <w:p w14:paraId="21B22DA4" w14:textId="7FE79478" w:rsidR="00964E68" w:rsidRDefault="00964E68" w:rsidP="00361D8F">
      <w:pPr>
        <w:pStyle w:val="BodyText"/>
        <w:numPr>
          <w:ilvl w:val="0"/>
          <w:numId w:val="4"/>
        </w:numPr>
        <w:spacing w:after="0"/>
        <w:ind w:left="1080" w:right="1584"/>
      </w:pPr>
      <w:r>
        <w:t xml:space="preserve">Base Pointer relative Addressing: </w:t>
      </w:r>
      <w:proofErr w:type="spellStart"/>
      <w:r>
        <w:t>bp,B</w:t>
      </w:r>
      <w:proofErr w:type="spellEnd"/>
      <w:r>
        <w:t xml:space="preserve"> and (</w:t>
      </w:r>
      <w:proofErr w:type="spellStart"/>
      <w:r>
        <w:t>bp,B</w:t>
      </w:r>
      <w:proofErr w:type="spellEnd"/>
      <w:r>
        <w:t>)</w:t>
      </w:r>
      <w:r w:rsidR="0049427C">
        <w:t xml:space="preserve"> (uses X</w:t>
      </w:r>
      <w:r w:rsidR="0049427C" w:rsidRPr="0049427C">
        <w:rPr>
          <w:vertAlign w:val="subscript"/>
        </w:rPr>
        <w:t>TOS</w:t>
      </w:r>
      <w:r w:rsidR="0049427C">
        <w:t xml:space="preserve"> for B)</w:t>
      </w:r>
    </w:p>
    <w:p w14:paraId="4B8DC0A6" w14:textId="77777777" w:rsidR="00C878A1" w:rsidRDefault="00C878A1" w:rsidP="00361D8F">
      <w:pPr>
        <w:pStyle w:val="BodyText"/>
        <w:numPr>
          <w:ilvl w:val="0"/>
          <w:numId w:val="4"/>
        </w:numPr>
        <w:spacing w:after="0"/>
        <w:ind w:left="1080" w:right="1584"/>
      </w:pPr>
      <w:r>
        <w:t>Stack Pointe</w:t>
      </w:r>
      <w:r w:rsidR="00964E68">
        <w:t xml:space="preserve">r relative Addressing: </w:t>
      </w:r>
      <w:proofErr w:type="spellStart"/>
      <w:r w:rsidR="00964E68">
        <w:t>sp,S</w:t>
      </w:r>
      <w:proofErr w:type="spellEnd"/>
      <w:r w:rsidR="00964E68">
        <w:t>, (</w:t>
      </w:r>
      <w:proofErr w:type="spellStart"/>
      <w:r w:rsidR="00964E68">
        <w:t>sp,S</w:t>
      </w:r>
      <w:proofErr w:type="spellEnd"/>
      <w:r w:rsidR="00964E68">
        <w:t xml:space="preserve">), and </w:t>
      </w:r>
      <w:r>
        <w:t>(</w:t>
      </w:r>
      <w:proofErr w:type="spellStart"/>
      <w:r>
        <w:t>sp,S</w:t>
      </w:r>
      <w:proofErr w:type="spellEnd"/>
      <w:r>
        <w:t>),Y</w:t>
      </w:r>
    </w:p>
    <w:p w14:paraId="18247281" w14:textId="77777777" w:rsidR="006C5B9B" w:rsidRDefault="006C5B9B" w:rsidP="00361D8F">
      <w:pPr>
        <w:pStyle w:val="BodyText"/>
        <w:numPr>
          <w:ilvl w:val="0"/>
          <w:numId w:val="4"/>
        </w:numPr>
        <w:spacing w:after="0"/>
        <w:ind w:left="1080" w:right="1584"/>
      </w:pPr>
      <w:r>
        <w:t>IP-relative (with auto-increment) addressing mode instruct</w:t>
      </w:r>
      <w:r w:rsidR="00776CB7">
        <w:t>i</w:t>
      </w:r>
      <w:r>
        <w:t>ons;</w:t>
      </w:r>
    </w:p>
    <w:p w14:paraId="49497C4E" w14:textId="77777777" w:rsidR="006C5B9B" w:rsidRDefault="00BD3CBE" w:rsidP="00361D8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14:paraId="23329414" w14:textId="77777777" w:rsidR="00352F78" w:rsidRDefault="00BD3CBE" w:rsidP="00361D8F">
      <w:pPr>
        <w:pStyle w:val="BodyText"/>
        <w:numPr>
          <w:ilvl w:val="0"/>
          <w:numId w:val="4"/>
        </w:numPr>
        <w:ind w:left="1080" w:right="1584"/>
      </w:pPr>
      <w:r>
        <w:t>C</w:t>
      </w:r>
      <w:r w:rsidR="00352F78">
        <w:t>oprocessor interface for expansion of the CPU core.</w:t>
      </w:r>
    </w:p>
    <w:p w14:paraId="666791A3" w14:textId="77777777" w:rsidR="0018700E" w:rsidRDefault="0018700E" w:rsidP="00AD720F">
      <w:pPr>
        <w:pStyle w:val="BodyText"/>
      </w:pPr>
      <w:r>
        <w:t>In addition to the features listed above, the M65C02A core implements several other features that provide additional performance on the basic instructions:</w:t>
      </w:r>
    </w:p>
    <w:p w14:paraId="2E4B1A45" w14:textId="77777777" w:rsidR="0018700E" w:rsidRDefault="002017E4" w:rsidP="002017E4">
      <w:pPr>
        <w:pStyle w:val="BodyText"/>
        <w:numPr>
          <w:ilvl w:val="0"/>
          <w:numId w:val="4"/>
        </w:numPr>
        <w:spacing w:after="0"/>
        <w:ind w:left="1080" w:right="864"/>
      </w:pPr>
      <w:r>
        <w:t>B</w:t>
      </w:r>
      <w:r w:rsidR="0018700E">
        <w:t xml:space="preserve">ranches </w:t>
      </w:r>
      <w:r>
        <w:t>with fixed cycle count whether branch condition is true or not</w:t>
      </w:r>
      <w:r w:rsidR="0018700E">
        <w:t>;</w:t>
      </w:r>
    </w:p>
    <w:p w14:paraId="123B8CCE" w14:textId="77777777" w:rsidR="0018700E" w:rsidRDefault="00134581" w:rsidP="002017E4">
      <w:pPr>
        <w:pStyle w:val="BodyText"/>
        <w:numPr>
          <w:ilvl w:val="0"/>
          <w:numId w:val="4"/>
        </w:numPr>
        <w:spacing w:after="0"/>
        <w:ind w:left="1080" w:right="864"/>
      </w:pPr>
      <w:r>
        <w:t>N</w:t>
      </w:r>
      <w:r w:rsidR="0018700E">
        <w:t>o dummy cycles to cross page boundaries;</w:t>
      </w:r>
    </w:p>
    <w:p w14:paraId="1195761B" w14:textId="77777777" w:rsidR="00BD3CBE" w:rsidRDefault="00BD3CBE" w:rsidP="002017E4">
      <w:pPr>
        <w:pStyle w:val="BodyText"/>
        <w:numPr>
          <w:ilvl w:val="0"/>
          <w:numId w:val="4"/>
        </w:numPr>
        <w:spacing w:after="0"/>
        <w:ind w:left="1080" w:right="864"/>
      </w:pPr>
      <w:r>
        <w:t xml:space="preserve">No dummy cycles prior to </w:t>
      </w:r>
      <w:r w:rsidR="00247376">
        <w:t>stack operations</w:t>
      </w:r>
      <w:r>
        <w:t>;</w:t>
      </w:r>
    </w:p>
    <w:p w14:paraId="2DE0B749" w14:textId="77777777" w:rsidR="0018700E" w:rsidRPr="0018700E" w:rsidRDefault="00134581" w:rsidP="002017E4">
      <w:pPr>
        <w:pStyle w:val="BodyText"/>
        <w:numPr>
          <w:ilvl w:val="0"/>
          <w:numId w:val="4"/>
        </w:numPr>
        <w:ind w:left="1080" w:right="864"/>
      </w:pPr>
      <w:r>
        <w:t>N</w:t>
      </w:r>
      <w:r w:rsidR="0018700E">
        <w:t>o dummy cycles during Read-Modify-Write (RMW) instructions.</w:t>
      </w:r>
    </w:p>
    <w:p w14:paraId="20E43E51" w14:textId="77777777"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w:t>
      </w:r>
      <w:r>
        <w:t>requir</w:t>
      </w:r>
      <w:r w:rsidR="00BD20F3">
        <w:t>e</w:t>
      </w:r>
      <w:r>
        <w:t xml:space="preserve"> a high-performance, compact </w:t>
      </w:r>
      <w:r w:rsidR="00352F78">
        <w:t xml:space="preserve">8/16-bit </w:t>
      </w:r>
      <w:r>
        <w:t>soft-core microprocessor</w:t>
      </w:r>
      <w:r w:rsidR="00BE591F">
        <w:t>.</w:t>
      </w:r>
    </w:p>
    <w:p w14:paraId="6F37783F" w14:textId="77777777" w:rsidR="005404DE" w:rsidRDefault="00244300" w:rsidP="009A7369">
      <w:pPr>
        <w:pStyle w:val="Heading2"/>
      </w:pPr>
      <w:bookmarkStart w:id="16" w:name="_Toc463900017"/>
      <w:bookmarkStart w:id="17" w:name="_Toc484109159"/>
      <w:r>
        <w:t xml:space="preserve">Description of </w:t>
      </w:r>
      <w:r w:rsidR="00A926EC">
        <w:t>a</w:t>
      </w:r>
      <w:r>
        <w:t xml:space="preserve"> M65C02A</w:t>
      </w:r>
      <w:r w:rsidR="00A926EC">
        <w:t>-based</w:t>
      </w:r>
      <w:r>
        <w:t xml:space="preserve"> Microcomputer</w:t>
      </w:r>
      <w:bookmarkEnd w:id="16"/>
      <w:bookmarkEnd w:id="17"/>
    </w:p>
    <w:p w14:paraId="3E0D0C63" w14:textId="77777777" w:rsidR="009A7369" w:rsidRDefault="00BE591F" w:rsidP="009A7369">
      <w:pPr>
        <w:pStyle w:val="BodyText"/>
      </w:pPr>
      <w:r>
        <w:t>In order to demonstrate the M65C02A processor core, an example application of the M65C02A core has been developed: the M65C02A soft-core microcomputer. The M65C02A soft-core microp</w:t>
      </w:r>
      <w:r w:rsidR="008771A6">
        <w:t>rocessor is fully synthesizable</w:t>
      </w:r>
      <w:r>
        <w:t xml:space="preserve"> and </w:t>
      </w:r>
      <w:r w:rsidR="00DB7849">
        <w:t xml:space="preserve">wraps </w:t>
      </w:r>
      <w:r>
        <w:t xml:space="preserve">a number of synthesizable peripheral functions </w:t>
      </w:r>
      <w:r>
        <w:lastRenderedPageBreak/>
        <w:t>around the M65C02A core to produce a soft-core microcomputer which can be used as a stand-alone processor or integrated with other Intellectual Property (IP).</w:t>
      </w:r>
    </w:p>
    <w:p w14:paraId="15A1036A" w14:textId="77777777" w:rsidR="009A7369" w:rsidRDefault="00BE591F" w:rsidP="009A7369">
      <w:pPr>
        <w:pStyle w:val="BodyText"/>
        <w:keepLines/>
      </w:pPr>
      <w:r>
        <w:t xml:space="preserve">A block diagram of </w:t>
      </w:r>
      <w:r w:rsidR="00A43679">
        <w:t xml:space="preserve">a microcomputer based on </w:t>
      </w:r>
      <w:r>
        <w:t>the M65C02A core is provided in</w:t>
      </w:r>
      <w:r w:rsidR="00534864">
        <w:t xml:space="preserve"> </w:t>
      </w:r>
      <w:r w:rsidR="008C6A50">
        <w:fldChar w:fldCharType="begin"/>
      </w:r>
      <w:r w:rsidR="00534864">
        <w:instrText xml:space="preserve"> REF _Ref429891716 \h </w:instrText>
      </w:r>
      <w:r w:rsidR="008C6A50">
        <w:fldChar w:fldCharType="separate"/>
      </w:r>
      <w:r w:rsidR="0073328B" w:rsidRPr="00C36434">
        <w:t xml:space="preserve">Figure </w:t>
      </w:r>
      <w:r w:rsidR="0073328B">
        <w:rPr>
          <w:noProof/>
        </w:rPr>
        <w:t>1</w:t>
      </w:r>
      <w:r w:rsidR="008C6A50">
        <w:fldChar w:fldCharType="end"/>
      </w:r>
      <w:r>
        <w:t>.</w:t>
      </w:r>
      <w:r w:rsidR="00CF0683">
        <w:t xml:space="preserve"> </w:t>
      </w:r>
      <w:r w:rsidR="000B06F9">
        <w:t>T</w:t>
      </w:r>
      <w:r w:rsidR="00CF0683">
        <w:t>he M65C02A soft-core microcomputer consists of the following components and peripherals:</w:t>
      </w:r>
    </w:p>
    <w:p w14:paraId="5D0CBDFE" w14:textId="77777777"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14:paraId="4CE193DC" w14:textId="77777777" w:rsidR="000B06F9" w:rsidRDefault="000B06F9" w:rsidP="001A4CAE">
      <w:pPr>
        <w:pStyle w:val="BodyText"/>
        <w:keepLines/>
        <w:numPr>
          <w:ilvl w:val="0"/>
          <w:numId w:val="5"/>
        </w:numPr>
        <w:spacing w:after="0"/>
        <w:ind w:left="1080"/>
      </w:pPr>
      <w:r>
        <w:t>a Memory Management Unit (with support for Kernel and User modes)</w:t>
      </w:r>
    </w:p>
    <w:p w14:paraId="04F24FEB" w14:textId="77777777" w:rsidR="000B06F9" w:rsidRDefault="000B06F9" w:rsidP="001A4CAE">
      <w:pPr>
        <w:pStyle w:val="BodyText"/>
        <w:keepLines/>
        <w:numPr>
          <w:ilvl w:val="0"/>
          <w:numId w:val="5"/>
        </w:numPr>
        <w:spacing w:after="0"/>
        <w:ind w:left="1080"/>
      </w:pPr>
      <w:r>
        <w:t>a Multi-Source (16) Interrupt Handler</w:t>
      </w:r>
    </w:p>
    <w:p w14:paraId="5EF09A8C" w14:textId="77777777" w:rsidR="00CF0683" w:rsidRDefault="00CF0683" w:rsidP="001A4CAE">
      <w:pPr>
        <w:pStyle w:val="BodyText"/>
        <w:keepLines/>
        <w:numPr>
          <w:ilvl w:val="0"/>
          <w:numId w:val="5"/>
        </w:numPr>
        <w:spacing w:after="0"/>
        <w:ind w:left="1080"/>
      </w:pPr>
      <w:r>
        <w:t>28kB of memory</w:t>
      </w:r>
      <w:r w:rsidR="000B06F9">
        <w:t xml:space="preserve"> (built from synchronous Block RAM)</w:t>
      </w:r>
    </w:p>
    <w:p w14:paraId="4F65E532" w14:textId="77777777" w:rsidR="000B06F9" w:rsidRDefault="000B06F9" w:rsidP="001A4CAE">
      <w:pPr>
        <w:pStyle w:val="BodyText"/>
        <w:keepLines/>
        <w:numPr>
          <w:ilvl w:val="0"/>
          <w:numId w:val="5"/>
        </w:numPr>
        <w:spacing w:after="0"/>
        <w:ind w:left="1080"/>
      </w:pPr>
      <w:r>
        <w:t>1 Sy</w:t>
      </w:r>
      <w:r w:rsidR="00DC3647">
        <w:t xml:space="preserve">nchronous Peripheral Interface </w:t>
      </w:r>
      <w:r>
        <w:t>(SPI)</w:t>
      </w:r>
    </w:p>
    <w:p w14:paraId="13167E11" w14:textId="77777777" w:rsidR="00CF0683" w:rsidRDefault="00CF0683" w:rsidP="001A4CAE">
      <w:pPr>
        <w:pStyle w:val="BodyText"/>
        <w:keepLines/>
        <w:numPr>
          <w:ilvl w:val="0"/>
          <w:numId w:val="5"/>
        </w:numPr>
        <w:spacing w:after="0"/>
        <w:ind w:left="1080"/>
      </w:pPr>
      <w:r>
        <w:t>2 Universal Asynchronous Receiver/Transmitter (UARTs)</w:t>
      </w:r>
    </w:p>
    <w:p w14:paraId="60EF0FEA" w14:textId="77777777" w:rsidR="00CF0683" w:rsidRPr="00CE363C" w:rsidRDefault="00CF0683" w:rsidP="001A4CAE">
      <w:pPr>
        <w:pStyle w:val="BodyText"/>
        <w:keepLines/>
        <w:numPr>
          <w:ilvl w:val="0"/>
          <w:numId w:val="5"/>
        </w:numPr>
        <w:spacing w:after="0"/>
        <w:ind w:left="1080"/>
        <w:rPr>
          <w:i/>
        </w:rPr>
      </w:pPr>
      <w:r w:rsidRPr="00CE363C">
        <w:rPr>
          <w:i/>
        </w:rPr>
        <w:t>1 Multi-function Timer (TMR)</w:t>
      </w:r>
    </w:p>
    <w:p w14:paraId="4E42779F" w14:textId="77777777" w:rsidR="0075454B" w:rsidRDefault="000B06F9" w:rsidP="001A4CAE">
      <w:pPr>
        <w:pStyle w:val="BodyText"/>
        <w:keepLines/>
        <w:numPr>
          <w:ilvl w:val="0"/>
          <w:numId w:val="5"/>
        </w:numPr>
        <w:ind w:left="1080"/>
      </w:pPr>
      <w:r>
        <w:t xml:space="preserve">and </w:t>
      </w:r>
      <w:r w:rsidR="00CF0683">
        <w:t>an External Memory Interface</w:t>
      </w:r>
    </w:p>
    <w:p w14:paraId="66F3F304" w14:textId="2E34E09F" w:rsidR="009B6913" w:rsidRDefault="009A5DB7" w:rsidP="009B6913">
      <w:pPr>
        <w:pStyle w:val="BodyText"/>
      </w:pPr>
      <w:r>
        <w:rPr>
          <w:noProof/>
        </w:rPr>
        <w:pict w14:anchorId="13A020DB">
          <v:shapetype id="_x0000_t202" coordsize="21600,21600" o:spt="202" path="m,l,21600r21600,l21600,xe">
            <v:stroke joinstyle="miter"/>
            <v:path gradientshapeok="t" o:connecttype="rect"/>
          </v:shapetype>
          <v:shape id="_x0000_s2075" type="#_x0000_t202" style="position:absolute;left:0;text-align:left;margin-left:36.6pt;margin-top:89.55pt;width:461.35pt;height:341.3pt;z-index:251667456;mso-wrap-distance-top:3.6pt;mso-wrap-distance-bottom:3.6pt;v-text-anchor:middle" filled="f" stroked="f">
            <v:textbox style="mso-next-textbox:#_x0000_s2075">
              <w:txbxContent>
                <w:p w14:paraId="6ECAE752" w14:textId="75BE7CB2" w:rsidR="0057194B" w:rsidRDefault="0049427C" w:rsidP="00A926EC">
                  <w:pPr>
                    <w:keepNext/>
                    <w:spacing w:before="100" w:beforeAutospacing="1"/>
                    <w:jc w:val="center"/>
                  </w:pPr>
                  <w:r w:rsidRPr="004508F4">
                    <w:object w:dxaOrig="6584" w:dyaOrig="5764" w14:anchorId="0FB79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5.5pt;height:285pt">
                        <v:imagedata r:id="rId12" o:title=""/>
                      </v:shape>
                      <o:OLEObject Type="Embed" ProgID="Visio.Drawing.11" ShapeID="_x0000_i1026" DrawAspect="Content" ObjectID="_1707989772" r:id="rId13"/>
                    </w:object>
                  </w:r>
                </w:p>
                <w:p w14:paraId="7919143F" w14:textId="77777777" w:rsidR="0057194B" w:rsidRPr="00C36434" w:rsidRDefault="0057194B" w:rsidP="00A926EC">
                  <w:pPr>
                    <w:keepNext/>
                    <w:spacing w:before="120"/>
                    <w:jc w:val="center"/>
                    <w:rPr>
                      <w:sz w:val="24"/>
                    </w:rPr>
                  </w:pPr>
                  <w:bookmarkStart w:id="18" w:name="_Ref429891716"/>
                  <w:bookmarkStart w:id="19" w:name="_Toc484109311"/>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microcomputer has been tested in hardware using a Xilinx XC3S200A-4VQ100I FPGA on two different platforms: the M65C02/M16C5x Development Board and the Chameleon Arduino UNO-compatible Shield board</w:t>
      </w:r>
      <w:r w:rsidR="0049427C">
        <w:t>.</w:t>
      </w:r>
    </w:p>
    <w:p w14:paraId="37BEBBA4" w14:textId="77777777" w:rsidR="00567D65" w:rsidRDefault="00FC3842" w:rsidP="009A2A5B">
      <w:pPr>
        <w:pStyle w:val="Heading1"/>
      </w:pPr>
      <w:bookmarkStart w:id="20" w:name="_Toc463900018"/>
      <w:bookmarkStart w:id="21" w:name="_Toc484109160"/>
      <w:r>
        <w:lastRenderedPageBreak/>
        <w:t>M65C02A Core</w:t>
      </w:r>
      <w:bookmarkEnd w:id="20"/>
      <w:bookmarkEnd w:id="21"/>
    </w:p>
    <w:p w14:paraId="2B315E97" w14:textId="77777777" w:rsidR="006F7827" w:rsidRDefault="009A5DB7" w:rsidP="009A7369">
      <w:pPr>
        <w:pStyle w:val="BodyText"/>
      </w:pPr>
      <w:r>
        <w:rPr>
          <w:noProof/>
          <w:lang w:eastAsia="zh-TW"/>
        </w:rPr>
        <w:pict w14:anchorId="01193A05">
          <v:shape id="_x0000_s2066" type="#_x0000_t202" style="position:absolute;left:0;text-align:left;margin-left:86.3pt;margin-top:103.1pt;width:339.05pt;height:473.25pt;z-index:251662336;mso-wrap-style:none;mso-width-relative:margin;mso-height-relative:margin" o:allowoverlap="f" stroked="f">
            <o:lock v:ext="edit" aspectratio="t"/>
            <v:textbox style="mso-next-textbox:#_x0000_s2066">
              <w:txbxContent>
                <w:p w14:paraId="4813ABE6" w14:textId="77777777" w:rsidR="0057194B" w:rsidRDefault="0057194B" w:rsidP="000A36FA">
                  <w:pPr>
                    <w:keepNext/>
                    <w:jc w:val="center"/>
                  </w:pPr>
                  <w:r w:rsidRPr="00777A0F">
                    <w:object w:dxaOrig="6802" w:dyaOrig="9163" w14:anchorId="10EE778A">
                      <v:shape id="_x0000_i1028" type="#_x0000_t75" style="width:324.9pt;height:439.5pt">
                        <v:imagedata r:id="rId14" o:title=""/>
                      </v:shape>
                      <o:OLEObject Type="Embed" ProgID="Visio.Drawing.11" ShapeID="_x0000_i1028" DrawAspect="Content" ObjectID="_1707989773" r:id="rId15"/>
                    </w:object>
                  </w:r>
                </w:p>
                <w:p w14:paraId="35B67F9B" w14:textId="77777777" w:rsidR="0057194B" w:rsidRPr="000320E9" w:rsidRDefault="0057194B" w:rsidP="00FF6DD7">
                  <w:pPr>
                    <w:pStyle w:val="Caption"/>
                    <w:spacing w:before="240"/>
                    <w:jc w:val="center"/>
                    <w:rPr>
                      <w:sz w:val="24"/>
                    </w:rPr>
                  </w:pPr>
                  <w:bookmarkStart w:id="22" w:name="_Ref435851643"/>
                  <w:bookmarkStart w:id="23" w:name="_Toc463899263"/>
                  <w:bookmarkStart w:id="24" w:name="_Toc484109312"/>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007B2611" w:rsidRPr="00BE3E5B">
        <w:t xml:space="preserve">The 32 bit-oriented instructions </w:t>
      </w:r>
      <w:r w:rsidR="007B2611">
        <w:t xml:space="preserve">introduced by Rockwell, </w:t>
      </w:r>
      <w:r w:rsidR="007B2611" w:rsidRPr="00BE3E5B">
        <w:t xml:space="preserve">or another set of HLL-optimized instructions optimized may be included via a microprogram change. </w:t>
      </w:r>
      <w:r w:rsidR="00FC3842" w:rsidRPr="00BE3E5B">
        <w:t xml:space="preserve">In addition, </w:t>
      </w:r>
      <w:r w:rsidR="007D3FBD" w:rsidRPr="00BE3E5B">
        <w:t xml:space="preserve">the M65C02A instruction set </w:t>
      </w:r>
      <w:r w:rsidR="007B2611">
        <w:t xml:space="preserve">can </w:t>
      </w:r>
      <w:r w:rsidR="007D3FBD" w:rsidRPr="00BE3E5B">
        <w:t xml:space="preserve">include </w:t>
      </w:r>
      <w:r w:rsidR="00FC3842" w:rsidRPr="00BE3E5B">
        <w:t xml:space="preserve">the </w:t>
      </w:r>
      <w:r w:rsidR="007D3FBD" w:rsidRPr="00BE3E5B">
        <w:t xml:space="preserve">WDC W65C816’s </w:t>
      </w:r>
      <w:proofErr w:type="spellStart"/>
      <w:r w:rsidR="006F7827" w:rsidRPr="00BE3E5B">
        <w:rPr>
          <w:rFonts w:ascii="Courier New" w:hAnsi="Courier New" w:cs="Courier New"/>
          <w:b/>
          <w:i/>
        </w:rPr>
        <w:t>wai</w:t>
      </w:r>
      <w:proofErr w:type="spellEnd"/>
      <w:r w:rsidR="00FC3842" w:rsidRPr="00BE3E5B">
        <w:t xml:space="preserve"> </w:t>
      </w:r>
      <w:r w:rsidR="005658E7" w:rsidRPr="00BE3E5B">
        <w:t>(</w:t>
      </w:r>
      <w:proofErr w:type="spellStart"/>
      <w:r w:rsidR="005658E7" w:rsidRPr="00BE3E5B">
        <w:t>WAIt</w:t>
      </w:r>
      <w:proofErr w:type="spellEnd"/>
      <w:r w:rsidR="005658E7" w:rsidRPr="00BE3E5B">
        <w:t xml:space="preserve">) </w:t>
      </w:r>
      <w:r w:rsidR="00FC3842" w:rsidRPr="00BE3E5B">
        <w:t xml:space="preserve">and </w:t>
      </w:r>
      <w:proofErr w:type="spellStart"/>
      <w:r w:rsidR="006F7827" w:rsidRPr="00BE3E5B">
        <w:rPr>
          <w:rFonts w:ascii="Courier New" w:hAnsi="Courier New" w:cs="Courier New"/>
          <w:b/>
          <w:i/>
        </w:rPr>
        <w:t>stp</w:t>
      </w:r>
      <w:proofErr w:type="spellEnd"/>
      <w:r w:rsidR="006F7827" w:rsidRPr="00BE3E5B">
        <w:t xml:space="preserve"> (</w:t>
      </w:r>
      <w:proofErr w:type="spellStart"/>
      <w:r w:rsidR="006F7827" w:rsidRPr="00BE3E5B">
        <w:t>StoP</w:t>
      </w:r>
      <w:proofErr w:type="spellEnd"/>
      <w:r w:rsidR="006F7827" w:rsidRPr="00BE3E5B">
        <w:t>) i</w:t>
      </w:r>
      <w:r w:rsidR="00FC3842" w:rsidRPr="00BE3E5B">
        <w:t>nstruc</w:t>
      </w:r>
      <w:r w:rsidR="007D3FBD" w:rsidRPr="00BE3E5B">
        <w:t>tions</w:t>
      </w:r>
      <w:r w:rsidR="00FF6DD7" w:rsidRPr="00BE3E5B">
        <w:t xml:space="preserve">. </w:t>
      </w:r>
      <w:r w:rsidR="000320E9">
        <w:t xml:space="preserve">A block diagram of the M65C02A core is shown in </w:t>
      </w:r>
      <w:r w:rsidR="004C2BA2">
        <w:fldChar w:fldCharType="begin"/>
      </w:r>
      <w:r w:rsidR="004C2BA2">
        <w:instrText xml:space="preserve"> REF _Ref435851643 \h  \* MERGEFORMAT </w:instrText>
      </w:r>
      <w:r w:rsidR="004C2BA2">
        <w:fldChar w:fldCharType="separate"/>
      </w:r>
      <w:r w:rsidR="0073328B" w:rsidRPr="000320E9">
        <w:t xml:space="preserve">Figure </w:t>
      </w:r>
      <w:r w:rsidR="0073328B">
        <w:t>2</w:t>
      </w:r>
      <w:r w:rsidR="004C2BA2">
        <w:fldChar w:fldCharType="end"/>
      </w:r>
      <w:r w:rsidR="000320E9">
        <w:t>.</w:t>
      </w:r>
    </w:p>
    <w:p w14:paraId="2006A2CB" w14:textId="77777777"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genera</w:t>
      </w:r>
      <w:r w:rsidR="0088314F">
        <w:lastRenderedPageBreak/>
        <w:t xml:space="preserve">tion and acknowledgement. </w:t>
      </w:r>
      <w:r w:rsidR="00B45994">
        <w:t>This behavior is a particular issue with most 6502/65C02 microprocessors while they are executing Read-Modify-Write (RMW) instructions. The M65C02A executes its base instruction set in a manner similar to the 65CE02</w:t>
      </w:r>
      <w:r w:rsidR="00247376">
        <w:t>,</w:t>
      </w:r>
      <w:r w:rsidR="00B45994">
        <w:t xml:space="preserve"> which eliminates </w:t>
      </w:r>
      <w:r w:rsidR="00CE363C">
        <w:t xml:space="preserve">all </w:t>
      </w:r>
      <w:r w:rsidR="00B45994">
        <w:t>dead memory cycles</w:t>
      </w:r>
      <w:r w:rsidR="00CE363C">
        <w:t xml:space="preserve"> for base instruction set</w:t>
      </w:r>
      <w:r w:rsidR="00B45994">
        <w:t xml:space="preserve">. </w:t>
      </w:r>
      <w:r w:rsidR="007D3FBD">
        <w:t>With the exception of three non-RMW enhanced/extended instructions (</w:t>
      </w:r>
      <w:proofErr w:type="spellStart"/>
      <w:r w:rsidR="007D3FBD" w:rsidRPr="006F7827">
        <w:rPr>
          <w:rFonts w:ascii="Courier New" w:hAnsi="Courier New" w:cs="Courier New"/>
          <w:b/>
          <w:i/>
        </w:rPr>
        <w:t>phr</w:t>
      </w:r>
      <w:proofErr w:type="spellEnd"/>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proofErr w:type="spellStart"/>
      <w:r w:rsidR="007D3FBD" w:rsidRPr="00A86D29">
        <w:rPr>
          <w:rFonts w:ascii="Courier New" w:hAnsi="Courier New" w:cs="Courier New"/>
          <w:b/>
          <w:i/>
        </w:rPr>
        <w:t>pul</w:t>
      </w:r>
      <w:proofErr w:type="spellEnd"/>
      <w:r w:rsidR="007D3FBD" w:rsidRPr="00A86D29">
        <w:rPr>
          <w:rFonts w:ascii="Courier New" w:hAnsi="Courier New" w:cs="Courier New"/>
          <w:b/>
          <w:i/>
        </w:rPr>
        <w:t xml:space="preserve"> </w:t>
      </w:r>
      <w:proofErr w:type="spellStart"/>
      <w:r w:rsidR="007D3FBD" w:rsidRPr="00A86D29">
        <w:rPr>
          <w:rFonts w:ascii="Courier New" w:hAnsi="Courier New" w:cs="Courier New"/>
          <w:b/>
          <w:i/>
        </w:rPr>
        <w:t>dp</w:t>
      </w:r>
      <w:proofErr w:type="spellEnd"/>
      <w:r w:rsidR="007D3FBD">
        <w:t xml:space="preserve">; </w:t>
      </w:r>
      <w:proofErr w:type="spellStart"/>
      <w:r w:rsidR="007D3FBD">
        <w:rPr>
          <w:rFonts w:ascii="Courier New" w:hAnsi="Courier New" w:cs="Courier New"/>
          <w:b/>
          <w:i/>
        </w:rPr>
        <w:t>pul</w:t>
      </w:r>
      <w:proofErr w:type="spellEnd"/>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14:paraId="39A01AB7" w14:textId="77777777" w:rsidR="00A926EC" w:rsidRDefault="00A926EC" w:rsidP="00A926EC">
      <w:pPr>
        <w:pStyle w:val="Heading2"/>
      </w:pPr>
      <w:bookmarkStart w:id="25" w:name="_Toc463900019"/>
      <w:bookmarkStart w:id="26" w:name="_Toc484109161"/>
      <w:r>
        <w:t>Programmer’s Model</w:t>
      </w:r>
      <w:bookmarkEnd w:id="25"/>
      <w:bookmarkEnd w:id="26"/>
    </w:p>
    <w:p w14:paraId="4E2DB792" w14:textId="77777777"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capabilities view.</w:t>
      </w:r>
    </w:p>
    <w:p w14:paraId="4AE834C1" w14:textId="77777777" w:rsidR="00A926EC" w:rsidRDefault="00A926EC" w:rsidP="0011419E">
      <w:pPr>
        <w:pStyle w:val="Heading3"/>
      </w:pPr>
      <w:bookmarkStart w:id="27" w:name="_Toc463900020"/>
      <w:bookmarkStart w:id="28" w:name="_Toc484109162"/>
      <w:r>
        <w:t>Compatibility View</w:t>
      </w:r>
      <w:bookmarkEnd w:id="27"/>
      <w:bookmarkEnd w:id="28"/>
    </w:p>
    <w:p w14:paraId="493CAC5A" w14:textId="77777777" w:rsidR="00A926EC" w:rsidRDefault="009A5DB7" w:rsidP="004C2BA2">
      <w:pPr>
        <w:pStyle w:val="BodyText"/>
      </w:pPr>
      <w:r>
        <w:rPr>
          <w:noProof/>
        </w:rPr>
        <w:pict w14:anchorId="3FD377BB">
          <v:shape id="_x0000_s2073" type="#_x0000_t202" style="position:absolute;left:0;text-align:left;margin-left:41.1pt;margin-top:90.35pt;width:428.95pt;height:299.25pt;z-index:251665408;mso-wrap-distance-top:3.6pt;mso-wrap-distance-bottom:3.6pt;v-text-anchor:middle" filled="f" stroked="f">
            <v:textbox style="mso-next-textbox:#_x0000_s2073">
              <w:txbxContent>
                <w:p w14:paraId="793E54FA" w14:textId="77777777" w:rsidR="0057194B" w:rsidRPr="001A4CAE" w:rsidRDefault="0057194B" w:rsidP="00A926EC">
                  <w:pPr>
                    <w:keepNext/>
                    <w:rPr>
                      <w:sz w:val="24"/>
                    </w:rPr>
                  </w:pPr>
                  <w:r w:rsidRPr="004508F4">
                    <w:object w:dxaOrig="5648" w:dyaOrig="2838" w14:anchorId="276C932B">
                      <v:shape id="_x0000_i1030" type="#_x0000_t75" style="width:409.8pt;height:207pt">
                        <v:imagedata r:id="rId16" o:title=""/>
                      </v:shape>
                      <o:OLEObject Type="Embed" ProgID="Visio.Drawing.11" ShapeID="_x0000_i1030" DrawAspect="Content" ObjectID="_1707989774" r:id="rId17"/>
                    </w:object>
                  </w:r>
                </w:p>
                <w:p w14:paraId="674EEEBB" w14:textId="77777777" w:rsidR="0057194B" w:rsidRPr="00C267B5" w:rsidRDefault="0057194B" w:rsidP="00A926EC">
                  <w:pPr>
                    <w:pStyle w:val="Caption"/>
                    <w:jc w:val="center"/>
                    <w:rPr>
                      <w:sz w:val="24"/>
                    </w:rPr>
                  </w:pPr>
                  <w:bookmarkStart w:id="29" w:name="_Ref408745863"/>
                  <w:bookmarkStart w:id="30" w:name="_Toc463899264"/>
                  <w:bookmarkStart w:id="31" w:name="_Toc484109313"/>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 xml:space="preserve">The compatibility view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 </w:t>
      </w:r>
      <w:r w:rsidR="008C6A50">
        <w:fldChar w:fldCharType="begin"/>
      </w:r>
      <w:r w:rsidR="00A926EC">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A926EC">
        <w:t xml:space="preserve"> provides the compatibility view programmer’s model for the M65C02A.</w:t>
      </w:r>
    </w:p>
    <w:p w14:paraId="37ACC32D" w14:textId="77777777" w:rsidR="00A926EC" w:rsidRDefault="00A926EC" w:rsidP="0011419E">
      <w:pPr>
        <w:pStyle w:val="Heading3"/>
      </w:pPr>
      <w:bookmarkStart w:id="32" w:name="_Toc463900021"/>
      <w:bookmarkStart w:id="33" w:name="_Toc484109163"/>
      <w:r>
        <w:lastRenderedPageBreak/>
        <w:t>Extended Capabilities View</w:t>
      </w:r>
      <w:bookmarkEnd w:id="32"/>
      <w:bookmarkEnd w:id="33"/>
    </w:p>
    <w:p w14:paraId="79C85DF3" w14:textId="6779F454" w:rsidR="00A926EC" w:rsidRDefault="009A5DB7" w:rsidP="007B2611">
      <w:pPr>
        <w:pStyle w:val="BodyText"/>
        <w:widowControl w:val="0"/>
      </w:pPr>
      <w:r>
        <w:rPr>
          <w:noProof/>
        </w:rPr>
        <w:pict w14:anchorId="2EA51754">
          <v:shape id="_x0000_s2076" type="#_x0000_t202" style="position:absolute;left:0;text-align:left;margin-left:32.95pt;margin-top:87.9pt;width:440.35pt;height:324.85pt;z-index:251668480;mso-wrap-distance-top:3.6pt;mso-wrap-distance-bottom:3.6pt;v-text-anchor:middle" filled="f" stroked="f">
            <v:textbox style="mso-next-textbox:#_x0000_s2076">
              <w:txbxContent>
                <w:p w14:paraId="048C1C64" w14:textId="77777777" w:rsidR="0057194B" w:rsidRDefault="0057194B" w:rsidP="00F304E9">
                  <w:pPr>
                    <w:keepNext/>
                    <w:jc w:val="center"/>
                  </w:pPr>
                  <w:r w:rsidRPr="004508F4">
                    <w:object w:dxaOrig="6002" w:dyaOrig="4123" w14:anchorId="0B56AEA4">
                      <v:shape id="_x0000_i1032" type="#_x0000_t75" style="width:414pt;height:287.1pt">
                        <v:imagedata r:id="rId18" o:title=""/>
                      </v:shape>
                      <o:OLEObject Type="Embed" ProgID="Visio.Drawing.11" ShapeID="_x0000_i1032" DrawAspect="Content" ObjectID="_1707989775" r:id="rId19"/>
                    </w:object>
                  </w:r>
                </w:p>
                <w:p w14:paraId="0E29DB5C" w14:textId="77777777" w:rsidR="0057194B" w:rsidRDefault="0057194B" w:rsidP="00F304E9">
                  <w:pPr>
                    <w:pStyle w:val="Caption"/>
                    <w:jc w:val="center"/>
                  </w:pPr>
                  <w:bookmarkStart w:id="34" w:name="_Ref408744796"/>
                  <w:bookmarkStart w:id="35" w:name="_Toc463899265"/>
                  <w:bookmarkStart w:id="36" w:name="_Toc484109314"/>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 xml:space="preserve">The extended capabilities </w:t>
      </w:r>
      <w:r w:rsidR="00F821C2">
        <w:t>programmer’s model</w:t>
      </w:r>
      <w:r w:rsidR="00A926EC">
        <w:t xml:space="preserve"> provide</w:t>
      </w:r>
      <w:r w:rsidR="00F821C2">
        <w:t>s</w:t>
      </w:r>
      <w:r w:rsidR="00A926EC">
        <w:t xml:space="preserve"> access to </w:t>
      </w:r>
      <w:r w:rsidR="00BE3E5B">
        <w:t xml:space="preserve">16-bit ALU operations, </w:t>
      </w:r>
      <w:r w:rsidR="00A926EC">
        <w:t>three 8/16-bit accumulators/index registers (</w:t>
      </w:r>
      <w:r w:rsidR="00712C08">
        <w:t xml:space="preserve">A, X, and Y are </w:t>
      </w:r>
      <w:r w:rsidR="00BE3E5B">
        <w:t xml:space="preserve">implemented </w:t>
      </w:r>
      <w:r w:rsidR="00D434B5">
        <w:t>as</w:t>
      </w:r>
      <w:r w:rsidR="00BE3E5B">
        <w:t xml:space="preserve"> </w:t>
      </w:r>
      <w:r w:rsidR="00712C08">
        <w:t xml:space="preserve">16-bit, </w:t>
      </w:r>
      <w:r w:rsidR="00BE3E5B">
        <w:t>three</w:t>
      </w:r>
      <w:r w:rsidR="0057194B">
        <w:t>-</w:t>
      </w:r>
      <w:r w:rsidR="00A926EC">
        <w:t>deep</w:t>
      </w:r>
      <w:r w:rsidR="00712C08">
        <w:t>,</w:t>
      </w:r>
      <w:r w:rsidR="00A926EC">
        <w:t xml:space="preserve"> </w:t>
      </w:r>
      <w:r w:rsidR="00F304E9">
        <w:t xml:space="preserve">push down </w:t>
      </w:r>
      <w:r w:rsidR="00A926EC">
        <w:t>regis</w:t>
      </w:r>
      <w:r w:rsidR="00712C08">
        <w:t>ter stacks</w:t>
      </w:r>
      <w:r w:rsidR="00A926EC">
        <w:t>), t</w:t>
      </w:r>
      <w:r w:rsidR="00712C08">
        <w:t>hree</w:t>
      </w:r>
      <w:r w:rsidR="00A926EC">
        <w:t xml:space="preserve"> 8/16-bit hardware stac</w:t>
      </w:r>
      <w:r w:rsidR="00712C08">
        <w:t>k pointers, and a 16-bit FORTH Virtual M</w:t>
      </w:r>
      <w:r w:rsidR="00A926EC">
        <w:t xml:space="preserve">achine (VM) core. </w:t>
      </w:r>
      <w:r w:rsidR="008C6A50">
        <w:fldChar w:fldCharType="begin"/>
      </w:r>
      <w:r w:rsidR="00A926EC">
        <w:instrText xml:space="preserve"> REF _Ref408744796 \h </w:instrText>
      </w:r>
      <w:r w:rsidR="008C6A50">
        <w:fldChar w:fldCharType="separate"/>
      </w:r>
      <w:r w:rsidR="0073328B" w:rsidRPr="00C267B5">
        <w:t xml:space="preserve">Figure </w:t>
      </w:r>
      <w:r w:rsidR="0073328B">
        <w:rPr>
          <w:noProof/>
        </w:rPr>
        <w:t>4</w:t>
      </w:r>
      <w:r w:rsidR="008C6A50">
        <w:fldChar w:fldCharType="end"/>
      </w:r>
      <w:r w:rsidR="00A926EC">
        <w:t xml:space="preserve"> shows the programmer’s model for the extended capabilities view of the M65C02A core.</w:t>
      </w:r>
    </w:p>
    <w:p w14:paraId="16C933DB" w14:textId="12294B31" w:rsidR="00A926EC" w:rsidRDefault="00A926EC" w:rsidP="00130569">
      <w:pPr>
        <w:pStyle w:val="BodyText"/>
      </w:pPr>
      <w:r>
        <w:t>The three basic registers (A, X, and Y) have been extended from 8 bits to 16 bits</w:t>
      </w:r>
      <w:r w:rsidR="00130569">
        <w:t xml:space="preserve">, and </w:t>
      </w:r>
      <w:r>
        <w:t>converted into three</w:t>
      </w:r>
      <w:r w:rsidR="0057194B">
        <w:t>-</w:t>
      </w:r>
      <w:r>
        <w:t>deep push down register stack</w:t>
      </w:r>
      <w:r w:rsidR="007E3DA0">
        <w:t>s</w:t>
      </w:r>
      <w:r>
        <w:t xml:space="preserve">. </w:t>
      </w:r>
    </w:p>
    <w:p w14:paraId="3FD726B6" w14:textId="77777777"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Kernel/User mode bit (M) in the processor status word is set to logic 0, User mode. The M bit may only be changed by the </w:t>
      </w:r>
      <w:proofErr w:type="spellStart"/>
      <w:r w:rsidRPr="00426841">
        <w:rPr>
          <w:rFonts w:ascii="Courier New" w:hAnsi="Courier New" w:cs="Courier New"/>
          <w:b/>
          <w:i/>
        </w:rPr>
        <w:t>rti</w:t>
      </w:r>
      <w:proofErr w:type="spellEnd"/>
      <w:r>
        <w:t xml:space="preserve"> instruction when the M65C02A is operating in the kernel mode. The M65C02A processor initializes in the Kernel mode on power up; this characteristic maintains compatibil</w:t>
      </w:r>
      <w:r w:rsidR="00A06693">
        <w:t>ity with 6502/65C02 processors.</w:t>
      </w:r>
    </w:p>
    <w:p w14:paraId="3BF4D8E7" w14:textId="77777777" w:rsidR="00A926EC" w:rsidRPr="00571E55" w:rsidRDefault="00130569" w:rsidP="00A926EC">
      <w:pPr>
        <w:pStyle w:val="BodyText"/>
      </w:pPr>
      <w:r>
        <w:t>T</w:t>
      </w:r>
      <w:r w:rsidR="00A926EC">
        <w:t>he M65C02A support</w:t>
      </w:r>
      <w:r>
        <w:t>s</w:t>
      </w:r>
      <w:r w:rsidR="00A926EC">
        <w:t xml:space="preserve"> </w:t>
      </w:r>
      <w:r w:rsidR="009F0E0F">
        <w:t>threaded-code interpreters like the FORTH Virtual Machine (VM)</w:t>
      </w:r>
      <w:r w:rsidR="00A926EC">
        <w:t>. The IP and W registers provide the registers needed to implement a FORTH VM using either indirect threaded code (ITC) or direct threaded code (DTC). If these registers are not used as part of a FORTH VM implementation, they are available as general purpose 16-bit pointers and are sup</w:t>
      </w:r>
      <w:r w:rsidR="00A926EC">
        <w:lastRenderedPageBreak/>
        <w:t>ported by several M65C02A-specific instructions and extensions. (</w:t>
      </w:r>
      <w:r w:rsidR="00A926EC" w:rsidRPr="00D80A3B">
        <w:rPr>
          <w:b/>
        </w:rPr>
        <w:t>Note:</w:t>
      </w:r>
      <w:r w:rsidR="00A926EC">
        <w:t xml:space="preserve"> </w:t>
      </w:r>
      <w:r w:rsidR="00A926EC" w:rsidRPr="00D80A3B">
        <w:rPr>
          <w:i/>
        </w:rPr>
        <w:t>the other st</w:t>
      </w:r>
      <w:r w:rsidR="00A926EC">
        <w:rPr>
          <w:i/>
        </w:rPr>
        <w:t>andard FORTH threading models, Subroutine Threaded C</w:t>
      </w:r>
      <w:r w:rsidR="00A926EC" w:rsidRPr="00D80A3B">
        <w:rPr>
          <w:i/>
        </w:rPr>
        <w:t xml:space="preserve">ode (STC) or Token Threaded Code (TTC), </w:t>
      </w:r>
      <w:r w:rsidR="00A926EC">
        <w:rPr>
          <w:i/>
        </w:rPr>
        <w:t xml:space="preserve">are </w:t>
      </w:r>
      <w:r w:rsidR="00A926EC" w:rsidRPr="00D80A3B">
        <w:rPr>
          <w:i/>
        </w:rPr>
        <w:t xml:space="preserve">supported by </w:t>
      </w:r>
      <w:r w:rsidR="00A926EC">
        <w:rPr>
          <w:i/>
        </w:rPr>
        <w:t xml:space="preserve">normal </w:t>
      </w:r>
      <w:r w:rsidR="00A926EC" w:rsidRPr="00D80A3B">
        <w:rPr>
          <w:i/>
        </w:rPr>
        <w:t>M65C02A instruction</w:t>
      </w:r>
      <w:r w:rsidR="00A926EC">
        <w:rPr>
          <w:i/>
        </w:rPr>
        <w:t>s</w:t>
      </w:r>
      <w:r w:rsidR="00A926EC" w:rsidRPr="00D80A3B">
        <w:rPr>
          <w:i/>
        </w:rPr>
        <w:t xml:space="preserve"> </w:t>
      </w:r>
      <w:r w:rsidR="00A926EC">
        <w:rPr>
          <w:i/>
        </w:rPr>
        <w:t>without the need for any additional special instructions</w:t>
      </w:r>
      <w:r w:rsidR="00A926EC" w:rsidRPr="00D80A3B">
        <w:rPr>
          <w:i/>
        </w:rPr>
        <w:t>.</w:t>
      </w:r>
      <w:r w:rsidR="00A926EC">
        <w:t>)</w:t>
      </w:r>
    </w:p>
    <w:p w14:paraId="3B31E604" w14:textId="77777777"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 xml:space="preserve">struction set is used, then the programmer is using </w:t>
      </w:r>
      <w:r w:rsidR="001D3593">
        <w:t xml:space="preserve">the </w:t>
      </w:r>
      <w:r w:rsidR="009016D0">
        <w:t xml:space="preserve">compatibility view </w:t>
      </w:r>
      <w:r>
        <w:t xml:space="preserve">model </w:t>
      </w:r>
      <w:r w:rsidR="009016D0">
        <w:t xml:space="preserve">as </w:t>
      </w:r>
      <w:r>
        <w:t xml:space="preserve">shown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9016D0">
        <w:t>.</w:t>
      </w:r>
      <w:r w:rsidR="00BF6B53">
        <w:t xml:space="preserve"> To use the M65C02A core compatibly with the 6502/65C02 processors, the programmer only needs to avoid using any of the unused opcodes of those processors.</w:t>
      </w:r>
    </w:p>
    <w:p w14:paraId="045207F7" w14:textId="77777777" w:rsidR="00A06693" w:rsidRDefault="00A06693" w:rsidP="00A06693">
      <w:pPr>
        <w:pStyle w:val="BodyText"/>
      </w:pPr>
      <w:r>
        <w:t>(</w:t>
      </w:r>
      <w:r w:rsidRPr="00E1758E">
        <w:rPr>
          <w:b/>
        </w:rPr>
        <w:t>Note:</w:t>
      </w:r>
      <w:r>
        <w:t xml:space="preserve"> </w:t>
      </w:r>
      <w:r>
        <w:rPr>
          <w:i/>
        </w:rPr>
        <w:t>U</w:t>
      </w:r>
      <w:r w:rsidRPr="00E1758E">
        <w:rPr>
          <w:i/>
        </w:rPr>
        <w:t xml:space="preserve">nlike more conventional instruction encoding schemes, the 6502/65C02 microprocessors do not explicitly allocate a portion of their limited (8-bit) opcode for addressing one of the on-chip registers. Instead, the opcode itself is used. There was some rhyme and reason applied to the </w:t>
      </w:r>
      <w:r>
        <w:rPr>
          <w:i/>
        </w:rPr>
        <w:t>assignment</w:t>
      </w:r>
      <w:r w:rsidRPr="00E1758E">
        <w:rPr>
          <w:i/>
        </w:rPr>
        <w:t xml:space="preserve"> of the opcodes, but as the instruction set became filled, the originally intended encoding rules </w:t>
      </w:r>
      <w:r>
        <w:rPr>
          <w:i/>
        </w:rPr>
        <w:t>became</w:t>
      </w:r>
      <w:r w:rsidRPr="00E1758E">
        <w:rPr>
          <w:i/>
        </w:rPr>
        <w:t xml:space="preserve"> </w:t>
      </w:r>
      <w:r>
        <w:rPr>
          <w:i/>
        </w:rPr>
        <w:t xml:space="preserve">too restrictive. </w:t>
      </w:r>
      <w:r w:rsidRPr="00E1758E">
        <w:rPr>
          <w:i/>
        </w:rPr>
        <w:t xml:space="preserve">Rather than increasing the size of the opcode, the additional decoding complexity was transferred into the </w:t>
      </w:r>
      <w:r>
        <w:rPr>
          <w:i/>
        </w:rPr>
        <w:t>Programmable Logic Array (</w:t>
      </w:r>
      <w:r w:rsidRPr="00E1758E">
        <w:rPr>
          <w:i/>
        </w:rPr>
        <w:t>PLA</w:t>
      </w:r>
      <w:r>
        <w:rPr>
          <w:i/>
        </w:rPr>
        <w:t>)</w:t>
      </w:r>
      <w:r w:rsidRPr="00E1758E">
        <w:rPr>
          <w:i/>
        </w:rPr>
        <w:t xml:space="preserve"> that functions as the instruction decoder and sequencer</w:t>
      </w:r>
      <w:r>
        <w:rPr>
          <w:i/>
        </w:rPr>
        <w:t xml:space="preserve"> for 6502/65C02 processors</w:t>
      </w:r>
      <w:r w:rsidRPr="00E1758E">
        <w:rPr>
          <w:i/>
        </w:rPr>
        <w:t>. The M65C02A core does not use a PLA for instruction decoding and sequencing. Ins</w:t>
      </w:r>
      <w:r>
        <w:rPr>
          <w:i/>
        </w:rPr>
        <w:t xml:space="preserve">tead it uses microprogram Read-Only Memories (ROMs) for decoding and sequencing. Regardless of whether a PLA or ROM is used, </w:t>
      </w:r>
      <w:r w:rsidRPr="00E1758E">
        <w:rPr>
          <w:i/>
        </w:rPr>
        <w:t xml:space="preserve">no </w:t>
      </w:r>
      <w:r>
        <w:rPr>
          <w:i/>
        </w:rPr>
        <w:t xml:space="preserve">dedicated </w:t>
      </w:r>
      <w:r w:rsidRPr="00E1758E">
        <w:rPr>
          <w:i/>
        </w:rPr>
        <w:t>register select fields are necessary.</w:t>
      </w:r>
      <w:r>
        <w:t>)</w:t>
      </w:r>
    </w:p>
    <w:p w14:paraId="5A084068" w14:textId="77777777" w:rsidR="0080368C" w:rsidRDefault="007C7308" w:rsidP="009A7369">
      <w:pPr>
        <w:pStyle w:val="BodyText"/>
      </w:pPr>
      <w:r>
        <w:t>The M65C02A core expands on the base instruction set using the unused opcodes in the b</w:t>
      </w:r>
      <w:r w:rsidR="00247376">
        <w:t xml:space="preserve">ase instruction set. </w:t>
      </w:r>
      <w:r w:rsidR="00556D7E">
        <w:t xml:space="preserve">The complete extended instruction of the M65C02A has four (4) free opcodes. </w:t>
      </w:r>
      <w:r w:rsidR="00EF41E1">
        <w:t>The M65C02A core uses only prefix instructions to implement the enhanced instruction set. The programmer simply uses any of the required instructions. Any 6502/65C02 assembler can be coerced into supporting the additional capabilities offered by the extended features of the M65C02A core. An assembler which provides macro support is more easily adapted to support the M65C02A core. (</w:t>
      </w:r>
      <w:r w:rsidR="00EF41E1" w:rsidRPr="00EF41E1">
        <w:rPr>
          <w:b/>
        </w:rPr>
        <w:t>Note:</w:t>
      </w:r>
      <w:r w:rsidR="00EF41E1">
        <w:t xml:space="preserve"> </w:t>
      </w:r>
      <w:r w:rsidR="00556D7E" w:rsidRPr="00EF41E1">
        <w:rPr>
          <w:i/>
        </w:rPr>
        <w:t xml:space="preserve">If the complete </w:t>
      </w:r>
      <w:r w:rsidR="00EF41E1" w:rsidRPr="00EF41E1">
        <w:rPr>
          <w:i/>
        </w:rPr>
        <w:t xml:space="preserve">M65C02A </w:t>
      </w:r>
      <w:r w:rsidR="00556D7E" w:rsidRPr="00EF41E1">
        <w:rPr>
          <w:i/>
        </w:rPr>
        <w:t xml:space="preserve">instruction set is utilized, the </w:t>
      </w:r>
      <w:r w:rsidR="00EF41E1" w:rsidRPr="00EF41E1">
        <w:rPr>
          <w:i/>
        </w:rPr>
        <w:t xml:space="preserve">W65C02S </w:t>
      </w:r>
      <w:proofErr w:type="spellStart"/>
      <w:r w:rsidR="00EF41E1" w:rsidRPr="00EF41E1">
        <w:rPr>
          <w:rFonts w:ascii="Courier New" w:hAnsi="Courier New" w:cs="Courier New"/>
          <w:b/>
          <w:i/>
        </w:rPr>
        <w:t>wai</w:t>
      </w:r>
      <w:proofErr w:type="spellEnd"/>
      <w:r w:rsidR="00556D7E" w:rsidRPr="00EF41E1">
        <w:rPr>
          <w:i/>
        </w:rPr>
        <w:t xml:space="preserve"> and </w:t>
      </w:r>
      <w:proofErr w:type="spellStart"/>
      <w:r w:rsidR="00EF41E1" w:rsidRPr="00EF41E1">
        <w:rPr>
          <w:rFonts w:ascii="Courier New" w:hAnsi="Courier New" w:cs="Courier New"/>
          <w:b/>
          <w:i/>
        </w:rPr>
        <w:t>stp</w:t>
      </w:r>
      <w:proofErr w:type="spellEnd"/>
      <w:r w:rsidR="00556D7E" w:rsidRPr="00EF41E1">
        <w:rPr>
          <w:i/>
        </w:rPr>
        <w:t xml:space="preserve"> instructions are replaced by two prefix instructions that provide </w:t>
      </w:r>
      <w:r w:rsidR="00EF41E1">
        <w:rPr>
          <w:i/>
        </w:rPr>
        <w:t xml:space="preserve">improved support for </w:t>
      </w:r>
      <w:r w:rsidR="00556D7E" w:rsidRPr="00EF41E1">
        <w:rPr>
          <w:i/>
        </w:rPr>
        <w:t xml:space="preserve">stack-relative addressing </w:t>
      </w:r>
      <w:r w:rsidR="00FC5D31">
        <w:rPr>
          <w:i/>
        </w:rPr>
        <w:t>mode of</w:t>
      </w:r>
      <w:r w:rsidR="00556D7E" w:rsidRPr="00EF41E1">
        <w:rPr>
          <w:i/>
        </w:rPr>
        <w:t xml:space="preserve"> the M65C02A core</w:t>
      </w:r>
      <w:r w:rsidR="0080368C" w:rsidRPr="00EF41E1">
        <w:rPr>
          <w:i/>
        </w:rPr>
        <w:t>.</w:t>
      </w:r>
      <w:r w:rsidR="00EF41E1">
        <w:t>)</w:t>
      </w:r>
    </w:p>
    <w:p w14:paraId="099BC009" w14:textId="77777777"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4C2BA2">
        <w:t>Zero-page</w:t>
      </w:r>
      <w:r w:rsidR="00E2589C">
        <w:t xml:space="preserv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w:t>
      </w:r>
      <w:r w:rsidR="004C2BA2">
        <w:t>zero-page</w:t>
      </w:r>
      <w:r w:rsidR="00C20DDE">
        <w:t xml:space="preserve"> memory </w:t>
      </w:r>
      <w:r>
        <w:t xml:space="preserve">provides programmers </w:t>
      </w:r>
      <w:r w:rsidR="00B45994">
        <w:t xml:space="preserve">with </w:t>
      </w:r>
      <w:r>
        <w:t>as many a</w:t>
      </w:r>
      <w:r w:rsidR="00B45994">
        <w:t>s</w:t>
      </w:r>
      <w:r>
        <w:t xml:space="preserve"> 256 8-bit or 128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14:paraId="3722BC1D" w14:textId="75BBEA29"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accumulato</w:t>
      </w:r>
      <w:r w:rsidR="0057194B">
        <w:t>r-</w:t>
      </w:r>
      <w:r>
        <w:t xml:space="preserve">based </w:t>
      </w:r>
      <w:r w:rsidR="007C2CC7">
        <w:t>A</w:t>
      </w:r>
      <w:r>
        <w:t xml:space="preserve">rithmetic and </w:t>
      </w:r>
      <w:r w:rsidR="007C2CC7">
        <w:t>L</w:t>
      </w:r>
      <w:r>
        <w:t xml:space="preserve">ogic </w:t>
      </w:r>
      <w:r w:rsidR="007C2CC7">
        <w:t>U</w:t>
      </w:r>
      <w:r>
        <w:t>nit (ALU). An accumulator</w:t>
      </w:r>
      <w:r w:rsidR="0057194B">
        <w:t>-</w:t>
      </w:r>
      <w:r>
        <w:t xml:space="preserve">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result</w:t>
      </w:r>
      <w:r w:rsidR="00452EBC">
        <w:t xml:space="preserve">. </w:t>
      </w:r>
      <w:r w:rsidR="00232FE8">
        <w:t>This characteristic of the 6502/65C02 ALU makes the accumulator a bottleneck, and fre</w:t>
      </w:r>
      <w:r w:rsidR="00232FE8">
        <w:lastRenderedPageBreak/>
        <w:t>quently requires the accumulator to be load</w:t>
      </w:r>
      <w:r w:rsidR="00446215">
        <w:t>ed from and</w:t>
      </w:r>
      <w:r w:rsidR="00556D7E">
        <w:t>/or</w:t>
      </w:r>
      <w:r w:rsidR="00446215">
        <w:t xml:space="preserve"> stored to memory; a</w:t>
      </w:r>
      <w:r w:rsidR="00232FE8">
        <w:t xml:space="preserve">dditional memory cycles are required </w:t>
      </w:r>
      <w:r w:rsidR="00446215">
        <w:t xml:space="preserve">for extended precision operations, e.g. address calculations, </w:t>
      </w:r>
      <w:r w:rsidR="00232FE8">
        <w:t xml:space="preserve">because the 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w:t>
      </w:r>
      <w:r w:rsidR="0057194B">
        <w:t>,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accumulator-memory ALU.</w:t>
      </w:r>
      <w:r w:rsidR="00311B95">
        <w:t xml:space="preserve"> </w:t>
      </w:r>
    </w:p>
    <w:p w14:paraId="4A9769C5" w14:textId="77777777"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notable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14:paraId="2DC17E1D" w14:textId="77777777" w:rsidR="00A15BF5" w:rsidRDefault="00A15BF5" w:rsidP="0011419E">
      <w:pPr>
        <w:pStyle w:val="Heading3"/>
      </w:pPr>
      <w:bookmarkStart w:id="37" w:name="_Toc484109164"/>
      <w:r>
        <w:t>Prefix Instructions</w:t>
      </w:r>
      <w:bookmarkEnd w:id="37"/>
    </w:p>
    <w:p w14:paraId="730FE650" w14:textId="77777777" w:rsidR="00A15BF5" w:rsidRDefault="00A15BF5" w:rsidP="00A15BF5">
      <w:pPr>
        <w:pStyle w:val="BodyText"/>
      </w:pPr>
      <w:r>
        <w:t xml:space="preserve">To maintain compatibility with the 6502/65C02 processors, the M65C02A core uses prefix instructions to access the advanced features of the core. Some new, enhanced instructions make direct use of the </w:t>
      </w:r>
      <w:proofErr w:type="spellStart"/>
      <w:r>
        <w:t>adavanced</w:t>
      </w:r>
      <w:proofErr w:type="spellEnd"/>
      <w:r>
        <w:t xml:space="preserve"> features of the M65C02A core, but the majority of the instruction set requires the use of prefix instructions to take advantage of features such as 16-bit ALU operations, three accumulators, three index registers, added addressing mode indirection, etc.</w:t>
      </w:r>
    </w:p>
    <w:p w14:paraId="44038BB7" w14:textId="77777777" w:rsidR="000606B0" w:rsidRDefault="000606B0" w:rsidP="00A15BF5">
      <w:pPr>
        <w:pStyle w:val="BodyText"/>
      </w:pPr>
      <w:r>
        <w:t>Prefix instructions must be placed before each base instruction for which an advanced/enhanced feature of the M65C02A is desired. Mode switching instructions enable advanced/enhanced features in a more efficient manner, but modes require the programmer to explicitly enable an advanced/enhanced feature and subsequently, explicitly disable that feature before returning to the 6502/65C02 compatible mode.</w:t>
      </w:r>
    </w:p>
    <w:p w14:paraId="5713C0AC" w14:textId="77777777" w:rsidR="000606B0" w:rsidRDefault="000606B0" w:rsidP="00A15BF5">
      <w:pPr>
        <w:pStyle w:val="BodyText"/>
      </w:pPr>
      <w:r>
        <w:t>For the M65C02A core, the decision was made to support prefix instruction</w:t>
      </w:r>
      <w:r w:rsidR="006C7617">
        <w:t>s</w:t>
      </w:r>
      <w:r>
        <w:t>, rather than mode switching instructions, so that the programmer could enable an advanced/enhanced feature and the core would automatically return the 6502/65C02 compatibility on the next instruction. This behavior was considered more important than the code and cycle savings that mode switching offered.</w:t>
      </w:r>
    </w:p>
    <w:p w14:paraId="2BD3747B" w14:textId="27CCEE2B" w:rsidR="000606B0" w:rsidRDefault="000606B0" w:rsidP="00A15BF5">
      <w:pPr>
        <w:pStyle w:val="BodyText"/>
      </w:pPr>
      <w:r>
        <w:t xml:space="preserve">The behavioral control of the prefix instructions only </w:t>
      </w:r>
      <w:r w:rsidR="005B6B57">
        <w:t>applies</w:t>
      </w:r>
      <w:r>
        <w:t xml:space="preserve"> to the following non-prefix instruction. This allows the advanced/enhanced capabilities of the M65C02A to be used whenever desired without any setup</w:t>
      </w:r>
      <w:r w:rsidR="002D7566">
        <w:t xml:space="preserve"> or tear down required.</w:t>
      </w:r>
      <w:r w:rsidR="002D7566" w:rsidRPr="006C7617">
        <w:t xml:space="preserve"> Furthermore, </w:t>
      </w:r>
      <w:r w:rsidR="002D7566" w:rsidRPr="006C7617">
        <w:rPr>
          <w:b/>
        </w:rPr>
        <w:t>it is possible to make the advanced/enhanced features the default condition, and instead use the prefix instructions to access the capabilities of the base instruction set architecture.</w:t>
      </w:r>
      <w:r w:rsidR="002D7566">
        <w:t xml:space="preserve"> In other words, it is possible that in a particular application, the 16-bit capabilities of the registers and ALU are used more often than the base 8-bit capabilities of the ALU. The M65C02A core’s default behavior can easily be defaulted to 16-bit operations to obviate the need to include the operation size prefix instruction. However, to access the original 8-bit features, like the Binary Coded Decimal (BCD) arithmetic capabilities of the 6502/65C02 ALU, the operation size prefix instruction would need to be applied.</w:t>
      </w:r>
    </w:p>
    <w:p w14:paraId="6A285F09" w14:textId="1E35E22F" w:rsidR="000E1AAC" w:rsidRDefault="000E1AAC" w:rsidP="000E1AAC">
      <w:pPr>
        <w:pStyle w:val="BodyText"/>
      </w:pPr>
      <w:r>
        <w:lastRenderedPageBreak/>
        <w:t>There are t</w:t>
      </w:r>
      <w:r w:rsidR="005B6B57">
        <w:t>hree</w:t>
      </w:r>
      <w:r>
        <w:t xml:space="preserve"> classes of prefix instructions: (1) register override, (2) operation/operand override</w:t>
      </w:r>
      <w:r w:rsidR="005B6B57">
        <w:t>, and (3) address indirection override</w:t>
      </w:r>
      <w:r>
        <w:t xml:space="preserve">. There are a total of 6 prefix instructions if the W65C02S </w:t>
      </w:r>
      <w:proofErr w:type="spellStart"/>
      <w:r w:rsidRPr="00A15BF5">
        <w:rPr>
          <w:rFonts w:ascii="Courier New" w:hAnsi="Courier New" w:cs="Courier New"/>
          <w:b/>
          <w:i/>
        </w:rPr>
        <w:t>wai</w:t>
      </w:r>
      <w:proofErr w:type="spellEnd"/>
      <w:r>
        <w:t xml:space="preserve"> and </w:t>
      </w:r>
      <w:proofErr w:type="spellStart"/>
      <w:r w:rsidRPr="00A15BF5">
        <w:rPr>
          <w:rFonts w:ascii="Courier New" w:hAnsi="Courier New" w:cs="Courier New"/>
          <w:b/>
          <w:i/>
        </w:rPr>
        <w:t>stp</w:t>
      </w:r>
      <w:proofErr w:type="spellEnd"/>
      <w:r>
        <w:t xml:space="preserve"> instructions are retained, and 8 prefix instructions if the W65C02S </w:t>
      </w:r>
      <w:proofErr w:type="spellStart"/>
      <w:r w:rsidRPr="00A15BF5">
        <w:rPr>
          <w:rFonts w:ascii="Courier New" w:hAnsi="Courier New" w:cs="Courier New"/>
          <w:b/>
          <w:i/>
        </w:rPr>
        <w:t>wai</w:t>
      </w:r>
      <w:proofErr w:type="spellEnd"/>
      <w:r>
        <w:t xml:space="preserve"> and </w:t>
      </w:r>
      <w:proofErr w:type="spellStart"/>
      <w:r w:rsidRPr="00A15BF5">
        <w:rPr>
          <w:rFonts w:ascii="Courier New" w:hAnsi="Courier New" w:cs="Courier New"/>
          <w:b/>
          <w:i/>
        </w:rPr>
        <w:t>stp</w:t>
      </w:r>
      <w:proofErr w:type="spellEnd"/>
      <w:r>
        <w:t xml:space="preserve"> instructions are not retained. The following subsection </w:t>
      </w:r>
      <w:r w:rsidR="008C6A50">
        <w:fldChar w:fldCharType="begin"/>
      </w:r>
      <w:r>
        <w:instrText xml:space="preserve"> REF _Ref482161621 \r \h </w:instrText>
      </w:r>
      <w:r w:rsidR="008C6A50">
        <w:fldChar w:fldCharType="separate"/>
      </w:r>
      <w:r w:rsidR="0073328B">
        <w:t>2.1.3.1</w:t>
      </w:r>
      <w:r w:rsidR="008C6A50">
        <w:fldChar w:fldCharType="end"/>
      </w:r>
      <w:r>
        <w:t xml:space="preserve"> will describe how the M65C02A core implements the prefix instructions, and the last two subsections, </w:t>
      </w:r>
      <w:r w:rsidR="008C6A50">
        <w:fldChar w:fldCharType="begin"/>
      </w:r>
      <w:r>
        <w:instrText xml:space="preserve"> REF _Ref482161635 \r \h </w:instrText>
      </w:r>
      <w:r w:rsidR="008C6A50">
        <w:fldChar w:fldCharType="separate"/>
      </w:r>
      <w:r w:rsidR="0073328B">
        <w:t>2.1.3.2</w:t>
      </w:r>
      <w:r w:rsidR="008C6A50">
        <w:fldChar w:fldCharType="end"/>
      </w:r>
      <w:r>
        <w:t xml:space="preserve"> and </w:t>
      </w:r>
      <w:r w:rsidR="008C6A50">
        <w:fldChar w:fldCharType="begin"/>
      </w:r>
      <w:r>
        <w:instrText xml:space="preserve"> REF _Ref482161643 \r \h </w:instrText>
      </w:r>
      <w:r w:rsidR="008C6A50">
        <w:fldChar w:fldCharType="separate"/>
      </w:r>
      <w:r w:rsidR="0073328B">
        <w:t>2.1.3.3</w:t>
      </w:r>
      <w:r w:rsidR="008C6A50">
        <w:fldChar w:fldCharType="end"/>
      </w:r>
      <w:r>
        <w:t>, will describe the prefix instructions in the register override and operation/</w:t>
      </w:r>
      <w:proofErr w:type="spellStart"/>
      <w:r>
        <w:t>operance</w:t>
      </w:r>
      <w:proofErr w:type="spellEnd"/>
      <w:r>
        <w:t xml:space="preserve"> override categories, respectively.</w:t>
      </w:r>
    </w:p>
    <w:p w14:paraId="29D2B9A2" w14:textId="77777777" w:rsidR="000E1AAC" w:rsidRDefault="000E1AAC" w:rsidP="0011419E">
      <w:pPr>
        <w:pStyle w:val="Heading4"/>
      </w:pPr>
      <w:bookmarkStart w:id="38" w:name="_Ref482161621"/>
      <w:bookmarkStart w:id="39" w:name="_Toc484109165"/>
      <w:r>
        <w:t>Implementation of Prefix Instructions in M65C02A Core</w:t>
      </w:r>
      <w:bookmarkEnd w:id="38"/>
      <w:bookmarkEnd w:id="39"/>
    </w:p>
    <w:p w14:paraId="14283BC5" w14:textId="3E62DFF5" w:rsidR="000E1AAC" w:rsidRPr="000E1AAC" w:rsidRDefault="005B6B57" w:rsidP="000E1AAC">
      <w:pPr>
        <w:pStyle w:val="BodyText"/>
      </w:pPr>
      <w:r>
        <w:t xml:space="preserve">Internal to the core, there are a number of flag registers that are set by the prefix instructions, and cleared at the completion of the instruction to which the prefix instructions are applied. In other words, these flags are not cleared by other prefix instructions except by those prefix instructions which are mutually exclusive, as described in </w:t>
      </w:r>
      <w:r>
        <w:fldChar w:fldCharType="begin"/>
      </w:r>
      <w:r>
        <w:instrText xml:space="preserve"> REF _Ref482161635 \r \h </w:instrText>
      </w:r>
      <w:r>
        <w:fldChar w:fldCharType="separate"/>
      </w:r>
      <w:r>
        <w:t>2.1.3.2</w:t>
      </w:r>
      <w:r>
        <w:fldChar w:fldCharType="end"/>
      </w:r>
      <w:r>
        <w:t>.</w:t>
      </w:r>
    </w:p>
    <w:p w14:paraId="6689A5B8" w14:textId="77777777" w:rsidR="00A15BF5" w:rsidRDefault="00A15BF5" w:rsidP="0011419E">
      <w:pPr>
        <w:pStyle w:val="Heading4"/>
      </w:pPr>
      <w:bookmarkStart w:id="40" w:name="_Ref482161635"/>
      <w:bookmarkStart w:id="41" w:name="_Toc484109166"/>
      <w:r>
        <w:t>Register Override Prefix Instructions</w:t>
      </w:r>
      <w:bookmarkEnd w:id="40"/>
      <w:bookmarkEnd w:id="41"/>
    </w:p>
    <w:p w14:paraId="49A763AD" w14:textId="77777777" w:rsidR="00E83F49" w:rsidRDefault="00A15BF5" w:rsidP="00A15BF5">
      <w:pPr>
        <w:pStyle w:val="BodyText"/>
      </w:pPr>
      <w:r>
        <w:t xml:space="preserve">There are three register override prefix instructions: </w:t>
      </w:r>
      <w:proofErr w:type="spellStart"/>
      <w:r w:rsidR="00F44050" w:rsidRPr="00A15BF5">
        <w:rPr>
          <w:rFonts w:ascii="Courier New" w:hAnsi="Courier New" w:cs="Courier New"/>
          <w:b/>
          <w:i/>
        </w:rPr>
        <w:t>o</w:t>
      </w:r>
      <w:r w:rsidR="002D7566">
        <w:rPr>
          <w:rFonts w:ascii="Courier New" w:hAnsi="Courier New" w:cs="Courier New"/>
          <w:b/>
          <w:i/>
        </w:rPr>
        <w:t>a</w:t>
      </w:r>
      <w:r w:rsidR="00F44050" w:rsidRPr="00A15BF5">
        <w:rPr>
          <w:rFonts w:ascii="Courier New" w:hAnsi="Courier New" w:cs="Courier New"/>
          <w:b/>
          <w:i/>
        </w:rPr>
        <w:t>x</w:t>
      </w:r>
      <w:proofErr w:type="spellEnd"/>
      <w:r w:rsidR="00F44050">
        <w:t xml:space="preserve">, </w:t>
      </w:r>
      <w:proofErr w:type="spellStart"/>
      <w:r w:rsidRPr="00A15BF5">
        <w:rPr>
          <w:rFonts w:ascii="Courier New" w:hAnsi="Courier New" w:cs="Courier New"/>
          <w:b/>
          <w:i/>
        </w:rPr>
        <w:t>oa</w:t>
      </w:r>
      <w:r w:rsidR="002D7566">
        <w:rPr>
          <w:rFonts w:ascii="Courier New" w:hAnsi="Courier New" w:cs="Courier New"/>
          <w:b/>
          <w:i/>
        </w:rPr>
        <w:t>y</w:t>
      </w:r>
      <w:proofErr w:type="spellEnd"/>
      <w:r>
        <w:t xml:space="preserve">, </w:t>
      </w:r>
      <w:r w:rsidR="00F44050">
        <w:t xml:space="preserve">and </w:t>
      </w:r>
      <w:proofErr w:type="spellStart"/>
      <w:r w:rsidRPr="00A15BF5">
        <w:rPr>
          <w:rFonts w:ascii="Courier New" w:hAnsi="Courier New" w:cs="Courier New"/>
          <w:b/>
          <w:i/>
        </w:rPr>
        <w:t>o</w:t>
      </w:r>
      <w:r w:rsidR="002D7566">
        <w:rPr>
          <w:rFonts w:ascii="Courier New" w:hAnsi="Courier New" w:cs="Courier New"/>
          <w:b/>
          <w:i/>
        </w:rPr>
        <w:t>sx</w:t>
      </w:r>
      <w:proofErr w:type="spellEnd"/>
      <w:r w:rsidR="00E83F49">
        <w:t>. The register override prefix instructions control the accumulator and index registers used during instruction execution.</w:t>
      </w:r>
    </w:p>
    <w:p w14:paraId="67CE167D" w14:textId="77777777" w:rsidR="005B6B57" w:rsidRDefault="00E83F49" w:rsidP="00A15BF5">
      <w:pPr>
        <w:pStyle w:val="BodyText"/>
      </w:pPr>
      <w:r>
        <w:t xml:space="preserve">The </w:t>
      </w:r>
      <w:proofErr w:type="spellStart"/>
      <w:r w:rsidRPr="00E83F49">
        <w:rPr>
          <w:rFonts w:ascii="Courier New" w:hAnsi="Courier New" w:cs="Courier New"/>
          <w:b/>
          <w:i/>
        </w:rPr>
        <w:t>oax</w:t>
      </w:r>
      <w:proofErr w:type="spellEnd"/>
      <w:r>
        <w:t xml:space="preserve"> and </w:t>
      </w:r>
      <w:proofErr w:type="spellStart"/>
      <w:r w:rsidRPr="00E83F49">
        <w:rPr>
          <w:rFonts w:ascii="Courier New" w:hAnsi="Courier New" w:cs="Courier New"/>
          <w:b/>
          <w:i/>
        </w:rPr>
        <w:t>oay</w:t>
      </w:r>
      <w:proofErr w:type="spellEnd"/>
      <w:r>
        <w:t xml:space="preserve"> prefix instructions exchange the A</w:t>
      </w:r>
      <w:r w:rsidRPr="00E83F49">
        <w:rPr>
          <w:vertAlign w:val="subscript"/>
        </w:rPr>
        <w:t>TOS</w:t>
      </w:r>
      <w:r>
        <w:t xml:space="preserve"> </w:t>
      </w:r>
      <w:r w:rsidR="005B6B57">
        <w:t xml:space="preserve">with </w:t>
      </w:r>
      <w:r>
        <w:t>the X</w:t>
      </w:r>
      <w:r w:rsidRPr="00E83F49">
        <w:rPr>
          <w:vertAlign w:val="subscript"/>
        </w:rPr>
        <w:t>TOS</w:t>
      </w:r>
      <w:r>
        <w:t xml:space="preserve"> or Y</w:t>
      </w:r>
      <w:r w:rsidRPr="00E83F49">
        <w:rPr>
          <w:vertAlign w:val="subscript"/>
        </w:rPr>
        <w:t>TOS</w:t>
      </w:r>
      <w:r>
        <w:t xml:space="preserve"> registers, respectively. When an instruction, which uses an indexed addressing mode, is prefixed by </w:t>
      </w:r>
      <w:proofErr w:type="spellStart"/>
      <w:r w:rsidRPr="00E83F49">
        <w:rPr>
          <w:rFonts w:ascii="Courier New" w:hAnsi="Courier New" w:cs="Courier New"/>
          <w:b/>
          <w:i/>
        </w:rPr>
        <w:t>oax</w:t>
      </w:r>
      <w:proofErr w:type="spellEnd"/>
      <w:r>
        <w:t xml:space="preserve"> or </w:t>
      </w:r>
      <w:proofErr w:type="spellStart"/>
      <w:r w:rsidRPr="00E83F49">
        <w:rPr>
          <w:rFonts w:ascii="Courier New" w:hAnsi="Courier New" w:cs="Courier New"/>
          <w:b/>
          <w:i/>
        </w:rPr>
        <w:t>oay</w:t>
      </w:r>
      <w:proofErr w:type="spellEnd"/>
      <w:r>
        <w:t>, the accumulator</w:t>
      </w:r>
      <w:r w:rsidR="005B6B57">
        <w:t>,</w:t>
      </w:r>
      <w:r>
        <w:t xml:space="preserve"> A</w:t>
      </w:r>
      <w:r w:rsidRPr="00E83F49">
        <w:rPr>
          <w:vertAlign w:val="subscript"/>
        </w:rPr>
        <w:t>TOS</w:t>
      </w:r>
      <w:r w:rsidR="005B6B57">
        <w:t xml:space="preserve">, </w:t>
      </w:r>
      <w:r>
        <w:t>is used as the index register. If the accumulator is the source/target of one of the operands of the instruction, then either X</w:t>
      </w:r>
      <w:r w:rsidRPr="00E83F49">
        <w:rPr>
          <w:vertAlign w:val="subscript"/>
        </w:rPr>
        <w:t>TOS</w:t>
      </w:r>
      <w:r>
        <w:t xml:space="preserve"> or Y</w:t>
      </w:r>
      <w:r w:rsidRPr="00E83F49">
        <w:rPr>
          <w:vertAlign w:val="subscript"/>
        </w:rPr>
        <w:t>TOS</w:t>
      </w:r>
      <w:r>
        <w:t xml:space="preserve"> replaces the accumulator as the target/source of the instruction.</w:t>
      </w:r>
    </w:p>
    <w:p w14:paraId="35A7C9E7" w14:textId="44F4D648" w:rsidR="00A15BF5" w:rsidRDefault="005B6B57" w:rsidP="00A15BF5">
      <w:pPr>
        <w:pStyle w:val="BodyText"/>
      </w:pPr>
      <w:r>
        <w:t xml:space="preserve">The </w:t>
      </w:r>
      <w:proofErr w:type="spellStart"/>
      <w:r w:rsidR="00243953" w:rsidRPr="00A15BF5">
        <w:rPr>
          <w:rFonts w:ascii="Courier New" w:hAnsi="Courier New" w:cs="Courier New"/>
          <w:b/>
          <w:i/>
        </w:rPr>
        <w:t>o</w:t>
      </w:r>
      <w:r w:rsidR="00243953">
        <w:rPr>
          <w:rFonts w:ascii="Courier New" w:hAnsi="Courier New" w:cs="Courier New"/>
          <w:b/>
          <w:i/>
        </w:rPr>
        <w:t>a</w:t>
      </w:r>
      <w:r w:rsidR="00243953" w:rsidRPr="00A15BF5">
        <w:rPr>
          <w:rFonts w:ascii="Courier New" w:hAnsi="Courier New" w:cs="Courier New"/>
          <w:b/>
          <w:i/>
        </w:rPr>
        <w:t>x</w:t>
      </w:r>
      <w:proofErr w:type="spellEnd"/>
      <w:r w:rsidR="00243953">
        <w:t xml:space="preserve">, and </w:t>
      </w:r>
      <w:proofErr w:type="spellStart"/>
      <w:r w:rsidR="00243953" w:rsidRPr="00A15BF5">
        <w:rPr>
          <w:rFonts w:ascii="Courier New" w:hAnsi="Courier New" w:cs="Courier New"/>
          <w:b/>
          <w:i/>
        </w:rPr>
        <w:t>oa</w:t>
      </w:r>
      <w:r w:rsidR="00243953">
        <w:rPr>
          <w:rFonts w:ascii="Courier New" w:hAnsi="Courier New" w:cs="Courier New"/>
          <w:b/>
          <w:i/>
        </w:rPr>
        <w:t>y</w:t>
      </w:r>
      <w:proofErr w:type="spellEnd"/>
      <w:r w:rsidR="00243953">
        <w:t xml:space="preserve"> </w:t>
      </w:r>
      <w:r>
        <w:t>prefix instructions are mutually exclusive, and essentially enable the three accumulators and the three index registers of the M65C02A core.</w:t>
      </w:r>
      <w:r w:rsidR="00243953">
        <w:t xml:space="preserve"> If the internal flag for one of these instructions is set, then then execution of the other will clear the flag and set the flag corresponding to the other.</w:t>
      </w:r>
    </w:p>
    <w:p w14:paraId="7FCD58DA" w14:textId="1DB13295" w:rsidR="00243953" w:rsidRPr="00243953" w:rsidRDefault="00243953" w:rsidP="00A15BF5">
      <w:pPr>
        <w:pStyle w:val="BodyText"/>
        <w:rPr>
          <w:bCs/>
          <w:iCs/>
        </w:rPr>
      </w:pPr>
      <w:r>
        <w:t xml:space="preserve">The </w:t>
      </w:r>
      <w:proofErr w:type="spellStart"/>
      <w:r w:rsidRPr="00A15BF5">
        <w:rPr>
          <w:rFonts w:ascii="Courier New" w:hAnsi="Courier New" w:cs="Courier New"/>
          <w:b/>
          <w:i/>
        </w:rPr>
        <w:t>o</w:t>
      </w:r>
      <w:r>
        <w:rPr>
          <w:rFonts w:ascii="Courier New" w:hAnsi="Courier New" w:cs="Courier New"/>
          <w:b/>
          <w:i/>
        </w:rPr>
        <w:t>a</w:t>
      </w:r>
      <w:r w:rsidRPr="00A15BF5">
        <w:rPr>
          <w:rFonts w:ascii="Courier New" w:hAnsi="Courier New" w:cs="Courier New"/>
          <w:b/>
          <w:i/>
        </w:rPr>
        <w:t>x</w:t>
      </w:r>
      <w:proofErr w:type="spellEnd"/>
      <w:r>
        <w:t xml:space="preserve">, and the </w:t>
      </w:r>
      <w:proofErr w:type="spellStart"/>
      <w:r w:rsidRPr="00A15BF5">
        <w:rPr>
          <w:rFonts w:ascii="Courier New" w:hAnsi="Courier New" w:cs="Courier New"/>
          <w:b/>
          <w:i/>
        </w:rPr>
        <w:t>oa</w:t>
      </w:r>
      <w:r>
        <w:rPr>
          <w:rFonts w:ascii="Courier New" w:hAnsi="Courier New" w:cs="Courier New"/>
          <w:b/>
          <w:i/>
        </w:rPr>
        <w:t>y</w:t>
      </w:r>
      <w:proofErr w:type="spellEnd"/>
      <w:r>
        <w:t xml:space="preserve">, prefix instructions may be used in conjunction with the </w:t>
      </w:r>
      <w:proofErr w:type="spellStart"/>
      <w:r w:rsidRPr="00A15BF5">
        <w:rPr>
          <w:rFonts w:ascii="Courier New" w:hAnsi="Courier New" w:cs="Courier New"/>
          <w:b/>
          <w:i/>
        </w:rPr>
        <w:t>o</w:t>
      </w:r>
      <w:r>
        <w:rPr>
          <w:rFonts w:ascii="Courier New" w:hAnsi="Courier New" w:cs="Courier New"/>
          <w:b/>
          <w:i/>
        </w:rPr>
        <w:t>sx</w:t>
      </w:r>
      <w:proofErr w:type="spellEnd"/>
      <w:r>
        <w:rPr>
          <w:rFonts w:ascii="Courier New" w:hAnsi="Courier New" w:cs="Courier New"/>
          <w:bCs/>
          <w:iCs/>
        </w:rPr>
        <w:t xml:space="preserve"> </w:t>
      </w:r>
      <w:r>
        <w:rPr>
          <w:bCs/>
          <w:iCs/>
        </w:rPr>
        <w:t xml:space="preserve">prefix instruction. In general, use of the </w:t>
      </w:r>
      <w:proofErr w:type="spellStart"/>
      <w:r w:rsidRPr="00A15BF5">
        <w:rPr>
          <w:rFonts w:ascii="Courier New" w:hAnsi="Courier New" w:cs="Courier New"/>
          <w:b/>
          <w:i/>
        </w:rPr>
        <w:t>o</w:t>
      </w:r>
      <w:r>
        <w:rPr>
          <w:rFonts w:ascii="Courier New" w:hAnsi="Courier New" w:cs="Courier New"/>
          <w:b/>
          <w:i/>
        </w:rPr>
        <w:t>sx</w:t>
      </w:r>
      <w:proofErr w:type="spellEnd"/>
      <w:r>
        <w:rPr>
          <w:rFonts w:ascii="Courier New" w:hAnsi="Courier New" w:cs="Courier New"/>
          <w:bCs/>
          <w:iCs/>
        </w:rPr>
        <w:t xml:space="preserve"> </w:t>
      </w:r>
      <w:r>
        <w:rPr>
          <w:bCs/>
          <w:iCs/>
        </w:rPr>
        <w:t>prefix instruction is used to override the X</w:t>
      </w:r>
      <w:r w:rsidRPr="00243953">
        <w:rPr>
          <w:bCs/>
          <w:iCs/>
          <w:vertAlign w:val="subscript"/>
        </w:rPr>
        <w:t>TOS</w:t>
      </w:r>
      <w:r>
        <w:rPr>
          <w:bCs/>
          <w:iCs/>
        </w:rPr>
        <w:t xml:space="preserve"> register, which allows the creation / addition of the stack-relative addressing mode supported by the M65C02A core. It also enables the override of the X</w:t>
      </w:r>
      <w:r w:rsidRPr="00243953">
        <w:rPr>
          <w:bCs/>
          <w:iCs/>
          <w:vertAlign w:val="subscript"/>
        </w:rPr>
        <w:t>TOS</w:t>
      </w:r>
      <w:r>
        <w:rPr>
          <w:bCs/>
          <w:iCs/>
        </w:rPr>
        <w:t xml:space="preserve"> register with the stack register corresponding to the current operating mode: kernel or user mode. This override provides a number of instructions to directly manipulate the current stack register. </w:t>
      </w:r>
    </w:p>
    <w:p w14:paraId="00F96589" w14:textId="77777777" w:rsidR="00A15BF5" w:rsidRDefault="00A15BF5" w:rsidP="0011419E">
      <w:pPr>
        <w:pStyle w:val="Heading4"/>
      </w:pPr>
      <w:bookmarkStart w:id="42" w:name="_Ref482161643"/>
      <w:bookmarkStart w:id="43" w:name="_Toc484109167"/>
      <w:r>
        <w:t xml:space="preserve">Operation/Operand </w:t>
      </w:r>
      <w:r w:rsidR="004C2BA2">
        <w:t xml:space="preserve">Size </w:t>
      </w:r>
      <w:r>
        <w:t>Prefix Instructions</w:t>
      </w:r>
      <w:bookmarkEnd w:id="42"/>
      <w:bookmarkEnd w:id="43"/>
    </w:p>
    <w:p w14:paraId="7AB8D83C" w14:textId="62F1BD39" w:rsidR="00A15BF5" w:rsidRDefault="00243953" w:rsidP="00A15BF5">
      <w:pPr>
        <w:pStyle w:val="BodyText"/>
      </w:pPr>
      <w:r>
        <w:t xml:space="preserve">The </w:t>
      </w:r>
      <w:proofErr w:type="spellStart"/>
      <w:r w:rsidRPr="00243953">
        <w:rPr>
          <w:rFonts w:ascii="Courier New" w:hAnsi="Courier New" w:cs="Courier New"/>
          <w:b/>
          <w:bCs/>
          <w:i/>
          <w:iCs/>
        </w:rPr>
        <w:t>siz</w:t>
      </w:r>
      <w:proofErr w:type="spellEnd"/>
      <w:r>
        <w:t xml:space="preserve"> prefix instruction overrides the operation / operand size of instructions. In other words, when a</w:t>
      </w:r>
      <w:r w:rsidR="00B236F3">
        <w:t xml:space="preserve"> standard 8-bit instruction is prefixed by the </w:t>
      </w:r>
      <w:proofErr w:type="spellStart"/>
      <w:r w:rsidR="00B236F3" w:rsidRPr="00B236F3">
        <w:rPr>
          <w:rFonts w:ascii="Courier New" w:hAnsi="Courier New" w:cs="Courier New"/>
          <w:b/>
          <w:bCs/>
          <w:i/>
          <w:iCs/>
        </w:rPr>
        <w:t>siz</w:t>
      </w:r>
      <w:proofErr w:type="spellEnd"/>
      <w:r w:rsidR="00B236F3">
        <w:t xml:space="preserve"> prefix instruction, the M65C02A core automatically performs the operation indicated by the instruction using a 16-bit operation.</w:t>
      </w:r>
      <w:r>
        <w:t xml:space="preserve"> </w:t>
      </w:r>
      <w:r w:rsidR="00B236F3">
        <w:t>This behavior applies to all base instructions, including the stack pointers: S</w:t>
      </w:r>
      <w:r w:rsidR="00B236F3" w:rsidRPr="00B236F3">
        <w:rPr>
          <w:vertAlign w:val="subscript"/>
        </w:rPr>
        <w:t>K</w:t>
      </w:r>
      <w:r w:rsidR="00B236F3">
        <w:t xml:space="preserve"> and S</w:t>
      </w:r>
      <w:r w:rsidR="00B236F3" w:rsidRPr="00B236F3">
        <w:rPr>
          <w:vertAlign w:val="subscript"/>
        </w:rPr>
        <w:t>U</w:t>
      </w:r>
      <w:r w:rsidR="00B236F3">
        <w:t>.</w:t>
      </w:r>
    </w:p>
    <w:p w14:paraId="204C8118" w14:textId="77777777" w:rsidR="004C2BA2" w:rsidRDefault="004C2BA2" w:rsidP="00DC573E">
      <w:pPr>
        <w:pStyle w:val="Heading4"/>
        <w:keepNext/>
      </w:pPr>
      <w:r>
        <w:lastRenderedPageBreak/>
        <w:t>Address Indirection Prefix Instructions</w:t>
      </w:r>
    </w:p>
    <w:p w14:paraId="5CE682D8" w14:textId="78C5341E" w:rsidR="00046509" w:rsidRDefault="00B236F3" w:rsidP="00DC573E">
      <w:pPr>
        <w:pStyle w:val="BodyText"/>
        <w:keepNext/>
        <w:keepLines/>
      </w:pPr>
      <w:r>
        <w:t xml:space="preserve">The </w:t>
      </w:r>
      <w:proofErr w:type="spellStart"/>
      <w:r w:rsidRPr="00B236F3">
        <w:rPr>
          <w:rFonts w:ascii="Courier New" w:hAnsi="Courier New" w:cs="Courier New"/>
          <w:b/>
          <w:bCs/>
          <w:i/>
          <w:iCs/>
        </w:rPr>
        <w:t>ind</w:t>
      </w:r>
      <w:proofErr w:type="spellEnd"/>
      <w:r>
        <w:t xml:space="preserve"> prefix instruction override the addressing mode of a base instruction, and forces indirection to be used for the memory operand. If the </w:t>
      </w:r>
      <w:proofErr w:type="spellStart"/>
      <w:r w:rsidRPr="00B236F3">
        <w:rPr>
          <w:rFonts w:ascii="Courier New" w:hAnsi="Courier New" w:cs="Courier New"/>
          <w:b/>
          <w:bCs/>
          <w:i/>
          <w:iCs/>
        </w:rPr>
        <w:t>ind</w:t>
      </w:r>
      <w:proofErr w:type="spellEnd"/>
      <w:r>
        <w:t xml:space="preserve"> prefix instruction is applied to an instruction already having an indirect addressing mode, then double indirection is performed. When indirection is added to a base instruction, the type of indirection, pre-</w:t>
      </w:r>
      <w:proofErr w:type="spellStart"/>
      <w:r>
        <w:t>indixed</w:t>
      </w:r>
      <w:proofErr w:type="spellEnd"/>
      <w:r>
        <w:t xml:space="preserve"> indirect or post-indexed indirect, depends on the indexed addressing mode of the base instruction. If the base instruction</w:t>
      </w:r>
      <w:r w:rsidR="00046509">
        <w:t>’s</w:t>
      </w:r>
      <w:r>
        <w:t xml:space="preserve"> addressing mode uses the X index register, then prefixing the instruction with the </w:t>
      </w:r>
      <w:proofErr w:type="spellStart"/>
      <w:r>
        <w:t>ind</w:t>
      </w:r>
      <w:proofErr w:type="spellEnd"/>
      <w:r>
        <w:t xml:space="preserve"> prefix instruction results in either pre-indexed indirect, </w:t>
      </w:r>
      <w:r w:rsidRPr="00046509">
        <w:rPr>
          <w:b/>
          <w:bCs/>
          <w:i/>
          <w:iCs/>
        </w:rPr>
        <w:t>(</w:t>
      </w:r>
      <w:proofErr w:type="spellStart"/>
      <w:r w:rsidRPr="00046509">
        <w:rPr>
          <w:b/>
          <w:bCs/>
          <w:i/>
          <w:iCs/>
        </w:rPr>
        <w:t>zp,X</w:t>
      </w:r>
      <w:proofErr w:type="spellEnd"/>
      <w:r w:rsidRPr="00046509">
        <w:rPr>
          <w:b/>
          <w:bCs/>
          <w:i/>
          <w:iCs/>
        </w:rPr>
        <w:t>)</w:t>
      </w:r>
      <w:r>
        <w:t xml:space="preserve"> or </w:t>
      </w:r>
      <w:r w:rsidRPr="00046509">
        <w:rPr>
          <w:b/>
          <w:bCs/>
          <w:i/>
          <w:iCs/>
        </w:rPr>
        <w:t>(</w:t>
      </w:r>
      <w:proofErr w:type="spellStart"/>
      <w:r w:rsidRPr="00046509">
        <w:rPr>
          <w:b/>
          <w:bCs/>
          <w:i/>
          <w:iCs/>
        </w:rPr>
        <w:t>abs,X</w:t>
      </w:r>
      <w:proofErr w:type="spellEnd"/>
      <w:r w:rsidRPr="00046509">
        <w:rPr>
          <w:b/>
          <w:bCs/>
          <w:i/>
          <w:iCs/>
        </w:rPr>
        <w:t>)</w:t>
      </w:r>
      <w:r>
        <w:t xml:space="preserve">,  or pre-indexed double indirect, </w:t>
      </w:r>
      <w:r w:rsidRPr="00046509">
        <w:rPr>
          <w:b/>
          <w:bCs/>
          <w:i/>
          <w:iCs/>
        </w:rPr>
        <w:t>((</w:t>
      </w:r>
      <w:proofErr w:type="spellStart"/>
      <w:r w:rsidRPr="00046509">
        <w:rPr>
          <w:b/>
          <w:bCs/>
          <w:i/>
          <w:iCs/>
        </w:rPr>
        <w:t>zp,X</w:t>
      </w:r>
      <w:proofErr w:type="spellEnd"/>
      <w:r w:rsidRPr="00046509">
        <w:rPr>
          <w:b/>
          <w:bCs/>
          <w:i/>
          <w:iCs/>
        </w:rPr>
        <w:t>))</w:t>
      </w:r>
      <w:r>
        <w:t xml:space="preserve"> or </w:t>
      </w:r>
      <w:r w:rsidRPr="00046509">
        <w:rPr>
          <w:b/>
          <w:bCs/>
          <w:i/>
          <w:iCs/>
        </w:rPr>
        <w:t>((</w:t>
      </w:r>
      <w:proofErr w:type="spellStart"/>
      <w:r w:rsidR="00046509" w:rsidRPr="00046509">
        <w:rPr>
          <w:b/>
          <w:bCs/>
          <w:i/>
          <w:iCs/>
        </w:rPr>
        <w:t>abs,X</w:t>
      </w:r>
      <w:proofErr w:type="spellEnd"/>
      <w:r w:rsidR="00046509" w:rsidRPr="00046509">
        <w:rPr>
          <w:b/>
          <w:bCs/>
          <w:i/>
          <w:iCs/>
        </w:rPr>
        <w:t>))</w:t>
      </w:r>
      <w:r w:rsidR="00046509">
        <w:t xml:space="preserve">, addressing </w:t>
      </w:r>
      <w:r>
        <w:t>of the memory operand.</w:t>
      </w:r>
      <w:r w:rsidR="00046509">
        <w:t xml:space="preserve"> If the base instruction’s addressing mode uses the Y index register, then the prefixing the instruction with the </w:t>
      </w:r>
      <w:proofErr w:type="spellStart"/>
      <w:r w:rsidR="00046509" w:rsidRPr="00DC573E">
        <w:rPr>
          <w:rFonts w:ascii="Courier New" w:hAnsi="Courier New" w:cs="Courier New"/>
          <w:b/>
          <w:bCs/>
          <w:i/>
          <w:iCs/>
        </w:rPr>
        <w:t>ind</w:t>
      </w:r>
      <w:proofErr w:type="spellEnd"/>
      <w:r w:rsidR="00046509">
        <w:t xml:space="preserve"> prefix instruction results in either post-indexed indirect, </w:t>
      </w:r>
      <w:r w:rsidR="00046509" w:rsidRPr="00046509">
        <w:rPr>
          <w:b/>
          <w:bCs/>
          <w:i/>
          <w:iCs/>
        </w:rPr>
        <w:t>(</w:t>
      </w:r>
      <w:proofErr w:type="spellStart"/>
      <w:r w:rsidR="00046509" w:rsidRPr="00046509">
        <w:rPr>
          <w:b/>
          <w:bCs/>
          <w:i/>
          <w:iCs/>
        </w:rPr>
        <w:t>zp</w:t>
      </w:r>
      <w:proofErr w:type="spellEnd"/>
      <w:r w:rsidR="00046509">
        <w:rPr>
          <w:b/>
          <w:bCs/>
          <w:i/>
          <w:iCs/>
        </w:rPr>
        <w:t>)</w:t>
      </w:r>
      <w:r w:rsidR="00046509" w:rsidRPr="00046509">
        <w:rPr>
          <w:b/>
          <w:bCs/>
          <w:i/>
          <w:iCs/>
        </w:rPr>
        <w:t>,</w:t>
      </w:r>
      <w:r w:rsidR="00046509">
        <w:rPr>
          <w:b/>
          <w:bCs/>
          <w:i/>
          <w:iCs/>
        </w:rPr>
        <w:t>Y</w:t>
      </w:r>
      <w:r w:rsidR="00046509">
        <w:t xml:space="preserve"> or </w:t>
      </w:r>
      <w:r w:rsidR="00046509" w:rsidRPr="00046509">
        <w:rPr>
          <w:b/>
          <w:bCs/>
          <w:i/>
          <w:iCs/>
        </w:rPr>
        <w:t>(abs</w:t>
      </w:r>
      <w:r w:rsidR="00046509">
        <w:rPr>
          <w:b/>
          <w:bCs/>
          <w:i/>
          <w:iCs/>
        </w:rPr>
        <w:t>)</w:t>
      </w:r>
      <w:r w:rsidR="00046509" w:rsidRPr="00046509">
        <w:rPr>
          <w:b/>
          <w:bCs/>
          <w:i/>
          <w:iCs/>
        </w:rPr>
        <w:t>,</w:t>
      </w:r>
      <w:r w:rsidR="00046509">
        <w:rPr>
          <w:b/>
          <w:bCs/>
          <w:i/>
          <w:iCs/>
        </w:rPr>
        <w:t>Y</w:t>
      </w:r>
      <w:r w:rsidR="00046509">
        <w:t xml:space="preserve">, or post-indexed double indirect, </w:t>
      </w:r>
      <w:r w:rsidR="00046509" w:rsidRPr="00046509">
        <w:rPr>
          <w:b/>
          <w:bCs/>
          <w:i/>
          <w:iCs/>
        </w:rPr>
        <w:t>((</w:t>
      </w:r>
      <w:proofErr w:type="spellStart"/>
      <w:r w:rsidR="00046509" w:rsidRPr="00046509">
        <w:rPr>
          <w:b/>
          <w:bCs/>
          <w:i/>
          <w:iCs/>
        </w:rPr>
        <w:t>zp</w:t>
      </w:r>
      <w:proofErr w:type="spellEnd"/>
      <w:r w:rsidR="00046509">
        <w:rPr>
          <w:b/>
          <w:bCs/>
          <w:i/>
          <w:iCs/>
        </w:rPr>
        <w:t>))</w:t>
      </w:r>
      <w:r w:rsidR="00046509" w:rsidRPr="00046509">
        <w:rPr>
          <w:b/>
          <w:bCs/>
          <w:i/>
          <w:iCs/>
        </w:rPr>
        <w:t>,</w:t>
      </w:r>
      <w:r w:rsidR="00046509">
        <w:rPr>
          <w:b/>
          <w:bCs/>
          <w:i/>
          <w:iCs/>
        </w:rPr>
        <w:t>Y</w:t>
      </w:r>
      <w:r w:rsidR="00046509">
        <w:t xml:space="preserve"> or </w:t>
      </w:r>
      <w:r w:rsidR="00046509" w:rsidRPr="00046509">
        <w:rPr>
          <w:b/>
          <w:bCs/>
          <w:i/>
          <w:iCs/>
        </w:rPr>
        <w:t>((abs</w:t>
      </w:r>
      <w:r w:rsidR="00046509">
        <w:rPr>
          <w:b/>
          <w:bCs/>
          <w:i/>
          <w:iCs/>
        </w:rPr>
        <w:t>))</w:t>
      </w:r>
      <w:r w:rsidR="00046509" w:rsidRPr="00046509">
        <w:rPr>
          <w:b/>
          <w:bCs/>
          <w:i/>
          <w:iCs/>
        </w:rPr>
        <w:t>,</w:t>
      </w:r>
      <w:r w:rsidR="00046509">
        <w:rPr>
          <w:b/>
          <w:bCs/>
          <w:i/>
          <w:iCs/>
        </w:rPr>
        <w:t>Y</w:t>
      </w:r>
      <w:r w:rsidR="00046509">
        <w:t>, addressing of the memory operand.</w:t>
      </w:r>
    </w:p>
    <w:p w14:paraId="406D6E0A" w14:textId="1D91F356" w:rsidR="00046509" w:rsidRDefault="00046509" w:rsidP="00046509">
      <w:pPr>
        <w:pStyle w:val="Heading4"/>
      </w:pPr>
      <w:r>
        <w:t>Prefix Instruction Combinations</w:t>
      </w:r>
    </w:p>
    <w:p w14:paraId="0330E750" w14:textId="6F329F2F" w:rsidR="00046509" w:rsidRPr="00046509" w:rsidRDefault="00046509" w:rsidP="00046509">
      <w:pPr>
        <w:pStyle w:val="BodyText"/>
      </w:pPr>
      <w:r>
        <w:t xml:space="preserve">The six basic prefix instructions can be combined in any sequence or number as defined in the </w:t>
      </w:r>
      <w:proofErr w:type="spellStart"/>
      <w:r>
        <w:t>preceeding</w:t>
      </w:r>
      <w:proofErr w:type="spellEnd"/>
      <w:r>
        <w:t xml:space="preserve"> subsections. However, in addition to the single prefix instructions, </w:t>
      </w:r>
      <w:proofErr w:type="spellStart"/>
      <w:r w:rsidRPr="00381F11">
        <w:rPr>
          <w:rFonts w:ascii="Courier New" w:hAnsi="Courier New" w:cs="Courier New"/>
          <w:b/>
          <w:bCs/>
          <w:i/>
          <w:iCs/>
        </w:rPr>
        <w:t>oax</w:t>
      </w:r>
      <w:proofErr w:type="spellEnd"/>
      <w:r>
        <w:t xml:space="preserve">, </w:t>
      </w:r>
      <w:proofErr w:type="spellStart"/>
      <w:r w:rsidRPr="00381F11">
        <w:rPr>
          <w:rFonts w:ascii="Courier New" w:hAnsi="Courier New" w:cs="Courier New"/>
          <w:b/>
          <w:bCs/>
          <w:i/>
          <w:iCs/>
        </w:rPr>
        <w:t>oay</w:t>
      </w:r>
      <w:proofErr w:type="spellEnd"/>
      <w:r>
        <w:t xml:space="preserve">, </w:t>
      </w:r>
      <w:proofErr w:type="spellStart"/>
      <w:r w:rsidRPr="00381F11">
        <w:rPr>
          <w:rFonts w:ascii="Courier New" w:hAnsi="Courier New" w:cs="Courier New"/>
          <w:b/>
          <w:bCs/>
          <w:i/>
          <w:iCs/>
        </w:rPr>
        <w:t>osx</w:t>
      </w:r>
      <w:proofErr w:type="spellEnd"/>
      <w:r>
        <w:t xml:space="preserve">, </w:t>
      </w:r>
      <w:proofErr w:type="spellStart"/>
      <w:r w:rsidRPr="00381F11">
        <w:rPr>
          <w:rFonts w:ascii="Courier New" w:hAnsi="Courier New" w:cs="Courier New"/>
          <w:b/>
          <w:bCs/>
          <w:i/>
          <w:iCs/>
        </w:rPr>
        <w:t>ind</w:t>
      </w:r>
      <w:proofErr w:type="spellEnd"/>
      <w:r>
        <w:t xml:space="preserve">, and </w:t>
      </w:r>
      <w:proofErr w:type="spellStart"/>
      <w:r w:rsidRPr="00381F11">
        <w:rPr>
          <w:rFonts w:ascii="Courier New" w:hAnsi="Courier New" w:cs="Courier New"/>
          <w:b/>
          <w:bCs/>
          <w:i/>
          <w:iCs/>
        </w:rPr>
        <w:t>siz</w:t>
      </w:r>
      <w:proofErr w:type="spellEnd"/>
      <w:r>
        <w:t xml:space="preserve">, there are a number of prefix instructions that represent combinations of multiple prefix instructions: </w:t>
      </w:r>
      <w:proofErr w:type="spellStart"/>
      <w:r w:rsidRPr="00381F11">
        <w:rPr>
          <w:rFonts w:ascii="Courier New" w:hAnsi="Courier New" w:cs="Courier New"/>
          <w:b/>
          <w:bCs/>
          <w:i/>
          <w:iCs/>
        </w:rPr>
        <w:t>isz</w:t>
      </w:r>
      <w:proofErr w:type="spellEnd"/>
      <w:r>
        <w:t xml:space="preserve"> (</w:t>
      </w:r>
      <w:proofErr w:type="spellStart"/>
      <w:r>
        <w:t>siz</w:t>
      </w:r>
      <w:proofErr w:type="spellEnd"/>
      <w:r>
        <w:t xml:space="preserve"> + </w:t>
      </w:r>
      <w:proofErr w:type="spellStart"/>
      <w:r>
        <w:t>ind</w:t>
      </w:r>
      <w:proofErr w:type="spellEnd"/>
      <w:r>
        <w:t xml:space="preserve">), </w:t>
      </w:r>
      <w:proofErr w:type="spellStart"/>
      <w:r w:rsidRPr="00381F11">
        <w:rPr>
          <w:rFonts w:ascii="Courier New" w:hAnsi="Courier New" w:cs="Courier New"/>
          <w:b/>
          <w:bCs/>
          <w:i/>
          <w:iCs/>
        </w:rPr>
        <w:t>ois</w:t>
      </w:r>
      <w:proofErr w:type="spellEnd"/>
      <w:r>
        <w:t xml:space="preserve"> (</w:t>
      </w:r>
      <w:proofErr w:type="spellStart"/>
      <w:r>
        <w:t>osx</w:t>
      </w:r>
      <w:proofErr w:type="spellEnd"/>
      <w:r>
        <w:t xml:space="preserve"> + </w:t>
      </w:r>
      <w:proofErr w:type="spellStart"/>
      <w:r>
        <w:t>ind</w:t>
      </w:r>
      <w:proofErr w:type="spellEnd"/>
      <w:r>
        <w:t xml:space="preserve">), </w:t>
      </w:r>
      <w:proofErr w:type="spellStart"/>
      <w:r w:rsidRPr="00381F11">
        <w:rPr>
          <w:rFonts w:ascii="Courier New" w:hAnsi="Courier New" w:cs="Courier New"/>
          <w:b/>
          <w:bCs/>
          <w:i/>
          <w:iCs/>
        </w:rPr>
        <w:t>osz</w:t>
      </w:r>
      <w:proofErr w:type="spellEnd"/>
      <w:r>
        <w:t xml:space="preserve"> (</w:t>
      </w:r>
      <w:proofErr w:type="spellStart"/>
      <w:r>
        <w:t>osx</w:t>
      </w:r>
      <w:proofErr w:type="spellEnd"/>
      <w:r>
        <w:t xml:space="preserve"> + </w:t>
      </w:r>
      <w:proofErr w:type="spellStart"/>
      <w:r>
        <w:t>siz</w:t>
      </w:r>
      <w:proofErr w:type="spellEnd"/>
      <w:r>
        <w:t xml:space="preserve">). </w:t>
      </w:r>
    </w:p>
    <w:p w14:paraId="716DF6A5" w14:textId="77777777" w:rsidR="00567D65" w:rsidRDefault="00567D65" w:rsidP="0011419E">
      <w:pPr>
        <w:pStyle w:val="Heading3"/>
      </w:pPr>
      <w:bookmarkStart w:id="44" w:name="_Toc463900023"/>
      <w:bookmarkStart w:id="45" w:name="_Toc484109168"/>
      <w:r>
        <w:t>Accumulators (A, X, Y)</w:t>
      </w:r>
      <w:bookmarkEnd w:id="44"/>
      <w:bookmarkEnd w:id="45"/>
    </w:p>
    <w:p w14:paraId="229C04AA" w14:textId="77777777"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14:paraId="566BB6D0" w14:textId="77777777" w:rsidR="00E45936" w:rsidRDefault="00E45936" w:rsidP="009A7369">
      <w:pPr>
        <w:pStyle w:val="BodyText"/>
      </w:pPr>
      <w:r>
        <w:t xml:space="preserve">However, the M65C02A core provides two prefix instructions,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14:paraId="7D512738" w14:textId="77777777"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in</w:t>
      </w:r>
      <w:r w:rsidR="00A3194C">
        <w:rPr>
          <w:i/>
        </w:rPr>
        <w:t>struction; multiple prefix instructions may be applied.</w:t>
      </w:r>
      <w:r>
        <w:rPr>
          <w:i/>
        </w:rPr>
        <w:t xml:space="preserve"> Furthermore, no attempt is made to declare as invalid </w:t>
      </w:r>
      <w:proofErr w:type="spellStart"/>
      <w:r w:rsidR="00BE1238" w:rsidRPr="00BE1238">
        <w:rPr>
          <w:rFonts w:ascii="Courier New" w:hAnsi="Courier New" w:cs="Courier New"/>
          <w:b/>
          <w:i/>
        </w:rPr>
        <w:t>oax</w:t>
      </w:r>
      <w:proofErr w:type="spellEnd"/>
      <w:r w:rsidR="00BE1238">
        <w:rPr>
          <w:i/>
        </w:rPr>
        <w:t xml:space="preserve"> or </w:t>
      </w:r>
      <w:proofErr w:type="spellStart"/>
      <w:r w:rsidR="00BE1238" w:rsidRPr="00BE1238">
        <w:rPr>
          <w:rFonts w:ascii="Courier New" w:hAnsi="Courier New" w:cs="Courier New"/>
          <w:b/>
          <w:i/>
        </w:rPr>
        <w:t>oay</w:t>
      </w:r>
      <w:proofErr w:type="spellEnd"/>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proofErr w:type="spellStart"/>
      <w:r w:rsidR="00BE1238" w:rsidRPr="00BE1238">
        <w:rPr>
          <w:rFonts w:ascii="Courier New" w:hAnsi="Courier New" w:cs="Courier New"/>
          <w:b/>
          <w:i/>
        </w:rPr>
        <w:t>oax</w:t>
      </w:r>
      <w:proofErr w:type="spellEnd"/>
      <w:r w:rsidR="00BE1238">
        <w:rPr>
          <w:i/>
        </w:rPr>
        <w:t xml:space="preserve"> to the instruction </w:t>
      </w:r>
      <w:proofErr w:type="spellStart"/>
      <w:r w:rsidR="00BE1238" w:rsidRPr="00BE1238">
        <w:rPr>
          <w:rFonts w:ascii="Courier New" w:hAnsi="Courier New" w:cs="Courier New"/>
          <w:b/>
          <w:i/>
        </w:rPr>
        <w:t>inc</w:t>
      </w:r>
      <w:proofErr w:type="spellEnd"/>
      <w:r w:rsidR="00BE1238" w:rsidRPr="00BE1238">
        <w:rPr>
          <w:rFonts w:ascii="Courier New" w:hAnsi="Courier New" w:cs="Courier New"/>
          <w:b/>
          <w:i/>
        </w:rPr>
        <w:t xml:space="preserve"> a</w:t>
      </w:r>
      <w:r w:rsidR="00BE1238">
        <w:rPr>
          <w:i/>
        </w:rPr>
        <w:t xml:space="preserve"> will provide the same result as an </w:t>
      </w:r>
      <w:proofErr w:type="spellStart"/>
      <w:r w:rsidR="00BE1238" w:rsidRPr="00BE1238">
        <w:rPr>
          <w:rFonts w:ascii="Courier New" w:hAnsi="Courier New" w:cs="Courier New"/>
          <w:b/>
          <w:i/>
        </w:rPr>
        <w:t>inx</w:t>
      </w:r>
      <w:proofErr w:type="spellEnd"/>
      <w:r w:rsidR="00BE1238">
        <w:rPr>
          <w:i/>
        </w:rPr>
        <w:t xml:space="preserve"> instruction. The cycle count of the </w:t>
      </w:r>
      <w:proofErr w:type="spellStart"/>
      <w:r w:rsidR="00BE1238" w:rsidRPr="00BE1238">
        <w:rPr>
          <w:rFonts w:ascii="Courier New" w:hAnsi="Courier New" w:cs="Courier New"/>
          <w:b/>
          <w:i/>
        </w:rPr>
        <w:t>oax</w:t>
      </w:r>
      <w:proofErr w:type="spellEnd"/>
      <w:r w:rsidR="00BE1238">
        <w:rPr>
          <w:i/>
        </w:rPr>
        <w:t xml:space="preserve"> </w:t>
      </w:r>
      <w:proofErr w:type="spellStart"/>
      <w:r w:rsidR="00BE1238" w:rsidRPr="00BE1238">
        <w:rPr>
          <w:rFonts w:ascii="Courier New" w:hAnsi="Courier New" w:cs="Courier New"/>
          <w:b/>
          <w:i/>
        </w:rPr>
        <w:t>inc</w:t>
      </w:r>
      <w:proofErr w:type="spellEnd"/>
      <w:r w:rsidR="00BE1238" w:rsidRPr="00BE1238">
        <w:rPr>
          <w:rFonts w:ascii="Courier New" w:hAnsi="Courier New" w:cs="Courier New"/>
          <w:b/>
          <w:i/>
        </w:rPr>
        <w:t xml:space="preserve"> </w:t>
      </w:r>
      <w:proofErr w:type="spellStart"/>
      <w:r w:rsidR="00BE1238" w:rsidRPr="00BE1238">
        <w:rPr>
          <w:rFonts w:ascii="Courier New" w:hAnsi="Courier New" w:cs="Courier New"/>
          <w:b/>
          <w:i/>
        </w:rPr>
        <w:t>a</w:t>
      </w:r>
      <w:proofErr w:type="spellEnd"/>
      <w:r w:rsidR="00BE1238">
        <w:rPr>
          <w:i/>
        </w:rPr>
        <w:t xml:space="preserve"> instruction sequence is 1 cycle longer than the cycle count of the </w:t>
      </w:r>
      <w:proofErr w:type="spellStart"/>
      <w:r w:rsidR="00BE1238" w:rsidRPr="00BE1238">
        <w:rPr>
          <w:rFonts w:ascii="Courier New" w:hAnsi="Courier New" w:cs="Courier New"/>
          <w:b/>
          <w:i/>
        </w:rPr>
        <w:t>inx</w:t>
      </w:r>
      <w:proofErr w:type="spellEnd"/>
      <w:r w:rsidR="00BE1238">
        <w:rPr>
          <w:i/>
        </w:rPr>
        <w:t xml:space="preserve"> instruction, so such a construction, even if allowed by the M65C02A core, is not recommended because of the reduced efficiency.</w:t>
      </w:r>
      <w:r>
        <w:t>)</w:t>
      </w:r>
    </w:p>
    <w:p w14:paraId="2D5A917F" w14:textId="77777777"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proofErr w:type="spellStart"/>
      <w:r w:rsidRPr="005F1548">
        <w:rPr>
          <w:rFonts w:ascii="Courier New" w:hAnsi="Courier New" w:cs="Courier New"/>
          <w:b/>
          <w:i/>
        </w:rPr>
        <w:t>siz</w:t>
      </w:r>
      <w:proofErr w:type="spellEnd"/>
      <w:r>
        <w:t xml:space="preserve"> and </w:t>
      </w:r>
      <w:proofErr w:type="spellStart"/>
      <w:r w:rsidRPr="005F1548">
        <w:rPr>
          <w:rFonts w:ascii="Courier New" w:hAnsi="Courier New" w:cs="Courier New"/>
          <w:b/>
          <w:i/>
        </w:rPr>
        <w:t>isz</w:t>
      </w:r>
      <w:proofErr w:type="spellEnd"/>
      <w:r>
        <w:t xml:space="preserve">, allow the </w:t>
      </w:r>
      <w:r w:rsidR="008C5315">
        <w:t>programmer to use the A, X, and Y registers as 16-bit registers. Although the default size is 8 bits in order to maintain compatibility with the 6502/65C02 microprocessors, the size of all ALU and stack operations related to these three registers can be pro</w:t>
      </w:r>
      <w:r w:rsidR="008C5315">
        <w:lastRenderedPageBreak/>
        <w:t xml:space="preserve">moted to 16 bits </w:t>
      </w:r>
      <w:r w:rsidR="008C1000">
        <w:t>by using</w:t>
      </w:r>
      <w:r w:rsidR="008C5315">
        <w:t xml:space="preserve"> the </w:t>
      </w:r>
      <w:proofErr w:type="spellStart"/>
      <w:r w:rsidR="008C5315" w:rsidRPr="008C1000">
        <w:rPr>
          <w:rFonts w:ascii="Courier New" w:hAnsi="Courier New" w:cs="Courier New"/>
          <w:b/>
        </w:rPr>
        <w:t>siz</w:t>
      </w:r>
      <w:proofErr w:type="spellEnd"/>
      <w:r w:rsidR="008C5315">
        <w:t xml:space="preserve"> and </w:t>
      </w:r>
      <w:proofErr w:type="spellStart"/>
      <w:r w:rsidR="008C5315" w:rsidRPr="008C1000">
        <w:rPr>
          <w:rFonts w:ascii="Courier New" w:hAnsi="Courier New" w:cs="Courier New"/>
          <w:b/>
        </w:rPr>
        <w:t>isz</w:t>
      </w:r>
      <w:proofErr w:type="spellEnd"/>
      <w:r w:rsidR="008C5315">
        <w:t xml:space="preserve"> prefix instructions. </w:t>
      </w:r>
      <w:r w:rsidR="008C1000">
        <w:t>(</w:t>
      </w:r>
      <w:r w:rsidR="008C1000" w:rsidRPr="008C1000">
        <w:rPr>
          <w:b/>
        </w:rPr>
        <w:t>Note:</w:t>
      </w:r>
      <w:r w:rsidR="008C1000" w:rsidRPr="008C1000">
        <w:rPr>
          <w:i/>
        </w:rPr>
        <w:t xml:space="preserve"> the </w:t>
      </w:r>
      <w:proofErr w:type="spellStart"/>
      <w:r w:rsidR="008C1000" w:rsidRPr="008C1000">
        <w:rPr>
          <w:rFonts w:ascii="Courier New" w:hAnsi="Courier New" w:cs="Courier New"/>
          <w:b/>
          <w:i/>
        </w:rPr>
        <w:t>ind</w:t>
      </w:r>
      <w:proofErr w:type="spellEnd"/>
      <w:r w:rsidR="008C1000" w:rsidRPr="008C1000">
        <w:rPr>
          <w:i/>
        </w:rPr>
        <w:t xml:space="preserve"> and </w:t>
      </w:r>
      <w:proofErr w:type="spellStart"/>
      <w:r w:rsidR="008C1000" w:rsidRPr="008C1000">
        <w:rPr>
          <w:rFonts w:ascii="Courier New" w:hAnsi="Courier New" w:cs="Courier New"/>
          <w:b/>
          <w:i/>
        </w:rPr>
        <w:t>siz</w:t>
      </w:r>
      <w:proofErr w:type="spellEnd"/>
      <w:r w:rsidR="008C1000" w:rsidRPr="008C1000">
        <w:rPr>
          <w:i/>
        </w:rPr>
        <w:t xml:space="preserve"> prefix instruction set the IND and SIZ flag registers </w:t>
      </w:r>
      <w:r w:rsidR="000857DE">
        <w:rPr>
          <w:i/>
        </w:rPr>
        <w:t xml:space="preserve">as </w:t>
      </w:r>
      <w:r w:rsidR="008C1000" w:rsidRPr="008C1000">
        <w:rPr>
          <w:i/>
        </w:rPr>
        <w:t xml:space="preserve">described in </w:t>
      </w:r>
      <w:r w:rsidR="004C2BA2">
        <w:fldChar w:fldCharType="begin"/>
      </w:r>
      <w:r w:rsidR="004C2BA2">
        <w:instrText xml:space="preserve"> REF _Ref410558358 \r \h  \* MERGEFORMAT </w:instrText>
      </w:r>
      <w:r w:rsidR="004C2BA2">
        <w:fldChar w:fldCharType="separate"/>
      </w:r>
      <w:r w:rsidR="0073328B" w:rsidRPr="0073328B">
        <w:rPr>
          <w:i/>
        </w:rPr>
        <w:t>2.2.9.1</w:t>
      </w:r>
      <w:r w:rsidR="004C2BA2">
        <w:fldChar w:fldCharType="end"/>
      </w:r>
      <w:r w:rsidR="008C1000" w:rsidRPr="008C1000">
        <w:rPr>
          <w:i/>
        </w:rPr>
        <w:t xml:space="preserve"> and </w:t>
      </w:r>
      <w:r w:rsidR="004C2BA2">
        <w:fldChar w:fldCharType="begin"/>
      </w:r>
      <w:r w:rsidR="004C2BA2">
        <w:instrText xml:space="preserve"> REF _Ref410558371 \r \h  \* MERGEFORMAT </w:instrText>
      </w:r>
      <w:r w:rsidR="004C2BA2">
        <w:fldChar w:fldCharType="separate"/>
      </w:r>
      <w:r w:rsidR="0073328B" w:rsidRPr="0073328B">
        <w:rPr>
          <w:i/>
        </w:rPr>
        <w:t>2.2.9.2</w:t>
      </w:r>
      <w:r w:rsidR="004C2BA2">
        <w:fldChar w:fldCharType="end"/>
      </w:r>
      <w:r w:rsidR="008C1000" w:rsidRPr="008C1000">
        <w:rPr>
          <w:i/>
        </w:rPr>
        <w:t xml:space="preserve">, respectively. The </w:t>
      </w:r>
      <w:proofErr w:type="spellStart"/>
      <w:r w:rsidR="008C1000" w:rsidRPr="008C1000">
        <w:rPr>
          <w:rFonts w:ascii="Courier New" w:hAnsi="Courier New" w:cs="Courier New"/>
          <w:b/>
          <w:i/>
        </w:rPr>
        <w:t>isz</w:t>
      </w:r>
      <w:proofErr w:type="spellEnd"/>
      <w:r w:rsidR="008C1000" w:rsidRPr="008C1000">
        <w:rPr>
          <w:i/>
        </w:rPr>
        <w:t xml:space="preserve"> prefix instruction sets both flags simultaneously, and allows both address</w:t>
      </w:r>
      <w:r w:rsidR="00B34F26">
        <w:rPr>
          <w:i/>
        </w:rPr>
        <w:t>ing</w:t>
      </w:r>
      <w:r w:rsidR="008C1000" w:rsidRPr="008C1000">
        <w:rPr>
          <w:i/>
        </w:rPr>
        <w:t xml:space="preserve"> mode indirection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r w:rsidR="004C2BA2">
        <w:fldChar w:fldCharType="begin"/>
      </w:r>
      <w:r w:rsidR="004C2BA2">
        <w:instrText xml:space="preserve"> REF _Ref410544325 \h  \* MERGEFORMAT </w:instrText>
      </w:r>
      <w:r w:rsidR="004C2BA2">
        <w:fldChar w:fldCharType="separate"/>
      </w:r>
      <w:r w:rsidR="0073328B" w:rsidRPr="0073328B">
        <w:rPr>
          <w:i/>
        </w:rPr>
        <w:t>Table 3</w:t>
      </w:r>
      <w:r w:rsidR="004C2BA2">
        <w:fldChar w:fldCharType="end"/>
      </w:r>
      <w:r w:rsidR="00813982" w:rsidRPr="008C1000">
        <w:rPr>
          <w:i/>
        </w:rPr>
        <w:t>.</w:t>
      </w:r>
      <w:r w:rsidR="008C5315">
        <w:t>)</w:t>
      </w:r>
    </w:p>
    <w:p w14:paraId="068C7C3F" w14:textId="77777777" w:rsidR="008C1000" w:rsidRDefault="00813982" w:rsidP="009A7369">
      <w:pPr>
        <w:pStyle w:val="BodyText"/>
      </w:pPr>
      <w:r>
        <w:t xml:space="preserve">When operated in the </w:t>
      </w:r>
      <w:r w:rsidR="004C2BA2">
        <w:t>8-bit</w:t>
      </w:r>
      <w:r>
        <w:t xml:space="preserve"> mode, </w:t>
      </w:r>
      <w:r w:rsidR="00B34F26">
        <w:t>by default</w:t>
      </w:r>
      <w:r w:rsidR="007E093F">
        <w:t>,</w:t>
      </w:r>
      <w:r w:rsidR="00B34F26">
        <w:t xml:space="preserve"> </w:t>
      </w:r>
      <w:r>
        <w:t>the upper half of</w:t>
      </w:r>
      <w:r w:rsidR="00BB21C6">
        <w:t xml:space="preserve"> a register</w:t>
      </w:r>
      <w:r>
        <w:t xml:space="preserve"> is loaded with 0, but both halves are loaded with a 16-bit value when </w:t>
      </w:r>
      <w:proofErr w:type="spellStart"/>
      <w:r w:rsidRPr="005F1548">
        <w:rPr>
          <w:rFonts w:ascii="Courier New" w:hAnsi="Courier New" w:cs="Courier New"/>
          <w:b/>
          <w:i/>
        </w:rPr>
        <w:t>siz</w:t>
      </w:r>
      <w:proofErr w:type="spellEnd"/>
      <w:r>
        <w:t>/</w:t>
      </w:r>
      <w:proofErr w:type="spellStart"/>
      <w:r w:rsidRPr="005F1548">
        <w:rPr>
          <w:rFonts w:ascii="Courier New" w:hAnsi="Courier New" w:cs="Courier New"/>
          <w:b/>
          <w:i/>
        </w:rPr>
        <w:t>isz</w:t>
      </w:r>
      <w:proofErr w:type="spellEnd"/>
      <w:r>
        <w:t xml:space="preserve"> (or if one of the 16-bit instructions listed in </w:t>
      </w:r>
      <w:r w:rsidR="008C6A50">
        <w:fldChar w:fldCharType="begin"/>
      </w:r>
      <w:r>
        <w:instrText xml:space="preserve"> REF _Ref410544325 \h </w:instrText>
      </w:r>
      <w:r w:rsidR="008C6A50">
        <w:fldChar w:fldCharType="separate"/>
      </w:r>
      <w:r w:rsidR="0073328B" w:rsidRPr="004375C2">
        <w:t xml:space="preserve">Table </w:t>
      </w:r>
      <w:r w:rsidR="0073328B">
        <w:rPr>
          <w:noProof/>
        </w:rPr>
        <w:t>3</w:t>
      </w:r>
      <w:r w:rsidR="008C6A50">
        <w:fldChar w:fldCharType="end"/>
      </w:r>
      <w:r>
        <w:t xml:space="preserve"> is used). </w:t>
      </w:r>
      <w:r w:rsidR="00AE5A3E">
        <w:t>For example, i</w:t>
      </w:r>
      <w:r w:rsidR="008C1000">
        <w:t xml:space="preserve">nstructions such as </w:t>
      </w:r>
      <w:proofErr w:type="spellStart"/>
      <w:r w:rsidR="002C68F0" w:rsidRPr="005F1548">
        <w:rPr>
          <w:rFonts w:ascii="Courier New" w:hAnsi="Courier New" w:cs="Courier New"/>
          <w:b/>
          <w:i/>
        </w:rPr>
        <w:t>lda</w:t>
      </w:r>
      <w:proofErr w:type="spellEnd"/>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proofErr w:type="spellStart"/>
      <w:r w:rsidRPr="00813982">
        <w:rPr>
          <w:rFonts w:ascii="Courier New" w:hAnsi="Courier New" w:cs="Courier New"/>
          <w:b/>
          <w:i/>
        </w:rPr>
        <w:t>siz</w:t>
      </w:r>
      <w:proofErr w:type="spellEnd"/>
      <w:r w:rsidRPr="00813982">
        <w:rPr>
          <w:rFonts w:ascii="Courier New" w:hAnsi="Courier New" w:cs="Courier New"/>
          <w:b/>
          <w:i/>
        </w:rPr>
        <w:t xml:space="preserve"> </w:t>
      </w:r>
      <w:proofErr w:type="spellStart"/>
      <w:r w:rsidR="002C68F0" w:rsidRPr="005F1548">
        <w:rPr>
          <w:rFonts w:ascii="Courier New" w:hAnsi="Courier New" w:cs="Courier New"/>
          <w:b/>
          <w:i/>
        </w:rPr>
        <w:t>lda</w:t>
      </w:r>
      <w:proofErr w:type="spellEnd"/>
      <w:r w:rsidR="002C68F0" w:rsidRPr="005F1548">
        <w:rPr>
          <w:rFonts w:ascii="Courier New" w:hAnsi="Courier New" w:cs="Courier New"/>
          <w:b/>
          <w:i/>
        </w:rPr>
        <w:t xml:space="preserve"> #imm16</w:t>
      </w:r>
      <w:r w:rsidR="00AE5A3E">
        <w:t xml:space="preserve"> </w:t>
      </w:r>
      <w:r w:rsidR="00F57EE0">
        <w:t>(</w:t>
      </w:r>
      <w:r w:rsidR="007E093F">
        <w:t xml:space="preserve">or </w:t>
      </w:r>
      <w:proofErr w:type="spellStart"/>
      <w:r w:rsidR="007E093F" w:rsidRPr="005F1548">
        <w:rPr>
          <w:rFonts w:ascii="Courier New" w:hAnsi="Courier New" w:cs="Courier New"/>
          <w:b/>
          <w:i/>
        </w:rPr>
        <w:t>lda</w:t>
      </w:r>
      <w:r w:rsidR="007E093F">
        <w:rPr>
          <w:rFonts w:ascii="Courier New" w:hAnsi="Courier New" w:cs="Courier New"/>
          <w:b/>
          <w:i/>
        </w:rPr>
        <w:t>.w</w:t>
      </w:r>
      <w:proofErr w:type="spellEnd"/>
      <w:r w:rsidR="007E093F" w:rsidRPr="005F1548">
        <w:rPr>
          <w:rFonts w:ascii="Courier New" w:hAnsi="Courier New" w:cs="Courier New"/>
          <w:b/>
          <w:i/>
        </w:rPr>
        <w:t xml:space="preserve"> #imm16</w:t>
      </w:r>
      <w:r w:rsidR="00F57EE0">
        <w:t>),</w:t>
      </w:r>
      <w:r w:rsidR="007E093F">
        <w:t xml:space="preserve"> </w:t>
      </w:r>
      <w:r w:rsidR="00AE5A3E">
        <w:t xml:space="preserve">and the instruction length increases by </w:t>
      </w:r>
      <w:r w:rsidR="005900E2">
        <w:t>two</w:t>
      </w:r>
      <w:r w:rsidR="00AE5A3E">
        <w:t xml:space="preserve"> byte</w:t>
      </w:r>
      <w:r w:rsidR="005900E2">
        <w:t>s</w:t>
      </w:r>
      <w:r w:rsidR="00130569">
        <w:t>.</w:t>
      </w:r>
    </w:p>
    <w:p w14:paraId="56873ED3" w14:textId="77777777"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14:paraId="1D81F880" w14:textId="77777777"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proofErr w:type="spellStart"/>
      <w:r w:rsidRPr="005F1548">
        <w:rPr>
          <w:rFonts w:ascii="Courier New" w:hAnsi="Courier New" w:cs="Courier New"/>
          <w:b/>
          <w:i/>
        </w:rPr>
        <w:t>oax</w:t>
      </w:r>
      <w:proofErr w:type="spellEnd"/>
      <w:r>
        <w:t xml:space="preserve"> and </w:t>
      </w:r>
      <w:proofErr w:type="spellStart"/>
      <w:r w:rsidRPr="005F1548">
        <w:rPr>
          <w:rFonts w:ascii="Courier New" w:hAnsi="Courier New" w:cs="Courier New"/>
          <w:b/>
          <w:i/>
        </w:rPr>
        <w:t>oay</w:t>
      </w:r>
      <w:proofErr w:type="spellEnd"/>
      <w:r>
        <w:t xml:space="preserve"> prefix instructions will retarget these instructions </w:t>
      </w:r>
      <w:r w:rsidR="003F0C00">
        <w:t>to the X and Y register stacks.</w:t>
      </w:r>
    </w:p>
    <w:p w14:paraId="1E2703CB" w14:textId="77777777"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proofErr w:type="spellStart"/>
      <w:r w:rsidRPr="005F1548">
        <w:rPr>
          <w:rFonts w:ascii="Courier New" w:hAnsi="Courier New" w:cs="Courier New"/>
          <w:b/>
          <w:i/>
        </w:rPr>
        <w:t>swp</w:t>
      </w:r>
      <w:proofErr w:type="spellEnd"/>
      <w:r>
        <w:t xml:space="preserve">, and </w:t>
      </w:r>
      <w:r w:rsidRPr="005F1548">
        <w:rPr>
          <w:rFonts w:ascii="Courier New" w:hAnsi="Courier New" w:cs="Courier New"/>
          <w:b/>
          <w:i/>
        </w:rPr>
        <w:t>rot</w:t>
      </w:r>
      <w:r w:rsidR="00623A48">
        <w:t>:</w:t>
      </w:r>
    </w:p>
    <w:p w14:paraId="59C94C8D" w14:textId="77777777"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14:paraId="1A8A93D8" w14:textId="77777777" w:rsidR="00623A48" w:rsidRDefault="003F0C00" w:rsidP="00900A1E">
      <w:pPr>
        <w:pStyle w:val="BodyText"/>
        <w:numPr>
          <w:ilvl w:val="0"/>
          <w:numId w:val="13"/>
        </w:numPr>
        <w:tabs>
          <w:tab w:val="left" w:pos="6480"/>
        </w:tabs>
        <w:spacing w:after="0"/>
      </w:pPr>
      <w:proofErr w:type="spellStart"/>
      <w:r w:rsidRPr="005F1548">
        <w:rPr>
          <w:rFonts w:ascii="Courier New" w:hAnsi="Courier New" w:cs="Courier New"/>
          <w:b/>
          <w:i/>
        </w:rPr>
        <w:t>swp</w:t>
      </w:r>
      <w:proofErr w:type="spellEnd"/>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14:paraId="5156780B" w14:textId="77777777" w:rsidR="00623A48" w:rsidRDefault="003F0C00" w:rsidP="00900A1E">
      <w:pPr>
        <w:pStyle w:val="BodyText"/>
        <w:numPr>
          <w:ilvl w:val="0"/>
          <w:numId w:val="13"/>
        </w:numPr>
        <w:tabs>
          <w:tab w:val="left" w:pos="6480"/>
        </w:tabs>
      </w:pPr>
      <w:r w:rsidRPr="005F1548">
        <w:rPr>
          <w:rFonts w:ascii="Courier New" w:hAnsi="Courier New" w:cs="Courier New"/>
          <w:b/>
          <w:i/>
        </w:rPr>
        <w:t>rot</w:t>
      </w:r>
      <w:r>
        <w:t xml:space="preserve"> </w:t>
      </w:r>
      <w:r w:rsidR="00623A48">
        <w:t>implements a circular shift of the register stack</w:t>
      </w:r>
      <w:r w:rsidR="00900A1E">
        <w:t>:</w:t>
      </w:r>
      <w:r w:rsidR="00900A1E">
        <w:tab/>
      </w:r>
      <w:r w:rsidR="00B71C63">
        <w:t>TOS &lt;= NOS &lt;= BOS &lt;= TOS</w:t>
      </w:r>
      <w:r w:rsidR="00623A48">
        <w:t>.</w:t>
      </w:r>
    </w:p>
    <w:p w14:paraId="7D482F22" w14:textId="77777777" w:rsidR="00623A48" w:rsidRDefault="003F0C00" w:rsidP="009A7369">
      <w:pPr>
        <w:pStyle w:val="BodyText"/>
      </w:pPr>
      <w:r>
        <w:t xml:space="preserve">Thus, these three instructions, along with the </w:t>
      </w:r>
      <w:proofErr w:type="spellStart"/>
      <w:r w:rsidRPr="005900E2">
        <w:rPr>
          <w:rFonts w:ascii="Courier New" w:hAnsi="Courier New" w:cs="Courier New"/>
          <w:b/>
          <w:i/>
        </w:rPr>
        <w:t>oax</w:t>
      </w:r>
      <w:proofErr w:type="spellEnd"/>
      <w:r>
        <w:t xml:space="preserve"> and </w:t>
      </w:r>
      <w:proofErr w:type="spellStart"/>
      <w:r w:rsidRPr="005900E2">
        <w:rPr>
          <w:rFonts w:ascii="Courier New" w:hAnsi="Courier New" w:cs="Courier New"/>
          <w:b/>
          <w:i/>
        </w:rPr>
        <w:t>oay</w:t>
      </w:r>
      <w:proofErr w:type="spellEnd"/>
      <w:r>
        <w:t xml:space="preserve"> prefix instructions, allow the programmer access to </w:t>
      </w:r>
      <w:r w:rsidR="0085355B">
        <w:t xml:space="preserve">the </w:t>
      </w:r>
      <w:r>
        <w:t>nine on-chip 16-bit registers, three per register stack.</w:t>
      </w:r>
    </w:p>
    <w:p w14:paraId="55453631" w14:textId="77777777"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additional functions associated with those registers: auxiliary stack pointer and </w:t>
      </w:r>
      <w:r w:rsidR="00502ED3" w:rsidRPr="00502ED3">
        <w:rPr>
          <w:rFonts w:ascii="Courier New" w:hAnsi="Courier New" w:cs="Courier New"/>
          <w:b/>
          <w:i/>
        </w:rPr>
        <w:t>mov</w:t>
      </w:r>
      <w:r w:rsidR="00502ED3" w:rsidRPr="00502ED3">
        <w:rPr>
          <w:i/>
        </w:rPr>
        <w:t xml:space="preserve"> instruction source pointer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14:paraId="5B3CE5F8" w14:textId="77777777"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proofErr w:type="spellStart"/>
      <w:r w:rsidR="00F57EE0">
        <w:rPr>
          <w:rFonts w:ascii="Courier New" w:hAnsi="Courier New" w:cs="Courier New"/>
          <w:b/>
          <w:i/>
        </w:rPr>
        <w:t>ind</w:t>
      </w:r>
      <w:proofErr w:type="spellEnd"/>
      <w:r w:rsidR="00F57EE0">
        <w:rPr>
          <w:rFonts w:ascii="Courier New" w:hAnsi="Courier New" w:cs="Courier New"/>
          <w:b/>
          <w:i/>
        </w:rPr>
        <w:t xml:space="preserve">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14:paraId="4A4F31B6" w14:textId="77777777"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proofErr w:type="spellStart"/>
      <w:r>
        <w:rPr>
          <w:rFonts w:ascii="Courier New" w:hAnsi="Courier New" w:cs="Courier New"/>
          <w:b/>
          <w:i/>
        </w:rPr>
        <w:t>siz</w:t>
      </w:r>
      <w:proofErr w:type="spellEnd"/>
      <w:r>
        <w:rPr>
          <w:rFonts w:ascii="Courier New" w:hAnsi="Courier New" w:cs="Courier New"/>
          <w:b/>
          <w:i/>
        </w:rPr>
        <w:t xml:space="preserve">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14:paraId="5B32EC0E" w14:textId="77777777" w:rsidR="005B0CFA" w:rsidRDefault="00EC4B67" w:rsidP="00371D20">
      <w:pPr>
        <w:pStyle w:val="BodyText"/>
        <w:numPr>
          <w:ilvl w:val="0"/>
          <w:numId w:val="23"/>
        </w:numPr>
        <w:tabs>
          <w:tab w:val="left" w:pos="4680"/>
        </w:tabs>
        <w:spacing w:after="0"/>
      </w:pPr>
      <w:r>
        <w:t>Exchange</w:t>
      </w:r>
      <w:r w:rsidR="005B0CFA">
        <w:t xml:space="preserve"> A</w:t>
      </w:r>
      <w:r w:rsidR="005B0CFA" w:rsidRPr="005F32C2">
        <w:rPr>
          <w:vertAlign w:val="subscript"/>
        </w:rPr>
        <w:t>TOS</w:t>
      </w:r>
      <w:r w:rsidR="005B0CFA">
        <w:t xml:space="preserve"> </w:t>
      </w:r>
      <w:r w:rsidR="00F57EE0">
        <w:t xml:space="preserve">and </w:t>
      </w:r>
      <w:r w:rsidR="005B0CFA">
        <w:t xml:space="preserve">IP </w:t>
      </w:r>
      <w:r w:rsidR="00371D20">
        <w:t>using</w:t>
      </w:r>
      <w:r w:rsidR="00F57EE0">
        <w:t xml:space="preserve"> </w:t>
      </w:r>
      <w:proofErr w:type="spellStart"/>
      <w:r w:rsidR="00F57EE0">
        <w:rPr>
          <w:rFonts w:ascii="Courier New" w:hAnsi="Courier New" w:cs="Courier New"/>
          <w:b/>
          <w:i/>
        </w:rPr>
        <w:t>isz</w:t>
      </w:r>
      <w:proofErr w:type="spellEnd"/>
      <w:r w:rsidR="00F57EE0">
        <w:rPr>
          <w:rFonts w:ascii="Courier New" w:hAnsi="Courier New" w:cs="Courier New"/>
          <w:b/>
          <w:i/>
        </w:rPr>
        <w:t xml:space="preserve">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14:paraId="4B96C63A" w14:textId="77777777"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proofErr w:type="spellStart"/>
      <w:r>
        <w:rPr>
          <w:rFonts w:ascii="Courier New" w:hAnsi="Courier New" w:cs="Courier New"/>
          <w:b/>
          <w:i/>
        </w:rPr>
        <w:t>i</w:t>
      </w:r>
      <w:r w:rsidR="004C24A2">
        <w:rPr>
          <w:rFonts w:ascii="Courier New" w:hAnsi="Courier New" w:cs="Courier New"/>
          <w:b/>
          <w:i/>
        </w:rPr>
        <w:t>nd</w:t>
      </w:r>
      <w:proofErr w:type="spellEnd"/>
      <w:r>
        <w:rPr>
          <w:rFonts w:ascii="Courier New" w:hAnsi="Courier New" w:cs="Courier New"/>
          <w:b/>
          <w:i/>
        </w:rPr>
        <w:t xml:space="preserve"> </w:t>
      </w:r>
      <w:proofErr w:type="spellStart"/>
      <w:r w:rsidR="004C24A2">
        <w:rPr>
          <w:rFonts w:ascii="Courier New" w:hAnsi="Courier New" w:cs="Courier New"/>
          <w:b/>
          <w:i/>
        </w:rPr>
        <w:t>swp</w:t>
      </w:r>
      <w:proofErr w:type="spellEnd"/>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14:paraId="723F838C" w14:textId="77777777"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proofErr w:type="spellStart"/>
      <w:r w:rsidR="00813982" w:rsidRPr="00813982">
        <w:rPr>
          <w:rFonts w:ascii="Courier New" w:hAnsi="Courier New" w:cs="Courier New"/>
          <w:b/>
          <w:i/>
        </w:rPr>
        <w:t>ind</w:t>
      </w:r>
      <w:proofErr w:type="spellEnd"/>
      <w:r w:rsidR="00813982" w:rsidRPr="00813982">
        <w:rPr>
          <w:rFonts w:ascii="Courier New" w:hAnsi="Courier New" w:cs="Courier New"/>
          <w:b/>
          <w:i/>
        </w:rPr>
        <w:t xml:space="preserve">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14:paraId="09A681F5" w14:textId="77777777" w:rsidR="005348ED" w:rsidRPr="009A7369" w:rsidRDefault="00873DE0" w:rsidP="009A7369">
      <w:pPr>
        <w:pStyle w:val="BodyText"/>
      </w:pPr>
      <w:r>
        <w:lastRenderedPageBreak/>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 xml:space="preserve">pushing, swapping, or rotating the register </w:t>
      </w:r>
      <w:r w:rsidR="007D49C3">
        <w:t xml:space="preserve">stack has no </w:t>
      </w:r>
      <w:proofErr w:type="spellStart"/>
      <w:r w:rsidR="007D49C3">
        <w:t>affect</w:t>
      </w:r>
      <w:proofErr w:type="spellEnd"/>
      <w:r w:rsidR="007D49C3">
        <w:t xml:space="preserve"> on P</w:t>
      </w:r>
      <w:r w:rsidR="008A12E9">
        <w:t>.</w:t>
      </w:r>
      <w:r w:rsidR="00C3329C">
        <w:t xml:space="preserve"> T</w:t>
      </w:r>
      <w:r>
        <w:t xml:space="preserve">his behavior </w:t>
      </w:r>
      <w:r w:rsidR="00C3329C">
        <w:t xml:space="preserve">allows </w:t>
      </w:r>
      <w:r>
        <w:t xml:space="preserve">the programmer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14:paraId="53D43D4A" w14:textId="77777777" w:rsidR="00567D65" w:rsidRDefault="00567D65" w:rsidP="0011419E">
      <w:pPr>
        <w:pStyle w:val="Heading3"/>
      </w:pPr>
      <w:bookmarkStart w:id="46" w:name="_Toc463900024"/>
      <w:bookmarkStart w:id="47" w:name="_Toc484109169"/>
      <w:r>
        <w:t>Index Registers (X, Y, A)</w:t>
      </w:r>
      <w:bookmarkEnd w:id="46"/>
      <w:bookmarkEnd w:id="47"/>
    </w:p>
    <w:p w14:paraId="10401CF2" w14:textId="77777777"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w:t>
      </w:r>
      <w:r w:rsidR="004C2BA2">
        <w:t xml:space="preserve">as </w:t>
      </w:r>
      <w:r w:rsidR="007D49C3">
        <w:t xml:space="preserve">an index register when a </w:t>
      </w:r>
      <w:r w:rsidR="00842ADC">
        <w:t xml:space="preserve">register override prefix instruction, </w:t>
      </w:r>
      <w:proofErr w:type="spellStart"/>
      <w:r w:rsidR="00842ADC" w:rsidRPr="005F1548">
        <w:rPr>
          <w:rFonts w:ascii="Courier New" w:hAnsi="Courier New" w:cs="Courier New"/>
          <w:b/>
          <w:i/>
        </w:rPr>
        <w:t>oax</w:t>
      </w:r>
      <w:proofErr w:type="spellEnd"/>
      <w:r w:rsidR="00842ADC">
        <w:t xml:space="preserve"> </w:t>
      </w:r>
      <w:r w:rsidR="004C2BA2">
        <w:t>or</w:t>
      </w:r>
      <w:r w:rsidR="00842ADC">
        <w:t xml:space="preserve"> </w:t>
      </w:r>
      <w:proofErr w:type="spellStart"/>
      <w:r w:rsidR="00842ADC" w:rsidRPr="005F1548">
        <w:rPr>
          <w:rFonts w:ascii="Courier New" w:hAnsi="Courier New" w:cs="Courier New"/>
          <w:b/>
          <w:i/>
        </w:rPr>
        <w:t>oay</w:t>
      </w:r>
      <w:proofErr w:type="spellEnd"/>
      <w:r w:rsidR="00842ADC">
        <w:t xml:space="preserve">, </w:t>
      </w:r>
      <w:r w:rsidR="007D49C3">
        <w:t>is applied</w:t>
      </w:r>
      <w:r w:rsidR="007C14BE">
        <w:t xml:space="preserve"> </w:t>
      </w:r>
      <w:r w:rsidR="00623A48">
        <w:t xml:space="preserve">and </w:t>
      </w:r>
      <w:r w:rsidR="004C2BA2">
        <w:t xml:space="preserve">the </w:t>
      </w:r>
      <w:r w:rsidR="00623A48">
        <w:t xml:space="preserve">instruction </w:t>
      </w:r>
      <w:r w:rsidR="007C14BE">
        <w:t>us</w:t>
      </w:r>
      <w:r w:rsidR="004C2BA2">
        <w:t>ing</w:t>
      </w:r>
      <w:r w:rsidR="007C14BE">
        <w:t xml:space="preserve"> an indexed address</w:t>
      </w:r>
      <w:r w:rsidR="00623A48">
        <w:t>ing mode</w:t>
      </w:r>
      <w:r w:rsidR="007C14BE">
        <w:t>.</w:t>
      </w:r>
    </w:p>
    <w:p w14:paraId="06A33A52" w14:textId="77777777"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address calculation for indexed addressing modes for the 6502/65C02 microprocessors can best be described by the following equation:</w:t>
      </w:r>
    </w:p>
    <w:p w14:paraId="3F011D6D" w14:textId="77777777" w:rsidR="00842ADC" w:rsidRPr="00842ADC" w:rsidRDefault="009A5DB7" w:rsidP="00842ADC">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m:oMathPara>
    </w:p>
    <w:p w14:paraId="28D2BCEF" w14:textId="77777777" w:rsidR="007D49C3" w:rsidRDefault="00842ADC" w:rsidP="009A7369">
      <w:pPr>
        <w:pStyle w:val="BodyText"/>
      </w:pPr>
      <w:r>
        <w:t xml:space="preserve">where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page</w:t>
      </w:r>
      <w:r w:rsidR="00581492">
        <w:rPr>
          <w:i/>
        </w:rPr>
        <w:t xml:space="preserve"> 0 </w:t>
      </w:r>
      <w:r w:rsidR="00084243">
        <w:rPr>
          <w:i/>
        </w:rPr>
        <w:t>(</w:t>
      </w:r>
      <w:r w:rsidR="00581492">
        <w:rPr>
          <w:i/>
        </w:rPr>
        <w:t>or page 1</w:t>
      </w:r>
      <w:r w:rsidR="00084243">
        <w:rPr>
          <w:i/>
        </w:rPr>
        <w:t>)</w:t>
      </w:r>
      <w:r w:rsidR="005934E9" w:rsidRPr="005934E9">
        <w:rPr>
          <w:i/>
        </w:rPr>
        <w:t xml:space="preserve"> address, the effective address is calculated mod 256.</w:t>
      </w:r>
      <w:r w:rsidR="005934E9">
        <w:t>)</w:t>
      </w:r>
    </w:p>
    <w:p w14:paraId="37A6EA9A" w14:textId="77777777"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 xml:space="preserve">have been previously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programmed as 16-bit values, the preceding effective address equation can be written as:</w:t>
      </w:r>
    </w:p>
    <w:p w14:paraId="1982DE41" w14:textId="77777777" w:rsidR="0015642D" w:rsidRDefault="009A5DB7" w:rsidP="0015642D">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m:oMathPara>
    </w:p>
    <w:p w14:paraId="4C9521F4" w14:textId="77777777" w:rsidR="00496093" w:rsidRDefault="0015642D" w:rsidP="0015642D">
      <w:pPr>
        <w:pStyle w:val="BodyText"/>
      </w:pPr>
      <w:r>
        <w:t xml:space="preserve">where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programmer much better addressing than the standard 6502/65C02 microprocessor indexed addressing modes.</w:t>
      </w:r>
      <w:r w:rsidR="005934E9">
        <w:t xml:space="preserve"> (</w:t>
      </w:r>
      <w:r w:rsidR="005934E9" w:rsidRPr="005934E9">
        <w:rPr>
          <w:b/>
        </w:rPr>
        <w:t>Note:</w:t>
      </w:r>
      <w:r w:rsidR="005934E9" w:rsidRPr="005934E9">
        <w:rPr>
          <w:i/>
        </w:rPr>
        <w:t xml:space="preserve"> </w:t>
      </w:r>
      <w:r w:rsidR="000F4FCE">
        <w:rPr>
          <w:i/>
        </w:rPr>
        <w:t xml:space="preserve">for compatibility with the 6502/65C02, the effective address is calculated mod 256 </w:t>
      </w:r>
      <w:r w:rsidR="005934E9" w:rsidRPr="005934E9">
        <w:rPr>
          <w:i/>
        </w:rPr>
        <w:t xml:space="preserve">if </w:t>
      </w:r>
      <w:r w:rsidR="005934E9">
        <w:rPr>
          <w:i/>
        </w:rPr>
        <w:t xml:space="preserve">the </w:t>
      </w:r>
      <w:r w:rsidR="000F4FCE">
        <w:rPr>
          <w:i/>
        </w:rPr>
        <w:t xml:space="preserve">base address is in either </w:t>
      </w:r>
      <w:r w:rsidR="005934E9">
        <w:rPr>
          <w:i/>
        </w:rPr>
        <w:t>page 0</w:t>
      </w:r>
      <w:r w:rsidR="000F4FCE">
        <w:rPr>
          <w:i/>
        </w:rPr>
        <w:t xml:space="preserve"> or page 1</w:t>
      </w:r>
      <w:r w:rsidR="005934E9" w:rsidRPr="005934E9">
        <w:rPr>
          <w:i/>
        </w:rPr>
        <w:t>.</w:t>
      </w:r>
      <w:r w:rsidR="005934E9">
        <w:t>)</w:t>
      </w:r>
    </w:p>
    <w:p w14:paraId="10446C47" w14:textId="77777777" w:rsidR="000F4FCE" w:rsidRDefault="00232A68" w:rsidP="0015642D">
      <w:pPr>
        <w:pStyle w:val="BodyText"/>
      </w:pPr>
      <w:r>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xml:space="preserve">. A standard assembler or compiler will not use the base plus offset paradigm, but a macro assembler can be coerced to provide the programmer with this improved view of </w:t>
      </w:r>
      <w:r w:rsidR="007C14BE">
        <w:t>the M65C02A’s effective address calculation</w:t>
      </w:r>
      <w:r w:rsidR="000F4FCE">
        <w:t>.</w:t>
      </w:r>
    </w:p>
    <w:p w14:paraId="2BFAA315" w14:textId="234AC0B7" w:rsidR="00232A68" w:rsidRPr="0015642D" w:rsidRDefault="000F4FCE" w:rsidP="0015642D">
      <w:pPr>
        <w:pStyle w:val="BodyText"/>
      </w:pPr>
      <w:r>
        <w:t>For the M65C02A, all pre-indexed (by X) addressing modes represent base plus offset addressing. What this means is that both zero-page (8-bit) and absolute (16-bit) pre-indexed (by X) addressing modes easily support the stack frame addressing needed to access local variables in C/C++ and Pascal whenever X holds the stack frame base pointer</w:t>
      </w:r>
      <w:r w:rsidR="003457C0">
        <w:t xml:space="preserve">: </w:t>
      </w:r>
      <w:r>
        <w:t xml:space="preserve">the value of S on entry to a </w:t>
      </w:r>
      <w:r w:rsidR="00084243">
        <w:t>function/procedure</w:t>
      </w:r>
      <w:r>
        <w:t>.</w:t>
      </w:r>
    </w:p>
    <w:p w14:paraId="494F1473" w14:textId="77777777" w:rsidR="00567D65" w:rsidRDefault="00567D65" w:rsidP="0011419E">
      <w:pPr>
        <w:pStyle w:val="Heading3"/>
      </w:pPr>
      <w:bookmarkStart w:id="48" w:name="_Toc463900025"/>
      <w:bookmarkStart w:id="49" w:name="_Toc484109170"/>
      <w:r>
        <w:lastRenderedPageBreak/>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8"/>
      <w:bookmarkEnd w:id="49"/>
    </w:p>
    <w:p w14:paraId="79D065FA" w14:textId="77777777" w:rsidR="009A7369" w:rsidRDefault="00D80AD8" w:rsidP="009A7369">
      <w:pPr>
        <w:pStyle w:val="BodyText"/>
      </w:pPr>
      <w:r>
        <w:t xml:space="preserve">The M65C02A core provides the standard </w:t>
      </w:r>
      <w:r w:rsidR="00765949">
        <w:t xml:space="preserve">system stack pointer, S, of the 6502/65C02 microcomputers. Within the M65C02A core, S is implemented as a 16-bit register. Thus, it may </w:t>
      </w:r>
      <w:proofErr w:type="spellStart"/>
      <w:r w:rsidR="00765949">
        <w:t>used</w:t>
      </w:r>
      <w:proofErr w:type="spellEnd"/>
      <w:r w:rsidR="00765949">
        <w:t xml:space="preserve"> in a 16-bit manner, but its operation will automatically ensure that it is locked to page 1 of memory as expected </w:t>
      </w:r>
      <w:r w:rsidR="00070658">
        <w:t>for</w:t>
      </w:r>
      <w:r w:rsidR="00765949">
        <w:t xml:space="preserve"> 6502/65C02 microcomputers.</w:t>
      </w:r>
    </w:p>
    <w:p w14:paraId="4AE51EBB" w14:textId="77777777"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proofErr w:type="spellStart"/>
      <w:r w:rsidR="00EF3A9C" w:rsidRPr="006E1CF8">
        <w:rPr>
          <w:rFonts w:ascii="Courier New" w:hAnsi="Courier New" w:cs="Courier New"/>
          <w:b/>
          <w:i/>
        </w:rPr>
        <w:t>brk</w:t>
      </w:r>
      <w:proofErr w:type="spellEnd"/>
      <w:r w:rsidR="00765949">
        <w:t>, the M65C02A core’s mode is automatically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14:paraId="52D8CFF6" w14:textId="77777777"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proofErr w:type="spellStart"/>
      <w:r w:rsidR="001C3298" w:rsidRPr="006E1CF8">
        <w:rPr>
          <w:rFonts w:ascii="Courier New" w:hAnsi="Courier New" w:cs="Courier New"/>
          <w:b/>
          <w:i/>
        </w:rPr>
        <w:t>ind</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or the </w:t>
      </w:r>
      <w:proofErr w:type="spellStart"/>
      <w:r w:rsidR="001C3298" w:rsidRPr="006E1CF8">
        <w:rPr>
          <w:rFonts w:ascii="Courier New" w:hAnsi="Courier New" w:cs="Courier New"/>
          <w:b/>
          <w:i/>
        </w:rPr>
        <w:t>isz</w:t>
      </w:r>
      <w:proofErr w:type="spellEnd"/>
      <w:r w:rsidR="001C3298" w:rsidRPr="006E1CF8">
        <w:rPr>
          <w:rFonts w:ascii="Courier New" w:hAnsi="Courier New" w:cs="Courier New"/>
          <w:b/>
          <w:i/>
        </w:rPr>
        <w:t xml:space="preserve"> </w:t>
      </w:r>
      <w:proofErr w:type="spellStart"/>
      <w:r w:rsidR="001C3298" w:rsidRPr="006E1CF8">
        <w:rPr>
          <w:rFonts w:ascii="Courier New" w:hAnsi="Courier New" w:cs="Courier New"/>
          <w:b/>
          <w:i/>
        </w:rPr>
        <w:t>txs</w:t>
      </w:r>
      <w:proofErr w:type="spellEnd"/>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proofErr w:type="spellStart"/>
      <w:r w:rsidR="001C3298" w:rsidRPr="006E1CF8">
        <w:rPr>
          <w:rFonts w:ascii="Courier New" w:hAnsi="Courier New" w:cs="Courier New"/>
          <w:b/>
          <w:i/>
        </w:rPr>
        <w:t>ind</w:t>
      </w:r>
      <w:proofErr w:type="spellEnd"/>
      <w:r w:rsidR="001C3298">
        <w:t xml:space="preserve"> or </w:t>
      </w:r>
      <w:proofErr w:type="spellStart"/>
      <w:r w:rsidR="001C3298" w:rsidRPr="006E1CF8">
        <w:rPr>
          <w:rFonts w:ascii="Courier New" w:hAnsi="Courier New" w:cs="Courier New"/>
          <w:b/>
          <w:i/>
        </w:rPr>
        <w:t>isz</w:t>
      </w:r>
      <w:proofErr w:type="spellEnd"/>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r w:rsidR="001C3298">
        <w:t>1</w:t>
      </w:r>
      <w:r w:rsidR="007C14BE">
        <w:t>, i.e. the normal memory page for the system stack</w:t>
      </w:r>
      <w:r w:rsidR="001C3298">
        <w:t>.</w:t>
      </w:r>
      <w:r w:rsidR="00BB6FCC">
        <w:t xml:space="preserve"> Thus, the </w:t>
      </w:r>
      <w:proofErr w:type="spellStart"/>
      <w:r w:rsidR="00BB6FCC" w:rsidRPr="006E1CF8">
        <w:rPr>
          <w:rFonts w:ascii="Courier New" w:hAnsi="Courier New" w:cs="Courier New"/>
          <w:b/>
          <w:i/>
        </w:rPr>
        <w:t>isz</w:t>
      </w:r>
      <w:proofErr w:type="spellEnd"/>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proofErr w:type="spellStart"/>
      <w:r w:rsidR="00BB6FCC" w:rsidRPr="006E1CF8">
        <w:rPr>
          <w:rFonts w:ascii="Courier New" w:hAnsi="Courier New" w:cs="Courier New"/>
          <w:b/>
          <w:i/>
        </w:rPr>
        <w:t>ind</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or the </w:t>
      </w:r>
      <w:proofErr w:type="spellStart"/>
      <w:r w:rsidR="00BB6FCC" w:rsidRPr="006E1CF8">
        <w:rPr>
          <w:rFonts w:ascii="Courier New" w:hAnsi="Courier New" w:cs="Courier New"/>
          <w:b/>
          <w:i/>
        </w:rPr>
        <w:t>isz</w:t>
      </w:r>
      <w:proofErr w:type="spellEnd"/>
      <w:r w:rsidR="00BB6FCC" w:rsidRPr="006E1CF8">
        <w:rPr>
          <w:rFonts w:ascii="Courier New" w:hAnsi="Courier New" w:cs="Courier New"/>
          <w:b/>
          <w:i/>
        </w:rPr>
        <w:t xml:space="preserve"> </w:t>
      </w:r>
      <w:proofErr w:type="spellStart"/>
      <w:r w:rsidR="00BB6FCC" w:rsidRPr="006E1CF8">
        <w:rPr>
          <w:rFonts w:ascii="Courier New" w:hAnsi="Courier New" w:cs="Courier New"/>
          <w:b/>
          <w:i/>
        </w:rPr>
        <w:t>tsx</w:t>
      </w:r>
      <w:proofErr w:type="spellEnd"/>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14:paraId="62AEFD03" w14:textId="77777777"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proofErr w:type="spellStart"/>
      <w:r w:rsidRPr="00DF1216">
        <w:rPr>
          <w:rFonts w:ascii="Courier New" w:hAnsi="Courier New" w:cs="Courier New"/>
          <w:b/>
          <w:i/>
        </w:rPr>
        <w:t>osx</w:t>
      </w:r>
      <w:proofErr w:type="spellEnd"/>
      <w:r w:rsidRPr="00DF1216">
        <w:rPr>
          <w:rFonts w:ascii="Courier New" w:hAnsi="Courier New" w:cs="Courier New"/>
          <w:b/>
          <w:i/>
        </w:rPr>
        <w:t xml:space="preserve"> </w:t>
      </w:r>
      <w:proofErr w:type="spellStart"/>
      <w:r w:rsidRPr="00DF1216">
        <w:rPr>
          <w:rFonts w:ascii="Courier New" w:hAnsi="Courier New" w:cs="Courier New"/>
          <w:b/>
          <w:i/>
        </w:rPr>
        <w:t>txa</w:t>
      </w:r>
      <w:proofErr w:type="spellEnd"/>
      <w:r w:rsidRPr="00A420D5">
        <w:rPr>
          <w:i/>
        </w:rPr>
        <w:t xml:space="preserve"> and </w:t>
      </w:r>
      <w:proofErr w:type="spellStart"/>
      <w:r w:rsidRPr="00DF1216">
        <w:rPr>
          <w:rFonts w:ascii="Courier New" w:hAnsi="Courier New" w:cs="Courier New"/>
          <w:b/>
          <w:i/>
        </w:rPr>
        <w:t>osx</w:t>
      </w:r>
      <w:proofErr w:type="spellEnd"/>
      <w:r w:rsidRPr="00DF1216">
        <w:rPr>
          <w:rFonts w:ascii="Courier New" w:hAnsi="Courier New" w:cs="Courier New"/>
          <w:b/>
          <w:i/>
        </w:rPr>
        <w:t xml:space="preserve">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proofErr w:type="spellStart"/>
      <w:r w:rsidR="006F5F34" w:rsidRPr="006F5F34">
        <w:rPr>
          <w:rFonts w:ascii="Courier New" w:hAnsi="Courier New" w:cs="Courier New"/>
          <w:b/>
          <w:i/>
        </w:rPr>
        <w:t>ind</w:t>
      </w:r>
      <w:proofErr w:type="spellEnd"/>
      <w:r w:rsidR="006F5F34">
        <w:rPr>
          <w:i/>
        </w:rPr>
        <w:t xml:space="preserve"> or </w:t>
      </w:r>
      <w:proofErr w:type="spellStart"/>
      <w:r w:rsidR="006F5F34" w:rsidRPr="006F5F34">
        <w:rPr>
          <w:rFonts w:ascii="Courier New" w:hAnsi="Courier New" w:cs="Courier New"/>
          <w:b/>
          <w:i/>
        </w:rPr>
        <w:t>isz</w:t>
      </w:r>
      <w:proofErr w:type="spellEnd"/>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w:t>
      </w:r>
      <w:proofErr w:type="spellStart"/>
      <w:r w:rsidR="003927A1" w:rsidRPr="00DF1216">
        <w:rPr>
          <w:rFonts w:ascii="Courier New" w:hAnsi="Courier New" w:cs="Courier New"/>
          <w:b/>
          <w:i/>
        </w:rPr>
        <w:t>txa</w:t>
      </w:r>
      <w:proofErr w:type="spellEnd"/>
      <w:r w:rsidR="003927A1" w:rsidRPr="00A420D5">
        <w:rPr>
          <w:i/>
        </w:rPr>
        <w:t xml:space="preserve"> and </w:t>
      </w:r>
      <w:proofErr w:type="spellStart"/>
      <w:r w:rsidR="003927A1" w:rsidRPr="00DF1216">
        <w:rPr>
          <w:rFonts w:ascii="Courier New" w:hAnsi="Courier New" w:cs="Courier New"/>
          <w:b/>
          <w:i/>
        </w:rPr>
        <w:t>osx</w:t>
      </w:r>
      <w:proofErr w:type="spellEnd"/>
      <w:r w:rsidR="003927A1" w:rsidRPr="00DF1216">
        <w:rPr>
          <w:rFonts w:ascii="Courier New" w:hAnsi="Courier New" w:cs="Courier New"/>
          <w:b/>
          <w:i/>
        </w:rPr>
        <w:t xml:space="preserve">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14:paraId="6E2D4476" w14:textId="77777777"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proofErr w:type="spellStart"/>
      <w:r w:rsidR="006B0873" w:rsidRPr="006E1CF8">
        <w:rPr>
          <w:rFonts w:ascii="Courier New" w:hAnsi="Courier New" w:cs="Courier New"/>
          <w:b/>
          <w:i/>
        </w:rPr>
        <w:t>txs</w:t>
      </w:r>
      <w:proofErr w:type="spellEnd"/>
      <w:r w:rsidR="006B0873">
        <w:t xml:space="preserve"> and</w:t>
      </w:r>
      <w:r w:rsidR="0027263E">
        <w:t xml:space="preserve"> </w:t>
      </w:r>
      <w:proofErr w:type="spellStart"/>
      <w:r w:rsidR="0027263E" w:rsidRPr="006E1CF8">
        <w:rPr>
          <w:rFonts w:ascii="Courier New" w:hAnsi="Courier New" w:cs="Courier New"/>
          <w:b/>
          <w:i/>
        </w:rPr>
        <w:t>osx</w:t>
      </w:r>
      <w:proofErr w:type="spellEnd"/>
      <w:r w:rsidR="0027263E" w:rsidRPr="0027263E">
        <w:rPr>
          <w:rFonts w:ascii="Courier New" w:hAnsi="Courier New" w:cs="Courier New"/>
          <w:b/>
        </w:rPr>
        <w:t xml:space="preserve"> </w:t>
      </w:r>
      <w:proofErr w:type="spellStart"/>
      <w:r w:rsidR="0027263E" w:rsidRPr="006E1CF8">
        <w:rPr>
          <w:rFonts w:ascii="Courier New" w:hAnsi="Courier New" w:cs="Courier New"/>
          <w:b/>
          <w:i/>
        </w:rPr>
        <w:t>ldx</w:t>
      </w:r>
      <w:proofErr w:type="spellEnd"/>
      <w:r w:rsidR="0027263E">
        <w:t xml:space="preserve"> (</w:t>
      </w:r>
      <w:proofErr w:type="spellStart"/>
      <w:r w:rsidR="0027263E" w:rsidRPr="006E1CF8">
        <w:rPr>
          <w:rFonts w:ascii="Courier New" w:hAnsi="Courier New" w:cs="Courier New"/>
          <w:b/>
          <w:i/>
        </w:rPr>
        <w:t>lds</w:t>
      </w:r>
      <w:proofErr w:type="spellEnd"/>
      <w:r w:rsidR="0027263E">
        <w:t>) instruction sequences. While in the user mode, the programmer may store S</w:t>
      </w:r>
      <w:r w:rsidR="0027263E" w:rsidRPr="0027263E">
        <w:rPr>
          <w:vertAlign w:val="subscript"/>
        </w:rPr>
        <w:t>U</w:t>
      </w:r>
      <w:r w:rsidR="0027263E">
        <w:t xml:space="preserve"> using the </w:t>
      </w:r>
      <w:proofErr w:type="spellStart"/>
      <w:r w:rsidR="0027263E" w:rsidRPr="006E1CF8">
        <w:rPr>
          <w:rFonts w:ascii="Courier New" w:hAnsi="Courier New" w:cs="Courier New"/>
          <w:b/>
          <w:i/>
        </w:rPr>
        <w:t>tsx</w:t>
      </w:r>
      <w:proofErr w:type="spellEnd"/>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stx</w:t>
      </w:r>
      <w:proofErr w:type="spellEnd"/>
      <w:r w:rsidR="0027263E">
        <w:t xml:space="preserve"> (</w:t>
      </w:r>
      <w:proofErr w:type="spellStart"/>
      <w:r w:rsidR="0027263E" w:rsidRPr="006E1CF8">
        <w:rPr>
          <w:rFonts w:ascii="Courier New" w:hAnsi="Courier New" w:cs="Courier New"/>
          <w:b/>
          <w:i/>
        </w:rPr>
        <w:t>sts</w:t>
      </w:r>
      <w:proofErr w:type="spellEnd"/>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inx</w:t>
      </w:r>
      <w:proofErr w:type="spellEnd"/>
      <w:r w:rsidR="0027263E">
        <w:t xml:space="preserve"> (</w:t>
      </w:r>
      <w:r w:rsidR="0027263E" w:rsidRPr="006E1CF8">
        <w:rPr>
          <w:rFonts w:ascii="Courier New" w:hAnsi="Courier New" w:cs="Courier New"/>
          <w:b/>
          <w:i/>
        </w:rPr>
        <w:t>ins</w:t>
      </w:r>
      <w:r w:rsidR="0027263E">
        <w:t xml:space="preserve">) and </w:t>
      </w:r>
      <w:proofErr w:type="spellStart"/>
      <w:r w:rsidR="0027263E" w:rsidRPr="006E1CF8">
        <w:rPr>
          <w:rFonts w:ascii="Courier New" w:hAnsi="Courier New" w:cs="Courier New"/>
          <w:b/>
          <w:i/>
        </w:rPr>
        <w:t>osx</w:t>
      </w:r>
      <w:proofErr w:type="spellEnd"/>
      <w:r w:rsidR="0027263E" w:rsidRPr="006E1CF8">
        <w:rPr>
          <w:rFonts w:ascii="Courier New" w:hAnsi="Courier New" w:cs="Courier New"/>
          <w:b/>
          <w:i/>
        </w:rPr>
        <w:t xml:space="preserve"> </w:t>
      </w:r>
      <w:proofErr w:type="spellStart"/>
      <w:r w:rsidR="0027263E" w:rsidRPr="006E1CF8">
        <w:rPr>
          <w:rFonts w:ascii="Courier New" w:hAnsi="Courier New" w:cs="Courier New"/>
          <w:b/>
          <w:i/>
        </w:rPr>
        <w:t>dex</w:t>
      </w:r>
      <w:proofErr w:type="spellEnd"/>
      <w:r w:rsidR="0027263E">
        <w:t xml:space="preserve"> (</w:t>
      </w:r>
      <w:r w:rsidR="0027263E" w:rsidRPr="006E1CF8">
        <w:rPr>
          <w:rFonts w:ascii="Courier New" w:hAnsi="Courier New" w:cs="Courier New"/>
          <w:b/>
          <w:i/>
        </w:rPr>
        <w:t>des</w:t>
      </w:r>
      <w:r w:rsidR="0027263E">
        <w:t>) instruction sequences.</w:t>
      </w:r>
    </w:p>
    <w:p w14:paraId="59A8640B" w14:textId="77777777"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proofErr w:type="spellStart"/>
      <w:r w:rsidR="00070658">
        <w:rPr>
          <w:rFonts w:ascii="Courier New" w:hAnsi="Courier New" w:cs="Courier New"/>
          <w:b/>
          <w:i/>
        </w:rPr>
        <w:t>in</w:t>
      </w:r>
      <w:r w:rsidR="0027263E" w:rsidRPr="00BD2899">
        <w:rPr>
          <w:rFonts w:ascii="Courier New" w:hAnsi="Courier New" w:cs="Courier New"/>
          <w:b/>
          <w:i/>
        </w:rPr>
        <w:t>d</w:t>
      </w:r>
      <w:proofErr w:type="spellEnd"/>
      <w:r w:rsidR="0027263E" w:rsidRPr="00BD2899">
        <w:rPr>
          <w:i/>
        </w:rPr>
        <w:t xml:space="preserve"> and </w:t>
      </w:r>
      <w:proofErr w:type="spellStart"/>
      <w:r w:rsidR="0027263E" w:rsidRPr="00BD2899">
        <w:rPr>
          <w:rFonts w:ascii="Courier New" w:hAnsi="Courier New" w:cs="Courier New"/>
          <w:b/>
          <w:i/>
        </w:rPr>
        <w:t>isz</w:t>
      </w:r>
      <w:proofErr w:type="spellEnd"/>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14:paraId="2C12D988" w14:textId="77777777" w:rsidR="00000877" w:rsidRDefault="003E49DF" w:rsidP="0057609A">
      <w:pPr>
        <w:pStyle w:val="BodyText"/>
      </w:pPr>
      <w:r>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xml:space="preserve">. Preceding any stack instruction by the </w:t>
      </w:r>
      <w:proofErr w:type="spellStart"/>
      <w:r w:rsidRPr="005F1548">
        <w:rPr>
          <w:rFonts w:ascii="Courier New" w:hAnsi="Courier New" w:cs="Courier New"/>
          <w:b/>
          <w:i/>
        </w:rPr>
        <w:t>osx</w:t>
      </w:r>
      <w:proofErr w:type="spellEnd"/>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14:paraId="6A300095" w14:textId="77777777"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proofErr w:type="spellStart"/>
      <w:r w:rsidRPr="005F1548">
        <w:rPr>
          <w:rFonts w:ascii="Courier New" w:hAnsi="Courier New" w:cs="Courier New"/>
          <w:b/>
          <w:i/>
        </w:rPr>
        <w:t>osx</w:t>
      </w:r>
      <w:proofErr w:type="spellEnd"/>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w:t>
      </w:r>
      <w:r>
        <w:lastRenderedPageBreak/>
        <w:t xml:space="preserve">microprocessor. So the additional memory cycle required for the </w:t>
      </w:r>
      <w:proofErr w:type="spellStart"/>
      <w:r w:rsidRPr="006E1CF8">
        <w:rPr>
          <w:rFonts w:ascii="Courier New" w:hAnsi="Courier New" w:cs="Courier New"/>
          <w:b/>
          <w:i/>
        </w:rPr>
        <w:t>osx</w:t>
      </w:r>
      <w:proofErr w:type="spellEnd"/>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14:paraId="4E934D96" w14:textId="77777777"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is not imposed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14:paraId="04145E32" w14:textId="77777777" w:rsidR="00567D65" w:rsidRDefault="00567D65" w:rsidP="0011419E">
      <w:pPr>
        <w:pStyle w:val="Heading3"/>
      </w:pPr>
      <w:bookmarkStart w:id="50" w:name="_Toc463900026"/>
      <w:bookmarkStart w:id="51" w:name="_Toc484109171"/>
      <w:r>
        <w:t>Program Counter (PC)</w:t>
      </w:r>
      <w:bookmarkEnd w:id="50"/>
      <w:bookmarkEnd w:id="51"/>
    </w:p>
    <w:p w14:paraId="1C6E4A74" w14:textId="77777777" w:rsidR="009A7369" w:rsidRDefault="00477B60" w:rsidP="009A7369">
      <w:pPr>
        <w:pStyle w:val="BodyText"/>
      </w:pPr>
      <w:r>
        <w:t>The M65C02A core has a standard 16-bit program counter (PC). The PC points to the next instruction byte. The 6502/65C02 microprocessors use a variable length instruction which varies from one to three bytes in length.</w:t>
      </w:r>
      <w:r w:rsidR="003D7CF3">
        <w:t xml:space="preserve"> Instruction length for the M65C02A core may be longer because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w:t>
      </w:r>
      <w:proofErr w:type="spellStart"/>
      <w:r w:rsidR="003D7CF3" w:rsidRPr="006C703E">
        <w:rPr>
          <w:i/>
        </w:rPr>
        <w:t>interruptable</w:t>
      </w:r>
      <w:proofErr w:type="spellEnd"/>
      <w:r w:rsidR="003D7CF3" w:rsidRPr="006C703E">
        <w:rPr>
          <w:i/>
        </w:rPr>
        <w:t xml:space="preserve"> prefix instructions are required to modify a base instruction into an extended instruction. So in typical situations, M65C02A core instruction lengths will vary from 1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instruction can be as long as 65536 bytes, inconceivable as that may be.</w:t>
      </w:r>
      <w:r w:rsidR="006C703E">
        <w:t>)</w:t>
      </w:r>
    </w:p>
    <w:p w14:paraId="4E2B1703" w14:textId="77777777"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proofErr w:type="spellStart"/>
      <w:r w:rsidRPr="006E1CF8">
        <w:rPr>
          <w:rFonts w:ascii="Courier New" w:hAnsi="Courier New" w:cs="Courier New"/>
          <w:b/>
          <w:i/>
        </w:rPr>
        <w:t>rts</w:t>
      </w:r>
      <w:proofErr w:type="spellEnd"/>
      <w:r>
        <w:t xml:space="preserve"> instruction must be incremented by </w:t>
      </w:r>
      <w:r w:rsidR="008C438A">
        <w:t>one</w:t>
      </w:r>
      <w:r>
        <w:t xml:space="preserve"> before the opcode of the next instruction may be read from memory. The M65C02A core emulates this behavior.</w:t>
      </w:r>
    </w:p>
    <w:p w14:paraId="661EA3E1" w14:textId="6748D5A8" w:rsidR="001967AD" w:rsidRDefault="001967AD" w:rsidP="009A7369">
      <w:pPr>
        <w:pStyle w:val="BodyText"/>
      </w:pPr>
      <w:r>
        <w:t xml:space="preserve">Interrupts behave differently than subroutine calls in </w:t>
      </w:r>
      <w:r w:rsidR="00841170">
        <w:t xml:space="preserve">a </w:t>
      </w:r>
      <w:r>
        <w:t xml:space="preserve">6502/65C02 microprocessor. In 6502/65C02 microprocessors, interrupts are evaluated before execution of an instruction is begun. As such, the PC is not advanced if an interrupt is to be taken. This action results in the address placed on the stack being the address of the </w:t>
      </w:r>
      <w:r w:rsidR="00C76FD3">
        <w:t>next</w:t>
      </w:r>
      <w:r>
        <w:t xml:space="preserve"> instruction. Therefore, a return from an interrupt</w:t>
      </w:r>
      <w:r w:rsidR="00B66BB1">
        <w:t xml:space="preserve">, </w:t>
      </w:r>
      <w:proofErr w:type="spellStart"/>
      <w:r w:rsidR="00B66BB1" w:rsidRPr="006E1CF8">
        <w:rPr>
          <w:rFonts w:ascii="Courier New" w:hAnsi="Courier New" w:cs="Courier New"/>
          <w:b/>
          <w:i/>
        </w:rPr>
        <w:t>rti</w:t>
      </w:r>
      <w:proofErr w:type="spellEnd"/>
      <w:r w:rsidR="00B66BB1">
        <w:t>,</w:t>
      </w:r>
      <w:r>
        <w:t xml:space="preserve"> on a 6502/65C02 microprocessor does not need to advance the PC by </w:t>
      </w:r>
      <w:r w:rsidR="008C438A">
        <w:t>one</w:t>
      </w:r>
      <w:r>
        <w:t xml:space="preserve"> before fetching the opcode of the interrupted instruction.</w:t>
      </w:r>
    </w:p>
    <w:p w14:paraId="4081EE1E" w14:textId="77777777" w:rsidR="001967AD" w:rsidRDefault="001967AD" w:rsidP="009A7369">
      <w:pPr>
        <w:pStyle w:val="BodyText"/>
      </w:pPr>
      <w:r>
        <w:t xml:space="preserve">Traps like the </w:t>
      </w:r>
      <w:proofErr w:type="spellStart"/>
      <w:r w:rsidRPr="006E1CF8">
        <w:rPr>
          <w:rFonts w:ascii="Courier New" w:hAnsi="Courier New" w:cs="Courier New"/>
          <w:b/>
          <w:i/>
        </w:rPr>
        <w:t>brk</w:t>
      </w:r>
      <w:proofErr w:type="spellEnd"/>
      <w:r>
        <w:t xml:space="preserve"> instruction behave differently than interrupts in a 6502/65C02 microprocessor. The </w:t>
      </w:r>
      <w:proofErr w:type="spellStart"/>
      <w:r w:rsidRPr="006E1CF8">
        <w:rPr>
          <w:rFonts w:ascii="Courier New" w:hAnsi="Courier New" w:cs="Courier New"/>
          <w:b/>
          <w:i/>
        </w:rPr>
        <w:t>brk</w:t>
      </w:r>
      <w:proofErr w:type="spellEnd"/>
      <w:r>
        <w:t xml:space="preserve"> instruction in a 6502/65C02 microprocessor advances the PC by </w:t>
      </w:r>
      <w:r w:rsidR="008C438A">
        <w:t>two</w:t>
      </w:r>
      <w:r>
        <w:t xml:space="preserve"> rather than by </w:t>
      </w:r>
      <w:r w:rsidR="008C438A">
        <w:t>one</w:t>
      </w:r>
      <w:r>
        <w:t xml:space="preserve"> after reading the opcode of the </w:t>
      </w:r>
      <w:proofErr w:type="spellStart"/>
      <w:r w:rsidRPr="006E1CF8">
        <w:rPr>
          <w:rFonts w:ascii="Courier New" w:hAnsi="Courier New" w:cs="Courier New"/>
          <w:b/>
          <w:i/>
        </w:rPr>
        <w:t>brk</w:t>
      </w:r>
      <w:proofErr w:type="spellEnd"/>
      <w:r>
        <w:t xml:space="preserve"> instruction. In other words, to return to the instruc</w:t>
      </w:r>
      <w:r>
        <w:lastRenderedPageBreak/>
        <w:t xml:space="preserve">tion after </w:t>
      </w:r>
      <w:r w:rsidR="00B66BB1">
        <w:t xml:space="preserve">the </w:t>
      </w:r>
      <w:proofErr w:type="spellStart"/>
      <w:r w:rsidR="00B66BB1" w:rsidRPr="006E1CF8">
        <w:rPr>
          <w:rFonts w:ascii="Courier New" w:hAnsi="Courier New" w:cs="Courier New"/>
          <w:b/>
          <w:i/>
        </w:rPr>
        <w:t>brk</w:t>
      </w:r>
      <w:proofErr w:type="spellEnd"/>
      <w:r w:rsidR="00B66BB1">
        <w:t xml:space="preserve"> instruction</w:t>
      </w:r>
      <w:r>
        <w:t xml:space="preserve">, </w:t>
      </w:r>
      <w:r w:rsidR="00B66BB1">
        <w:t xml:space="preserve">a 6502/65C02 microprocessor interrupt service routine for </w:t>
      </w:r>
      <w:proofErr w:type="spellStart"/>
      <w:r w:rsidR="00B66BB1" w:rsidRPr="000D569A">
        <w:rPr>
          <w:rFonts w:ascii="Courier New" w:hAnsi="Courier New" w:cs="Courier New"/>
          <w:b/>
          <w:i/>
        </w:rPr>
        <w:t>brk</w:t>
      </w:r>
      <w:proofErr w:type="spellEnd"/>
      <w:r w:rsidR="00B66BB1">
        <w:t xml:space="preserve"> must decrement the address on the stack by 2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14:paraId="5398C6A5" w14:textId="77777777" w:rsidR="00F16CB1" w:rsidRDefault="001967AD" w:rsidP="009A7369">
      <w:pPr>
        <w:pStyle w:val="BodyText"/>
      </w:pPr>
      <w:r>
        <w:t xml:space="preserve">Unlike most 6502/65C02 microprocessors, the M65C02A core treats interrupts, traps, and subroutines calls uniformly. </w:t>
      </w:r>
      <w:r w:rsidR="00B66BB1">
        <w:t xml:space="preserve">That is, both the </w:t>
      </w:r>
      <w:proofErr w:type="spellStart"/>
      <w:r w:rsidR="00B66BB1" w:rsidRPr="000D569A">
        <w:rPr>
          <w:rFonts w:ascii="Courier New" w:hAnsi="Courier New" w:cs="Courier New"/>
          <w:b/>
          <w:i/>
        </w:rPr>
        <w:t>rts</w:t>
      </w:r>
      <w:proofErr w:type="spellEnd"/>
      <w:r w:rsidR="00B66BB1">
        <w:t xml:space="preserve"> and </w:t>
      </w:r>
      <w:proofErr w:type="spellStart"/>
      <w:r w:rsidR="00B66BB1" w:rsidRPr="000D569A">
        <w:rPr>
          <w:rFonts w:ascii="Courier New" w:hAnsi="Courier New" w:cs="Courier New"/>
          <w:b/>
          <w:i/>
        </w:rPr>
        <w:t>rti</w:t>
      </w:r>
      <w:proofErr w:type="spellEnd"/>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 xml:space="preserve">This means that interrupts are evaluated when an instruction completes rather than </w:t>
      </w:r>
      <w:r w:rsidR="000D569A">
        <w:t xml:space="preserve">before it </w:t>
      </w:r>
      <w:r w:rsidR="00F16CB1">
        <w:t>begins as in the 6502/65C02 microprocessors. This action pushes as the PC the address of the last byte of the instruction</w:t>
      </w:r>
      <w:r w:rsidR="002A346E">
        <w:t xml:space="preserve"> </w:t>
      </w:r>
      <w:r w:rsidR="00D85815">
        <w:t xml:space="preserve">completed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proofErr w:type="spellStart"/>
      <w:r w:rsidR="00F16CB1" w:rsidRPr="000D569A">
        <w:rPr>
          <w:rFonts w:ascii="Courier New" w:hAnsi="Courier New" w:cs="Courier New"/>
          <w:b/>
          <w:i/>
        </w:rPr>
        <w:t>brk</w:t>
      </w:r>
      <w:proofErr w:type="spellEnd"/>
      <w:r w:rsidR="00F16CB1">
        <w:t xml:space="preserve"> instruction.</w:t>
      </w:r>
    </w:p>
    <w:p w14:paraId="2709884D" w14:textId="77777777"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emulate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without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 xml:space="preserve">to emulate any “features” of the 6502/65C02 microprocessors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14:paraId="33BEBC14" w14:textId="77777777" w:rsidR="00567D65" w:rsidRDefault="00567D65" w:rsidP="0011419E">
      <w:pPr>
        <w:pStyle w:val="Heading3"/>
      </w:pPr>
      <w:bookmarkStart w:id="52" w:name="_Ref435941484"/>
      <w:bookmarkStart w:id="53" w:name="_Ref435941502"/>
      <w:bookmarkStart w:id="54" w:name="_Toc463900027"/>
      <w:bookmarkStart w:id="55" w:name="_Toc484109172"/>
      <w:r>
        <w:t>Processor Status Word (P)</w:t>
      </w:r>
      <w:bookmarkEnd w:id="52"/>
      <w:bookmarkEnd w:id="53"/>
      <w:bookmarkEnd w:id="54"/>
      <w:bookmarkEnd w:id="55"/>
    </w:p>
    <w:p w14:paraId="37421765" w14:textId="77777777" w:rsidR="00F13327" w:rsidRDefault="0037522E" w:rsidP="00F13327">
      <w:pPr>
        <w:pStyle w:val="BodyText"/>
      </w:pPr>
      <w:r>
        <w:t xml:space="preserve">The M65C02A core’s processor status word P contains the ALU status flags and processor control flags. With the exception of the User/Kernel mode flag which is unique to the M65C02A core, the remaining bits are the same as those found on a 6502/65C02 microprocessor. The register models provided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t xml:space="preserve"> and </w:t>
      </w:r>
      <w:r w:rsidR="008C6A50">
        <w:fldChar w:fldCharType="begin"/>
      </w:r>
      <w:r>
        <w:instrText xml:space="preserve"> REF _Ref408744796 \h </w:instrText>
      </w:r>
      <w:r w:rsidR="008C6A50">
        <w:fldChar w:fldCharType="separate"/>
      </w:r>
      <w:r w:rsidR="0073328B" w:rsidRPr="00C267B5">
        <w:t xml:space="preserve">Figure </w:t>
      </w:r>
      <w:r w:rsidR="0073328B">
        <w:rPr>
          <w:noProof/>
        </w:rPr>
        <w:t>4</w:t>
      </w:r>
      <w:r w:rsidR="008C6A50">
        <w:fldChar w:fldCharType="end"/>
      </w:r>
      <w:r>
        <w:t xml:space="preserve"> define the P register.</w:t>
      </w:r>
    </w:p>
    <w:p w14:paraId="7D884625" w14:textId="77777777" w:rsidR="0037522E" w:rsidRDefault="0037522E" w:rsidP="0011419E">
      <w:pPr>
        <w:pStyle w:val="Heading4"/>
      </w:pPr>
      <w:bookmarkStart w:id="56" w:name="_Toc463900028"/>
      <w:bookmarkStart w:id="57" w:name="_Toc484109173"/>
      <w:r>
        <w:t>ALU Status Flags</w:t>
      </w:r>
      <w:bookmarkEnd w:id="56"/>
      <w:bookmarkEnd w:id="57"/>
    </w:p>
    <w:p w14:paraId="6FF7EC14" w14:textId="77777777" w:rsidR="0037522E" w:rsidRDefault="0037522E" w:rsidP="003F1A75">
      <w:pPr>
        <w:pStyle w:val="BodyText"/>
        <w:keepNext/>
        <w:keepLines/>
      </w:pPr>
      <w:r>
        <w:t xml:space="preserve">The ALU status flags are N, V, Z, and C. The bit locations for these flags in </w:t>
      </w:r>
      <w:proofErr w:type="spellStart"/>
      <w:r>
        <w:t>P are</w:t>
      </w:r>
      <w:proofErr w:type="spellEnd"/>
      <w:r>
        <w:t xml:space="preserve"> 7, 6, 1, and 0, respectively. The N is the Negative flag, V is the arithmetic </w:t>
      </w:r>
      <w:proofErr w:type="spellStart"/>
      <w:r>
        <w:t>oVerflow</w:t>
      </w:r>
      <w:proofErr w:type="spellEnd"/>
      <w:r>
        <w:t xml:space="preserve"> flag, Z is the Zero flag, and C is the Carry flag.</w:t>
      </w:r>
    </w:p>
    <w:p w14:paraId="1528B82D" w14:textId="77777777" w:rsidR="00EC3235" w:rsidRDefault="00EC3235" w:rsidP="0011419E">
      <w:pPr>
        <w:pStyle w:val="Heading5"/>
      </w:pPr>
      <w:bookmarkStart w:id="58" w:name="_Toc484109174"/>
      <w:bookmarkStart w:id="59" w:name="_Toc463900031"/>
      <w:bookmarkStart w:id="60" w:name="_Toc463900032"/>
      <w:bookmarkStart w:id="61" w:name="_Toc463900029"/>
      <w:r>
        <w:t>C flag – Bit 0</w:t>
      </w:r>
      <w:bookmarkEnd w:id="58"/>
    </w:p>
    <w:p w14:paraId="562E4208" w14:textId="77777777" w:rsidR="00EC3235" w:rsidRDefault="00EC3235" w:rsidP="00EC3235">
      <w:pPr>
        <w:pStyle w:val="BodyText"/>
      </w:pPr>
      <w:r>
        <w:t xml:space="preserve">The C flag indicates that a carry has been generated by the ALU. The carry can be the result of an arithmetic carry out of bit 7: </w:t>
      </w:r>
      <w:proofErr w:type="spellStart"/>
      <w:r w:rsidRPr="006E1CF8">
        <w:rPr>
          <w:rFonts w:ascii="Courier New" w:hAnsi="Courier New" w:cs="Courier New"/>
          <w:b/>
          <w:i/>
        </w:rPr>
        <w:t>adc</w:t>
      </w:r>
      <w:proofErr w:type="spellEnd"/>
      <w:r>
        <w:t xml:space="preserve">, </w:t>
      </w:r>
      <w:proofErr w:type="spellStart"/>
      <w:r w:rsidRPr="006E1CF8">
        <w:rPr>
          <w:rFonts w:ascii="Courier New" w:hAnsi="Courier New" w:cs="Courier New"/>
          <w:b/>
          <w:i/>
        </w:rPr>
        <w:t>sbc</w:t>
      </w:r>
      <w:proofErr w:type="spellEnd"/>
      <w:r>
        <w:t xml:space="preserve">, </w:t>
      </w:r>
      <w:proofErr w:type="spellStart"/>
      <w:r w:rsidRPr="006E1CF8">
        <w:rPr>
          <w:rFonts w:ascii="Courier New" w:hAnsi="Courier New" w:cs="Courier New"/>
          <w:b/>
          <w:i/>
        </w:rPr>
        <w:t>cmp</w:t>
      </w:r>
      <w:proofErr w:type="spellEnd"/>
      <w:r>
        <w:t xml:space="preserve">, </w:t>
      </w:r>
      <w:proofErr w:type="spellStart"/>
      <w:r w:rsidRPr="006E1CF8">
        <w:rPr>
          <w:rFonts w:ascii="Courier New" w:hAnsi="Courier New" w:cs="Courier New"/>
          <w:b/>
          <w:i/>
        </w:rPr>
        <w:t>inc</w:t>
      </w:r>
      <w:proofErr w:type="spellEnd"/>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0 when the programmer uses one of the shift/rotate instructions: </w:t>
      </w:r>
      <w:r w:rsidRPr="006E1CF8">
        <w:rPr>
          <w:rFonts w:ascii="Courier New" w:hAnsi="Courier New" w:cs="Courier New"/>
          <w:b/>
          <w:i/>
        </w:rPr>
        <w:t>asl</w:t>
      </w:r>
      <w:r>
        <w:t xml:space="preserve">, </w:t>
      </w:r>
      <w:proofErr w:type="spellStart"/>
      <w:r w:rsidRPr="006E1CF8">
        <w:rPr>
          <w:rFonts w:ascii="Courier New" w:hAnsi="Courier New" w:cs="Courier New"/>
          <w:b/>
          <w:i/>
        </w:rPr>
        <w:t>lsr</w:t>
      </w:r>
      <w:proofErr w:type="spellEnd"/>
      <w:r>
        <w:t xml:space="preserve">, </w:t>
      </w:r>
      <w:proofErr w:type="spellStart"/>
      <w:r w:rsidRPr="006E1CF8">
        <w:rPr>
          <w:rFonts w:ascii="Courier New" w:hAnsi="Courier New" w:cs="Courier New"/>
          <w:b/>
          <w:i/>
        </w:rPr>
        <w:t>rol</w:t>
      </w:r>
      <w:proofErr w:type="spellEnd"/>
      <w:r>
        <w:t xml:space="preserve">, or </w:t>
      </w:r>
      <w:proofErr w:type="spellStart"/>
      <w:r w:rsidRPr="006E1CF8">
        <w:rPr>
          <w:rFonts w:ascii="Courier New" w:hAnsi="Courier New" w:cs="Courier New"/>
          <w:b/>
          <w:i/>
        </w:rPr>
        <w:t>ror</w:t>
      </w:r>
      <w:proofErr w:type="spellEnd"/>
      <w:r>
        <w:t xml:space="preserve">. </w:t>
      </w:r>
    </w:p>
    <w:p w14:paraId="47A802C6" w14:textId="77777777" w:rsidR="008A74E9" w:rsidRDefault="008A74E9" w:rsidP="0011419E">
      <w:pPr>
        <w:pStyle w:val="Heading5"/>
      </w:pPr>
      <w:bookmarkStart w:id="62" w:name="_Toc484109175"/>
      <w:r>
        <w:t>Z flag – Bit 1</w:t>
      </w:r>
      <w:bookmarkEnd w:id="59"/>
      <w:bookmarkEnd w:id="62"/>
    </w:p>
    <w:p w14:paraId="137F45EA" w14:textId="77777777" w:rsidR="008A74E9" w:rsidRDefault="008A74E9" w:rsidP="008A74E9">
      <w:pPr>
        <w:pStyle w:val="BodyText"/>
      </w:pPr>
      <w:r>
        <w:t>The Z flag indicates that the ALU result is zero.</w:t>
      </w:r>
    </w:p>
    <w:p w14:paraId="14A9EFA3" w14:textId="77777777" w:rsidR="008A74E9" w:rsidRDefault="008A74E9" w:rsidP="0011419E">
      <w:pPr>
        <w:pStyle w:val="Heading5"/>
      </w:pPr>
      <w:bookmarkStart w:id="63" w:name="_Toc463900030"/>
      <w:bookmarkStart w:id="64" w:name="_Toc484109176"/>
      <w:bookmarkEnd w:id="60"/>
      <w:r>
        <w:lastRenderedPageBreak/>
        <w:t>V Flag – Bit 6</w:t>
      </w:r>
      <w:bookmarkEnd w:id="63"/>
      <w:bookmarkEnd w:id="64"/>
    </w:p>
    <w:p w14:paraId="565AFA95" w14:textId="77777777" w:rsidR="008A74E9" w:rsidRDefault="008A74E9" w:rsidP="008A74E9">
      <w:pPr>
        <w:pStyle w:val="BodyText"/>
      </w:pPr>
      <w:r>
        <w:t xml:space="preserve">The V flag indicates an overflow of the signed 2’s complement arithmetic operations of the </w:t>
      </w:r>
      <w:proofErr w:type="spellStart"/>
      <w:r w:rsidRPr="005F1548">
        <w:rPr>
          <w:rFonts w:ascii="Courier New" w:hAnsi="Courier New" w:cs="Courier New"/>
          <w:b/>
          <w:i/>
        </w:rPr>
        <w:t>adc</w:t>
      </w:r>
      <w:proofErr w:type="spellEnd"/>
      <w:r>
        <w:t xml:space="preserve"> and </w:t>
      </w:r>
      <w:proofErr w:type="spellStart"/>
      <w:r w:rsidRPr="005F1548">
        <w:rPr>
          <w:rFonts w:ascii="Courier New" w:hAnsi="Courier New" w:cs="Courier New"/>
          <w:b/>
          <w:i/>
        </w:rPr>
        <w:t>sbc</w:t>
      </w:r>
      <w:proofErr w:type="spellEnd"/>
      <w:r>
        <w:t xml:space="preserve"> instructions. It indicates that a carry was sensed out of bit 6 into bit 7 of the ALU, but no carry was generated out of bit 7. The 6502/65C02 </w:t>
      </w:r>
      <w:proofErr w:type="spellStart"/>
      <w:r w:rsidRPr="008B09B4">
        <w:rPr>
          <w:rFonts w:ascii="Courier New" w:hAnsi="Courier New" w:cs="Courier New"/>
          <w:b/>
          <w:i/>
        </w:rPr>
        <w:t>cmp</w:t>
      </w:r>
      <w:proofErr w:type="spellEnd"/>
      <w:r>
        <w:t>/</w:t>
      </w:r>
      <w:proofErr w:type="spellStart"/>
      <w:r w:rsidRPr="008B09B4">
        <w:rPr>
          <w:rFonts w:ascii="Courier New" w:hAnsi="Courier New" w:cs="Courier New"/>
          <w:b/>
          <w:i/>
        </w:rPr>
        <w:t>cpx</w:t>
      </w:r>
      <w:proofErr w:type="spellEnd"/>
      <w:r>
        <w:t>/</w:t>
      </w:r>
      <w:proofErr w:type="spellStart"/>
      <w:r w:rsidRPr="008B09B4">
        <w:rPr>
          <w:rFonts w:ascii="Courier New" w:hAnsi="Courier New" w:cs="Courier New"/>
          <w:b/>
          <w:i/>
        </w:rPr>
        <w:t>cpy</w:t>
      </w:r>
      <w:proofErr w:type="spellEnd"/>
      <w:r>
        <w:t xml:space="preserve"> instruction </w:t>
      </w:r>
      <w:r w:rsidR="00673248">
        <w:t>is strictly an</w:t>
      </w:r>
      <w:r>
        <w:t xml:space="preserve"> unsigned comparison, so the V flag</w:t>
      </w:r>
      <w:r w:rsidR="00673248">
        <w:t xml:space="preserve"> is not modified</w:t>
      </w:r>
      <w:r>
        <w:t>. The M65C02A core allows the 16-bit ver</w:t>
      </w:r>
      <w:r w:rsidR="00673248">
        <w:t>sion</w:t>
      </w:r>
      <w:r>
        <w:t xml:space="preserve"> of the </w:t>
      </w:r>
      <w:proofErr w:type="spellStart"/>
      <w:r w:rsidRPr="008B09B4">
        <w:rPr>
          <w:rFonts w:ascii="Courier New" w:hAnsi="Courier New" w:cs="Courier New"/>
          <w:b/>
          <w:i/>
        </w:rPr>
        <w:t>cmp</w:t>
      </w:r>
      <w:proofErr w:type="spellEnd"/>
      <w:r>
        <w:t>/</w:t>
      </w:r>
      <w:proofErr w:type="spellStart"/>
      <w:r w:rsidRPr="008B09B4">
        <w:rPr>
          <w:rFonts w:ascii="Courier New" w:hAnsi="Courier New" w:cs="Courier New"/>
          <w:b/>
          <w:i/>
        </w:rPr>
        <w:t>cpx</w:t>
      </w:r>
      <w:proofErr w:type="spellEnd"/>
      <w:r>
        <w:t>/</w:t>
      </w:r>
      <w:proofErr w:type="spellStart"/>
      <w:r w:rsidRPr="008B09B4">
        <w:rPr>
          <w:rFonts w:ascii="Courier New" w:hAnsi="Courier New" w:cs="Courier New"/>
          <w:b/>
          <w:i/>
        </w:rPr>
        <w:t>cpy</w:t>
      </w:r>
      <w:proofErr w:type="spellEnd"/>
      <w:r w:rsidR="00673248">
        <w:t xml:space="preserve"> instruction</w:t>
      </w:r>
      <w:r>
        <w:t xml:space="preserve"> to modify the V flag. In this manner, the M65C02A enables 2’s complement comparisons for 16-bit operands, which supports the enhanced conditional branch instructions supported by the core:</w:t>
      </w:r>
    </w:p>
    <w:p w14:paraId="7B4C1312" w14:textId="77777777" w:rsidR="008A74E9" w:rsidRDefault="008A74E9" w:rsidP="008A74E9">
      <w:pPr>
        <w:pStyle w:val="BodyText"/>
        <w:numPr>
          <w:ilvl w:val="0"/>
          <w:numId w:val="30"/>
        </w:numPr>
        <w:spacing w:after="0"/>
      </w:pPr>
      <w:r>
        <w:t>8-bit signed offsets:</w:t>
      </w:r>
      <w:r>
        <w:tab/>
      </w:r>
      <w:r>
        <w:tab/>
      </w:r>
      <w:proofErr w:type="spellStart"/>
      <w:r w:rsidRPr="008B09B4">
        <w:rPr>
          <w:rFonts w:ascii="Courier New" w:hAnsi="Courier New" w:cs="Courier New"/>
          <w:b/>
          <w:i/>
        </w:rPr>
        <w:t>bgt</w:t>
      </w:r>
      <w:proofErr w:type="spellEnd"/>
      <w:r>
        <w:t>/</w:t>
      </w:r>
      <w:proofErr w:type="spellStart"/>
      <w:r w:rsidRPr="008B09B4">
        <w:rPr>
          <w:rFonts w:ascii="Courier New" w:hAnsi="Courier New" w:cs="Courier New"/>
          <w:b/>
          <w:i/>
        </w:rPr>
        <w:t>bge</w:t>
      </w:r>
      <w:proofErr w:type="spellEnd"/>
      <w:r>
        <w:t>/</w:t>
      </w:r>
      <w:proofErr w:type="spellStart"/>
      <w:r w:rsidRPr="008B09B4">
        <w:rPr>
          <w:rFonts w:ascii="Courier New" w:hAnsi="Courier New" w:cs="Courier New"/>
          <w:b/>
          <w:i/>
        </w:rPr>
        <w:t>blt</w:t>
      </w:r>
      <w:proofErr w:type="spellEnd"/>
      <w:r>
        <w:t>/</w:t>
      </w:r>
      <w:proofErr w:type="spellStart"/>
      <w:r w:rsidRPr="008B09B4">
        <w:rPr>
          <w:rFonts w:ascii="Courier New" w:hAnsi="Courier New" w:cs="Courier New"/>
          <w:b/>
          <w:i/>
        </w:rPr>
        <w:t>ble</w:t>
      </w:r>
      <w:proofErr w:type="spellEnd"/>
      <w:r>
        <w:t xml:space="preserve">, and </w:t>
      </w:r>
      <w:proofErr w:type="spellStart"/>
      <w:r w:rsidRPr="008B09B4">
        <w:rPr>
          <w:rFonts w:ascii="Courier New" w:hAnsi="Courier New" w:cs="Courier New"/>
          <w:b/>
          <w:i/>
        </w:rPr>
        <w:t>blo</w:t>
      </w:r>
      <w:proofErr w:type="spellEnd"/>
      <w:r>
        <w:t>/</w:t>
      </w:r>
      <w:r w:rsidRPr="008B09B4">
        <w:rPr>
          <w:rFonts w:ascii="Courier New" w:hAnsi="Courier New" w:cs="Courier New"/>
          <w:b/>
          <w:i/>
        </w:rPr>
        <w:t>bls</w:t>
      </w:r>
      <w:r>
        <w:t>/</w:t>
      </w:r>
      <w:proofErr w:type="spellStart"/>
      <w:r w:rsidRPr="008B09B4">
        <w:rPr>
          <w:rFonts w:ascii="Courier New" w:hAnsi="Courier New" w:cs="Courier New"/>
          <w:b/>
          <w:i/>
        </w:rPr>
        <w:t>bhi</w:t>
      </w:r>
      <w:proofErr w:type="spellEnd"/>
      <w:r>
        <w:t>/</w:t>
      </w:r>
      <w:proofErr w:type="spellStart"/>
      <w:r w:rsidRPr="008B09B4">
        <w:rPr>
          <w:rFonts w:ascii="Courier New" w:hAnsi="Courier New" w:cs="Courier New"/>
          <w:b/>
          <w:i/>
        </w:rPr>
        <w:t>bhs</w:t>
      </w:r>
      <w:proofErr w:type="spellEnd"/>
      <w:r>
        <w:t>;</w:t>
      </w:r>
    </w:p>
    <w:p w14:paraId="30849DCA" w14:textId="77777777" w:rsidR="008A74E9" w:rsidRDefault="008A74E9" w:rsidP="008A74E9">
      <w:pPr>
        <w:pStyle w:val="BodyText"/>
        <w:numPr>
          <w:ilvl w:val="0"/>
          <w:numId w:val="30"/>
        </w:numPr>
      </w:pPr>
      <w:r>
        <w:t>16-bit signed offsets:</w:t>
      </w:r>
      <w:r>
        <w:tab/>
      </w:r>
      <w:proofErr w:type="spellStart"/>
      <w:r>
        <w:rPr>
          <w:rFonts w:ascii="Courier New" w:hAnsi="Courier New" w:cs="Courier New"/>
          <w:b/>
          <w:i/>
        </w:rPr>
        <w:t>j</w:t>
      </w:r>
      <w:r w:rsidRPr="008B09B4">
        <w:rPr>
          <w:rFonts w:ascii="Courier New" w:hAnsi="Courier New" w:cs="Courier New"/>
          <w:b/>
          <w:i/>
        </w:rPr>
        <w:t>gt</w:t>
      </w:r>
      <w:proofErr w:type="spellEnd"/>
      <w:r>
        <w:t>/</w:t>
      </w:r>
      <w:proofErr w:type="spellStart"/>
      <w:r>
        <w:rPr>
          <w:rFonts w:ascii="Courier New" w:hAnsi="Courier New" w:cs="Courier New"/>
          <w:b/>
          <w:i/>
        </w:rPr>
        <w:t>j</w:t>
      </w:r>
      <w:r w:rsidRPr="008B09B4">
        <w:rPr>
          <w:rFonts w:ascii="Courier New" w:hAnsi="Courier New" w:cs="Courier New"/>
          <w:b/>
          <w:i/>
        </w:rPr>
        <w:t>ge</w:t>
      </w:r>
      <w:proofErr w:type="spellEnd"/>
      <w:r>
        <w:t>/</w:t>
      </w:r>
      <w:proofErr w:type="spellStart"/>
      <w:r>
        <w:rPr>
          <w:rFonts w:ascii="Courier New" w:hAnsi="Courier New" w:cs="Courier New"/>
          <w:b/>
          <w:i/>
        </w:rPr>
        <w:t>j</w:t>
      </w:r>
      <w:r w:rsidRPr="008B09B4">
        <w:rPr>
          <w:rFonts w:ascii="Courier New" w:hAnsi="Courier New" w:cs="Courier New"/>
          <w:b/>
          <w:i/>
        </w:rPr>
        <w:t>lt</w:t>
      </w:r>
      <w:proofErr w:type="spellEnd"/>
      <w:r>
        <w:t>/</w:t>
      </w:r>
      <w:proofErr w:type="spellStart"/>
      <w:r>
        <w:rPr>
          <w:rFonts w:ascii="Courier New" w:hAnsi="Courier New" w:cs="Courier New"/>
          <w:b/>
          <w:i/>
        </w:rPr>
        <w:t>j</w:t>
      </w:r>
      <w:r w:rsidRPr="008B09B4">
        <w:rPr>
          <w:rFonts w:ascii="Courier New" w:hAnsi="Courier New" w:cs="Courier New"/>
          <w:b/>
          <w:i/>
        </w:rPr>
        <w:t>le</w:t>
      </w:r>
      <w:proofErr w:type="spellEnd"/>
      <w:r>
        <w:t xml:space="preserve">, and </w:t>
      </w:r>
      <w:proofErr w:type="spellStart"/>
      <w:r>
        <w:rPr>
          <w:rFonts w:ascii="Courier New" w:hAnsi="Courier New" w:cs="Courier New"/>
          <w:b/>
          <w:i/>
        </w:rPr>
        <w:t>j</w:t>
      </w:r>
      <w:r w:rsidRPr="008B09B4">
        <w:rPr>
          <w:rFonts w:ascii="Courier New" w:hAnsi="Courier New" w:cs="Courier New"/>
          <w:b/>
          <w:i/>
        </w:rPr>
        <w:t>lo</w:t>
      </w:r>
      <w:proofErr w:type="spellEnd"/>
      <w:r>
        <w:t>/</w:t>
      </w:r>
      <w:proofErr w:type="spellStart"/>
      <w:r>
        <w:rPr>
          <w:rFonts w:ascii="Courier New" w:hAnsi="Courier New" w:cs="Courier New"/>
          <w:b/>
          <w:i/>
        </w:rPr>
        <w:t>j</w:t>
      </w:r>
      <w:r w:rsidRPr="008B09B4">
        <w:rPr>
          <w:rFonts w:ascii="Courier New" w:hAnsi="Courier New" w:cs="Courier New"/>
          <w:b/>
          <w:i/>
        </w:rPr>
        <w:t>ls</w:t>
      </w:r>
      <w:proofErr w:type="spellEnd"/>
      <w:r>
        <w:t>/</w:t>
      </w:r>
      <w:proofErr w:type="spellStart"/>
      <w:r>
        <w:rPr>
          <w:rFonts w:ascii="Courier New" w:hAnsi="Courier New" w:cs="Courier New"/>
          <w:b/>
          <w:i/>
        </w:rPr>
        <w:t>j</w:t>
      </w:r>
      <w:r w:rsidRPr="008B09B4">
        <w:rPr>
          <w:rFonts w:ascii="Courier New" w:hAnsi="Courier New" w:cs="Courier New"/>
          <w:b/>
          <w:i/>
        </w:rPr>
        <w:t>hi</w:t>
      </w:r>
      <w:proofErr w:type="spellEnd"/>
      <w:r>
        <w:t>/</w:t>
      </w:r>
      <w:proofErr w:type="spellStart"/>
      <w:r>
        <w:rPr>
          <w:rFonts w:ascii="Courier New" w:hAnsi="Courier New" w:cs="Courier New"/>
          <w:b/>
          <w:i/>
        </w:rPr>
        <w:t>j</w:t>
      </w:r>
      <w:r w:rsidRPr="008B09B4">
        <w:rPr>
          <w:rFonts w:ascii="Courier New" w:hAnsi="Courier New" w:cs="Courier New"/>
          <w:b/>
          <w:i/>
        </w:rPr>
        <w:t>hs</w:t>
      </w:r>
      <w:proofErr w:type="spellEnd"/>
      <w:r>
        <w:t>.</w:t>
      </w:r>
    </w:p>
    <w:p w14:paraId="6AA618C9" w14:textId="77777777" w:rsidR="008A74E9" w:rsidRDefault="008A74E9" w:rsidP="008A74E9">
      <w:pPr>
        <w:pStyle w:val="BodyText"/>
      </w:pPr>
      <w:r>
        <w:t xml:space="preserve">Like the 6502/65C02 microprocessors, the M65C02A core provides support for an external set </w:t>
      </w:r>
      <w:proofErr w:type="spellStart"/>
      <w:r>
        <w:t>oVerflow</w:t>
      </w:r>
      <w:proofErr w:type="spellEnd"/>
      <w:r>
        <w:t xml:space="preserve"> input pin/port. A falling edge on the set </w:t>
      </w:r>
      <w:proofErr w:type="spellStart"/>
      <w:r>
        <w:t>oVerflow</w:t>
      </w:r>
      <w:proofErr w:type="spellEnd"/>
      <w:r>
        <w:t xml:space="preserve"> external pin/port, </w:t>
      </w:r>
      <w:proofErr w:type="spellStart"/>
      <w:r>
        <w:t>nSO</w:t>
      </w:r>
      <w:proofErr w:type="spellEnd"/>
      <w:r>
        <w:t xml:space="preserve">, sets the V flag. There is no set </w:t>
      </w:r>
      <w:proofErr w:type="spellStart"/>
      <w:r>
        <w:t>oVerflow</w:t>
      </w:r>
      <w:proofErr w:type="spellEnd"/>
      <w:r>
        <w:t xml:space="preserve"> instruction, but the </w:t>
      </w:r>
      <w:r w:rsidRPr="000D569A">
        <w:rPr>
          <w:rFonts w:ascii="Courier New" w:hAnsi="Courier New" w:cs="Courier New"/>
          <w:b/>
          <w:i/>
        </w:rPr>
        <w:t>clv</w:t>
      </w:r>
      <w:r>
        <w:t xml:space="preserve"> instruction can be used by the programmer to clear the state of the V flag. A falling edge on the external </w:t>
      </w:r>
      <w:proofErr w:type="spellStart"/>
      <w:r>
        <w:t>nSO</w:t>
      </w:r>
      <w:proofErr w:type="spellEnd"/>
      <w:r>
        <w:t xml:space="preserve"> pin/port can then be used to set the V flag. The state of the V flag can be tested in a variety of ways, but it is most easily tested using the </w:t>
      </w:r>
      <w:proofErr w:type="spellStart"/>
      <w:r w:rsidRPr="006E1CF8">
        <w:rPr>
          <w:rFonts w:ascii="Courier New" w:hAnsi="Courier New" w:cs="Courier New"/>
          <w:b/>
          <w:i/>
        </w:rPr>
        <w:t>bvs</w:t>
      </w:r>
      <w:proofErr w:type="spellEnd"/>
      <w:r>
        <w:t xml:space="preserve"> and </w:t>
      </w:r>
      <w:proofErr w:type="spellStart"/>
      <w:r w:rsidRPr="006E1CF8">
        <w:rPr>
          <w:rFonts w:ascii="Courier New" w:hAnsi="Courier New" w:cs="Courier New"/>
          <w:b/>
          <w:i/>
        </w:rPr>
        <w:t>bvc</w:t>
      </w:r>
      <w:proofErr w:type="spellEnd"/>
      <w:r>
        <w:t xml:space="preserve"> instructions.</w:t>
      </w:r>
    </w:p>
    <w:p w14:paraId="0111BF06" w14:textId="77777777" w:rsidR="008A74E9" w:rsidRDefault="008A74E9" w:rsidP="008A74E9">
      <w:pPr>
        <w:pStyle w:val="BodyText"/>
      </w:pPr>
      <w:r>
        <w:t>The V flag is used by the coprocessor interface to indicate the result of the test of the coprocessor’s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w:t>
      </w:r>
      <w:proofErr w:type="spellStart"/>
      <w:r w:rsidRPr="00622FEE">
        <w:rPr>
          <w:i/>
        </w:rPr>
        <w:t>nSO</w:t>
      </w:r>
      <w:proofErr w:type="spellEnd"/>
      <w:r w:rsidRPr="00622FEE">
        <w:rPr>
          <w:i/>
        </w:rPr>
        <w:t xml:space="preserve">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coprocessor is required by the application. </w:t>
      </w:r>
      <w:r w:rsidRPr="00622FEE">
        <w:rPr>
          <w:i/>
        </w:rPr>
        <w:t>More details on the use of the V flag by the co-processor instruction are provided in the instruction description.</w:t>
      </w:r>
      <w:r>
        <w:t>)</w:t>
      </w:r>
    </w:p>
    <w:p w14:paraId="20DA0127" w14:textId="77777777" w:rsidR="0037522E" w:rsidRDefault="0037522E" w:rsidP="0011419E">
      <w:pPr>
        <w:pStyle w:val="Heading5"/>
      </w:pPr>
      <w:bookmarkStart w:id="65" w:name="_Toc484109177"/>
      <w:r>
        <w:t>N Flag</w:t>
      </w:r>
      <w:r w:rsidR="003D5A78">
        <w:t xml:space="preserve"> – Bit 7</w:t>
      </w:r>
      <w:bookmarkEnd w:id="61"/>
      <w:bookmarkEnd w:id="65"/>
    </w:p>
    <w:p w14:paraId="666B02F1" w14:textId="77777777" w:rsidR="007365AB" w:rsidRDefault="0037522E" w:rsidP="0037522E">
      <w:pPr>
        <w:pStyle w:val="BodyText"/>
      </w:pPr>
      <w:r>
        <w:t>The N flag is generally set when the last ALU result is negative. (</w:t>
      </w:r>
      <w:r w:rsidRPr="007365AB">
        <w:rPr>
          <w:b/>
        </w:rPr>
        <w:t>Note:</w:t>
      </w:r>
      <w:r w:rsidRPr="007365AB">
        <w:rPr>
          <w:i/>
        </w:rPr>
        <w:t xml:space="preserve"> a 2’s Complement number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logic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register through the ALU will affect the N flag. (</w:t>
      </w:r>
      <w:r w:rsidR="007365AB" w:rsidRPr="007365AB">
        <w:rPr>
          <w:b/>
        </w:rPr>
        <w:t>Note:</w:t>
      </w:r>
      <w:r w:rsidR="007365AB">
        <w:t xml:space="preserve"> </w:t>
      </w:r>
      <w:r w:rsidR="007365AB" w:rsidRPr="007365AB">
        <w:rPr>
          <w:i/>
        </w:rPr>
        <w:t xml:space="preserve">the </w:t>
      </w:r>
      <w:proofErr w:type="spellStart"/>
      <w:r w:rsidR="007365AB" w:rsidRPr="007365AB">
        <w:rPr>
          <w:rFonts w:ascii="Courier New" w:hAnsi="Courier New" w:cs="Courier New"/>
          <w:b/>
          <w:i/>
        </w:rPr>
        <w:t>tsx</w:t>
      </w:r>
      <w:proofErr w:type="spellEnd"/>
      <w:r w:rsidR="007365AB" w:rsidRPr="007365AB">
        <w:rPr>
          <w:i/>
        </w:rPr>
        <w:t xml:space="preserve"> instruction which transfers the system stack pointer S into the X index register does not affect the N flag. In a 6502/65C02 microprocessor,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proofErr w:type="spellStart"/>
      <w:r w:rsidR="00601C59" w:rsidRPr="007365AB">
        <w:rPr>
          <w:rFonts w:ascii="Courier New" w:hAnsi="Courier New" w:cs="Courier New"/>
          <w:b/>
          <w:i/>
        </w:rPr>
        <w:t>tsx</w:t>
      </w:r>
      <w:proofErr w:type="spellEnd"/>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14:paraId="325CD1B9" w14:textId="77777777"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14:paraId="2DE6733C" w14:textId="77777777" w:rsidR="00221545" w:rsidRDefault="00221545" w:rsidP="0011419E">
      <w:pPr>
        <w:pStyle w:val="Heading4"/>
      </w:pPr>
      <w:bookmarkStart w:id="66" w:name="_Toc463900033"/>
      <w:bookmarkStart w:id="67" w:name="_Toc484109178"/>
      <w:r>
        <w:t>Processor Mode Flags</w:t>
      </w:r>
      <w:bookmarkEnd w:id="66"/>
      <w:bookmarkEnd w:id="67"/>
    </w:p>
    <w:p w14:paraId="7CDF9424" w14:textId="77777777"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r w:rsidR="009024B9">
        <w:t xml:space="preserve">I, </w:t>
      </w:r>
      <w:r w:rsidR="002C5016">
        <w:t>D, B, and M flags. T</w:t>
      </w:r>
      <w:r>
        <w:t xml:space="preserve">he M flag </w:t>
      </w:r>
      <w:r w:rsidR="002C5016">
        <w:t>is specific to the M65C02A core, while the other three flags are common to 6502/65C02 processors.</w:t>
      </w:r>
    </w:p>
    <w:p w14:paraId="284336FE" w14:textId="77777777" w:rsidR="00476E45" w:rsidRDefault="00476E45" w:rsidP="0011419E">
      <w:pPr>
        <w:pStyle w:val="Heading5"/>
      </w:pPr>
      <w:bookmarkStart w:id="68" w:name="_Toc463900034"/>
      <w:bookmarkStart w:id="69" w:name="_Toc484109179"/>
      <w:r>
        <w:lastRenderedPageBreak/>
        <w:t>I Flag – Bit 2</w:t>
      </w:r>
      <w:bookmarkEnd w:id="68"/>
      <w:bookmarkEnd w:id="69"/>
    </w:p>
    <w:p w14:paraId="35A18950" w14:textId="77777777" w:rsidR="00476E45" w:rsidRDefault="00476E45" w:rsidP="00476E45">
      <w:pPr>
        <w:pStyle w:val="BodyText"/>
      </w:pPr>
      <w:r>
        <w:t xml:space="preserve">The </w:t>
      </w:r>
      <w:r w:rsidRPr="006E1CF8">
        <w:rPr>
          <w:b/>
        </w:rPr>
        <w:t>I</w:t>
      </w:r>
      <w:r w:rsidR="00D8730B" w:rsidRPr="00D8730B">
        <w:t xml:space="preserve"> </w:t>
      </w:r>
      <w:r w:rsidR="00D8730B">
        <w:t>flag</w:t>
      </w:r>
      <w:r>
        <w:t>, or interrupt mask</w:t>
      </w:r>
      <w:r w:rsidR="00D8730B">
        <w:t xml:space="preserve"> flag</w:t>
      </w:r>
      <w:r>
        <w:t xml:space="preserve">, is set by the programmer to inhibit maskable interrupts, and cleared by the programmer to enable maskable interrupts. </w:t>
      </w:r>
      <w:r w:rsidR="003F1A75">
        <w:t xml:space="preserve">The programmer may set the </w:t>
      </w:r>
      <w:r w:rsidR="003F1A75">
        <w:rPr>
          <w:b/>
        </w:rPr>
        <w:t>I</w:t>
      </w:r>
      <w:r w:rsidR="003F1A75">
        <w:t xml:space="preserve"> flag using the </w:t>
      </w:r>
      <w:r w:rsidR="003F1A75" w:rsidRPr="006E1CF8">
        <w:rPr>
          <w:rFonts w:ascii="Courier New" w:hAnsi="Courier New" w:cs="Courier New"/>
          <w:b/>
          <w:i/>
        </w:rPr>
        <w:t>se</w:t>
      </w:r>
      <w:r w:rsidR="003F1A75">
        <w:rPr>
          <w:rFonts w:ascii="Courier New" w:hAnsi="Courier New" w:cs="Courier New"/>
          <w:b/>
          <w:i/>
        </w:rPr>
        <w:t>i</w:t>
      </w:r>
      <w:r w:rsidR="003F1A75">
        <w:t xml:space="preserve">, and clear the </w:t>
      </w:r>
      <w:r w:rsidR="003F1A75">
        <w:rPr>
          <w:b/>
        </w:rPr>
        <w:t>I</w:t>
      </w:r>
      <w:r w:rsidR="003F1A75">
        <w:t xml:space="preserve"> flag using the </w:t>
      </w:r>
      <w:r w:rsidR="003F1A75" w:rsidRPr="006E1CF8">
        <w:rPr>
          <w:rFonts w:ascii="Courier New" w:hAnsi="Courier New" w:cs="Courier New"/>
          <w:b/>
          <w:i/>
        </w:rPr>
        <w:t>cl</w:t>
      </w:r>
      <w:r w:rsidR="003F1A75">
        <w:rPr>
          <w:rFonts w:ascii="Courier New" w:hAnsi="Courier New" w:cs="Courier New"/>
          <w:b/>
          <w:i/>
        </w:rPr>
        <w:t>i</w:t>
      </w:r>
      <w:r w:rsidR="003F1A75">
        <w:t xml:space="preserve"> instructions. </w:t>
      </w:r>
      <w:r>
        <w:t xml:space="preserve">The </w:t>
      </w:r>
      <w:r w:rsidRPr="006E1CF8">
        <w:rPr>
          <w:b/>
        </w:rPr>
        <w:t>I</w:t>
      </w:r>
      <w:r>
        <w:t xml:space="preserve"> flag is automatically set on re</w:t>
      </w:r>
      <w:r w:rsidR="008C7762">
        <w:t xml:space="preserve">set and when a trap or an </w:t>
      </w:r>
      <w:r>
        <w:t>interrupt service routine is entered.</w:t>
      </w:r>
    </w:p>
    <w:p w14:paraId="111D9024" w14:textId="77777777" w:rsidR="00221545" w:rsidRDefault="00221545" w:rsidP="0011419E">
      <w:pPr>
        <w:pStyle w:val="Heading5"/>
      </w:pPr>
      <w:bookmarkStart w:id="70" w:name="_Toc463900035"/>
      <w:bookmarkStart w:id="71" w:name="_Toc484109180"/>
      <w:r>
        <w:t>D Flag – Bit 3</w:t>
      </w:r>
      <w:bookmarkEnd w:id="70"/>
      <w:bookmarkEnd w:id="71"/>
    </w:p>
    <w:p w14:paraId="362F72E5" w14:textId="77777777"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w:t>
      </w:r>
      <w:bookmarkStart w:id="72" w:name="_Hlk508304132"/>
      <w:r w:rsidR="00E223C5">
        <w:t xml:space="preserve">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proofErr w:type="spellStart"/>
      <w:r w:rsidR="00E223C5" w:rsidRPr="006E1CF8">
        <w:rPr>
          <w:rFonts w:ascii="Courier New" w:hAnsi="Courier New" w:cs="Courier New"/>
          <w:b/>
          <w:i/>
        </w:rPr>
        <w:t>cld</w:t>
      </w:r>
      <w:proofErr w:type="spellEnd"/>
      <w:r w:rsidR="00E223C5">
        <w:t xml:space="preserve"> instructions.</w:t>
      </w:r>
      <w:bookmarkEnd w:id="72"/>
    </w:p>
    <w:p w14:paraId="55578F69" w14:textId="77777777" w:rsidR="00E223C5" w:rsidRDefault="00E223C5" w:rsidP="00221545">
      <w:pPr>
        <w:pStyle w:val="BodyText"/>
      </w:pPr>
      <w:r>
        <w:t xml:space="preserve">In the 6502/65C02 microprocessors, decimal mode arithmetic only applies to </w:t>
      </w:r>
      <w:r w:rsidR="006E1CF8">
        <w:t>the</w:t>
      </w:r>
      <w:r w:rsidR="00476E45">
        <w:t xml:space="preserve"> </w:t>
      </w:r>
      <w:proofErr w:type="spellStart"/>
      <w:r w:rsidRPr="006E1CF8">
        <w:rPr>
          <w:rFonts w:ascii="Courier New" w:hAnsi="Courier New" w:cs="Courier New"/>
          <w:b/>
          <w:i/>
        </w:rPr>
        <w:t>adc</w:t>
      </w:r>
      <w:proofErr w:type="spellEnd"/>
      <w:r>
        <w:t xml:space="preserve"> and </w:t>
      </w:r>
      <w:proofErr w:type="spellStart"/>
      <w:r w:rsidRPr="006E1CF8">
        <w:rPr>
          <w:rFonts w:ascii="Courier New" w:hAnsi="Courier New" w:cs="Courier New"/>
          <w:b/>
          <w:i/>
        </w:rPr>
        <w:t>sbc</w:t>
      </w:r>
      <w:proofErr w:type="spellEnd"/>
      <w:r>
        <w:t xml:space="preserve"> instructions. </w:t>
      </w:r>
      <w:r w:rsidR="00476E45">
        <w:t>T</w:t>
      </w:r>
      <w:r>
        <w:t>he comparison</w:t>
      </w:r>
      <w:r w:rsidR="00476E45">
        <w:t xml:space="preserve"> (</w:t>
      </w:r>
      <w:proofErr w:type="spellStart"/>
      <w:r w:rsidR="00476E45" w:rsidRPr="00476E45">
        <w:rPr>
          <w:rFonts w:ascii="Courier New" w:hAnsi="Courier New" w:cs="Courier New"/>
          <w:b/>
        </w:rPr>
        <w:t>cmp</w:t>
      </w:r>
      <w:proofErr w:type="spellEnd"/>
      <w:r w:rsidR="00476E45">
        <w:t>/</w:t>
      </w:r>
      <w:proofErr w:type="spellStart"/>
      <w:r w:rsidR="00476E45" w:rsidRPr="00476E45">
        <w:rPr>
          <w:rFonts w:ascii="Courier New" w:hAnsi="Courier New" w:cs="Courier New"/>
          <w:b/>
        </w:rPr>
        <w:t>cpx</w:t>
      </w:r>
      <w:proofErr w:type="spellEnd"/>
      <w:r w:rsidR="00476E45">
        <w:t>/</w:t>
      </w:r>
      <w:proofErr w:type="spellStart"/>
      <w:r w:rsidR="00476E45" w:rsidRPr="00476E45">
        <w:rPr>
          <w:rFonts w:ascii="Courier New" w:hAnsi="Courier New" w:cs="Courier New"/>
          <w:b/>
        </w:rPr>
        <w:t>cpy</w:t>
      </w:r>
      <w:proofErr w:type="spellEnd"/>
      <w:r w:rsidR="00476E45">
        <w:t>)</w:t>
      </w:r>
      <w:r>
        <w:t>, increment</w:t>
      </w:r>
      <w:r w:rsidR="00476E45">
        <w:t xml:space="preserve"> (</w:t>
      </w:r>
      <w:proofErr w:type="spellStart"/>
      <w:r w:rsidR="00476E45" w:rsidRPr="00476E45">
        <w:rPr>
          <w:rFonts w:ascii="Courier New" w:hAnsi="Courier New" w:cs="Courier New"/>
          <w:b/>
        </w:rPr>
        <w:t>inc</w:t>
      </w:r>
      <w:proofErr w:type="spellEnd"/>
      <w:r w:rsidR="00476E45">
        <w:t>/</w:t>
      </w:r>
      <w:proofErr w:type="spellStart"/>
      <w:r w:rsidR="00476E45" w:rsidRPr="00476E45">
        <w:rPr>
          <w:rFonts w:ascii="Courier New" w:hAnsi="Courier New" w:cs="Courier New"/>
          <w:b/>
        </w:rPr>
        <w:t>inx</w:t>
      </w:r>
      <w:proofErr w:type="spellEnd"/>
      <w:r w:rsidR="00476E45">
        <w:t>/</w:t>
      </w:r>
      <w:proofErr w:type="spellStart"/>
      <w:r w:rsidR="00476E45" w:rsidRPr="00476E45">
        <w:rPr>
          <w:rFonts w:ascii="Courier New" w:hAnsi="Courier New" w:cs="Courier New"/>
          <w:b/>
        </w:rPr>
        <w:t>iny</w:t>
      </w:r>
      <w:proofErr w:type="spellEnd"/>
      <w:r w:rsidR="00476E45">
        <w:t>)</w:t>
      </w:r>
      <w:r>
        <w:t>, and decrement</w:t>
      </w:r>
      <w:r w:rsidR="00476E45">
        <w:t xml:space="preserve"> (</w:t>
      </w:r>
      <w:r w:rsidR="00476E45" w:rsidRPr="00476E45">
        <w:rPr>
          <w:rFonts w:ascii="Courier New" w:hAnsi="Courier New" w:cs="Courier New"/>
          <w:b/>
        </w:rPr>
        <w:t>dec</w:t>
      </w:r>
      <w:r w:rsidR="00476E45">
        <w:t>/</w:t>
      </w:r>
      <w:proofErr w:type="spellStart"/>
      <w:r w:rsidR="00476E45" w:rsidRPr="00476E45">
        <w:rPr>
          <w:rFonts w:ascii="Courier New" w:hAnsi="Courier New" w:cs="Courier New"/>
          <w:b/>
        </w:rPr>
        <w:t>dex</w:t>
      </w:r>
      <w:proofErr w:type="spellEnd"/>
      <w:r w:rsidR="00476E45">
        <w:t>/</w:t>
      </w:r>
      <w:proofErr w:type="spellStart"/>
      <w:r w:rsidR="00476E45" w:rsidRPr="00476E45">
        <w:rPr>
          <w:rFonts w:ascii="Courier New" w:hAnsi="Courier New" w:cs="Courier New"/>
          <w:b/>
        </w:rPr>
        <w:t>dey</w:t>
      </w:r>
      <w:proofErr w:type="spellEnd"/>
      <w:r w:rsidR="00476E45">
        <w:t>)</w:t>
      </w:r>
      <w:r>
        <w:t xml:space="preserve"> instructions for the A, X, and Y registers are limited to binary arithmetic.</w:t>
      </w:r>
    </w:p>
    <w:p w14:paraId="1B258F48" w14:textId="77777777"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14:paraId="0AF6725C" w14:textId="77777777" w:rsidR="002C5016" w:rsidRDefault="002C5016" w:rsidP="0011419E">
      <w:pPr>
        <w:pStyle w:val="Heading5"/>
      </w:pPr>
      <w:bookmarkStart w:id="73" w:name="_Toc463900037"/>
      <w:bookmarkStart w:id="74" w:name="_Toc484109181"/>
      <w:bookmarkStart w:id="75" w:name="_Toc463900036"/>
      <w:r>
        <w:t>B Flag – Bit 4</w:t>
      </w:r>
      <w:bookmarkEnd w:id="73"/>
      <w:bookmarkEnd w:id="74"/>
    </w:p>
    <w:p w14:paraId="2B8DE58D" w14:textId="77777777" w:rsidR="000447FC" w:rsidRDefault="000447FC" w:rsidP="002C5016">
      <w:pPr>
        <w:pStyle w:val="BodyText"/>
      </w:pPr>
      <w:r>
        <w:t xml:space="preserve">The </w:t>
      </w:r>
      <w:r>
        <w:rPr>
          <w:b/>
        </w:rPr>
        <w:t>B</w:t>
      </w:r>
      <w:r w:rsidRPr="00D8730B">
        <w:t xml:space="preserve"> flag</w:t>
      </w:r>
      <w:r>
        <w:t xml:space="preserve">, or Break flag, indicates that a </w:t>
      </w:r>
      <w:proofErr w:type="spellStart"/>
      <w:r w:rsidRPr="00775DF2">
        <w:rPr>
          <w:rFonts w:ascii="Courier New" w:hAnsi="Courier New" w:cs="Courier New"/>
          <w:b/>
          <w:i/>
        </w:rPr>
        <w:t>brk</w:t>
      </w:r>
      <w:proofErr w:type="spellEnd"/>
      <w:r>
        <w:t xml:space="preserve"> instruction has been executed. Like bit 5 of the 6502/65C02 processor status word, bit 4 is </w:t>
      </w:r>
      <w:r w:rsidR="003F1A75">
        <w:t xml:space="preserve">physically </w:t>
      </w:r>
      <w:r>
        <w:t xml:space="preserve">unimplemented and only “exists” in the processor status word pushed onto the stack at the beginning of the </w:t>
      </w:r>
      <w:proofErr w:type="spellStart"/>
      <w:r>
        <w:t>brk</w:t>
      </w:r>
      <w:proofErr w:type="spellEnd"/>
      <w:r>
        <w:t xml:space="preserve"> instruction trap </w:t>
      </w:r>
      <w:proofErr w:type="spellStart"/>
      <w:r>
        <w:t>procoess</w:t>
      </w:r>
      <w:proofErr w:type="spellEnd"/>
      <w:r w:rsidR="002C5016">
        <w:t>.</w:t>
      </w:r>
    </w:p>
    <w:p w14:paraId="7DAC198D" w14:textId="77777777" w:rsidR="002C5016" w:rsidRDefault="002C5016" w:rsidP="002C5016">
      <w:pPr>
        <w:pStyle w:val="BodyText"/>
      </w:pPr>
      <w:proofErr w:type="spellStart"/>
      <w:r>
        <w:t>Bit</w:t>
      </w:r>
      <w:proofErr w:type="spellEnd"/>
      <w:r>
        <w:t xml:space="preserve"> 4 of the M65C02A core’s P register behaves in the same manner as it does for 6502/65C02 microprocessors.</w:t>
      </w:r>
      <w:r w:rsidR="000447FC">
        <w:t xml:space="preserve"> </w:t>
      </w:r>
      <w:r>
        <w:t>First, it is not implemented as a register. Second, it is set in two situations:</w:t>
      </w:r>
    </w:p>
    <w:p w14:paraId="4E5D336D" w14:textId="77777777" w:rsidR="002C5016" w:rsidRDefault="002C5016" w:rsidP="002C5016">
      <w:pPr>
        <w:pStyle w:val="BodyText"/>
        <w:numPr>
          <w:ilvl w:val="0"/>
          <w:numId w:val="11"/>
        </w:numPr>
        <w:spacing w:after="0"/>
      </w:pPr>
      <w:r>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14:paraId="688ACA84" w14:textId="77777777" w:rsidR="002C5016" w:rsidRDefault="002C5016" w:rsidP="002C5016">
      <w:pPr>
        <w:pStyle w:val="BodyText"/>
        <w:numPr>
          <w:ilvl w:val="0"/>
          <w:numId w:val="11"/>
        </w:numPr>
      </w:pPr>
      <w:r>
        <w:t xml:space="preserve">when the </w:t>
      </w:r>
      <w:proofErr w:type="spellStart"/>
      <w:r w:rsidRPr="006E1CF8">
        <w:rPr>
          <w:rFonts w:ascii="Courier New" w:hAnsi="Courier New" w:cs="Courier New"/>
          <w:b/>
          <w:i/>
        </w:rPr>
        <w:t>brk</w:t>
      </w:r>
      <w:proofErr w:type="spellEnd"/>
      <w:r>
        <w:t xml:space="preserve"> instruction causes a trap, bit 4 is set in P as it is being pushed onto the kernel stack before the service routine is entered.</w:t>
      </w:r>
    </w:p>
    <w:p w14:paraId="2F8815B4" w14:textId="77777777" w:rsidR="002C5016" w:rsidRDefault="002C5016" w:rsidP="002C5016">
      <w:pPr>
        <w:pStyle w:val="BodyText"/>
      </w:pPr>
      <w:r>
        <w:t xml:space="preserve">Thus, only when P is pushed onto the stack when entering an interrupt service routine for a [maskable/non-maskable] interrupt is the </w:t>
      </w:r>
      <w:r w:rsidRPr="003F1A75">
        <w:rPr>
          <w:b/>
        </w:rPr>
        <w:t>B</w:t>
      </w:r>
      <w:r>
        <w:t xml:space="preserve"> flag cleared in the P on the stack. Therefore, if P (on the stack) is examined in the maskable interrupt’s service routine, bit 4 will be set if the interrupt service routine was entered because the processor “took” a </w:t>
      </w:r>
      <w:proofErr w:type="spellStart"/>
      <w:r w:rsidRPr="006E1CF8">
        <w:rPr>
          <w:rFonts w:ascii="Courier New" w:hAnsi="Courier New" w:cs="Courier New"/>
          <w:b/>
          <w:i/>
        </w:rPr>
        <w:t>brk</w:t>
      </w:r>
      <w:proofErr w:type="spellEnd"/>
      <w:r>
        <w:t xml:space="preserve"> instruction otherwise bit 4 will be cleared. It is for this behavior that bit 4 of the P register of the 6502/65C02 microprocessors and the M65C02A core is generally known as the Break flag.</w:t>
      </w:r>
    </w:p>
    <w:p w14:paraId="12B55583" w14:textId="77777777" w:rsidR="004F255E" w:rsidRDefault="00665869" w:rsidP="0011419E">
      <w:pPr>
        <w:pStyle w:val="Heading5"/>
      </w:pPr>
      <w:bookmarkStart w:id="76" w:name="_Toc484109182"/>
      <w:r>
        <w:t>M</w:t>
      </w:r>
      <w:r w:rsidR="004F255E">
        <w:t xml:space="preserve"> </w:t>
      </w:r>
      <w:r w:rsidR="00152CD1">
        <w:t>F</w:t>
      </w:r>
      <w:r w:rsidR="004F255E">
        <w:t>lag – Bit 5</w:t>
      </w:r>
      <w:bookmarkEnd w:id="75"/>
      <w:bookmarkEnd w:id="76"/>
    </w:p>
    <w:p w14:paraId="519E4221" w14:textId="77777777"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w:t>
      </w:r>
      <w:r w:rsidR="000447FC">
        <w:t xml:space="preserve">pecific to the </w:t>
      </w:r>
      <w:r w:rsidR="000447FC">
        <w:lastRenderedPageBreak/>
        <w:t xml:space="preserve">M65C02A core. Its only </w:t>
      </w:r>
      <w:proofErr w:type="spellStart"/>
      <w:r>
        <w:t>affect</w:t>
      </w:r>
      <w:proofErr w:type="spellEnd"/>
      <w:r>
        <w:t xml:space="preserve"> on the operation of the M65C02A core itself</w:t>
      </w:r>
      <w:r w:rsidR="000447FC">
        <w:t xml:space="preserve"> is to select the stack pointer: S</w:t>
      </w:r>
      <w:r w:rsidR="000447FC" w:rsidRPr="00775DF2">
        <w:rPr>
          <w:vertAlign w:val="subscript"/>
        </w:rPr>
        <w:t>K</w:t>
      </w:r>
      <w:r w:rsidR="000447FC">
        <w:t xml:space="preserve"> or S</w:t>
      </w:r>
      <w:r w:rsidR="000447FC" w:rsidRPr="00775DF2">
        <w:rPr>
          <w:vertAlign w:val="subscript"/>
        </w:rPr>
        <w:t>U</w:t>
      </w:r>
      <w:r>
        <w:t xml:space="preserve">. However, the application in which the M65C02A core is being used can make use of the </w:t>
      </w:r>
      <w:r w:rsidRPr="006E1CF8">
        <w:rPr>
          <w:b/>
        </w:rPr>
        <w:t>M</w:t>
      </w:r>
      <w:r>
        <w:t xml:space="preserve"> flag to provide privileged</w:t>
      </w:r>
      <w:r w:rsidR="00024978">
        <w:t>/</w:t>
      </w:r>
      <w:r>
        <w:t>non-privileged instructions, use</w:t>
      </w:r>
      <w:r w:rsidR="00476E45">
        <w:t>r</w:t>
      </w:r>
      <w:r w:rsidR="00024978">
        <w:t>/</w:t>
      </w:r>
      <w:r>
        <w:t>kernel mode address spaces, etc.</w:t>
      </w:r>
      <w:r w:rsidR="0024270F">
        <w:t xml:space="preserve"> For example, the M65C02A soft-core microcomputer uses the </w:t>
      </w:r>
      <w:r w:rsidR="0024270F" w:rsidRPr="003F1A75">
        <w:rPr>
          <w:b/>
        </w:rPr>
        <w:t>M</w:t>
      </w:r>
      <w:r w:rsidR="0024270F">
        <w:t xml:space="preserve"> flag to control the Memory Management Unit (MMU).</w:t>
      </w:r>
    </w:p>
    <w:p w14:paraId="3F5BC707" w14:textId="77777777" w:rsidR="00714D35" w:rsidRDefault="004F255E" w:rsidP="008C7762">
      <w:pPr>
        <w:pStyle w:val="BodyText"/>
      </w:pPr>
      <w:r>
        <w:t xml:space="preserve">The </w:t>
      </w:r>
      <w:r w:rsidRPr="003F1A75">
        <w:rPr>
          <w:b/>
        </w:rPr>
        <w:t>M</w:t>
      </w:r>
      <w:r>
        <w:t xml:space="preserve">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14:paraId="3EEF259E" w14:textId="77777777" w:rsidR="004F255E" w:rsidRDefault="004F255E" w:rsidP="008C7762">
      <w:pPr>
        <w:pStyle w:val="BodyText"/>
      </w:pPr>
      <w:r>
        <w:t>To enter the User mode, a return from interrupt (</w:t>
      </w:r>
      <w:proofErr w:type="spellStart"/>
      <w:r w:rsidRPr="006E1CF8">
        <w:rPr>
          <w:rFonts w:ascii="Courier New" w:hAnsi="Courier New" w:cs="Courier New"/>
          <w:b/>
          <w:i/>
        </w:rPr>
        <w:t>rti</w:t>
      </w:r>
      <w:proofErr w:type="spellEnd"/>
      <w:r>
        <w:t>) instruct</w:t>
      </w:r>
      <w:r w:rsidR="00D67601">
        <w:t xml:space="preserve">ion </w:t>
      </w:r>
      <w:r w:rsidR="008C7762">
        <w:t>must load P from the</w:t>
      </w:r>
      <w:r w:rsidR="00222CDD">
        <w:t xml:space="preserve"> kernel mode</w:t>
      </w:r>
      <w:r w:rsidR="008C7762">
        <w:t xml:space="preserve"> stack with</w:t>
      </w:r>
      <w:r w:rsidR="00714D35">
        <w:t xml:space="preserve"> the </w:t>
      </w:r>
      <w:r w:rsidR="00714D35" w:rsidRPr="003F1A75">
        <w:rPr>
          <w:b/>
        </w:rPr>
        <w:t>M</w:t>
      </w:r>
      <w:r w:rsidR="00714D35">
        <w:t xml:space="preserve"> flag (bit 5) cleared; the </w:t>
      </w:r>
      <w:r w:rsidR="00714D35" w:rsidRPr="003F1A75">
        <w:rPr>
          <w:b/>
        </w:rPr>
        <w:t>M</w:t>
      </w:r>
      <w:r w:rsidR="00714D35">
        <w:t xml:space="preserve"> flag is unchanged by a </w:t>
      </w:r>
      <w:proofErr w:type="spellStart"/>
      <w:r w:rsidR="00775DF2" w:rsidRPr="00775DF2">
        <w:rPr>
          <w:rFonts w:ascii="Courier New" w:hAnsi="Courier New" w:cs="Courier New"/>
          <w:b/>
          <w:i/>
        </w:rPr>
        <w:t>plp</w:t>
      </w:r>
      <w:proofErr w:type="spellEnd"/>
      <w:r w:rsidR="00714D35">
        <w:t xml:space="preserve"> instruction.</w:t>
      </w:r>
    </w:p>
    <w:p w14:paraId="77830293" w14:textId="77777777" w:rsidR="00D80AD8" w:rsidRDefault="00765949" w:rsidP="0011419E">
      <w:pPr>
        <w:pStyle w:val="Heading3"/>
      </w:pPr>
      <w:bookmarkStart w:id="77" w:name="_Toc463900038"/>
      <w:bookmarkStart w:id="78" w:name="_Toc484109183"/>
      <w:r>
        <w:t>Virtual Machine Support Registers</w:t>
      </w:r>
      <w:bookmarkEnd w:id="77"/>
      <w:bookmarkEnd w:id="78"/>
    </w:p>
    <w:p w14:paraId="7806BBFB" w14:textId="77777777"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registers.</w:t>
      </w:r>
    </w:p>
    <w:p w14:paraId="356692AE" w14:textId="77777777" w:rsidR="00765949" w:rsidRDefault="00765949" w:rsidP="0011419E">
      <w:pPr>
        <w:pStyle w:val="Heading4"/>
      </w:pPr>
      <w:bookmarkStart w:id="79" w:name="_Toc463900039"/>
      <w:bookmarkStart w:id="80" w:name="_Toc484109184"/>
      <w:r>
        <w:t>VM Interpreter Pointer (IP)</w:t>
      </w:r>
      <w:bookmarkEnd w:id="79"/>
      <w:bookmarkEnd w:id="80"/>
    </w:p>
    <w:p w14:paraId="3B15F8D9" w14:textId="77777777" w:rsidR="00775DF2"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proofErr w:type="spellStart"/>
      <w:r w:rsidR="008B6C1B" w:rsidRPr="006E1CF8">
        <w:rPr>
          <w:rFonts w:ascii="Courier New" w:hAnsi="Courier New" w:cs="Courier New"/>
          <w:b/>
          <w:i/>
        </w:rPr>
        <w:t>ent</w:t>
      </w:r>
      <w:proofErr w:type="spellEnd"/>
      <w:r w:rsidR="008B6C1B">
        <w:t xml:space="preserve"> to enter FORTH words, and </w:t>
      </w:r>
      <w:proofErr w:type="spellStart"/>
      <w:r w:rsidR="008B6C1B" w:rsidRPr="006E1CF8">
        <w:rPr>
          <w:rFonts w:ascii="Courier New" w:hAnsi="Courier New" w:cs="Courier New"/>
          <w:b/>
          <w:i/>
        </w:rPr>
        <w:t>nxt</w:t>
      </w:r>
      <w:proofErr w:type="spellEnd"/>
      <w:r w:rsidR="008B6C1B">
        <w:t xml:space="preserve"> to execute the next FORTH word. </w:t>
      </w:r>
      <w:r w:rsidR="002264DD">
        <w:t xml:space="preserve">Applying the </w:t>
      </w:r>
      <w:proofErr w:type="spellStart"/>
      <w:r w:rsidR="002264DD" w:rsidRPr="006E1CF8">
        <w:rPr>
          <w:rFonts w:ascii="Courier New" w:hAnsi="Courier New" w:cs="Courier New"/>
          <w:b/>
          <w:i/>
        </w:rPr>
        <w:t>ind</w:t>
      </w:r>
      <w:proofErr w:type="spellEnd"/>
      <w:r w:rsidR="002264DD">
        <w:t xml:space="preserve"> prefix instruction to the </w:t>
      </w:r>
      <w:proofErr w:type="spellStart"/>
      <w:r w:rsidR="002264DD" w:rsidRPr="006E1CF8">
        <w:rPr>
          <w:rFonts w:ascii="Courier New" w:hAnsi="Courier New" w:cs="Courier New"/>
          <w:b/>
          <w:i/>
        </w:rPr>
        <w:t>ent</w:t>
      </w:r>
      <w:proofErr w:type="spellEnd"/>
      <w:r w:rsidR="002264DD">
        <w:t xml:space="preserve"> and </w:t>
      </w:r>
      <w:proofErr w:type="spellStart"/>
      <w:r w:rsidR="002264DD" w:rsidRPr="006E1CF8">
        <w:rPr>
          <w:rFonts w:ascii="Courier New" w:hAnsi="Courier New" w:cs="Courier New"/>
          <w:b/>
          <w:i/>
        </w:rPr>
        <w:t>nxt</w:t>
      </w:r>
      <w:proofErr w:type="spellEnd"/>
      <w:r w:rsidR="002264DD">
        <w:t xml:space="preserve"> instructions causes the M65C02A core to perform a indirection using W. In performing these operations, the M65C02A core will automa</w:t>
      </w:r>
      <w:r w:rsidR="00775DF2">
        <w:t xml:space="preserve">tically increment IP as needed. </w:t>
      </w:r>
      <w:r w:rsidR="008B6C1B">
        <w:t>In addition to these FORTH VM instructions,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proofErr w:type="spellStart"/>
      <w:r w:rsidR="008B6C1B" w:rsidRPr="006E1CF8">
        <w:rPr>
          <w:rFonts w:ascii="Courier New" w:hAnsi="Courier New" w:cs="Courier New"/>
          <w:b/>
          <w:i/>
        </w:rPr>
        <w:t>pli</w:t>
      </w:r>
      <w:proofErr w:type="spellEnd"/>
      <w:r w:rsidR="008B6C1B">
        <w:t>) from the stack, and to increment IP (</w:t>
      </w:r>
      <w:proofErr w:type="spellStart"/>
      <w:r w:rsidR="008B6C1B" w:rsidRPr="006E1CF8">
        <w:rPr>
          <w:rFonts w:ascii="Courier New" w:hAnsi="Courier New" w:cs="Courier New"/>
          <w:b/>
          <w:i/>
        </w:rPr>
        <w:t>ini</w:t>
      </w:r>
      <w:proofErr w:type="spellEnd"/>
      <w:r w:rsidR="008B6C1B">
        <w:t xml:space="preserve">) by </w:t>
      </w:r>
      <w:r w:rsidR="008B6011">
        <w:t>one (</w:t>
      </w:r>
      <w:r w:rsidR="008B6C1B">
        <w:t>1</w:t>
      </w:r>
      <w:r w:rsidR="008B6011">
        <w:t>)</w:t>
      </w:r>
      <w:r w:rsidR="008B6C1B">
        <w:t>.</w:t>
      </w:r>
    </w:p>
    <w:p w14:paraId="54F87C4A" w14:textId="77777777" w:rsidR="008B6C1B" w:rsidRDefault="002B5C14" w:rsidP="00765949">
      <w:pPr>
        <w:pStyle w:val="BodyText"/>
      </w:pPr>
      <w:r>
        <w:t xml:space="preserve">In the FORTH VM, pushing and pulling IP is generally done using the return stack, RS. To reduce the number of cycles required for these operations, </w:t>
      </w:r>
      <w:proofErr w:type="spellStart"/>
      <w:r w:rsidRPr="002B5C14">
        <w:rPr>
          <w:rFonts w:ascii="Courier New" w:hAnsi="Courier New" w:cs="Courier New"/>
          <w:b/>
          <w:i/>
        </w:rPr>
        <w:t>ent</w:t>
      </w:r>
      <w:proofErr w:type="spellEnd"/>
      <w:r>
        <w:t xml:space="preserve">, </w:t>
      </w:r>
      <w:r w:rsidRPr="002B5C14">
        <w:rPr>
          <w:rFonts w:ascii="Courier New" w:hAnsi="Courier New" w:cs="Courier New"/>
          <w:b/>
          <w:i/>
        </w:rPr>
        <w:t>phi</w:t>
      </w:r>
      <w:r>
        <w:t xml:space="preserve"> and </w:t>
      </w:r>
      <w:proofErr w:type="spellStart"/>
      <w:r w:rsidRPr="002B5C14">
        <w:rPr>
          <w:rFonts w:ascii="Courier New" w:hAnsi="Courier New" w:cs="Courier New"/>
          <w:b/>
          <w:i/>
        </w:rPr>
        <w:t>pli</w:t>
      </w:r>
      <w:proofErr w:type="spellEnd"/>
      <w:r>
        <w:t>, the default return stack pointer (RSP) of the FORTH VM, RSP, is the auxiliary stack pointer, S</w:t>
      </w:r>
      <w:r>
        <w:rPr>
          <w:vertAlign w:val="subscript"/>
        </w:rPr>
        <w:t>X</w:t>
      </w:r>
      <w:r>
        <w:t xml:space="preserve">. Thus, applying </w:t>
      </w:r>
      <w:proofErr w:type="spellStart"/>
      <w:r w:rsidRPr="002B5C14">
        <w:rPr>
          <w:rFonts w:ascii="Courier New" w:hAnsi="Courier New" w:cs="Courier New"/>
          <w:b/>
          <w:i/>
        </w:rPr>
        <w:t>osx</w:t>
      </w:r>
      <w:proofErr w:type="spellEnd"/>
      <w:r>
        <w:t xml:space="preserve"> </w:t>
      </w:r>
      <w:r w:rsidR="00775DF2">
        <w:t xml:space="preserve">prefix instruction </w:t>
      </w:r>
      <w:r>
        <w:t xml:space="preserve">to these instructions, </w:t>
      </w:r>
      <w:proofErr w:type="spellStart"/>
      <w:r w:rsidRPr="002B5C14">
        <w:rPr>
          <w:rFonts w:ascii="Courier New" w:hAnsi="Courier New" w:cs="Courier New"/>
          <w:b/>
          <w:i/>
        </w:rPr>
        <w:t>ent</w:t>
      </w:r>
      <w:proofErr w:type="spellEnd"/>
      <w:r>
        <w:t xml:space="preserve">, </w:t>
      </w:r>
      <w:r w:rsidRPr="002B5C14">
        <w:rPr>
          <w:rFonts w:ascii="Courier New" w:hAnsi="Courier New" w:cs="Courier New"/>
          <w:b/>
          <w:i/>
        </w:rPr>
        <w:t>phi</w:t>
      </w:r>
      <w:r>
        <w:t xml:space="preserve"> and </w:t>
      </w:r>
      <w:proofErr w:type="spellStart"/>
      <w:r w:rsidRPr="002B5C14">
        <w:rPr>
          <w:rFonts w:ascii="Courier New" w:hAnsi="Courier New" w:cs="Courier New"/>
          <w:b/>
          <w:i/>
        </w:rPr>
        <w:t>pli</w:t>
      </w:r>
      <w:proofErr w:type="spellEnd"/>
      <w:r>
        <w:t>, will use the system stack pointer, S</w:t>
      </w:r>
      <w:r w:rsidRPr="002B5C14">
        <w:rPr>
          <w:vertAlign w:val="subscript"/>
        </w:rPr>
        <w:t>K</w:t>
      </w:r>
      <w:r>
        <w:t>/S</w:t>
      </w:r>
      <w:r w:rsidRPr="002B5C14">
        <w:rPr>
          <w:vertAlign w:val="subscript"/>
        </w:rPr>
        <w:t>U</w:t>
      </w:r>
      <w:r>
        <w:t>, i.e. the FORTH VM parameter stack pointer (PSP).</w:t>
      </w:r>
    </w:p>
    <w:p w14:paraId="5BC50C75" w14:textId="77777777" w:rsidR="00775DF2"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proofErr w:type="spellStart"/>
      <w:r w:rsidRPr="00F53716">
        <w:rPr>
          <w:rFonts w:ascii="Courier New" w:hAnsi="Courier New" w:cs="Courier New"/>
          <w:b/>
          <w:i/>
        </w:rPr>
        <w:t>ind</w:t>
      </w:r>
      <w:proofErr w:type="spellEnd"/>
      <w:r>
        <w:t xml:space="preserve">, </w:t>
      </w:r>
      <w:proofErr w:type="spellStart"/>
      <w:r w:rsidRPr="00F53716">
        <w:rPr>
          <w:rFonts w:ascii="Courier New" w:hAnsi="Courier New" w:cs="Courier New"/>
          <w:b/>
          <w:i/>
        </w:rPr>
        <w:t>siz</w:t>
      </w:r>
      <w:proofErr w:type="spellEnd"/>
      <w:r>
        <w:t xml:space="preserve">, and </w:t>
      </w:r>
      <w:proofErr w:type="spellStart"/>
      <w:r w:rsidRPr="00F53716">
        <w:rPr>
          <w:rFonts w:ascii="Courier New" w:hAnsi="Courier New" w:cs="Courier New"/>
          <w:b/>
          <w:i/>
        </w:rPr>
        <w:t>isz</w:t>
      </w:r>
      <w:proofErr w:type="spellEnd"/>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w:t>
      </w:r>
      <w:r w:rsidR="00775DF2">
        <w:t>:</w:t>
      </w:r>
    </w:p>
    <w:p w14:paraId="317BBBB9" w14:textId="77777777" w:rsidR="00775DF2" w:rsidRDefault="00775DF2" w:rsidP="00775DF2">
      <w:pPr>
        <w:pStyle w:val="BodyText"/>
        <w:numPr>
          <w:ilvl w:val="1"/>
          <w:numId w:val="32"/>
        </w:numPr>
        <w:spacing w:after="0"/>
      </w:pPr>
      <w:r>
        <w:rPr>
          <w:rFonts w:ascii="Courier New" w:hAnsi="Courier New" w:cs="Courier New"/>
          <w:b/>
          <w:i/>
        </w:rPr>
        <w:lastRenderedPageBreak/>
        <w:t>t</w:t>
      </w:r>
      <w:r w:rsidR="00F53716" w:rsidRPr="000D78C0">
        <w:rPr>
          <w:rFonts w:ascii="Courier New" w:hAnsi="Courier New" w:cs="Courier New"/>
          <w:b/>
          <w:i/>
        </w:rPr>
        <w:t>ai</w:t>
      </w:r>
      <w:r>
        <w:tab/>
      </w:r>
      <w:r w:rsidR="00F53716">
        <w:t>(IP &lt;= A</w:t>
      </w:r>
      <w:r w:rsidR="00F53716" w:rsidRPr="000D78C0">
        <w:rPr>
          <w:vertAlign w:val="subscript"/>
        </w:rPr>
        <w:t>TOS</w:t>
      </w:r>
      <w:r>
        <w:t>),</w:t>
      </w:r>
    </w:p>
    <w:p w14:paraId="72DD6C2A" w14:textId="77777777" w:rsidR="00775DF2" w:rsidRDefault="00775DF2" w:rsidP="00775DF2">
      <w:pPr>
        <w:pStyle w:val="BodyText"/>
        <w:numPr>
          <w:ilvl w:val="1"/>
          <w:numId w:val="32"/>
        </w:numPr>
        <w:spacing w:after="0"/>
      </w:pPr>
      <w:proofErr w:type="spellStart"/>
      <w:r>
        <w:rPr>
          <w:rFonts w:ascii="Courier New" w:hAnsi="Courier New" w:cs="Courier New"/>
          <w:b/>
          <w:i/>
        </w:rPr>
        <w:t>t</w:t>
      </w:r>
      <w:r w:rsidR="00F53716" w:rsidRPr="000D78C0">
        <w:rPr>
          <w:rFonts w:ascii="Courier New" w:hAnsi="Courier New" w:cs="Courier New"/>
          <w:b/>
          <w:i/>
        </w:rPr>
        <w:t>ia</w:t>
      </w:r>
      <w:proofErr w:type="spellEnd"/>
      <w:r>
        <w:tab/>
      </w:r>
      <w:r w:rsidR="00F53716">
        <w:t>(A</w:t>
      </w:r>
      <w:r w:rsidR="00F53716" w:rsidRPr="000D78C0">
        <w:rPr>
          <w:vertAlign w:val="subscript"/>
        </w:rPr>
        <w:t>TOS</w:t>
      </w:r>
      <w:r>
        <w:t xml:space="preserve"> &lt;= IP),</w:t>
      </w:r>
    </w:p>
    <w:p w14:paraId="338B7DCC" w14:textId="77777777" w:rsidR="00F53716" w:rsidRPr="004C2BA2" w:rsidRDefault="00775DF2" w:rsidP="00775DF2">
      <w:pPr>
        <w:pStyle w:val="BodyText"/>
        <w:numPr>
          <w:ilvl w:val="1"/>
          <w:numId w:val="32"/>
        </w:numPr>
        <w:rPr>
          <w:lang w:val="es-ES"/>
        </w:rPr>
      </w:pPr>
      <w:proofErr w:type="spellStart"/>
      <w:r w:rsidRPr="004C2BA2">
        <w:rPr>
          <w:rFonts w:ascii="Courier New" w:hAnsi="Courier New" w:cs="Courier New"/>
          <w:b/>
          <w:i/>
          <w:lang w:val="es-ES"/>
        </w:rPr>
        <w:t>x</w:t>
      </w:r>
      <w:r w:rsidR="000D78C0" w:rsidRPr="004C2BA2">
        <w:rPr>
          <w:rFonts w:ascii="Courier New" w:hAnsi="Courier New" w:cs="Courier New"/>
          <w:b/>
          <w:i/>
          <w:lang w:val="es-ES"/>
        </w:rPr>
        <w:t>ai</w:t>
      </w:r>
      <w:proofErr w:type="spellEnd"/>
      <w:r w:rsidRPr="004C2BA2">
        <w:rPr>
          <w:lang w:val="es-ES"/>
        </w:rPr>
        <w:tab/>
      </w:r>
      <w:r w:rsidR="00F53716" w:rsidRPr="004C2BA2">
        <w:rPr>
          <w:lang w:val="es-ES"/>
        </w:rPr>
        <w:t>(</w:t>
      </w:r>
      <w:r w:rsidR="000D78C0" w:rsidRPr="004C2BA2">
        <w:rPr>
          <w:lang w:val="es-ES"/>
        </w:rPr>
        <w:t>A</w:t>
      </w:r>
      <w:r w:rsidR="000D78C0" w:rsidRPr="004C2BA2">
        <w:rPr>
          <w:vertAlign w:val="subscript"/>
          <w:lang w:val="es-ES"/>
        </w:rPr>
        <w:t>TOS</w:t>
      </w:r>
      <w:r w:rsidR="000D78C0" w:rsidRPr="004C2BA2">
        <w:rPr>
          <w:lang w:val="es-ES"/>
        </w:rPr>
        <w:t xml:space="preserve"> &lt;= IP; IP &lt;= A</w:t>
      </w:r>
      <w:r w:rsidR="000D78C0" w:rsidRPr="004C2BA2">
        <w:rPr>
          <w:vertAlign w:val="subscript"/>
          <w:lang w:val="es-ES"/>
        </w:rPr>
        <w:t>TOS</w:t>
      </w:r>
      <w:r w:rsidR="000D78C0" w:rsidRPr="004C2BA2">
        <w:rPr>
          <w:lang w:val="es-ES"/>
        </w:rPr>
        <w:t>)</w:t>
      </w:r>
      <w:r w:rsidRPr="004C2BA2">
        <w:rPr>
          <w:lang w:val="es-ES"/>
        </w:rPr>
        <w:t>.</w:t>
      </w:r>
    </w:p>
    <w:p w14:paraId="0965BC60" w14:textId="77777777" w:rsidR="00765949" w:rsidRPr="00765949" w:rsidRDefault="00765949" w:rsidP="0011419E">
      <w:pPr>
        <w:pStyle w:val="Heading4"/>
      </w:pPr>
      <w:bookmarkStart w:id="81" w:name="_Toc463900040"/>
      <w:bookmarkStart w:id="82" w:name="_Toc484109185"/>
      <w:r>
        <w:t>VM Working Register (W)</w:t>
      </w:r>
      <w:bookmarkEnd w:id="81"/>
      <w:bookmarkEnd w:id="82"/>
    </w:p>
    <w:p w14:paraId="1EF86A5F" w14:textId="77777777" w:rsidR="00297A23" w:rsidRDefault="001E6DD4" w:rsidP="00297A23">
      <w:pPr>
        <w:pStyle w:val="BodyText"/>
      </w:pPr>
      <w:r>
        <w:t xml:space="preserve">The W register is a second 16-bit register expected to be used to support FORTH VMs. It generally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proofErr w:type="spellStart"/>
      <w:r w:rsidRPr="00622FEE">
        <w:rPr>
          <w:rFonts w:ascii="Courier New" w:hAnsi="Courier New" w:cs="Courier New"/>
          <w:b/>
          <w:i/>
        </w:rPr>
        <w:t>ent</w:t>
      </w:r>
      <w:proofErr w:type="spellEnd"/>
      <w:r>
        <w:t xml:space="preserve"> and the </w:t>
      </w:r>
      <w:proofErr w:type="spellStart"/>
      <w:r w:rsidRPr="00622FEE">
        <w:rPr>
          <w:rFonts w:ascii="Courier New" w:hAnsi="Courier New" w:cs="Courier New"/>
          <w:b/>
          <w:i/>
        </w:rPr>
        <w:t>nxt</w:t>
      </w:r>
      <w:proofErr w:type="spellEnd"/>
      <w:r>
        <w:t xml:space="preserve"> instructions.</w:t>
      </w:r>
      <w:r w:rsidR="00EF167F">
        <w:t xml:space="preserve"> After </w:t>
      </w:r>
      <w:proofErr w:type="spellStart"/>
      <w:r w:rsidR="00EF167F" w:rsidRPr="002264DD">
        <w:rPr>
          <w:rFonts w:ascii="Courier New" w:hAnsi="Courier New" w:cs="Courier New"/>
          <w:b/>
          <w:i/>
        </w:rPr>
        <w:t>ent</w:t>
      </w:r>
      <w:proofErr w:type="spellEnd"/>
      <w:r w:rsidR="00EF167F">
        <w:t xml:space="preserve"> pushes IP onto the FORTH VM’s return stack, IP is loaded automatically from W</w:t>
      </w:r>
      <w:r w:rsidR="002264DD">
        <w:t xml:space="preserve">. The FORTH VM then continues interpreting from that new address, with an </w:t>
      </w:r>
      <w:proofErr w:type="spellStart"/>
      <w:r w:rsidR="002264DD" w:rsidRPr="002264DD">
        <w:rPr>
          <w:rFonts w:ascii="Courier New" w:hAnsi="Courier New" w:cs="Courier New"/>
          <w:b/>
          <w:i/>
        </w:rPr>
        <w:t>ind</w:t>
      </w:r>
      <w:proofErr w:type="spellEnd"/>
      <w:r w:rsidR="002264DD">
        <w:t xml:space="preserve"> prefix determining if single or double indirection is performed.</w:t>
      </w:r>
    </w:p>
    <w:p w14:paraId="3B157A88" w14:textId="77777777" w:rsidR="001E6DD4" w:rsidRDefault="008E32C5" w:rsidP="00297A23">
      <w:pPr>
        <w:pStyle w:val="BodyText"/>
      </w:pPr>
      <w:r>
        <w:t xml:space="preserve">By </w:t>
      </w:r>
      <w:r w:rsidR="00FC36EF">
        <w:t>prefix</w:t>
      </w:r>
      <w:r w:rsidR="001E6DD4">
        <w:t xml:space="preserve">ing </w:t>
      </w:r>
      <w:proofErr w:type="spellStart"/>
      <w:r w:rsidR="001E6DD4" w:rsidRPr="006E1CF8">
        <w:rPr>
          <w:rFonts w:ascii="Courier New" w:hAnsi="Courier New" w:cs="Courier New"/>
          <w:b/>
          <w:i/>
        </w:rPr>
        <w:t>ind</w:t>
      </w:r>
      <w:proofErr w:type="spellEnd"/>
      <w:r w:rsidR="001E6DD4">
        <w:t xml:space="preserve"> </w:t>
      </w:r>
      <w:r w:rsidR="00EA0AF0">
        <w:t>to</w:t>
      </w:r>
      <w:r w:rsidR="001E6DD4">
        <w:t xml:space="preserve"> the </w:t>
      </w:r>
      <w:r w:rsidR="001E6DD4" w:rsidRPr="006E1CF8">
        <w:rPr>
          <w:rFonts w:ascii="Courier New" w:hAnsi="Courier New" w:cs="Courier New"/>
          <w:b/>
          <w:i/>
        </w:rPr>
        <w:t>phi</w:t>
      </w:r>
      <w:r w:rsidR="001E6DD4">
        <w:t xml:space="preserve">, </w:t>
      </w:r>
      <w:proofErr w:type="spellStart"/>
      <w:r w:rsidR="001E6DD4" w:rsidRPr="006E1CF8">
        <w:rPr>
          <w:rFonts w:ascii="Courier New" w:hAnsi="Courier New" w:cs="Courier New"/>
          <w:b/>
          <w:i/>
        </w:rPr>
        <w:t>pli</w:t>
      </w:r>
      <w:proofErr w:type="spellEnd"/>
      <w:r w:rsidR="001E6DD4">
        <w:t xml:space="preserve">, and </w:t>
      </w:r>
      <w:proofErr w:type="spellStart"/>
      <w:r w:rsidR="001E6DD4" w:rsidRPr="006E1CF8">
        <w:rPr>
          <w:rFonts w:ascii="Courier New" w:hAnsi="Courier New" w:cs="Courier New"/>
          <w:b/>
          <w:i/>
        </w:rPr>
        <w:t>ini</w:t>
      </w:r>
      <w:proofErr w:type="spellEnd"/>
      <w:r w:rsidR="001E6DD4">
        <w:t xml:space="preserve"> instructions, the programmer has access to the W register</w:t>
      </w:r>
      <w:r w:rsidR="002264DD">
        <w:t xml:space="preserve">: </w:t>
      </w:r>
      <w:proofErr w:type="spellStart"/>
      <w:r w:rsidR="002264DD" w:rsidRPr="002264DD">
        <w:rPr>
          <w:rFonts w:ascii="Courier New" w:hAnsi="Courier New" w:cs="Courier New"/>
          <w:b/>
          <w:i/>
        </w:rPr>
        <w:t>phw</w:t>
      </w:r>
      <w:proofErr w:type="spellEnd"/>
      <w:r w:rsidR="002264DD">
        <w:t xml:space="preserve">, </w:t>
      </w:r>
      <w:proofErr w:type="spellStart"/>
      <w:r w:rsidR="002264DD" w:rsidRPr="002264DD">
        <w:rPr>
          <w:rFonts w:ascii="Courier New" w:hAnsi="Courier New" w:cs="Courier New"/>
          <w:b/>
          <w:i/>
        </w:rPr>
        <w:t>plw</w:t>
      </w:r>
      <w:proofErr w:type="spellEnd"/>
      <w:r w:rsidR="002264DD">
        <w:t xml:space="preserve">, </w:t>
      </w:r>
      <w:proofErr w:type="spellStart"/>
      <w:r w:rsidR="002264DD" w:rsidRPr="002264DD">
        <w:rPr>
          <w:rFonts w:ascii="Courier New" w:hAnsi="Courier New" w:cs="Courier New"/>
          <w:b/>
          <w:i/>
        </w:rPr>
        <w:t>inw</w:t>
      </w:r>
      <w:proofErr w:type="spellEnd"/>
      <w:r w:rsidR="001E6DD4">
        <w:t>. The programmer’s access to the W register is limited, but the programmer is still able to save, load, and increment the W register.</w:t>
      </w:r>
      <w:r w:rsidR="00FC36EF">
        <w:t xml:space="preserve"> The default stack for the </w:t>
      </w:r>
      <w:proofErr w:type="spellStart"/>
      <w:r w:rsidR="00FC36EF" w:rsidRPr="00FC36EF">
        <w:rPr>
          <w:rFonts w:ascii="Courier New" w:hAnsi="Courier New" w:cs="Courier New"/>
          <w:b/>
          <w:i/>
        </w:rPr>
        <w:t>phw</w:t>
      </w:r>
      <w:proofErr w:type="spellEnd"/>
      <w:r w:rsidR="00FC36EF">
        <w:t xml:space="preserve"> and </w:t>
      </w:r>
      <w:proofErr w:type="spellStart"/>
      <w:r w:rsidR="00FC36EF" w:rsidRPr="00FC36EF">
        <w:rPr>
          <w:rFonts w:ascii="Courier New" w:hAnsi="Courier New" w:cs="Courier New"/>
          <w:b/>
          <w:i/>
        </w:rPr>
        <w:t>plw</w:t>
      </w:r>
      <w:proofErr w:type="spellEnd"/>
      <w:r w:rsidR="00FC36EF">
        <w:t xml:space="preserve"> instructions is RS, so the </w:t>
      </w:r>
      <w:proofErr w:type="spellStart"/>
      <w:r w:rsidR="00FC36EF" w:rsidRPr="00FC36EF">
        <w:rPr>
          <w:rFonts w:ascii="Courier New" w:hAnsi="Courier New" w:cs="Courier New"/>
          <w:b/>
          <w:i/>
        </w:rPr>
        <w:t>osx</w:t>
      </w:r>
      <w:proofErr w:type="spellEnd"/>
      <w:r w:rsidR="00FC36EF">
        <w:t xml:space="preserve"> prefix is only required if these instructions need to target the parameter stack PS.</w:t>
      </w:r>
    </w:p>
    <w:p w14:paraId="420A79D7" w14:textId="77777777" w:rsidR="00A43679" w:rsidRDefault="00A43679" w:rsidP="0011419E">
      <w:pPr>
        <w:pStyle w:val="Heading3"/>
      </w:pPr>
      <w:bookmarkStart w:id="83" w:name="_Toc463900041"/>
      <w:bookmarkStart w:id="84" w:name="_Toc484109186"/>
      <w:r>
        <w:t>Restrictions</w:t>
      </w:r>
      <w:bookmarkEnd w:id="83"/>
      <w:bookmarkEnd w:id="84"/>
    </w:p>
    <w:p w14:paraId="26F0FD0E" w14:textId="77777777" w:rsidR="00A43679" w:rsidRDefault="00A43679" w:rsidP="00A43679">
      <w:pPr>
        <w:pStyle w:val="BodyText"/>
      </w:pPr>
      <w:r>
        <w:t xml:space="preserve">The primary objective for the M65C02A core is to execute existing unmodified 6502/65C02 compatible programs. However, due to the pipelined nature of the M65C02A core, some behavioral differences were allowed that do not adversely impact most existing 6502/65C02 compatible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proofErr w:type="spellStart"/>
      <w:r w:rsidRPr="00D3431F">
        <w:rPr>
          <w:rFonts w:ascii="Courier New" w:hAnsi="Courier New" w:cs="Courier New"/>
          <w:b/>
          <w:i/>
        </w:rPr>
        <w:t>oax</w:t>
      </w:r>
      <w:proofErr w:type="spellEnd"/>
      <w:r>
        <w:t>/</w:t>
      </w:r>
      <w:proofErr w:type="spellStart"/>
      <w:r w:rsidRPr="00D3431F">
        <w:rPr>
          <w:rFonts w:ascii="Courier New" w:hAnsi="Courier New" w:cs="Courier New"/>
          <w:b/>
          <w:i/>
        </w:rPr>
        <w:t>oay</w:t>
      </w:r>
      <w:proofErr w:type="spellEnd"/>
      <w:r>
        <w:t>/</w:t>
      </w:r>
      <w:proofErr w:type="spellStart"/>
      <w:r w:rsidRPr="00D3431F">
        <w:rPr>
          <w:rFonts w:ascii="Courier New" w:hAnsi="Courier New" w:cs="Courier New"/>
          <w:b/>
          <w:i/>
        </w:rPr>
        <w:t>osx</w:t>
      </w:r>
      <w:proofErr w:type="spellEnd"/>
      <w:r>
        <w:t>/</w:t>
      </w:r>
      <w:proofErr w:type="spellStart"/>
      <w:r w:rsidRPr="00D3431F">
        <w:rPr>
          <w:rFonts w:ascii="Courier New" w:hAnsi="Courier New" w:cs="Courier New"/>
          <w:b/>
          <w:i/>
        </w:rPr>
        <w:t>ind</w:t>
      </w:r>
      <w:proofErr w:type="spellEnd"/>
      <w:r>
        <w:t>/</w:t>
      </w:r>
      <w:proofErr w:type="spellStart"/>
      <w:r w:rsidRPr="00D3431F">
        <w:rPr>
          <w:rFonts w:ascii="Courier New" w:hAnsi="Courier New" w:cs="Courier New"/>
          <w:b/>
          <w:i/>
        </w:rPr>
        <w:t>siz</w:t>
      </w:r>
      <w:proofErr w:type="spellEnd"/>
      <w:r>
        <w:t>/</w:t>
      </w:r>
      <w:proofErr w:type="spellStart"/>
      <w:r w:rsidRPr="00D3431F">
        <w:rPr>
          <w:rFonts w:ascii="Courier New" w:hAnsi="Courier New" w:cs="Courier New"/>
          <w:b/>
          <w:i/>
        </w:rPr>
        <w:t>isz</w:t>
      </w:r>
      <w:proofErr w:type="spellEnd"/>
      <w:r>
        <w:t>).</w:t>
      </w:r>
    </w:p>
    <w:p w14:paraId="0628D4A9" w14:textId="77777777" w:rsidR="00A43679" w:rsidRDefault="00A43679" w:rsidP="00A43679">
      <w:pPr>
        <w:pStyle w:val="BodyText"/>
      </w:pPr>
      <w:r>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disabled/masked. Waiting for interrupts in a self-referencing loop is bad programming practice. If waiting for interrupts is necessary, then the programmer should use the </w:t>
      </w:r>
      <w:r w:rsidR="00FC36EF">
        <w:t>W65C02S</w:t>
      </w:r>
      <w:r>
        <w:t xml:space="preserve"> </w:t>
      </w:r>
      <w:proofErr w:type="spellStart"/>
      <w:r w:rsidRPr="006F7827">
        <w:rPr>
          <w:rFonts w:ascii="Courier New" w:hAnsi="Courier New" w:cs="Courier New"/>
          <w:b/>
          <w:i/>
        </w:rPr>
        <w:t>wai</w:t>
      </w:r>
      <w:proofErr w:type="spellEnd"/>
      <w:r>
        <w:t xml:space="preserve"> (Wait for Interrupt) instruction instead of a self-referencing loop, or include an </w:t>
      </w:r>
      <w:proofErr w:type="spellStart"/>
      <w:r>
        <w:t>interruptable</w:t>
      </w:r>
      <w:proofErr w:type="spellEnd"/>
      <w:r>
        <w:t xml:space="preserve"> instruction</w:t>
      </w:r>
      <w:r w:rsidR="00FC36EF">
        <w:t xml:space="preserve"> such as</w:t>
      </w:r>
      <w:r>
        <w:t xml:space="preserve"> </w:t>
      </w:r>
      <w:proofErr w:type="spellStart"/>
      <w:r w:rsidRPr="006F7827">
        <w:rPr>
          <w:rFonts w:ascii="Courier New" w:hAnsi="Courier New" w:cs="Courier New"/>
          <w:b/>
          <w:i/>
        </w:rPr>
        <w:t>nop</w:t>
      </w:r>
      <w:proofErr w:type="spellEnd"/>
      <w:r>
        <w:t xml:space="preserve"> inside the loop.</w:t>
      </w:r>
    </w:p>
    <w:p w14:paraId="67731150" w14:textId="77777777" w:rsidR="00A06693" w:rsidRDefault="00A06693" w:rsidP="0011419E">
      <w:pPr>
        <w:pStyle w:val="Heading3"/>
      </w:pPr>
      <w:bookmarkStart w:id="85" w:name="_Toc463900022"/>
      <w:bookmarkStart w:id="86" w:name="_Toc484109187"/>
      <w:bookmarkStart w:id="87" w:name="_Toc463900042"/>
      <w:r>
        <w:t>Summary of the M65C02A Core’s Features/Capabilities</w:t>
      </w:r>
      <w:bookmarkEnd w:id="85"/>
      <w:bookmarkEnd w:id="86"/>
    </w:p>
    <w:p w14:paraId="446C1390" w14:textId="77777777" w:rsidR="00A06693" w:rsidRDefault="00A06693" w:rsidP="00A06693">
      <w:pPr>
        <w:pStyle w:val="BodyText"/>
        <w:keepNext/>
        <w:keepLines/>
      </w:pPr>
      <w:r>
        <w:t>The following advanced features/capabilities define the M65C02A core:</w:t>
      </w:r>
    </w:p>
    <w:p w14:paraId="01374B91" w14:textId="77777777" w:rsidR="00A06693" w:rsidRDefault="00A06693" w:rsidP="00A06693">
      <w:pPr>
        <w:pStyle w:val="BodyText"/>
        <w:keepNext/>
        <w:keepLines/>
        <w:numPr>
          <w:ilvl w:val="0"/>
          <w:numId w:val="10"/>
        </w:numPr>
        <w:spacing w:after="60"/>
        <w:ind w:left="907" w:hanging="547"/>
      </w:pPr>
      <w:r>
        <w:t>The M65C02A core allows the 6502/65C02 index registers, X and Y, to be used as accumulators;</w:t>
      </w:r>
    </w:p>
    <w:p w14:paraId="415A9B65" w14:textId="77777777" w:rsidR="00A06693" w:rsidRDefault="00A06693" w:rsidP="00A06693">
      <w:pPr>
        <w:pStyle w:val="BodyText"/>
        <w:numPr>
          <w:ilvl w:val="0"/>
          <w:numId w:val="10"/>
        </w:numPr>
        <w:spacing w:after="60"/>
        <w:ind w:left="907" w:hanging="547"/>
      </w:pPr>
      <w:r>
        <w:t xml:space="preserve">The M65C02A core allows the basic registers (A, X, Y, S) to be extended to 16 bits in width. To maintain compatibility with 6502/65C02 microprocessors, the default operation width of the registers and ALU operations is 8 bits. Internally, the upper byte of any </w:t>
      </w:r>
      <w:r>
        <w:lastRenderedPageBreak/>
        <w:t>register (A, X, Y, S) or the memory operand register (M) is forced to logic 0 (except for S which is forced to 0x01) unless the programmer explicitly extends the width of the operation with a prefix instruction;</w:t>
      </w:r>
    </w:p>
    <w:p w14:paraId="4C08417E" w14:textId="77777777" w:rsidR="00A06693" w:rsidRDefault="00A06693" w:rsidP="00A06693">
      <w:pPr>
        <w:pStyle w:val="BodyText"/>
        <w:numPr>
          <w:ilvl w:val="0"/>
          <w:numId w:val="10"/>
        </w:numPr>
        <w:spacing w:after="60"/>
        <w:ind w:left="907" w:hanging="547"/>
      </w:pPr>
      <w:r>
        <w:t>The M65C02A core’s ALU registers (A, X, and Y) are implemented using a modified, three level push-down register stack. This provides the programmer the ability to preserve intermediate results on-chip. The operation of the push down register stacks is modified such that load and store instructions only affect the TOS locations of the A, X, and Y register stacks. In other words, the TOS location of the register stacks is not automatically pushed on loads from memory, nor is it automatically popped on stores to memory. Explicit actions are required by the programmer to manage the contents of the register stacks associated with A, X, and Y;</w:t>
      </w:r>
    </w:p>
    <w:p w14:paraId="73C54EDE" w14:textId="77777777" w:rsidR="00A06693" w:rsidRDefault="00A06693" w:rsidP="00A06693">
      <w:pPr>
        <w:pStyle w:val="BodyText"/>
        <w:numPr>
          <w:ilvl w:val="0"/>
          <w:numId w:val="10"/>
        </w:numPr>
        <w:spacing w:after="60"/>
        <w:ind w:left="907" w:hanging="547"/>
      </w:pPr>
      <w:r>
        <w:t>The M65C02A core provides support for kernel and user modes.</w:t>
      </w:r>
      <w:r w:rsidRPr="003C3294">
        <w:t xml:space="preserve"> </w:t>
      </w:r>
      <w:r>
        <w:t>The previously unused and unimplemented bit of the processor status word (P), bit 5, is used to indicate the processor mode, M. The M65C02A core provides kernel mode and user mode stack pointers, S</w:t>
      </w:r>
      <w:r w:rsidRPr="00642A6C">
        <w:rPr>
          <w:vertAlign w:val="subscript"/>
        </w:rPr>
        <w:t>K</w:t>
      </w:r>
      <w:r>
        <w:t xml:space="preserve"> and S</w:t>
      </w:r>
      <w:r w:rsidRPr="00642A6C">
        <w:rPr>
          <w:vertAlign w:val="subscript"/>
        </w:rPr>
        <w:t>U</w:t>
      </w:r>
      <w:r>
        <w:t>, respectively.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w:t>
      </w:r>
      <w:r w:rsidRPr="00B221AD">
        <w:rPr>
          <w:i/>
        </w:rPr>
        <w:t>On reset, the M65C02A defaults to kernel mode for compatibility with 6502/65C02 microprocessors.</w:t>
      </w:r>
      <w:r>
        <w:rPr>
          <w:i/>
        </w:rPr>
        <w:t xml:space="preserve"> The M65C02A core </w:t>
      </w:r>
      <w:r w:rsidRPr="002339C5">
        <w:rPr>
          <w:i/>
        </w:rPr>
        <w:t xml:space="preserve">will stay in the kernel mode unless bit 5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proofErr w:type="spellStart"/>
      <w:r w:rsidRPr="002339C5">
        <w:rPr>
          <w:rFonts w:ascii="Courier New" w:hAnsi="Courier New" w:cs="Courier New"/>
          <w:b/>
          <w:i/>
        </w:rPr>
        <w:t>rti</w:t>
      </w:r>
      <w:proofErr w:type="spellEnd"/>
      <w:r w:rsidRPr="002339C5">
        <w:rPr>
          <w:i/>
        </w:rPr>
        <w:t xml:space="preserve"> instruction is performed.</w:t>
      </w:r>
      <w:r>
        <w:t>)</w:t>
      </w:r>
    </w:p>
    <w:p w14:paraId="736FA184" w14:textId="77777777" w:rsidR="00A06693" w:rsidRDefault="00A06693" w:rsidP="00A06693">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xml:space="preserve">, when instructions are prefixed with the </w:t>
      </w:r>
      <w:proofErr w:type="spellStart"/>
      <w:r w:rsidRPr="00FE6023">
        <w:rPr>
          <w:rFonts w:ascii="Courier New" w:hAnsi="Courier New" w:cs="Courier New"/>
          <w:b/>
          <w:i/>
        </w:rPr>
        <w:t>osx</w:t>
      </w:r>
      <w:proofErr w:type="spellEnd"/>
      <w:r>
        <w:t xml:space="preserve"> instruction. (</w:t>
      </w:r>
      <w:r w:rsidRPr="00FE6023">
        <w:rPr>
          <w:b/>
        </w:rPr>
        <w:t>Note:</w:t>
      </w:r>
      <w:r>
        <w:t xml:space="preserve"> </w:t>
      </w:r>
      <w:r w:rsidRPr="00FE6023">
        <w:rPr>
          <w:i/>
        </w:rPr>
        <w:t xml:space="preserve">when </w:t>
      </w:r>
      <w:proofErr w:type="spellStart"/>
      <w:r w:rsidRPr="00D8699F">
        <w:rPr>
          <w:rFonts w:ascii="Courier New" w:hAnsi="Courier New" w:cs="Courier New"/>
          <w:b/>
          <w:i/>
        </w:rPr>
        <w:t>osx</w:t>
      </w:r>
      <w:proofErr w:type="spellEnd"/>
      <w:r>
        <w:rPr>
          <w:i/>
        </w:rPr>
        <w:t xml:space="preserve"> is prefixed to instruction specific to the X register</w:t>
      </w:r>
      <w:r w:rsidRPr="00FE6023">
        <w:rPr>
          <w:i/>
        </w:rPr>
        <w:t xml:space="preserve">, S becomes the </w:t>
      </w:r>
      <w:r>
        <w:rPr>
          <w:i/>
        </w:rPr>
        <w:t>source/</w:t>
      </w:r>
      <w:r w:rsidRPr="00FE6023">
        <w:rPr>
          <w:i/>
        </w:rPr>
        <w:t xml:space="preserve">target for </w:t>
      </w:r>
      <w:r>
        <w:rPr>
          <w:i/>
        </w:rPr>
        <w:t>these instructions</w:t>
      </w:r>
      <w:r w:rsidRPr="00FE6023">
        <w:rPr>
          <w:i/>
        </w:rPr>
        <w:t xml:space="preserve">: </w:t>
      </w:r>
      <w:proofErr w:type="spellStart"/>
      <w:r w:rsidRPr="00FE6023">
        <w:rPr>
          <w:rFonts w:ascii="Courier New" w:hAnsi="Courier New" w:cs="Courier New"/>
          <w:b/>
          <w:i/>
        </w:rPr>
        <w:t>ldx</w:t>
      </w:r>
      <w:proofErr w:type="spellEnd"/>
      <w:r w:rsidRPr="00FE6023">
        <w:rPr>
          <w:i/>
        </w:rPr>
        <w:t xml:space="preserve">, </w:t>
      </w:r>
      <w:proofErr w:type="spellStart"/>
      <w:r w:rsidRPr="00FE6023">
        <w:rPr>
          <w:rFonts w:ascii="Courier New" w:hAnsi="Courier New" w:cs="Courier New"/>
          <w:b/>
          <w:i/>
        </w:rPr>
        <w:t>stx</w:t>
      </w:r>
      <w:proofErr w:type="spellEnd"/>
      <w:r w:rsidRPr="00FE6023">
        <w:rPr>
          <w:i/>
        </w:rPr>
        <w:t xml:space="preserve">, </w:t>
      </w:r>
      <w:proofErr w:type="spellStart"/>
      <w:r w:rsidRPr="00FE6023">
        <w:rPr>
          <w:rFonts w:ascii="Courier New" w:hAnsi="Courier New" w:cs="Courier New"/>
          <w:b/>
          <w:i/>
        </w:rPr>
        <w:t>cpx</w:t>
      </w:r>
      <w:proofErr w:type="spellEnd"/>
      <w:r w:rsidRPr="00FE6023">
        <w:rPr>
          <w:i/>
        </w:rPr>
        <w:t xml:space="preserve">, </w:t>
      </w:r>
      <w:proofErr w:type="spellStart"/>
      <w:r w:rsidRPr="00FE6023">
        <w:rPr>
          <w:rFonts w:ascii="Courier New" w:hAnsi="Courier New" w:cs="Courier New"/>
          <w:b/>
          <w:i/>
        </w:rPr>
        <w:t>txa</w:t>
      </w:r>
      <w:proofErr w:type="spellEnd"/>
      <w:r w:rsidRPr="00FE6023">
        <w:rPr>
          <w:i/>
        </w:rPr>
        <w:t xml:space="preserve">, </w:t>
      </w:r>
      <w:r w:rsidRPr="00FE6023">
        <w:rPr>
          <w:rFonts w:ascii="Courier New" w:hAnsi="Courier New" w:cs="Courier New"/>
          <w:b/>
          <w:i/>
        </w:rPr>
        <w:t>tax</w:t>
      </w:r>
      <w:r w:rsidRPr="00FE6023">
        <w:rPr>
          <w:i/>
        </w:rPr>
        <w:t xml:space="preserve">, </w:t>
      </w:r>
      <w:proofErr w:type="spellStart"/>
      <w:r w:rsidRPr="00FE6023">
        <w:rPr>
          <w:rFonts w:ascii="Courier New" w:hAnsi="Courier New" w:cs="Courier New"/>
          <w:b/>
          <w:i/>
        </w:rPr>
        <w:t>plx</w:t>
      </w:r>
      <w:proofErr w:type="spellEnd"/>
      <w:r>
        <w:rPr>
          <w:i/>
        </w:rPr>
        <w:t xml:space="preserve">, </w:t>
      </w:r>
      <w:proofErr w:type="spellStart"/>
      <w:r w:rsidRPr="00FE6023">
        <w:rPr>
          <w:rFonts w:ascii="Courier New" w:hAnsi="Courier New" w:cs="Courier New"/>
          <w:b/>
          <w:i/>
        </w:rPr>
        <w:t>phx</w:t>
      </w:r>
      <w:proofErr w:type="spellEnd"/>
      <w:r w:rsidRPr="00FE6023">
        <w:rPr>
          <w:i/>
        </w:rPr>
        <w:t>.</w:t>
      </w:r>
      <w:r>
        <w:rPr>
          <w:i/>
        </w:rPr>
        <w:t xml:space="preserve"> This feature provides seven more ways to affect the system stack pointer: </w:t>
      </w:r>
      <w:proofErr w:type="spellStart"/>
      <w:r w:rsidRPr="00FE6023">
        <w:rPr>
          <w:rFonts w:ascii="Courier New" w:hAnsi="Courier New" w:cs="Courier New"/>
          <w:b/>
          <w:i/>
        </w:rPr>
        <w:t>lds</w:t>
      </w:r>
      <w:proofErr w:type="spellEnd"/>
      <w:r>
        <w:rPr>
          <w:i/>
        </w:rPr>
        <w:t xml:space="preserve">, </w:t>
      </w:r>
      <w:proofErr w:type="spellStart"/>
      <w:r w:rsidRPr="00FE6023">
        <w:rPr>
          <w:rFonts w:ascii="Courier New" w:hAnsi="Courier New" w:cs="Courier New"/>
          <w:b/>
          <w:i/>
        </w:rPr>
        <w:t>sts</w:t>
      </w:r>
      <w:proofErr w:type="spellEnd"/>
      <w:r>
        <w:rPr>
          <w:i/>
        </w:rPr>
        <w:t xml:space="preserve">, </w:t>
      </w:r>
      <w:r w:rsidRPr="00FE6023">
        <w:rPr>
          <w:rFonts w:ascii="Courier New" w:hAnsi="Courier New" w:cs="Courier New"/>
          <w:b/>
          <w:i/>
        </w:rPr>
        <w:t>cps</w:t>
      </w:r>
      <w:r>
        <w:rPr>
          <w:i/>
        </w:rPr>
        <w:t xml:space="preserve">, </w:t>
      </w:r>
      <w:proofErr w:type="spellStart"/>
      <w:r w:rsidRPr="00FE6023">
        <w:rPr>
          <w:rFonts w:ascii="Courier New" w:hAnsi="Courier New" w:cs="Courier New"/>
          <w:b/>
          <w:i/>
        </w:rPr>
        <w:t>tsa</w:t>
      </w:r>
      <w:proofErr w:type="spellEnd"/>
      <w:r>
        <w:rPr>
          <w:i/>
        </w:rPr>
        <w:t xml:space="preserve">, </w:t>
      </w:r>
      <w:proofErr w:type="spellStart"/>
      <w:r w:rsidRPr="00FE6023">
        <w:rPr>
          <w:rFonts w:ascii="Courier New" w:hAnsi="Courier New" w:cs="Courier New"/>
          <w:b/>
          <w:i/>
        </w:rPr>
        <w:t>tas</w:t>
      </w:r>
      <w:proofErr w:type="spellEnd"/>
      <w:r>
        <w:rPr>
          <w:i/>
        </w:rPr>
        <w:t xml:space="preserve">, </w:t>
      </w:r>
      <w:r w:rsidRPr="00FE6023">
        <w:rPr>
          <w:rFonts w:ascii="Courier New" w:hAnsi="Courier New" w:cs="Courier New"/>
          <w:b/>
          <w:i/>
        </w:rPr>
        <w:t>pls</w:t>
      </w:r>
      <w:r>
        <w:rPr>
          <w:i/>
        </w:rPr>
        <w:t xml:space="preserve">, </w:t>
      </w:r>
      <w:proofErr w:type="spellStart"/>
      <w:r w:rsidRPr="00FE6023">
        <w:rPr>
          <w:rFonts w:ascii="Courier New" w:hAnsi="Courier New" w:cs="Courier New"/>
          <w:b/>
          <w:i/>
        </w:rPr>
        <w:t>phs</w:t>
      </w:r>
      <w:proofErr w:type="spellEnd"/>
      <w:r>
        <w:rPr>
          <w:i/>
        </w:rPr>
        <w:t xml:space="preserve">. When using the </w:t>
      </w:r>
      <w:r w:rsidRPr="00FE6023">
        <w:rPr>
          <w:rFonts w:ascii="Courier New" w:hAnsi="Courier New" w:cs="Courier New"/>
          <w:b/>
          <w:i/>
        </w:rPr>
        <w:t>pls</w:t>
      </w:r>
      <w:r>
        <w:rPr>
          <w:i/>
        </w:rPr>
        <w:t>/</w:t>
      </w:r>
      <w:proofErr w:type="spellStart"/>
      <w:r w:rsidRPr="00FE6023">
        <w:rPr>
          <w:rFonts w:ascii="Courier New" w:hAnsi="Courier New" w:cs="Courier New"/>
          <w:b/>
          <w:i/>
        </w:rPr>
        <w:t>phs</w:t>
      </w:r>
      <w:proofErr w:type="spellEnd"/>
      <w:r>
        <w:rPr>
          <w:i/>
        </w:rPr>
        <w:t xml:space="preserve"> instructions, S (</w:t>
      </w:r>
      <w:r w:rsidRPr="00143009">
        <w:rPr>
          <w:i/>
        </w:rPr>
        <w:t>S</w:t>
      </w:r>
      <w:r w:rsidRPr="00143009">
        <w:rPr>
          <w:i/>
          <w:vertAlign w:val="subscript"/>
        </w:rPr>
        <w:t>K</w:t>
      </w:r>
      <w:r w:rsidRPr="00143009">
        <w:rPr>
          <w:i/>
        </w:rPr>
        <w:t xml:space="preserve"> or S</w:t>
      </w:r>
      <w:r w:rsidRPr="00143009">
        <w:rPr>
          <w:i/>
          <w:vertAlign w:val="subscript"/>
        </w:rPr>
        <w:t>U</w:t>
      </w:r>
      <w:r>
        <w:rPr>
          <w:i/>
        </w:rPr>
        <w:t xml:space="preserve">) is pulled/pushed using the auxiliary stack, </w:t>
      </w:r>
      <w:r w:rsidRPr="00143009">
        <w:rPr>
          <w:i/>
        </w:rPr>
        <w:t>S</w:t>
      </w:r>
      <w:r w:rsidRPr="00143009">
        <w:rPr>
          <w:i/>
          <w:vertAlign w:val="subscript"/>
        </w:rPr>
        <w:t>X</w:t>
      </w:r>
      <w:r>
        <w:rPr>
          <w:i/>
        </w:rPr>
        <w:t>.</w:t>
      </w:r>
      <w:r>
        <w:t>)</w:t>
      </w:r>
    </w:p>
    <w:p w14:paraId="1C94435C" w14:textId="77777777" w:rsidR="00A06693" w:rsidRDefault="00A06693" w:rsidP="00A06693">
      <w:pPr>
        <w:pStyle w:val="BodyText"/>
        <w:numPr>
          <w:ilvl w:val="0"/>
          <w:numId w:val="10"/>
        </w:numPr>
        <w:spacing w:after="60"/>
        <w:ind w:left="907" w:hanging="547"/>
      </w:pPr>
      <w:r>
        <w:t>The M65C02A core provides automatic support for stacks greater than 256 bytes. This feature is automatically activated whenever stacks are allocated in memory outside of memory page 1 (default) or page 0. (</w:t>
      </w:r>
      <w:r w:rsidRPr="00E92AF0">
        <w:rPr>
          <w:b/>
        </w:rPr>
        <w:t>Note:</w:t>
      </w:r>
      <w:r>
        <w:t xml:space="preserve"> </w:t>
      </w:r>
      <w:r>
        <w:rPr>
          <w:i/>
        </w:rPr>
        <w:t>a</w:t>
      </w:r>
      <w:r w:rsidRPr="00E92AF0">
        <w:rPr>
          <w:i/>
        </w:rPr>
        <w:t xml:space="preserve"> limitation of this feature is that if the stack grows into page 1, then the mod 256 behavior </w:t>
      </w:r>
      <w:r>
        <w:rPr>
          <w:i/>
        </w:rPr>
        <w:t xml:space="preserve">of normal 6502/65C02 stacks </w:t>
      </w:r>
      <w:r w:rsidRPr="00E92AF0">
        <w:rPr>
          <w:i/>
        </w:rPr>
        <w:t>will be automatically restored.</w:t>
      </w:r>
      <w:r>
        <w:t>)</w:t>
      </w:r>
    </w:p>
    <w:p w14:paraId="7EE8E461" w14:textId="77777777" w:rsidR="00A06693" w:rsidRDefault="00A06693" w:rsidP="00A06693">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xml:space="preserve">, serve as base registers for the stack-relative addressing mode: </w:t>
      </w:r>
      <w:proofErr w:type="spellStart"/>
      <w:r>
        <w:rPr>
          <w:b/>
        </w:rPr>
        <w:t>s</w:t>
      </w:r>
      <w:r w:rsidRPr="00B221AD">
        <w:rPr>
          <w:b/>
        </w:rPr>
        <w:t>p,</w:t>
      </w:r>
      <w:r>
        <w:rPr>
          <w:b/>
        </w:rPr>
        <w:t>S</w:t>
      </w:r>
      <w:proofErr w:type="spellEnd"/>
      <w:r w:rsidRPr="00E62A79">
        <w:t xml:space="preserve">, or </w:t>
      </w:r>
      <w:r>
        <w:rPr>
          <w:b/>
        </w:rPr>
        <w:t>(</w:t>
      </w:r>
      <w:proofErr w:type="spellStart"/>
      <w:r>
        <w:rPr>
          <w:b/>
        </w:rPr>
        <w:t>sp,S</w:t>
      </w:r>
      <w:proofErr w:type="spellEnd"/>
      <w:r>
        <w:rPr>
          <w:b/>
        </w:rPr>
        <w:t>)</w:t>
      </w:r>
      <w:r>
        <w:t>. These addressing modes, which must be emulated by 6502/65C02 microprocessors, provide the capability needed to access temporary stack variables used by programming languages like C and Pascal. (</w:t>
      </w:r>
      <w:r w:rsidRPr="00E62A79">
        <w:rPr>
          <w:b/>
        </w:rPr>
        <w:t>Note:</w:t>
      </w:r>
      <w:r>
        <w:t xml:space="preserve"> t</w:t>
      </w:r>
      <w:r w:rsidRPr="00E62A79">
        <w:rPr>
          <w:i/>
        </w:rPr>
        <w:t>he stack relative addressing mode</w:t>
      </w:r>
      <w:r>
        <w:rPr>
          <w:i/>
        </w:rPr>
        <w:t>s</w:t>
      </w:r>
      <w:r w:rsidRPr="00E62A79">
        <w:rPr>
          <w:i/>
        </w:rPr>
        <w:t xml:space="preserve"> </w:t>
      </w:r>
      <w:r>
        <w:rPr>
          <w:i/>
        </w:rPr>
        <w:t>are</w:t>
      </w:r>
      <w:r w:rsidRPr="00E62A79">
        <w:rPr>
          <w:i/>
        </w:rPr>
        <w:t xml:space="preserve"> created by applying the </w:t>
      </w:r>
      <w:proofErr w:type="spellStart"/>
      <w:r w:rsidRPr="00E62A79">
        <w:rPr>
          <w:rFonts w:ascii="Courier New" w:hAnsi="Courier New" w:cs="Courier New"/>
          <w:b/>
          <w:i/>
        </w:rPr>
        <w:t>osx</w:t>
      </w:r>
      <w:proofErr w:type="spellEnd"/>
      <w:r w:rsidRPr="00E62A79">
        <w:rPr>
          <w:i/>
        </w:rPr>
        <w:t xml:space="preserve"> prefix instruction to any instruction using a pre-indexed (by X) addressing mode. The </w:t>
      </w:r>
      <w:proofErr w:type="spellStart"/>
      <w:r w:rsidRPr="00E62A79">
        <w:rPr>
          <w:rFonts w:ascii="Courier New" w:hAnsi="Courier New" w:cs="Courier New"/>
          <w:b/>
          <w:i/>
        </w:rPr>
        <w:t>osx</w:t>
      </w:r>
      <w:proofErr w:type="spellEnd"/>
      <w:r w:rsidRPr="00E62A79">
        <w:rPr>
          <w:i/>
        </w:rPr>
        <w:t xml:space="preserve"> instruction can be combined with the </w:t>
      </w:r>
      <w:proofErr w:type="spellStart"/>
      <w:r w:rsidRPr="00E62A79">
        <w:rPr>
          <w:rFonts w:ascii="Courier New" w:hAnsi="Courier New" w:cs="Courier New"/>
          <w:b/>
          <w:i/>
        </w:rPr>
        <w:t>siz</w:t>
      </w:r>
      <w:proofErr w:type="spellEnd"/>
      <w:r w:rsidRPr="00E62A79">
        <w:rPr>
          <w:i/>
        </w:rPr>
        <w:t xml:space="preserve"> and </w:t>
      </w:r>
      <w:proofErr w:type="spellStart"/>
      <w:r w:rsidRPr="00E62A79">
        <w:rPr>
          <w:rFonts w:ascii="Courier New" w:hAnsi="Courier New" w:cs="Courier New"/>
          <w:b/>
          <w:i/>
        </w:rPr>
        <w:t>ind</w:t>
      </w:r>
      <w:proofErr w:type="spellEnd"/>
      <w:r w:rsidRPr="00E62A79">
        <w:rPr>
          <w:i/>
        </w:rPr>
        <w:t xml:space="preserve"> prefix instructions. The W650C02S instructions </w:t>
      </w:r>
      <w:proofErr w:type="spellStart"/>
      <w:r w:rsidRPr="00E62A79">
        <w:rPr>
          <w:rFonts w:ascii="Courier New" w:hAnsi="Courier New" w:cs="Courier New"/>
          <w:b/>
          <w:i/>
        </w:rPr>
        <w:t>wai</w:t>
      </w:r>
      <w:proofErr w:type="spellEnd"/>
      <w:r w:rsidRPr="00E62A79">
        <w:rPr>
          <w:i/>
        </w:rPr>
        <w:t xml:space="preserve"> and </w:t>
      </w:r>
      <w:proofErr w:type="spellStart"/>
      <w:r w:rsidRPr="00E62A79">
        <w:rPr>
          <w:rFonts w:ascii="Courier New" w:hAnsi="Courier New" w:cs="Courier New"/>
          <w:b/>
          <w:i/>
        </w:rPr>
        <w:t>stp</w:t>
      </w:r>
      <w:proofErr w:type="spellEnd"/>
      <w:r w:rsidRPr="00E62A79">
        <w:rPr>
          <w:i/>
        </w:rPr>
        <w:t xml:space="preserve"> are replaced in the complete M65C02A instruction set by </w:t>
      </w:r>
      <w:proofErr w:type="spellStart"/>
      <w:r w:rsidRPr="00E62A79">
        <w:rPr>
          <w:rFonts w:ascii="Courier New" w:hAnsi="Courier New" w:cs="Courier New"/>
          <w:b/>
          <w:i/>
        </w:rPr>
        <w:t>osz</w:t>
      </w:r>
      <w:proofErr w:type="spellEnd"/>
      <w:r w:rsidRPr="00E62A79">
        <w:rPr>
          <w:i/>
        </w:rPr>
        <w:t xml:space="preserve"> and </w:t>
      </w:r>
      <w:proofErr w:type="spellStart"/>
      <w:r w:rsidRPr="00E62A79">
        <w:rPr>
          <w:rFonts w:ascii="Courier New" w:hAnsi="Courier New" w:cs="Courier New"/>
          <w:b/>
          <w:i/>
        </w:rPr>
        <w:t>ois</w:t>
      </w:r>
      <w:proofErr w:type="spellEnd"/>
      <w:r w:rsidRPr="00E62A79">
        <w:rPr>
          <w:i/>
        </w:rPr>
        <w:t xml:space="preserve"> prefix instructions. These two prefix instructions combine </w:t>
      </w:r>
      <w:proofErr w:type="spellStart"/>
      <w:r w:rsidRPr="00E62A79">
        <w:rPr>
          <w:rFonts w:ascii="Courier New" w:hAnsi="Courier New" w:cs="Courier New"/>
          <w:b/>
          <w:i/>
        </w:rPr>
        <w:t>osx</w:t>
      </w:r>
      <w:proofErr w:type="spellEnd"/>
      <w:r w:rsidRPr="00E62A79">
        <w:rPr>
          <w:i/>
        </w:rPr>
        <w:t xml:space="preserve"> with </w:t>
      </w:r>
      <w:proofErr w:type="spellStart"/>
      <w:r w:rsidRPr="00E62A79">
        <w:rPr>
          <w:rFonts w:ascii="Courier New" w:hAnsi="Courier New" w:cs="Courier New"/>
          <w:b/>
          <w:i/>
        </w:rPr>
        <w:t>siz</w:t>
      </w:r>
      <w:proofErr w:type="spellEnd"/>
      <w:r w:rsidRPr="00E62A79">
        <w:rPr>
          <w:i/>
        </w:rPr>
        <w:t xml:space="preserve">, and </w:t>
      </w:r>
      <w:proofErr w:type="spellStart"/>
      <w:r w:rsidRPr="00E62A79">
        <w:rPr>
          <w:rFonts w:ascii="Courier New" w:hAnsi="Courier New" w:cs="Courier New"/>
          <w:b/>
          <w:i/>
        </w:rPr>
        <w:t>osx</w:t>
      </w:r>
      <w:proofErr w:type="spellEnd"/>
      <w:r w:rsidRPr="00E62A79">
        <w:rPr>
          <w:i/>
        </w:rPr>
        <w:t xml:space="preserve"> with </w:t>
      </w:r>
      <w:proofErr w:type="spellStart"/>
      <w:r w:rsidRPr="00E62A79">
        <w:rPr>
          <w:rFonts w:ascii="Courier New" w:hAnsi="Courier New" w:cs="Courier New"/>
          <w:b/>
          <w:i/>
        </w:rPr>
        <w:t>siz</w:t>
      </w:r>
      <w:proofErr w:type="spellEnd"/>
      <w:r w:rsidRPr="00E62A79">
        <w:rPr>
          <w:i/>
        </w:rPr>
        <w:t xml:space="preserve"> and </w:t>
      </w:r>
      <w:r w:rsidRPr="00E62A79">
        <w:rPr>
          <w:rFonts w:ascii="Courier New" w:hAnsi="Courier New" w:cs="Courier New"/>
          <w:b/>
          <w:i/>
        </w:rPr>
        <w:t>ind</w:t>
      </w:r>
      <w:r w:rsidRPr="00E62A79">
        <w:rPr>
          <w:i/>
        </w:rPr>
        <w:t>. These prefix instructions provide better support for the stack-relative addressing mode.</w:t>
      </w:r>
      <w:r>
        <w:t>)</w:t>
      </w:r>
    </w:p>
    <w:p w14:paraId="478E53C6" w14:textId="77777777" w:rsidR="00A06693" w:rsidRDefault="00A06693" w:rsidP="00A06693">
      <w:pPr>
        <w:pStyle w:val="BodyText"/>
        <w:numPr>
          <w:ilvl w:val="0"/>
          <w:numId w:val="10"/>
        </w:numPr>
        <w:spacing w:after="60"/>
        <w:ind w:left="907" w:hanging="547"/>
      </w:pPr>
      <w:r>
        <w:t>The M65C02A core’s X Top-Of-Stack register, X</w:t>
      </w:r>
      <w:r w:rsidRPr="00BF576B">
        <w:rPr>
          <w:vertAlign w:val="subscript"/>
        </w:rPr>
        <w:t>TOS</w:t>
      </w:r>
      <w:r>
        <w:t xml:space="preserve">, serves as a base register for the base-relative addressing modes: </w:t>
      </w:r>
      <w:proofErr w:type="spellStart"/>
      <w:r w:rsidRPr="00B221AD">
        <w:rPr>
          <w:b/>
        </w:rPr>
        <w:t>bp,B</w:t>
      </w:r>
      <w:proofErr w:type="spellEnd"/>
      <w:r w:rsidRPr="004E7DE0">
        <w:t>,</w:t>
      </w:r>
      <w:r w:rsidRPr="005D0E69">
        <w:t xml:space="preserve"> and </w:t>
      </w:r>
      <w:r>
        <w:rPr>
          <w:b/>
        </w:rPr>
        <w:t>(</w:t>
      </w:r>
      <w:proofErr w:type="spellStart"/>
      <w:r>
        <w:rPr>
          <w:b/>
        </w:rPr>
        <w:t>bp,B</w:t>
      </w:r>
      <w:proofErr w:type="spellEnd"/>
      <w:r>
        <w:rPr>
          <w:b/>
        </w:rPr>
        <w:t>)</w:t>
      </w:r>
      <w:r>
        <w:t xml:space="preserve">. These addressing modes provide </w:t>
      </w:r>
      <w:r>
        <w:lastRenderedPageBreak/>
        <w:t xml:space="preserve">the stack frame capability needed by programming languages like C and Pascal, and which must be emulated by 6502/65C02 microprocessors. </w:t>
      </w:r>
    </w:p>
    <w:p w14:paraId="3A30BA8E" w14:textId="77777777" w:rsidR="00A06693" w:rsidRDefault="00A06693" w:rsidP="00A06693">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14:paraId="7A71BB70" w14:textId="77777777" w:rsidR="00A06693" w:rsidRDefault="00A06693" w:rsidP="00A06693">
      <w:pPr>
        <w:pStyle w:val="BodyText"/>
        <w:numPr>
          <w:ilvl w:val="0"/>
          <w:numId w:val="10"/>
        </w:numPr>
        <w:spacing w:after="60"/>
        <w:ind w:left="907" w:hanging="547"/>
      </w:pPr>
      <w:r>
        <w:t xml:space="preserve">The M65C02A core provides two prefix instructions, </w:t>
      </w:r>
      <w:proofErr w:type="spellStart"/>
      <w:r w:rsidRPr="00662A17">
        <w:rPr>
          <w:rFonts w:ascii="Courier New" w:hAnsi="Courier New" w:cs="Courier New"/>
          <w:b/>
          <w:i/>
        </w:rPr>
        <w:t>ind</w:t>
      </w:r>
      <w:proofErr w:type="spellEnd"/>
      <w:r>
        <w:t xml:space="preserve"> and </w:t>
      </w:r>
      <w:proofErr w:type="spellStart"/>
      <w:r w:rsidRPr="00662A17">
        <w:rPr>
          <w:rFonts w:ascii="Courier New" w:hAnsi="Courier New" w:cs="Courier New"/>
          <w:b/>
          <w:i/>
        </w:rPr>
        <w:t>isz</w:t>
      </w:r>
      <w:proofErr w:type="spellEnd"/>
      <w:r>
        <w:t>, that add indirection to an addressing mode.</w:t>
      </w:r>
    </w:p>
    <w:p w14:paraId="7830C06E" w14:textId="77777777" w:rsidR="00A06693" w:rsidRDefault="00A06693" w:rsidP="00A06693">
      <w:pPr>
        <w:pStyle w:val="BodyText"/>
        <w:numPr>
          <w:ilvl w:val="0"/>
          <w:numId w:val="10"/>
        </w:numPr>
        <w:spacing w:after="60"/>
        <w:ind w:left="907" w:hanging="547"/>
      </w:pPr>
      <w:r>
        <w:t xml:space="preserve">The M65C02A core provides a prefix instruction, </w:t>
      </w:r>
      <w:proofErr w:type="spellStart"/>
      <w:r w:rsidRPr="007C100C">
        <w:rPr>
          <w:rFonts w:ascii="Courier New" w:hAnsi="Courier New" w:cs="Courier New"/>
          <w:b/>
          <w:i/>
        </w:rPr>
        <w:t>isz</w:t>
      </w:r>
      <w:proofErr w:type="spellEnd"/>
      <w:r>
        <w:t>, which allows indirection to be added to the addressing mode while simultaneously increasing the width of the ALU operation from 8 to 16 bits.</w:t>
      </w:r>
    </w:p>
    <w:p w14:paraId="015328D6" w14:textId="77777777" w:rsidR="00A06693" w:rsidRDefault="00A06693" w:rsidP="00A06693">
      <w:pPr>
        <w:pStyle w:val="BodyText"/>
        <w:numPr>
          <w:ilvl w:val="0"/>
          <w:numId w:val="10"/>
        </w:numPr>
        <w:spacing w:after="60"/>
        <w:ind w:left="907" w:hanging="547"/>
      </w:pPr>
      <w:r>
        <w:t>The M65C02A core provides two prefix instructions,</w:t>
      </w:r>
      <w:r w:rsidRPr="0032650F">
        <w:t xml:space="preserve"> </w:t>
      </w:r>
      <w:proofErr w:type="spellStart"/>
      <w:r>
        <w:rPr>
          <w:rFonts w:ascii="Courier New" w:hAnsi="Courier New" w:cs="Courier New"/>
          <w:b/>
          <w:i/>
        </w:rPr>
        <w:t>siz</w:t>
      </w:r>
      <w:proofErr w:type="spellEnd"/>
      <w:r>
        <w:t xml:space="preserve"> and </w:t>
      </w:r>
      <w:proofErr w:type="spellStart"/>
      <w:r w:rsidRPr="00662A17">
        <w:rPr>
          <w:rFonts w:ascii="Courier New" w:hAnsi="Courier New" w:cs="Courier New"/>
          <w:b/>
          <w:i/>
        </w:rPr>
        <w:t>isz</w:t>
      </w:r>
      <w:proofErr w:type="spellEnd"/>
      <w:r>
        <w:t>, that increase the width of the ALU operation from 8 to 16 bits.</w:t>
      </w:r>
    </w:p>
    <w:p w14:paraId="6E524A5E" w14:textId="77777777" w:rsidR="00A06693" w:rsidRDefault="00A06693" w:rsidP="00A06693">
      <w:pPr>
        <w:pStyle w:val="BodyText"/>
        <w:numPr>
          <w:ilvl w:val="0"/>
          <w:numId w:val="10"/>
        </w:numPr>
        <w:spacing w:after="60"/>
        <w:ind w:left="907" w:hanging="547"/>
      </w:pPr>
      <w:r>
        <w:t>The M65C02A core provides support for the implementation of threaded code interpreters like the FORTH VM (virtual machine). The M65C02A core’s IP and W are 16 bit registers which support the implementation of DTC/ITC FORTH VMs using several dedicated M65C02A instructions.</w:t>
      </w:r>
    </w:p>
    <w:p w14:paraId="65FBF3EE" w14:textId="77777777" w:rsidR="00A06693" w:rsidRDefault="00A06693" w:rsidP="00A06693">
      <w:pPr>
        <w:pStyle w:val="BodyText"/>
        <w:numPr>
          <w:ilvl w:val="0"/>
          <w:numId w:val="10"/>
        </w:numPr>
        <w:spacing w:after="60"/>
        <w:ind w:left="907" w:hanging="547"/>
      </w:pPr>
      <w:r>
        <w:t>The M65C02A core provides an IP-relative (with auto-increment) addressing mode which may be used to support more efficient implementation of common operations in a VM, or to provide register indirect access anywhere in memory;</w:t>
      </w:r>
    </w:p>
    <w:p w14:paraId="0DC9D98A" w14:textId="77777777" w:rsidR="00A06693" w:rsidRDefault="00A06693" w:rsidP="00A06693">
      <w:pPr>
        <w:pStyle w:val="BodyText"/>
        <w:numPr>
          <w:ilvl w:val="0"/>
          <w:numId w:val="10"/>
        </w:numPr>
        <w:ind w:left="900" w:hanging="540"/>
      </w:pPr>
      <w:r>
        <w:t>The M65C02A core provides support for implementing application-specific coprocessors. Direct support for application-specific coprocessors allows an implementation based on the M65C02A core to be easily extended in a domain-specific manner.</w:t>
      </w:r>
    </w:p>
    <w:p w14:paraId="13AB4213" w14:textId="77777777" w:rsidR="0080381E" w:rsidRDefault="0080381E" w:rsidP="0080381E">
      <w:pPr>
        <w:pStyle w:val="Heading2"/>
      </w:pPr>
      <w:bookmarkStart w:id="88" w:name="_Toc484109188"/>
      <w:r>
        <w:t>M65C02A Core Ports</w:t>
      </w:r>
      <w:bookmarkEnd w:id="87"/>
      <w:bookmarkEnd w:id="88"/>
    </w:p>
    <w:p w14:paraId="2C129C8F" w14:textId="77777777" w:rsidR="0080381E" w:rsidRDefault="0080381E" w:rsidP="0080381E">
      <w:pPr>
        <w:pStyle w:val="BodyText"/>
      </w:pPr>
      <w:r>
        <w:t>The ports of the M65C02A core provide the interface to the application. The ports are organized by function:</w:t>
      </w:r>
    </w:p>
    <w:p w14:paraId="610CE2A1" w14:textId="77777777" w:rsidR="0080381E" w:rsidRDefault="0080381E" w:rsidP="008B6011">
      <w:pPr>
        <w:pStyle w:val="BodyText"/>
        <w:numPr>
          <w:ilvl w:val="0"/>
          <w:numId w:val="8"/>
        </w:numPr>
        <w:spacing w:after="0"/>
      </w:pPr>
      <w:r>
        <w:t>System Interface</w:t>
      </w:r>
    </w:p>
    <w:p w14:paraId="465F1BAC" w14:textId="77777777" w:rsidR="0080381E" w:rsidRDefault="0080381E" w:rsidP="008B6011">
      <w:pPr>
        <w:pStyle w:val="BodyText"/>
        <w:numPr>
          <w:ilvl w:val="0"/>
          <w:numId w:val="8"/>
        </w:numPr>
        <w:spacing w:after="0"/>
      </w:pPr>
      <w:r>
        <w:t>Interrupt Handler Interface</w:t>
      </w:r>
    </w:p>
    <w:p w14:paraId="49B55F83" w14:textId="77777777" w:rsidR="0080381E" w:rsidRDefault="0080381E" w:rsidP="008B6011">
      <w:pPr>
        <w:pStyle w:val="BodyText"/>
        <w:numPr>
          <w:ilvl w:val="0"/>
          <w:numId w:val="8"/>
        </w:numPr>
        <w:spacing w:after="0"/>
      </w:pPr>
      <w:r>
        <w:t>Set Overflag Interface</w:t>
      </w:r>
    </w:p>
    <w:p w14:paraId="4E1E101D" w14:textId="77777777" w:rsidR="0080381E" w:rsidRDefault="0080381E" w:rsidP="008B6011">
      <w:pPr>
        <w:pStyle w:val="BodyText"/>
        <w:numPr>
          <w:ilvl w:val="0"/>
          <w:numId w:val="8"/>
        </w:numPr>
        <w:spacing w:after="0"/>
      </w:pPr>
      <w:r>
        <w:t>Status Interface</w:t>
      </w:r>
    </w:p>
    <w:p w14:paraId="725CF51C" w14:textId="77777777" w:rsidR="0080381E" w:rsidRDefault="0080381E" w:rsidP="008B6011">
      <w:pPr>
        <w:pStyle w:val="BodyText"/>
        <w:numPr>
          <w:ilvl w:val="0"/>
          <w:numId w:val="8"/>
        </w:numPr>
        <w:spacing w:after="0"/>
      </w:pPr>
      <w:r>
        <w:t>Memory Cycle Length Control Interface</w:t>
      </w:r>
    </w:p>
    <w:p w14:paraId="7334256F" w14:textId="77777777" w:rsidR="0080381E" w:rsidRDefault="0080381E" w:rsidP="008B6011">
      <w:pPr>
        <w:pStyle w:val="BodyText"/>
        <w:numPr>
          <w:ilvl w:val="0"/>
          <w:numId w:val="8"/>
        </w:numPr>
        <w:spacing w:after="0"/>
      </w:pPr>
      <w:r>
        <w:t>Memory Interface</w:t>
      </w:r>
    </w:p>
    <w:p w14:paraId="328D13AD" w14:textId="77777777" w:rsidR="00622FEE" w:rsidRDefault="00622FEE" w:rsidP="008B6011">
      <w:pPr>
        <w:pStyle w:val="BodyText"/>
        <w:numPr>
          <w:ilvl w:val="0"/>
          <w:numId w:val="8"/>
        </w:numPr>
        <w:spacing w:after="0"/>
      </w:pPr>
      <w:r>
        <w:t>Co-processor Interface</w:t>
      </w:r>
    </w:p>
    <w:p w14:paraId="6938B387" w14:textId="77777777" w:rsidR="0080381E" w:rsidRDefault="0080381E" w:rsidP="0080381E">
      <w:pPr>
        <w:pStyle w:val="BodyText"/>
        <w:numPr>
          <w:ilvl w:val="0"/>
          <w:numId w:val="8"/>
        </w:numPr>
      </w:pPr>
      <w:r>
        <w:t>Internal State Interface</w:t>
      </w:r>
    </w:p>
    <w:p w14:paraId="3F4C4086" w14:textId="77777777" w:rsidR="0080381E" w:rsidRDefault="0080381E" w:rsidP="0080381E">
      <w:pPr>
        <w:pStyle w:val="BodyText"/>
      </w:pPr>
      <w:r>
        <w:t>The following subsections will define the ports for each of these interfaces. Appropriate timing diagrams of the signals are provided where appropriate.</w:t>
      </w:r>
    </w:p>
    <w:p w14:paraId="6B541F88" w14:textId="77777777"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a logic 1 is the asserted state of all signals into and out of the M65C02A core. Active low signals are not used within the M65C02A core in order to avoid naming conventions issues such as using leading </w:t>
      </w:r>
      <w:r w:rsidR="003F1A75" w:rsidRPr="00222CE2">
        <w:rPr>
          <w:i/>
        </w:rPr>
        <w:t>lower-case</w:t>
      </w:r>
      <w:r w:rsidRPr="00222CE2">
        <w:rPr>
          <w:i/>
        </w:rPr>
        <w:t xml:space="preserve"> N or slashes, etc.</w:t>
      </w:r>
      <w:r>
        <w:t>)</w:t>
      </w:r>
    </w:p>
    <w:p w14:paraId="154A8FDB" w14:textId="77777777" w:rsidR="0080381E" w:rsidRDefault="0080381E" w:rsidP="007368C6">
      <w:pPr>
        <w:pStyle w:val="Heading3"/>
        <w:keepNext/>
      </w:pPr>
      <w:bookmarkStart w:id="89" w:name="_Toc463900043"/>
      <w:bookmarkStart w:id="90" w:name="_Toc484109189"/>
      <w:r>
        <w:lastRenderedPageBreak/>
        <w:t>System Interface</w:t>
      </w:r>
      <w:bookmarkEnd w:id="89"/>
      <w:bookmarkEnd w:id="90"/>
    </w:p>
    <w:p w14:paraId="687D8A51" w14:textId="77777777" w:rsidR="0080381E" w:rsidRDefault="0080381E" w:rsidP="007368C6">
      <w:pPr>
        <w:pStyle w:val="BodyText"/>
        <w:keepNext/>
        <w:keepLines/>
      </w:pPr>
      <w:r>
        <w:t>The M65C02A core is designed to operate from a single clock. The core uses both edges of the clock. Thus, the duty cycle of the clock must be 50% in order for the M65C02A core to provide the best performance.</w:t>
      </w:r>
    </w:p>
    <w:p w14:paraId="33302363" w14:textId="77777777" w:rsidR="0080381E" w:rsidRDefault="0080381E" w:rsidP="007368C6">
      <w:pPr>
        <w:pStyle w:val="Heading4"/>
        <w:keepNext/>
      </w:pPr>
      <w:bookmarkStart w:id="91" w:name="_Toc463900044"/>
      <w:bookmarkStart w:id="92" w:name="_Toc484109190"/>
      <w:proofErr w:type="spellStart"/>
      <w:r>
        <w:t>Rst</w:t>
      </w:r>
      <w:proofErr w:type="spellEnd"/>
      <w:r>
        <w:t xml:space="preserve"> : input</w:t>
      </w:r>
      <w:bookmarkEnd w:id="91"/>
      <w:bookmarkEnd w:id="92"/>
    </w:p>
    <w:p w14:paraId="58CA5E43" w14:textId="77777777" w:rsidR="0080381E" w:rsidRDefault="0080381E" w:rsidP="0080381E">
      <w:pPr>
        <w:pStyle w:val="BodyText"/>
      </w:pPr>
      <w:r>
        <w:t xml:space="preserve">The core makes liberal use of the </w:t>
      </w:r>
      <w:proofErr w:type="spellStart"/>
      <w:r>
        <w:t>Rst</w:t>
      </w:r>
      <w:proofErr w:type="spellEnd"/>
      <w:r>
        <w:t xml:space="preserve"> reset signal. The primary use of the reset signal, beyond determining the initial state of the various registers of the core, is to support behavioral simulation of the core.</w:t>
      </w:r>
    </w:p>
    <w:p w14:paraId="668F0D40" w14:textId="77777777"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14:paraId="18FC3315" w14:textId="77777777" w:rsidR="0080381E" w:rsidRDefault="0080381E" w:rsidP="0080381E">
      <w:pPr>
        <w:pStyle w:val="BodyText"/>
      </w:pPr>
      <w:r>
        <w:t>(</w:t>
      </w:r>
      <w:r w:rsidRPr="00FC5F80">
        <w:rPr>
          <w:b/>
        </w:rPr>
        <w:t>Note:</w:t>
      </w:r>
      <w:r>
        <w:t xml:space="preserve"> </w:t>
      </w:r>
      <w:r w:rsidRPr="00FC5F80">
        <w:rPr>
          <w:i/>
        </w:rPr>
        <w:t xml:space="preserve">in the present implementation, only the Micro-Program Controller (MPC) stretches the </w:t>
      </w:r>
      <w:proofErr w:type="spellStart"/>
      <w:r w:rsidRPr="00FC5F80">
        <w:rPr>
          <w:i/>
        </w:rPr>
        <w:t>Rst</w:t>
      </w:r>
      <w:proofErr w:type="spellEnd"/>
      <w:r w:rsidRPr="00FC5F80">
        <w:rPr>
          <w:i/>
        </w:rPr>
        <w:t xml:space="preserve"> input signal. It stretches the </w:t>
      </w:r>
      <w:proofErr w:type="spellStart"/>
      <w:r w:rsidRPr="00FC5F80">
        <w:rPr>
          <w:i/>
        </w:rPr>
        <w:t>Rst</w:t>
      </w:r>
      <w:proofErr w:type="spellEnd"/>
      <w:r w:rsidRPr="00FC5F80">
        <w:rPr>
          <w:i/>
        </w:rPr>
        <w:t xml:space="preserve"> signal 1 clock cycle in to properly initialize the Block RAM microprogram memories and the MPC. The pipelined microprogram utilized by the M65C02A requires that its </w:t>
      </w:r>
      <w:proofErr w:type="spellStart"/>
      <w:r w:rsidRPr="00FC5F80">
        <w:rPr>
          <w:i/>
        </w:rPr>
        <w:t>Rst</w:t>
      </w:r>
      <w:proofErr w:type="spellEnd"/>
      <w:r w:rsidRPr="00FC5F80">
        <w:rPr>
          <w:i/>
        </w:rPr>
        <w:t xml:space="preserve"> be asserted for at least two cycles. This is due to the nature of the internal synchronous Block RAMs that are being used to store the M65C02A microprogram.</w:t>
      </w:r>
      <w:r>
        <w:t>)</w:t>
      </w:r>
    </w:p>
    <w:p w14:paraId="1E407683" w14:textId="77777777" w:rsidR="0080381E" w:rsidRDefault="0080381E" w:rsidP="0011419E">
      <w:pPr>
        <w:pStyle w:val="Heading4"/>
      </w:pPr>
      <w:bookmarkStart w:id="93" w:name="_Toc463900045"/>
      <w:bookmarkStart w:id="94" w:name="_Toc484109191"/>
      <w:proofErr w:type="spellStart"/>
      <w:r>
        <w:t>Clk</w:t>
      </w:r>
      <w:proofErr w:type="spellEnd"/>
      <w:r>
        <w:t xml:space="preserve"> : input</w:t>
      </w:r>
      <w:bookmarkEnd w:id="93"/>
      <w:bookmarkEnd w:id="94"/>
    </w:p>
    <w:p w14:paraId="2A0F36D0" w14:textId="77777777" w:rsidR="0080381E" w:rsidRDefault="0080381E" w:rsidP="0080381E">
      <w:pPr>
        <w:pStyle w:val="BodyText"/>
      </w:pPr>
      <w:r>
        <w:t xml:space="preserve">The M65C02A core’s </w:t>
      </w:r>
      <w:proofErr w:type="spellStart"/>
      <w:r>
        <w:t>Clk</w:t>
      </w:r>
      <w:proofErr w:type="spellEnd"/>
      <w:r>
        <w:t xml:space="preserve"> port provides the single clock used throughout the core. Both edges of the clock are utilized, so the duty cycle and period jitter must be controlled. For best performance, the net supplying the clock should be connected to a low-skew clock net, and the duty cycle of the clock signal supplied to the </w:t>
      </w:r>
      <w:proofErr w:type="spellStart"/>
      <w:r>
        <w:t>Clk</w:t>
      </w:r>
      <w:proofErr w:type="spellEnd"/>
      <w:r>
        <w:t xml:space="preserve"> port must be 50%. </w:t>
      </w:r>
    </w:p>
    <w:p w14:paraId="24B69E62" w14:textId="77777777"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does not use gated clocks. The core’s </w:t>
      </w:r>
      <w:proofErr w:type="spellStart"/>
      <w:r>
        <w:t>Clk</w:t>
      </w:r>
      <w:proofErr w:type="spellEnd"/>
      <w:r>
        <w:t xml:space="preserve"> net is directly connected to the clock ports core’s registers.</w:t>
      </w:r>
    </w:p>
    <w:p w14:paraId="0CE6E0C2" w14:textId="77777777"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behavior. However, the multi-threaded/multi-core implementation of the M65C02A core uses only the rising edge of the clock.</w:t>
      </w:r>
      <w:r>
        <w:t>)</w:t>
      </w:r>
    </w:p>
    <w:p w14:paraId="10492D13" w14:textId="77777777" w:rsidR="0080381E" w:rsidRDefault="0080381E" w:rsidP="0011419E">
      <w:pPr>
        <w:pStyle w:val="Heading3"/>
      </w:pPr>
      <w:bookmarkStart w:id="95" w:name="_Toc463900046"/>
      <w:bookmarkStart w:id="96" w:name="_Toc484109192"/>
      <w:r>
        <w:t>Interrupt Handler Interface</w:t>
      </w:r>
      <w:bookmarkEnd w:id="95"/>
      <w:bookmarkEnd w:id="96"/>
    </w:p>
    <w:p w14:paraId="6252E706" w14:textId="77777777" w:rsidR="0080381E" w:rsidRDefault="0080381E" w:rsidP="0080381E">
      <w:pPr>
        <w:pStyle w:val="BodyText"/>
      </w:pPr>
      <w:r>
        <w:t xml:space="preserve">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expected to provide support for traps (BRK, </w:t>
      </w:r>
      <w:r w:rsidR="00514D77">
        <w:t>ABRT</w:t>
      </w:r>
      <w:r>
        <w:t>, etc.), non-maskable interrupts, and maskable interrupts.</w:t>
      </w:r>
    </w:p>
    <w:p w14:paraId="2175C911" w14:textId="77777777" w:rsidR="0080381E" w:rsidRDefault="0080381E" w:rsidP="0011419E">
      <w:pPr>
        <w:pStyle w:val="Heading4"/>
      </w:pPr>
      <w:bookmarkStart w:id="97" w:name="_Toc463900047"/>
      <w:bookmarkStart w:id="98" w:name="_Toc484109193"/>
      <w:proofErr w:type="spellStart"/>
      <w:r>
        <w:lastRenderedPageBreak/>
        <w:t>IRQ_Msk</w:t>
      </w:r>
      <w:proofErr w:type="spellEnd"/>
      <w:r>
        <w:t xml:space="preserve"> : output</w:t>
      </w:r>
      <w:bookmarkEnd w:id="97"/>
      <w:bookmarkEnd w:id="98"/>
    </w:p>
    <w:p w14:paraId="3EAF5CA1" w14:textId="77777777" w:rsidR="0080381E" w:rsidRDefault="0080381E" w:rsidP="0080381E">
      <w:pPr>
        <w:pStyle w:val="BodyText"/>
      </w:pPr>
      <w:r>
        <w:t xml:space="preserve">The interrupt request mask is a control signal from the M65C02A core to the external interrupt handler logic. </w:t>
      </w:r>
      <w:proofErr w:type="spellStart"/>
      <w:r>
        <w:t>IRQ_Msk</w:t>
      </w:r>
      <w:proofErr w:type="spellEnd"/>
      <w:r>
        <w:t xml:space="preserve"> reflects the state of the I bit in the processor status word P. W</w:t>
      </w:r>
      <w:r w:rsidR="00587F59">
        <w:t xml:space="preserve">hen set, </w:t>
      </w:r>
      <w:proofErr w:type="spellStart"/>
      <w:r w:rsidR="00587F59">
        <w:t>IRQ_Msk</w:t>
      </w:r>
      <w:proofErr w:type="spellEnd"/>
      <w:r w:rsidR="00587F59">
        <w:t xml:space="preserve"> inhibits</w:t>
      </w:r>
      <w:r>
        <w:t xml:space="preserve"> the acceptance of maskable interrupts by the external interrupt handler.</w:t>
      </w:r>
    </w:p>
    <w:p w14:paraId="688162F4" w14:textId="77777777" w:rsidR="00DF69B2" w:rsidRDefault="00DF69B2" w:rsidP="0011419E">
      <w:pPr>
        <w:pStyle w:val="Heading4"/>
      </w:pPr>
      <w:bookmarkStart w:id="99" w:name="_Toc463900049"/>
      <w:bookmarkStart w:id="100" w:name="_Toc484109194"/>
      <w:bookmarkStart w:id="101" w:name="_Toc463900048"/>
      <w:r>
        <w:t>INT : input</w:t>
      </w:r>
      <w:bookmarkEnd w:id="99"/>
      <w:bookmarkEnd w:id="100"/>
    </w:p>
    <w:p w14:paraId="46BE1C02" w14:textId="77777777"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14:paraId="06454BC0" w14:textId="77777777" w:rsidR="00DF69B2" w:rsidRDefault="00DF69B2" w:rsidP="00DF69B2">
      <w:pPr>
        <w:pStyle w:val="BodyText"/>
      </w:pPr>
      <w:r>
        <w:t xml:space="preserve">The state of the </w:t>
      </w:r>
      <w:proofErr w:type="spellStart"/>
      <w:r>
        <w:t>IRQ_Msk</w:t>
      </w:r>
      <w:proofErr w:type="spellEnd"/>
      <w:r>
        <w:t xml:space="preserve"> output will regulate whether the maskable interrupt requests are accepted and passed to the core using the INT input signal. As defined above, if </w:t>
      </w:r>
      <w:proofErr w:type="spellStart"/>
      <w:r>
        <w:t>IRQ_Msk</w:t>
      </w:r>
      <w:proofErr w:type="spellEnd"/>
      <w:r>
        <w:t xml:space="preserve"> is asserted, then the interrupt handler will not accept, or allow, any maskable interrupts. Thus, if only maskable interrupts are being requested while </w:t>
      </w:r>
      <w:proofErr w:type="spellStart"/>
      <w:r>
        <w:t>IRQ_Msk</w:t>
      </w:r>
      <w:proofErr w:type="spellEnd"/>
      <w:r>
        <w:t xml:space="preserve"> is asserted, then INT will not be asserted unless a non-maskable interrupt is requested or a trap instruction is executed.</w:t>
      </w:r>
    </w:p>
    <w:p w14:paraId="2B77C21E" w14:textId="77777777" w:rsidR="0080381E" w:rsidRDefault="0080381E" w:rsidP="0011419E">
      <w:pPr>
        <w:pStyle w:val="Heading4"/>
      </w:pPr>
      <w:bookmarkStart w:id="102" w:name="_Toc484109195"/>
      <w:proofErr w:type="spellStart"/>
      <w:r>
        <w:t>LE_Int</w:t>
      </w:r>
      <w:proofErr w:type="spellEnd"/>
      <w:r>
        <w:t xml:space="preserve"> : output</w:t>
      </w:r>
      <w:bookmarkEnd w:id="101"/>
      <w:bookmarkEnd w:id="102"/>
    </w:p>
    <w:p w14:paraId="2C5EC9AC" w14:textId="77777777" w:rsidR="0080381E" w:rsidRDefault="0080381E" w:rsidP="0080381E">
      <w:pPr>
        <w:pStyle w:val="BodyText"/>
      </w:pPr>
      <w:r>
        <w:t xml:space="preserve">The M65C02A core signals the external interrupt handler using the </w:t>
      </w:r>
      <w:proofErr w:type="spellStart"/>
      <w:r>
        <w:t>LE_Int</w:t>
      </w:r>
      <w:proofErr w:type="spellEnd"/>
      <w:r>
        <w:t xml:space="preserve"> to latch the maskable interrupts. This allows multiple maskable interrupts to be safely prioritized. Latching (registering) the maskable interrupts preserves the interrupt source until the interrupt handling </w:t>
      </w:r>
      <w:proofErr w:type="spellStart"/>
      <w:r>
        <w:t>microroutine</w:t>
      </w:r>
      <w:proofErr w:type="spellEnd"/>
      <w:r>
        <w:t xml:space="preserve"> of the M65C02A is ready to accept the interrupt vector from the interrupt handler.</w:t>
      </w:r>
    </w:p>
    <w:p w14:paraId="4B6B9DFB" w14:textId="77777777" w:rsidR="0080381E" w:rsidRDefault="0080381E" w:rsidP="0080381E">
      <w:pPr>
        <w:pStyle w:val="BodyText"/>
      </w:pPr>
      <w:r>
        <w:t xml:space="preserve">The </w:t>
      </w:r>
      <w:proofErr w:type="spellStart"/>
      <w:r>
        <w:t>LE_Int</w:t>
      </w:r>
      <w:proofErr w:type="spellEnd"/>
      <w:r>
        <w:t xml:space="preserve"> output signal is asserted by the M65C02A core after an interrupt has been signaled and recognized by the core’s microprogram. </w:t>
      </w:r>
      <w:r w:rsidR="00927D78">
        <w:t>Thus, t</w:t>
      </w:r>
      <w:r>
        <w:t xml:space="preserve">he </w:t>
      </w:r>
      <w:r w:rsidR="00927D78">
        <w:t xml:space="preserve">M65C02A core expects </w:t>
      </w:r>
      <w:proofErr w:type="spellStart"/>
      <w:r>
        <w:t>LE_Int</w:t>
      </w:r>
      <w:proofErr w:type="spellEnd"/>
      <w:r>
        <w:t xml:space="preserve"> </w:t>
      </w:r>
      <w:r w:rsidR="00927D78">
        <w:t xml:space="preserve">to </w:t>
      </w:r>
      <w:r>
        <w:t xml:space="preserve">cause </w:t>
      </w:r>
      <w:r w:rsidR="00927D78">
        <w:t xml:space="preserve">the interrupt handler logic to hold </w:t>
      </w:r>
      <w:r>
        <w:t xml:space="preserve">the highest priority interrupt, at the time the interrupt is recognized by the core, until the vector is read by the core’s interrupt handling </w:t>
      </w:r>
      <w:proofErr w:type="spellStart"/>
      <w:r>
        <w:t>micro</w:t>
      </w:r>
      <w:r w:rsidR="00927D78">
        <w:t>routine</w:t>
      </w:r>
      <w:proofErr w:type="spellEnd"/>
      <w:r>
        <w:t xml:space="preserve">. </w:t>
      </w:r>
    </w:p>
    <w:p w14:paraId="7A987F7F" w14:textId="77777777" w:rsidR="0080381E" w:rsidRDefault="0080381E" w:rsidP="0080381E">
      <w:pPr>
        <w:pStyle w:val="BodyText"/>
      </w:pPr>
      <w:r>
        <w:t xml:space="preserve">The </w:t>
      </w:r>
      <w:r w:rsidR="00927D78">
        <w:t xml:space="preserve">M65C02A </w:t>
      </w:r>
      <w:r>
        <w:t xml:space="preserve">core’s interrupt handler pushes the address of the last byte of the current instruction, followed by the processor status word, and the reads the interrupt vector. After the interrupt vector is read by the core, the </w:t>
      </w:r>
      <w:proofErr w:type="spellStart"/>
      <w:r>
        <w:t>LE_Int</w:t>
      </w:r>
      <w:proofErr w:type="spellEnd"/>
      <w:r>
        <w:t xml:space="preserve"> is </w:t>
      </w:r>
      <w:proofErr w:type="spellStart"/>
      <w:r>
        <w:t>deasserted</w:t>
      </w:r>
      <w:proofErr w:type="spellEnd"/>
      <w:r>
        <w:t>.</w:t>
      </w:r>
      <w:r w:rsidR="00927D78">
        <w:t xml:space="preserve"> Only after </w:t>
      </w:r>
      <w:proofErr w:type="spellStart"/>
      <w:r w:rsidR="00927D78">
        <w:t>LE_Int</w:t>
      </w:r>
      <w:proofErr w:type="spellEnd"/>
      <w:r w:rsidR="00927D78">
        <w:t xml:space="preserve"> is </w:t>
      </w:r>
      <w:proofErr w:type="spellStart"/>
      <w:r w:rsidR="00927D78">
        <w:t>deasserted</w:t>
      </w:r>
      <w:proofErr w:type="spellEnd"/>
      <w:r w:rsidR="00927D78">
        <w:t xml:space="preserve"> can the interrupt handling logic resolve the next interrupt request to the M65C02A core.</w:t>
      </w:r>
    </w:p>
    <w:p w14:paraId="476018C2" w14:textId="77777777" w:rsidR="00DF69B2" w:rsidRDefault="00DF69B2" w:rsidP="0011419E">
      <w:pPr>
        <w:pStyle w:val="Heading4"/>
      </w:pPr>
      <w:bookmarkStart w:id="103" w:name="_Toc463900051"/>
      <w:bookmarkStart w:id="104" w:name="_Toc484109196"/>
      <w:bookmarkStart w:id="105" w:name="_Ref409256783"/>
      <w:bookmarkStart w:id="106" w:name="_Toc463900050"/>
      <w:r>
        <w:t>Vector : input</w:t>
      </w:r>
      <w:bookmarkEnd w:id="103"/>
      <w:bookmarkEnd w:id="104"/>
    </w:p>
    <w:p w14:paraId="4CA29A6D" w14:textId="77777777" w:rsidR="00DF69B2" w:rsidRDefault="00DF69B2" w:rsidP="00DF69B2">
      <w:pPr>
        <w:pStyle w:val="BodyText"/>
      </w:pPr>
      <w:r>
        <w:t xml:space="preserve">The M65C02A core performs an indirect jump through the 16-bit address provided by the Vector input. The external interrupt handler generates the Vector address and the </w:t>
      </w:r>
      <w:proofErr w:type="spellStart"/>
      <w:r>
        <w:t>LE_Int</w:t>
      </w:r>
      <w:proofErr w:type="spellEnd"/>
      <w:r>
        <w:t xml:space="preserve">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w:t>
      </w:r>
      <w:proofErr w:type="spellStart"/>
      <w:r>
        <w:t>LE_Int</w:t>
      </w:r>
      <w:proofErr w:type="spellEnd"/>
      <w:r>
        <w:t xml:space="preserve"> output and capture the Vector input on the following micro-cycle. </w:t>
      </w:r>
    </w:p>
    <w:p w14:paraId="150B1A2C" w14:textId="77777777" w:rsidR="00DF69B2" w:rsidRPr="00FA32A8" w:rsidRDefault="00DF69B2" w:rsidP="007368C6">
      <w:pPr>
        <w:pStyle w:val="Heading4"/>
        <w:keepNext/>
      </w:pPr>
      <w:bookmarkStart w:id="107" w:name="_Toc463900052"/>
      <w:bookmarkStart w:id="108" w:name="_Toc484109197"/>
      <w:r>
        <w:lastRenderedPageBreak/>
        <w:t>VP : output</w:t>
      </w:r>
      <w:bookmarkEnd w:id="107"/>
      <w:bookmarkEnd w:id="108"/>
    </w:p>
    <w:p w14:paraId="65F7C3E7" w14:textId="77777777" w:rsidR="00DF69B2" w:rsidRDefault="00DF69B2" w:rsidP="007368C6">
      <w:pPr>
        <w:pStyle w:val="BodyText"/>
        <w:keepNext/>
        <w:keepLines/>
      </w:pPr>
      <w:r>
        <w:t xml:space="preserve">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w:t>
      </w:r>
      <w:proofErr w:type="spellStart"/>
      <w:r>
        <w:t>LE_Int</w:t>
      </w:r>
      <w:proofErr w:type="spellEnd"/>
      <w:r>
        <w:t xml:space="preserve"> output.</w:t>
      </w:r>
    </w:p>
    <w:p w14:paraId="6D235E6A" w14:textId="77777777" w:rsidR="0080381E" w:rsidRDefault="0080381E" w:rsidP="0011419E">
      <w:pPr>
        <w:pStyle w:val="Heading4"/>
      </w:pPr>
      <w:bookmarkStart w:id="109" w:name="_Toc484109198"/>
      <w:proofErr w:type="spellStart"/>
      <w:r>
        <w:t>xIRQ</w:t>
      </w:r>
      <w:proofErr w:type="spellEnd"/>
      <w:r>
        <w:t xml:space="preserve"> : input</w:t>
      </w:r>
      <w:bookmarkEnd w:id="105"/>
      <w:bookmarkEnd w:id="106"/>
      <w:bookmarkEnd w:id="109"/>
    </w:p>
    <w:p w14:paraId="00E9FF20" w14:textId="77777777" w:rsidR="0080381E" w:rsidRDefault="0080381E" w:rsidP="0080381E">
      <w:pPr>
        <w:pStyle w:val="BodyText"/>
      </w:pPr>
      <w:r>
        <w:t xml:space="preserve">The </w:t>
      </w:r>
      <w:proofErr w:type="spellStart"/>
      <w:r>
        <w:t>xIRQ</w:t>
      </w:r>
      <w:proofErr w:type="spellEnd"/>
      <w:r>
        <w:t xml:space="preserve"> input is the logical OR of all of the maskable interrupt sources. The M65C02A core uses this signal in its implementation of the </w:t>
      </w:r>
      <w:proofErr w:type="spellStart"/>
      <w:r w:rsidR="003E3182" w:rsidRPr="003E3182">
        <w:rPr>
          <w:rFonts w:ascii="Courier New" w:hAnsi="Courier New" w:cs="Courier New"/>
          <w:b/>
          <w:i/>
        </w:rPr>
        <w:t>wai</w:t>
      </w:r>
      <w:proofErr w:type="spellEnd"/>
      <w:r>
        <w:t>, wait for interrupt, instruction.</w:t>
      </w:r>
    </w:p>
    <w:p w14:paraId="2BED106B" w14:textId="77777777" w:rsidR="0080381E" w:rsidRDefault="0080381E" w:rsidP="0080381E">
      <w:pPr>
        <w:pStyle w:val="BodyText"/>
      </w:pPr>
      <w:r>
        <w:t xml:space="preserve">If the core executes a </w:t>
      </w:r>
      <w:proofErr w:type="spellStart"/>
      <w:r w:rsidR="003E3182" w:rsidRPr="003E3182">
        <w:rPr>
          <w:rFonts w:ascii="Courier New" w:hAnsi="Courier New" w:cs="Courier New"/>
          <w:b/>
          <w:i/>
        </w:rPr>
        <w:t>wai</w:t>
      </w:r>
      <w:proofErr w:type="spellEnd"/>
      <w:r>
        <w:t xml:space="preserve"> instruction with the </w:t>
      </w:r>
      <w:proofErr w:type="spellStart"/>
      <w:r>
        <w:t>IRQ_Msk</w:t>
      </w:r>
      <w:proofErr w:type="spellEnd"/>
      <w:r>
        <w:t xml:space="preserve"> asserted, there exists the potential that </w:t>
      </w:r>
      <w:proofErr w:type="spellStart"/>
      <w:r w:rsidR="003E3182" w:rsidRPr="003E3182">
        <w:rPr>
          <w:rFonts w:ascii="Courier New" w:hAnsi="Courier New" w:cs="Courier New"/>
          <w:b/>
          <w:i/>
        </w:rPr>
        <w:t>wai</w:t>
      </w:r>
      <w:proofErr w:type="spellEnd"/>
      <w:r>
        <w:t xml:space="preserve"> would not exit unless a non-maskable interrupt was requested. Therefore, the </w:t>
      </w:r>
      <w:proofErr w:type="spellStart"/>
      <w:r>
        <w:t>xIRQ</w:t>
      </w:r>
      <w:proofErr w:type="spellEnd"/>
      <w:r>
        <w:t xml:space="preserve"> signal is used by the core to exit the </w:t>
      </w:r>
      <w:proofErr w:type="spellStart"/>
      <w:r w:rsidR="003E3182" w:rsidRPr="003E3182">
        <w:rPr>
          <w:rFonts w:ascii="Courier New" w:hAnsi="Courier New" w:cs="Courier New"/>
          <w:b/>
          <w:i/>
        </w:rPr>
        <w:t>wai</w:t>
      </w:r>
      <w:proofErr w:type="spellEnd"/>
      <w:r>
        <w:t xml:space="preserve"> instruction whenever a maskable interrupt is asserted while </w:t>
      </w:r>
      <w:proofErr w:type="spellStart"/>
      <w:r>
        <w:t>IRQ_Msk</w:t>
      </w:r>
      <w:proofErr w:type="spellEnd"/>
      <w:r>
        <w:t xml:space="preserve"> is also asserted. This allows the WAI instruction to synchronize the core to the edge of external </w:t>
      </w:r>
      <w:r w:rsidR="00DF69B2">
        <w:t>the non-maskable interrupt</w:t>
      </w:r>
      <w:r>
        <w:t xml:space="preserve"> or an asserted maskable interrupt.</w:t>
      </w:r>
    </w:p>
    <w:p w14:paraId="409BAFA4" w14:textId="77777777" w:rsidR="0080381E" w:rsidRDefault="0080381E" w:rsidP="0080381E">
      <w:pPr>
        <w:pStyle w:val="BodyText"/>
      </w:pPr>
      <w:r>
        <w:t xml:space="preserve">In the case of a non-maskable interrupt, the core will take the interrupt and continue execution with the instruction following the </w:t>
      </w:r>
      <w:proofErr w:type="spellStart"/>
      <w:r w:rsidR="003E3182" w:rsidRPr="003E3182">
        <w:rPr>
          <w:rFonts w:ascii="Courier New" w:hAnsi="Courier New" w:cs="Courier New"/>
          <w:b/>
          <w:i/>
        </w:rPr>
        <w:t>wai</w:t>
      </w:r>
      <w:proofErr w:type="spellEnd"/>
      <w:r>
        <w:t xml:space="preserve"> instruction when the non-maskable interrupt service routine completes. In the case of maskable interrupts, an unmasked maskable interrupt will continue with the following instruction after the appropriate maskable interrupt service routine completes. In the case of a masked maskable interrupt, execution </w:t>
      </w:r>
      <w:r w:rsidR="00514D77">
        <w:t xml:space="preserve">will continue </w:t>
      </w:r>
      <w:r>
        <w:t xml:space="preserve">with the instruction following the </w:t>
      </w:r>
      <w:proofErr w:type="spellStart"/>
      <w:r w:rsidR="003E3182" w:rsidRPr="003E3182">
        <w:rPr>
          <w:rFonts w:ascii="Courier New" w:hAnsi="Courier New" w:cs="Courier New"/>
          <w:b/>
          <w:i/>
        </w:rPr>
        <w:t>wai</w:t>
      </w:r>
      <w:proofErr w:type="spellEnd"/>
      <w:r>
        <w:t xml:space="preserve"> instruction</w:t>
      </w:r>
      <w:r w:rsidR="00514D77">
        <w:t>,</w:t>
      </w:r>
      <w:r>
        <w:t xml:space="preserve"> </w:t>
      </w:r>
      <w:r w:rsidR="00514D77">
        <w:t>but</w:t>
      </w:r>
      <w:r>
        <w:t xml:space="preserve"> no interrupt service routine is executed in this case. </w:t>
      </w:r>
    </w:p>
    <w:p w14:paraId="2FADF298" w14:textId="77777777" w:rsidR="0080381E" w:rsidRDefault="0080381E" w:rsidP="0011419E">
      <w:pPr>
        <w:pStyle w:val="Heading3"/>
      </w:pPr>
      <w:bookmarkStart w:id="110" w:name="_Toc463900053"/>
      <w:bookmarkStart w:id="111" w:name="_Toc484109199"/>
      <w:r>
        <w:t xml:space="preserve">Set </w:t>
      </w:r>
      <w:proofErr w:type="spellStart"/>
      <w:r>
        <w:t>oVerflow</w:t>
      </w:r>
      <w:proofErr w:type="spellEnd"/>
      <w:r>
        <w:t xml:space="preserve"> Flag Interface</w:t>
      </w:r>
      <w:bookmarkEnd w:id="110"/>
      <w:bookmarkEnd w:id="111"/>
    </w:p>
    <w:p w14:paraId="3F408271" w14:textId="77777777"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14:paraId="28D8FEFF" w14:textId="77777777" w:rsidR="0080381E" w:rsidRPr="009476A3" w:rsidRDefault="0080381E" w:rsidP="0080381E">
      <w:pPr>
        <w:pStyle w:val="BodyText"/>
      </w:pPr>
      <w:r>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14:paraId="27BB3D3A" w14:textId="77777777" w:rsidR="0080381E" w:rsidRDefault="0080381E" w:rsidP="0011419E">
      <w:pPr>
        <w:pStyle w:val="Heading4"/>
      </w:pPr>
      <w:bookmarkStart w:id="112" w:name="_Toc463900054"/>
      <w:bookmarkStart w:id="113" w:name="_Toc484109200"/>
      <w:r>
        <w:t>SO : input</w:t>
      </w:r>
      <w:bookmarkEnd w:id="112"/>
      <w:bookmarkEnd w:id="113"/>
    </w:p>
    <w:p w14:paraId="5528A393" w14:textId="77777777"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domain of the M65C02A core. The M65C02A core will set the V flag in its P register at the completion of the instruction it is executing when the SO input is asserted.</w:t>
      </w:r>
    </w:p>
    <w:p w14:paraId="13181F83" w14:textId="77777777" w:rsidR="0080381E" w:rsidRDefault="0080381E" w:rsidP="0011419E">
      <w:pPr>
        <w:pStyle w:val="Heading4"/>
      </w:pPr>
      <w:bookmarkStart w:id="114" w:name="_Toc463900055"/>
      <w:bookmarkStart w:id="115" w:name="_Toc484109201"/>
      <w:proofErr w:type="spellStart"/>
      <w:r>
        <w:lastRenderedPageBreak/>
        <w:t>SO_Clr</w:t>
      </w:r>
      <w:proofErr w:type="spellEnd"/>
      <w:r>
        <w:t xml:space="preserve"> : output</w:t>
      </w:r>
      <w:bookmarkEnd w:id="114"/>
      <w:bookmarkEnd w:id="115"/>
    </w:p>
    <w:p w14:paraId="1F7DA7A7" w14:textId="77777777" w:rsidR="0080381E" w:rsidRDefault="0080381E" w:rsidP="0080381E">
      <w:pPr>
        <w:pStyle w:val="BodyText"/>
      </w:pPr>
      <w:r>
        <w:t xml:space="preserve">The M65C02A core asserts the </w:t>
      </w:r>
      <w:proofErr w:type="spellStart"/>
      <w:r>
        <w:t>SO_Clr</w:t>
      </w:r>
      <w:proofErr w:type="spellEnd"/>
      <w:r>
        <w:t xml:space="preserve"> output in response to the SO input. The M65C02A core expects the external logic driving the SO input to assert and hold the SO port until it is acknowledged by the </w:t>
      </w:r>
      <w:proofErr w:type="spellStart"/>
      <w:r>
        <w:t>SO_Clr</w:t>
      </w:r>
      <w:proofErr w:type="spellEnd"/>
      <w:r>
        <w:t xml:space="preserve"> output. The M65C02A core will assert its </w:t>
      </w:r>
      <w:proofErr w:type="spellStart"/>
      <w:r>
        <w:t>SO_Clr</w:t>
      </w:r>
      <w:proofErr w:type="spellEnd"/>
      <w:r>
        <w:t xml:space="preserve"> output during the micro-cycle in which it will be setting the V flag in </w:t>
      </w:r>
      <w:r w:rsidR="00DF69B2">
        <w:t>the</w:t>
      </w:r>
      <w:r>
        <w:t xml:space="preserve"> P register.</w:t>
      </w:r>
    </w:p>
    <w:p w14:paraId="32957AF3" w14:textId="77777777" w:rsidR="0080381E" w:rsidRDefault="0080381E" w:rsidP="0011419E">
      <w:pPr>
        <w:pStyle w:val="Heading3"/>
      </w:pPr>
      <w:bookmarkStart w:id="116" w:name="_Toc463900056"/>
      <w:bookmarkStart w:id="117" w:name="_Toc484109202"/>
      <w:r>
        <w:t>Core Status Interface</w:t>
      </w:r>
      <w:bookmarkEnd w:id="116"/>
      <w:bookmarkEnd w:id="117"/>
    </w:p>
    <w:p w14:paraId="2B9A887B" w14:textId="77777777"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14:paraId="6272A61B" w14:textId="77777777" w:rsidR="0080381E" w:rsidRDefault="0080381E" w:rsidP="0011419E">
      <w:pPr>
        <w:pStyle w:val="Heading4"/>
      </w:pPr>
      <w:bookmarkStart w:id="118" w:name="_Toc463900057"/>
      <w:bookmarkStart w:id="119" w:name="_Toc484109203"/>
      <w:r>
        <w:t>Done : output</w:t>
      </w:r>
      <w:bookmarkEnd w:id="118"/>
      <w:bookmarkEnd w:id="119"/>
    </w:p>
    <w:p w14:paraId="635B4853" w14:textId="77777777" w:rsidR="0080381E" w:rsidRPr="00D304D9" w:rsidRDefault="0080381E" w:rsidP="0080381E">
      <w:pPr>
        <w:pStyle w:val="BodyText"/>
      </w:pPr>
      <w:r>
        <w:t xml:space="preserve">The M65C02A core asserts the Done output during the fetch of the next instruction. In essence, Done is asserted by the M65C02A core at the completion of the current instruction and the fetch of the next instruction. Given the pipelined nature of the M65C02A core’s microprogram, the Done output is asserted during the memory cycle that completes any read-only instructions and which simultaneously reads the opcode of the next instruction, i.e. fetches the next instruction. For all other instruction types, Done is asserted during the fetch of the </w:t>
      </w:r>
      <w:r w:rsidR="00DF69B2">
        <w:t xml:space="preserve">opcode for the </w:t>
      </w:r>
      <w:r>
        <w:t>next instruc</w:t>
      </w:r>
      <w:r w:rsidR="00DF69B2">
        <w:t>tion</w:t>
      </w:r>
      <w:r>
        <w:t>.</w:t>
      </w:r>
    </w:p>
    <w:p w14:paraId="3FF29548" w14:textId="77777777" w:rsidR="0080381E" w:rsidRDefault="0080381E" w:rsidP="0011419E">
      <w:pPr>
        <w:pStyle w:val="Heading4"/>
      </w:pPr>
      <w:bookmarkStart w:id="120" w:name="_Toc463900058"/>
      <w:bookmarkStart w:id="121" w:name="_Toc484109204"/>
      <w:r>
        <w:t>SC : output</w:t>
      </w:r>
      <w:bookmarkEnd w:id="120"/>
      <w:bookmarkEnd w:id="121"/>
    </w:p>
    <w:p w14:paraId="5855D208" w14:textId="77777777" w:rsidR="0080381E" w:rsidRPr="00D304D9" w:rsidRDefault="0080381E" w:rsidP="0080381E">
      <w:pPr>
        <w:pStyle w:val="BodyText"/>
      </w:pPr>
      <w:r>
        <w:t xml:space="preserve">The SC output is asserted by the M65C02A core for all instructions that are executed in a single memory cycle. </w:t>
      </w:r>
    </w:p>
    <w:p w14:paraId="6F6765CE" w14:textId="77777777" w:rsidR="0080381E" w:rsidRDefault="0080381E" w:rsidP="0011419E">
      <w:pPr>
        <w:pStyle w:val="Heading4"/>
      </w:pPr>
      <w:bookmarkStart w:id="122" w:name="_Toc463900059"/>
      <w:bookmarkStart w:id="123" w:name="_Toc484109205"/>
      <w:r>
        <w:t>Mode : output</w:t>
      </w:r>
      <w:bookmarkEnd w:id="122"/>
      <w:bookmarkEnd w:id="123"/>
    </w:p>
    <w:p w14:paraId="6CB97510" w14:textId="77777777"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instructions supported by a specific implementation may provide only support a 16-bit operation. These instructions can be marked with a specific Mode code and that specific characteristic identified for the core’s logic, which can then configure the M65C02A core’s functional units appropriately.</w:t>
      </w:r>
    </w:p>
    <w:p w14:paraId="21CCCFF0" w14:textId="77777777" w:rsidR="0080381E" w:rsidRDefault="0080381E" w:rsidP="007368C6">
      <w:pPr>
        <w:pStyle w:val="BodyText"/>
        <w:keepNext/>
        <w:keepLines/>
      </w:pPr>
      <w:r>
        <w:lastRenderedPageBreak/>
        <w:t>The following table defines Mode for the full implementation of the M65C02A core:</w:t>
      </w:r>
    </w:p>
    <w:p w14:paraId="4951FE08" w14:textId="77777777" w:rsidR="0080381E" w:rsidRPr="00A86984" w:rsidRDefault="0080381E" w:rsidP="007368C6">
      <w:pPr>
        <w:pStyle w:val="Caption"/>
        <w:keepNext/>
        <w:keepLines/>
        <w:jc w:val="center"/>
        <w:rPr>
          <w:sz w:val="24"/>
        </w:rPr>
      </w:pPr>
      <w:bookmarkStart w:id="124" w:name="_Ref435202731"/>
      <w:bookmarkStart w:id="125" w:name="_Toc463898296"/>
      <w:bookmarkStart w:id="126" w:name="_Toc463899174"/>
      <w:bookmarkStart w:id="127" w:name="_Toc463899266"/>
      <w:bookmarkStart w:id="128" w:name="_Toc463899968"/>
      <w:bookmarkStart w:id="129" w:name="_Toc484109315"/>
      <w:r w:rsidRPr="00A86984">
        <w:rPr>
          <w:sz w:val="24"/>
        </w:rPr>
        <w:t xml:space="preserve">Table </w:t>
      </w:r>
      <w:r w:rsidR="008C6A50" w:rsidRPr="00A86984">
        <w:rPr>
          <w:sz w:val="24"/>
        </w:rPr>
        <w:fldChar w:fldCharType="begin"/>
      </w:r>
      <w:r w:rsidRPr="00A86984">
        <w:rPr>
          <w:sz w:val="24"/>
        </w:rPr>
        <w:instrText xml:space="preserve"> SEQ Table \* ARABIC </w:instrText>
      </w:r>
      <w:r w:rsidR="008C6A50" w:rsidRPr="00A86984">
        <w:rPr>
          <w:sz w:val="24"/>
        </w:rPr>
        <w:fldChar w:fldCharType="separate"/>
      </w:r>
      <w:r w:rsidR="0073328B">
        <w:rPr>
          <w:noProof/>
          <w:sz w:val="24"/>
        </w:rPr>
        <w:t>1</w:t>
      </w:r>
      <w:r w:rsidR="008C6A50" w:rsidRPr="00A86984">
        <w:rPr>
          <w:sz w:val="24"/>
        </w:rPr>
        <w:fldChar w:fldCharType="end"/>
      </w:r>
      <w:bookmarkEnd w:id="124"/>
      <w:r w:rsidRPr="00A86984">
        <w:rPr>
          <w:sz w:val="24"/>
        </w:rPr>
        <w:t>: M65C02A Core Instruction Mode Output Definition.</w:t>
      </w:r>
      <w:bookmarkEnd w:id="125"/>
      <w:bookmarkEnd w:id="126"/>
      <w:bookmarkEnd w:id="127"/>
      <w:bookmarkEnd w:id="128"/>
      <w:bookmarkEnd w:id="129"/>
    </w:p>
    <w:tbl>
      <w:tblPr>
        <w:tblStyle w:val="TableGrid"/>
        <w:tblW w:w="0" w:type="auto"/>
        <w:jc w:val="center"/>
        <w:tblLook w:val="04A0" w:firstRow="1" w:lastRow="0" w:firstColumn="1" w:lastColumn="0" w:noHBand="0" w:noVBand="1"/>
      </w:tblPr>
      <w:tblGrid>
        <w:gridCol w:w="1255"/>
        <w:gridCol w:w="1304"/>
        <w:gridCol w:w="7881"/>
      </w:tblGrid>
      <w:tr w:rsidR="0080381E" w:rsidRPr="00A86984" w14:paraId="16051BE5" w14:textId="77777777" w:rsidTr="0080381E">
        <w:trPr>
          <w:cantSplit/>
          <w:tblHeader/>
          <w:jc w:val="center"/>
        </w:trPr>
        <w:tc>
          <w:tcPr>
            <w:tcW w:w="0" w:type="auto"/>
            <w:shd w:val="pct25" w:color="auto" w:fill="auto"/>
          </w:tcPr>
          <w:p w14:paraId="698B5C8F" w14:textId="77777777" w:rsidR="0080381E" w:rsidRPr="00A86984" w:rsidRDefault="0080381E" w:rsidP="007368C6">
            <w:pPr>
              <w:pStyle w:val="BodyText"/>
              <w:keepNext/>
              <w:keepLines/>
              <w:spacing w:after="0"/>
              <w:jc w:val="center"/>
              <w:rPr>
                <w:b/>
                <w:sz w:val="22"/>
                <w:szCs w:val="20"/>
              </w:rPr>
            </w:pPr>
            <w:r w:rsidRPr="00A86984">
              <w:rPr>
                <w:b/>
                <w:sz w:val="22"/>
                <w:szCs w:val="20"/>
              </w:rPr>
              <w:t>Mode[2:0]</w:t>
            </w:r>
          </w:p>
        </w:tc>
        <w:tc>
          <w:tcPr>
            <w:tcW w:w="0" w:type="auto"/>
            <w:shd w:val="pct25" w:color="auto" w:fill="auto"/>
          </w:tcPr>
          <w:p w14:paraId="226ACA1E" w14:textId="77777777" w:rsidR="0080381E" w:rsidRPr="00A86984" w:rsidRDefault="0080381E" w:rsidP="007368C6">
            <w:pPr>
              <w:pStyle w:val="BodyText"/>
              <w:keepNext/>
              <w:keepLines/>
              <w:spacing w:after="0"/>
              <w:jc w:val="center"/>
              <w:rPr>
                <w:b/>
                <w:sz w:val="22"/>
                <w:szCs w:val="20"/>
              </w:rPr>
            </w:pPr>
            <w:r w:rsidRPr="00A86984">
              <w:rPr>
                <w:b/>
                <w:sz w:val="22"/>
                <w:szCs w:val="20"/>
              </w:rPr>
              <w:t>Mnemonic</w:t>
            </w:r>
          </w:p>
        </w:tc>
        <w:tc>
          <w:tcPr>
            <w:tcW w:w="0" w:type="auto"/>
            <w:shd w:val="pct25" w:color="auto" w:fill="auto"/>
          </w:tcPr>
          <w:p w14:paraId="75D8B783" w14:textId="77777777" w:rsidR="0080381E" w:rsidRPr="00A86984" w:rsidRDefault="0080381E" w:rsidP="007368C6">
            <w:pPr>
              <w:pStyle w:val="BodyText"/>
              <w:keepNext/>
              <w:keepLines/>
              <w:spacing w:after="0"/>
              <w:jc w:val="center"/>
              <w:rPr>
                <w:b/>
                <w:sz w:val="22"/>
                <w:szCs w:val="20"/>
              </w:rPr>
            </w:pPr>
            <w:r w:rsidRPr="00A86984">
              <w:rPr>
                <w:b/>
                <w:sz w:val="22"/>
                <w:szCs w:val="20"/>
              </w:rPr>
              <w:t>Comment</w:t>
            </w:r>
          </w:p>
        </w:tc>
      </w:tr>
      <w:tr w:rsidR="0080381E" w:rsidRPr="00A86984" w14:paraId="63B8B534" w14:textId="77777777" w:rsidTr="0080381E">
        <w:trPr>
          <w:cantSplit/>
          <w:jc w:val="center"/>
        </w:trPr>
        <w:tc>
          <w:tcPr>
            <w:tcW w:w="0" w:type="auto"/>
            <w:vAlign w:val="center"/>
          </w:tcPr>
          <w:p w14:paraId="5D0BEB0B" w14:textId="77777777" w:rsidR="0080381E" w:rsidRPr="00A86984" w:rsidRDefault="0080381E" w:rsidP="007368C6">
            <w:pPr>
              <w:pStyle w:val="BodyText"/>
              <w:keepNext/>
              <w:keepLines/>
              <w:spacing w:after="0"/>
              <w:jc w:val="center"/>
              <w:rPr>
                <w:sz w:val="22"/>
                <w:szCs w:val="20"/>
              </w:rPr>
            </w:pPr>
            <w:r w:rsidRPr="00A86984">
              <w:rPr>
                <w:sz w:val="22"/>
                <w:szCs w:val="20"/>
              </w:rPr>
              <w:t>0</w:t>
            </w:r>
          </w:p>
        </w:tc>
        <w:tc>
          <w:tcPr>
            <w:tcW w:w="0" w:type="auto"/>
            <w:vAlign w:val="center"/>
          </w:tcPr>
          <w:p w14:paraId="2D44F072" w14:textId="77777777" w:rsidR="0080381E" w:rsidRPr="00A86984" w:rsidRDefault="0080381E" w:rsidP="007368C6">
            <w:pPr>
              <w:pStyle w:val="BodyText"/>
              <w:keepNext/>
              <w:keepLines/>
              <w:spacing w:after="0"/>
              <w:jc w:val="center"/>
              <w:rPr>
                <w:sz w:val="22"/>
                <w:szCs w:val="20"/>
              </w:rPr>
            </w:pPr>
            <w:r w:rsidRPr="00A86984">
              <w:rPr>
                <w:sz w:val="22"/>
                <w:szCs w:val="20"/>
              </w:rPr>
              <w:t>VAL</w:t>
            </w:r>
          </w:p>
        </w:tc>
        <w:tc>
          <w:tcPr>
            <w:tcW w:w="0" w:type="auto"/>
          </w:tcPr>
          <w:p w14:paraId="48C90B06" w14:textId="77777777" w:rsidR="0080381E" w:rsidRPr="00A86984" w:rsidRDefault="0080381E" w:rsidP="007368C6">
            <w:pPr>
              <w:pStyle w:val="BodyText"/>
              <w:keepNext/>
              <w:keepLines/>
              <w:spacing w:after="0"/>
              <w:jc w:val="left"/>
              <w:rPr>
                <w:sz w:val="22"/>
                <w:szCs w:val="20"/>
              </w:rPr>
            </w:pPr>
            <w:r w:rsidRPr="00A86984">
              <w:rPr>
                <w:sz w:val="22"/>
                <w:szCs w:val="20"/>
              </w:rPr>
              <w:t>Signifies that the opcode fetched is a valid instruction.</w:t>
            </w:r>
          </w:p>
        </w:tc>
      </w:tr>
      <w:tr w:rsidR="0080381E" w:rsidRPr="00A86984" w14:paraId="55D50F71" w14:textId="77777777" w:rsidTr="0080381E">
        <w:trPr>
          <w:cantSplit/>
          <w:jc w:val="center"/>
        </w:trPr>
        <w:tc>
          <w:tcPr>
            <w:tcW w:w="0" w:type="auto"/>
            <w:vAlign w:val="center"/>
          </w:tcPr>
          <w:p w14:paraId="400C656E" w14:textId="77777777" w:rsidR="0080381E" w:rsidRPr="00A86984" w:rsidRDefault="0080381E" w:rsidP="007368C6">
            <w:pPr>
              <w:pStyle w:val="BodyText"/>
              <w:keepNext/>
              <w:keepLines/>
              <w:spacing w:after="0"/>
              <w:jc w:val="center"/>
              <w:rPr>
                <w:sz w:val="22"/>
                <w:szCs w:val="20"/>
              </w:rPr>
            </w:pPr>
            <w:r w:rsidRPr="00A86984">
              <w:rPr>
                <w:sz w:val="22"/>
                <w:szCs w:val="20"/>
              </w:rPr>
              <w:t>1</w:t>
            </w:r>
          </w:p>
        </w:tc>
        <w:tc>
          <w:tcPr>
            <w:tcW w:w="0" w:type="auto"/>
            <w:vAlign w:val="center"/>
          </w:tcPr>
          <w:p w14:paraId="369C0920" w14:textId="77777777" w:rsidR="0080381E" w:rsidRPr="00A86984" w:rsidRDefault="009C35E1" w:rsidP="007368C6">
            <w:pPr>
              <w:pStyle w:val="BodyText"/>
              <w:keepNext/>
              <w:keepLines/>
              <w:spacing w:after="0"/>
              <w:jc w:val="center"/>
              <w:rPr>
                <w:sz w:val="22"/>
                <w:szCs w:val="20"/>
              </w:rPr>
            </w:pPr>
            <w:r w:rsidRPr="00A86984">
              <w:rPr>
                <w:sz w:val="22"/>
                <w:szCs w:val="20"/>
              </w:rPr>
              <w:t>INV</w:t>
            </w:r>
          </w:p>
        </w:tc>
        <w:tc>
          <w:tcPr>
            <w:tcW w:w="0" w:type="auto"/>
          </w:tcPr>
          <w:p w14:paraId="1B16D423" w14:textId="77777777" w:rsidR="0080381E" w:rsidRPr="00A86984" w:rsidRDefault="0080381E" w:rsidP="007368C6">
            <w:pPr>
              <w:pStyle w:val="BodyText"/>
              <w:keepNext/>
              <w:keepLines/>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14:paraId="129A870E" w14:textId="77777777" w:rsidTr="0080381E">
        <w:trPr>
          <w:cantSplit/>
          <w:jc w:val="center"/>
        </w:trPr>
        <w:tc>
          <w:tcPr>
            <w:tcW w:w="0" w:type="auto"/>
            <w:vAlign w:val="center"/>
          </w:tcPr>
          <w:p w14:paraId="69BE3BE3" w14:textId="77777777" w:rsidR="0080381E" w:rsidRPr="00A86984" w:rsidRDefault="0080381E" w:rsidP="007368C6">
            <w:pPr>
              <w:pStyle w:val="BodyText"/>
              <w:keepNext/>
              <w:keepLines/>
              <w:spacing w:after="0"/>
              <w:jc w:val="center"/>
              <w:rPr>
                <w:sz w:val="22"/>
                <w:szCs w:val="20"/>
              </w:rPr>
            </w:pPr>
            <w:r w:rsidRPr="00A86984">
              <w:rPr>
                <w:sz w:val="22"/>
                <w:szCs w:val="20"/>
              </w:rPr>
              <w:t>2</w:t>
            </w:r>
          </w:p>
        </w:tc>
        <w:tc>
          <w:tcPr>
            <w:tcW w:w="0" w:type="auto"/>
            <w:vAlign w:val="center"/>
          </w:tcPr>
          <w:p w14:paraId="420C6B80" w14:textId="77777777" w:rsidR="0080381E" w:rsidRPr="00A86984" w:rsidRDefault="0080381E" w:rsidP="007368C6">
            <w:pPr>
              <w:pStyle w:val="BodyText"/>
              <w:keepNext/>
              <w:keepLines/>
              <w:spacing w:after="0"/>
              <w:jc w:val="center"/>
              <w:rPr>
                <w:sz w:val="22"/>
                <w:szCs w:val="20"/>
              </w:rPr>
            </w:pPr>
            <w:r w:rsidRPr="00A86984">
              <w:rPr>
                <w:sz w:val="22"/>
                <w:szCs w:val="20"/>
              </w:rPr>
              <w:t>COP</w:t>
            </w:r>
          </w:p>
        </w:tc>
        <w:tc>
          <w:tcPr>
            <w:tcW w:w="0" w:type="auto"/>
          </w:tcPr>
          <w:p w14:paraId="7184E6E3" w14:textId="77777777" w:rsidR="0080381E" w:rsidRPr="00A86984" w:rsidRDefault="0080381E" w:rsidP="007368C6">
            <w:pPr>
              <w:pStyle w:val="BodyText"/>
              <w:keepNext/>
              <w:keepLines/>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coprocessors.</w:t>
            </w:r>
          </w:p>
        </w:tc>
      </w:tr>
      <w:tr w:rsidR="0080381E" w:rsidRPr="00A86984" w14:paraId="3106731C" w14:textId="77777777" w:rsidTr="0080381E">
        <w:trPr>
          <w:cantSplit/>
          <w:jc w:val="center"/>
        </w:trPr>
        <w:tc>
          <w:tcPr>
            <w:tcW w:w="0" w:type="auto"/>
            <w:vAlign w:val="center"/>
          </w:tcPr>
          <w:p w14:paraId="4D3BEFD7" w14:textId="77777777" w:rsidR="0080381E" w:rsidRPr="00A86984" w:rsidRDefault="0080381E" w:rsidP="007368C6">
            <w:pPr>
              <w:pStyle w:val="BodyText"/>
              <w:keepNext/>
              <w:keepLines/>
              <w:spacing w:after="0"/>
              <w:jc w:val="center"/>
              <w:rPr>
                <w:sz w:val="22"/>
                <w:szCs w:val="20"/>
              </w:rPr>
            </w:pPr>
            <w:r w:rsidRPr="00A86984">
              <w:rPr>
                <w:sz w:val="22"/>
                <w:szCs w:val="20"/>
              </w:rPr>
              <w:t>3</w:t>
            </w:r>
          </w:p>
        </w:tc>
        <w:tc>
          <w:tcPr>
            <w:tcW w:w="0" w:type="auto"/>
            <w:vAlign w:val="center"/>
          </w:tcPr>
          <w:p w14:paraId="0F6CD716" w14:textId="77777777" w:rsidR="0080381E" w:rsidRPr="00A86984" w:rsidRDefault="00267D3B" w:rsidP="007368C6">
            <w:pPr>
              <w:pStyle w:val="BodyText"/>
              <w:keepNext/>
              <w:keepLines/>
              <w:spacing w:after="0"/>
              <w:jc w:val="center"/>
              <w:rPr>
                <w:sz w:val="22"/>
                <w:szCs w:val="20"/>
              </w:rPr>
            </w:pPr>
            <w:r w:rsidRPr="00A86984">
              <w:rPr>
                <w:sz w:val="22"/>
                <w:szCs w:val="20"/>
              </w:rPr>
              <w:t>BRK</w:t>
            </w:r>
          </w:p>
        </w:tc>
        <w:tc>
          <w:tcPr>
            <w:tcW w:w="0" w:type="auto"/>
          </w:tcPr>
          <w:p w14:paraId="5D842182" w14:textId="77777777" w:rsidR="0080381E" w:rsidRPr="00A86984" w:rsidRDefault="0080381E" w:rsidP="007368C6">
            <w:pPr>
              <w:pStyle w:val="BodyText"/>
              <w:keepNext/>
              <w:keepLines/>
              <w:spacing w:after="0"/>
              <w:jc w:val="left"/>
              <w:rPr>
                <w:sz w:val="22"/>
                <w:szCs w:val="20"/>
              </w:rPr>
            </w:pPr>
            <w:r w:rsidRPr="00A86984">
              <w:rPr>
                <w:sz w:val="22"/>
                <w:szCs w:val="20"/>
              </w:rPr>
              <w:t xml:space="preserve">Signifies that the instruction fetched is the </w:t>
            </w:r>
            <w:proofErr w:type="spellStart"/>
            <w:r w:rsidR="00267D3B" w:rsidRPr="00A86984">
              <w:rPr>
                <w:rFonts w:ascii="Courier New" w:hAnsi="Courier New" w:cs="Courier New"/>
                <w:b/>
                <w:i/>
                <w:sz w:val="22"/>
                <w:szCs w:val="20"/>
              </w:rPr>
              <w:t>brk</w:t>
            </w:r>
            <w:proofErr w:type="spellEnd"/>
            <w:r w:rsidRPr="00A86984">
              <w:rPr>
                <w:sz w:val="22"/>
                <w:szCs w:val="20"/>
              </w:rPr>
              <w:t xml:space="preserve"> instruction. </w:t>
            </w:r>
          </w:p>
        </w:tc>
      </w:tr>
      <w:tr w:rsidR="0080381E" w:rsidRPr="00A86984" w14:paraId="7F35274D" w14:textId="77777777" w:rsidTr="0080381E">
        <w:trPr>
          <w:cantSplit/>
          <w:jc w:val="center"/>
        </w:trPr>
        <w:tc>
          <w:tcPr>
            <w:tcW w:w="0" w:type="auto"/>
            <w:vAlign w:val="center"/>
          </w:tcPr>
          <w:p w14:paraId="5F7ACED0" w14:textId="77777777" w:rsidR="0080381E" w:rsidRPr="00A86984" w:rsidRDefault="0080381E" w:rsidP="007368C6">
            <w:pPr>
              <w:pStyle w:val="BodyText"/>
              <w:keepNext/>
              <w:keepLines/>
              <w:spacing w:after="0"/>
              <w:jc w:val="center"/>
              <w:rPr>
                <w:sz w:val="22"/>
                <w:szCs w:val="20"/>
              </w:rPr>
            </w:pPr>
            <w:r w:rsidRPr="00A86984">
              <w:rPr>
                <w:sz w:val="22"/>
                <w:szCs w:val="20"/>
              </w:rPr>
              <w:t>4</w:t>
            </w:r>
          </w:p>
        </w:tc>
        <w:tc>
          <w:tcPr>
            <w:tcW w:w="0" w:type="auto"/>
            <w:vAlign w:val="center"/>
          </w:tcPr>
          <w:p w14:paraId="055CF302" w14:textId="77777777" w:rsidR="0080381E" w:rsidRPr="00A86984" w:rsidRDefault="0080381E" w:rsidP="007368C6">
            <w:pPr>
              <w:pStyle w:val="BodyText"/>
              <w:keepNext/>
              <w:keepLines/>
              <w:spacing w:after="0"/>
              <w:jc w:val="center"/>
              <w:rPr>
                <w:sz w:val="22"/>
                <w:szCs w:val="20"/>
              </w:rPr>
            </w:pPr>
            <w:r w:rsidRPr="00A86984">
              <w:rPr>
                <w:sz w:val="22"/>
                <w:szCs w:val="20"/>
              </w:rPr>
              <w:t>FTH</w:t>
            </w:r>
          </w:p>
        </w:tc>
        <w:tc>
          <w:tcPr>
            <w:tcW w:w="0" w:type="auto"/>
          </w:tcPr>
          <w:p w14:paraId="59E3475A" w14:textId="77777777" w:rsidR="0080381E" w:rsidRPr="00A86984" w:rsidRDefault="0080381E" w:rsidP="007368C6">
            <w:pPr>
              <w:pStyle w:val="BodyText"/>
              <w:keepNext/>
              <w:keepLines/>
              <w:spacing w:after="0"/>
              <w:jc w:val="left"/>
              <w:rPr>
                <w:sz w:val="22"/>
                <w:szCs w:val="20"/>
              </w:rPr>
            </w:pPr>
            <w:r w:rsidRPr="00A86984">
              <w:rPr>
                <w:sz w:val="22"/>
                <w:szCs w:val="20"/>
              </w:rPr>
              <w:t>Signifies that the instruction is a FORTH Virtual Machine instruction.</w:t>
            </w:r>
          </w:p>
        </w:tc>
      </w:tr>
      <w:tr w:rsidR="0080381E" w:rsidRPr="00A86984" w14:paraId="1579FFDA" w14:textId="77777777" w:rsidTr="0080381E">
        <w:trPr>
          <w:cantSplit/>
          <w:jc w:val="center"/>
        </w:trPr>
        <w:tc>
          <w:tcPr>
            <w:tcW w:w="0" w:type="auto"/>
            <w:vAlign w:val="center"/>
          </w:tcPr>
          <w:p w14:paraId="3531AC7C" w14:textId="77777777" w:rsidR="0080381E" w:rsidRPr="00A86984" w:rsidRDefault="0080381E" w:rsidP="007368C6">
            <w:pPr>
              <w:pStyle w:val="BodyText"/>
              <w:keepNext/>
              <w:keepLines/>
              <w:spacing w:after="0"/>
              <w:jc w:val="center"/>
              <w:rPr>
                <w:sz w:val="22"/>
                <w:szCs w:val="20"/>
              </w:rPr>
            </w:pPr>
            <w:r w:rsidRPr="00A86984">
              <w:rPr>
                <w:sz w:val="22"/>
                <w:szCs w:val="20"/>
              </w:rPr>
              <w:t>5</w:t>
            </w:r>
          </w:p>
        </w:tc>
        <w:tc>
          <w:tcPr>
            <w:tcW w:w="0" w:type="auto"/>
            <w:vAlign w:val="center"/>
          </w:tcPr>
          <w:p w14:paraId="4DB2E019" w14:textId="77777777" w:rsidR="0080381E" w:rsidRPr="00A86984" w:rsidRDefault="0080381E" w:rsidP="007368C6">
            <w:pPr>
              <w:pStyle w:val="BodyText"/>
              <w:keepNext/>
              <w:keepLines/>
              <w:spacing w:after="0"/>
              <w:jc w:val="center"/>
              <w:rPr>
                <w:sz w:val="22"/>
                <w:szCs w:val="20"/>
              </w:rPr>
            </w:pPr>
            <w:r w:rsidRPr="00A86984">
              <w:rPr>
                <w:sz w:val="22"/>
                <w:szCs w:val="20"/>
              </w:rPr>
              <w:t>SPC</w:t>
            </w:r>
          </w:p>
        </w:tc>
        <w:tc>
          <w:tcPr>
            <w:tcW w:w="0" w:type="auto"/>
          </w:tcPr>
          <w:p w14:paraId="624BEAC2" w14:textId="77777777" w:rsidR="0080381E" w:rsidRPr="00A86984" w:rsidRDefault="0080381E" w:rsidP="007368C6">
            <w:pPr>
              <w:pStyle w:val="BodyText"/>
              <w:keepNext/>
              <w:keepLines/>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14:paraId="5167522C" w14:textId="77777777" w:rsidTr="0080381E">
        <w:trPr>
          <w:cantSplit/>
          <w:jc w:val="center"/>
        </w:trPr>
        <w:tc>
          <w:tcPr>
            <w:tcW w:w="0" w:type="auto"/>
            <w:vAlign w:val="center"/>
          </w:tcPr>
          <w:p w14:paraId="04590CD7" w14:textId="77777777" w:rsidR="0080381E" w:rsidRPr="00A86984" w:rsidRDefault="0080381E" w:rsidP="007368C6">
            <w:pPr>
              <w:pStyle w:val="BodyText"/>
              <w:keepNext/>
              <w:keepLines/>
              <w:spacing w:after="0"/>
              <w:jc w:val="center"/>
              <w:rPr>
                <w:sz w:val="22"/>
                <w:szCs w:val="20"/>
              </w:rPr>
            </w:pPr>
            <w:r w:rsidRPr="00A86984">
              <w:rPr>
                <w:sz w:val="22"/>
                <w:szCs w:val="20"/>
              </w:rPr>
              <w:t>6</w:t>
            </w:r>
          </w:p>
        </w:tc>
        <w:tc>
          <w:tcPr>
            <w:tcW w:w="0" w:type="auto"/>
            <w:vAlign w:val="center"/>
          </w:tcPr>
          <w:p w14:paraId="674E41E2" w14:textId="77777777" w:rsidR="0080381E" w:rsidRPr="00A86984" w:rsidRDefault="0080381E" w:rsidP="007368C6">
            <w:pPr>
              <w:pStyle w:val="BodyText"/>
              <w:keepNext/>
              <w:keepLines/>
              <w:spacing w:after="0"/>
              <w:jc w:val="center"/>
              <w:rPr>
                <w:sz w:val="22"/>
                <w:szCs w:val="20"/>
              </w:rPr>
            </w:pPr>
            <w:r w:rsidRPr="00A86984">
              <w:rPr>
                <w:sz w:val="22"/>
                <w:szCs w:val="20"/>
              </w:rPr>
              <w:t>PFX</w:t>
            </w:r>
          </w:p>
        </w:tc>
        <w:tc>
          <w:tcPr>
            <w:tcW w:w="0" w:type="auto"/>
          </w:tcPr>
          <w:p w14:paraId="40427AA1" w14:textId="77777777" w:rsidR="0080381E" w:rsidRPr="00A86984" w:rsidRDefault="0080381E" w:rsidP="007368C6">
            <w:pPr>
              <w:pStyle w:val="BodyText"/>
              <w:keepNext/>
              <w:keepLines/>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14:paraId="3EE10A0F" w14:textId="77777777" w:rsidTr="0080381E">
        <w:trPr>
          <w:cantSplit/>
          <w:jc w:val="center"/>
        </w:trPr>
        <w:tc>
          <w:tcPr>
            <w:tcW w:w="0" w:type="auto"/>
            <w:vAlign w:val="center"/>
          </w:tcPr>
          <w:p w14:paraId="03C83A1B" w14:textId="77777777" w:rsidR="0080381E" w:rsidRPr="00A86984" w:rsidRDefault="0080381E" w:rsidP="007368C6">
            <w:pPr>
              <w:pStyle w:val="BodyText"/>
              <w:keepNext/>
              <w:keepLines/>
              <w:spacing w:after="0"/>
              <w:jc w:val="center"/>
              <w:rPr>
                <w:sz w:val="22"/>
                <w:szCs w:val="20"/>
              </w:rPr>
            </w:pPr>
            <w:r w:rsidRPr="00A86984">
              <w:rPr>
                <w:sz w:val="22"/>
                <w:szCs w:val="20"/>
              </w:rPr>
              <w:t>7</w:t>
            </w:r>
          </w:p>
        </w:tc>
        <w:tc>
          <w:tcPr>
            <w:tcW w:w="0" w:type="auto"/>
            <w:vAlign w:val="center"/>
          </w:tcPr>
          <w:p w14:paraId="3369C24D" w14:textId="77777777" w:rsidR="0080381E" w:rsidRPr="00A86984" w:rsidRDefault="0080381E" w:rsidP="007368C6">
            <w:pPr>
              <w:pStyle w:val="BodyText"/>
              <w:keepNext/>
              <w:keepLines/>
              <w:spacing w:after="0"/>
              <w:jc w:val="center"/>
              <w:rPr>
                <w:sz w:val="22"/>
                <w:szCs w:val="20"/>
              </w:rPr>
            </w:pPr>
            <w:r w:rsidRPr="00A86984">
              <w:rPr>
                <w:sz w:val="22"/>
                <w:szCs w:val="20"/>
              </w:rPr>
              <w:t>WAI</w:t>
            </w:r>
          </w:p>
        </w:tc>
        <w:tc>
          <w:tcPr>
            <w:tcW w:w="0" w:type="auto"/>
          </w:tcPr>
          <w:p w14:paraId="7B4FC90E" w14:textId="77777777" w:rsidR="0080381E" w:rsidRPr="00A86984" w:rsidRDefault="0080381E" w:rsidP="007368C6">
            <w:pPr>
              <w:pStyle w:val="BodyText"/>
              <w:keepNext/>
              <w:keepLines/>
              <w:spacing w:after="0"/>
              <w:jc w:val="left"/>
              <w:rPr>
                <w:sz w:val="22"/>
                <w:szCs w:val="20"/>
              </w:rPr>
            </w:pPr>
            <w:r w:rsidRPr="00A86984">
              <w:rPr>
                <w:sz w:val="22"/>
                <w:szCs w:val="20"/>
              </w:rPr>
              <w:t xml:space="preserve">Signifies that the </w:t>
            </w:r>
            <w:proofErr w:type="spellStart"/>
            <w:r w:rsidR="003E3182" w:rsidRPr="00A86984">
              <w:rPr>
                <w:rFonts w:ascii="Courier New" w:hAnsi="Courier New" w:cs="Courier New"/>
                <w:b/>
                <w:i/>
                <w:sz w:val="22"/>
                <w:szCs w:val="20"/>
              </w:rPr>
              <w:t>wai</w:t>
            </w:r>
            <w:proofErr w:type="spellEnd"/>
            <w:r w:rsidRPr="00A86984">
              <w:rPr>
                <w:sz w:val="22"/>
                <w:szCs w:val="20"/>
              </w:rPr>
              <w:t xml:space="preserve"> instruction is being executed. The M65C02A core logic uses this mode to configure the test logic to sense the occurrence of non-maskable and maskable interrupts as described above in </w:t>
            </w:r>
            <w:r w:rsidR="004C2BA2">
              <w:fldChar w:fldCharType="begin"/>
            </w:r>
            <w:r w:rsidR="004C2BA2">
              <w:instrText xml:space="preserve"> REF _Ref409256783 \r \h  \* MERGEFORMAT </w:instrText>
            </w:r>
            <w:r w:rsidR="004C2BA2">
              <w:fldChar w:fldCharType="separate"/>
            </w:r>
            <w:r w:rsidR="0073328B" w:rsidRPr="0073328B">
              <w:rPr>
                <w:sz w:val="22"/>
                <w:szCs w:val="20"/>
              </w:rPr>
              <w:t>2.2.2.4</w:t>
            </w:r>
            <w:r w:rsidR="004C2BA2">
              <w:fldChar w:fldCharType="end"/>
            </w:r>
            <w:r w:rsidRPr="00A86984">
              <w:rPr>
                <w:sz w:val="22"/>
                <w:szCs w:val="20"/>
              </w:rPr>
              <w:t xml:space="preserve">. </w:t>
            </w:r>
          </w:p>
        </w:tc>
      </w:tr>
    </w:tbl>
    <w:p w14:paraId="5A4BB18C" w14:textId="77777777" w:rsidR="0080381E" w:rsidRDefault="0080381E" w:rsidP="007368C6">
      <w:pPr>
        <w:pStyle w:val="Heading4"/>
        <w:keepNext/>
      </w:pPr>
      <w:bookmarkStart w:id="130" w:name="_Toc463900060"/>
      <w:bookmarkStart w:id="131" w:name="_Toc484109206"/>
      <w:r>
        <w:t>RMW : output</w:t>
      </w:r>
      <w:bookmarkEnd w:id="130"/>
      <w:bookmarkEnd w:id="131"/>
    </w:p>
    <w:p w14:paraId="24E7285E" w14:textId="77777777" w:rsidR="0080381E" w:rsidRDefault="0080381E" w:rsidP="007368C6">
      <w:pPr>
        <w:pStyle w:val="BodyText"/>
        <w:keepNext/>
        <w:keepLines/>
      </w:pPr>
      <w:r>
        <w:t>The RMW output is asserted by the M65C02A core throughout the execution of a read-modify-write (RMW) instruction. It is asserted immediately after an RMW instruction is fetched and decoded, and remains asserted until a non-RMW instruction is fetched and decoded.</w:t>
      </w:r>
    </w:p>
    <w:p w14:paraId="53047630" w14:textId="77777777" w:rsidR="0080381E" w:rsidRDefault="0080381E" w:rsidP="0011419E">
      <w:pPr>
        <w:pStyle w:val="Heading3"/>
      </w:pPr>
      <w:bookmarkStart w:id="132" w:name="_Toc463900061"/>
      <w:bookmarkStart w:id="133" w:name="_Toc484109207"/>
      <w:r>
        <w:t>Memory Cycle Length Control Interface</w:t>
      </w:r>
      <w:bookmarkEnd w:id="132"/>
      <w:bookmarkEnd w:id="133"/>
    </w:p>
    <w:p w14:paraId="6D36F9AF" w14:textId="77777777" w:rsidR="0080381E" w:rsidRPr="00A64C97" w:rsidRDefault="0080381E" w:rsidP="0080381E">
      <w:pPr>
        <w:pStyle w:val="BodyText"/>
      </w:pPr>
      <w:r>
        <w:t xml:space="preserve">The M65C02A core operates at the memory cycle rate. The memory cycle length control interface provides the mechanism by which external logic can extend any memory cycle of the M65C02A core. </w:t>
      </w:r>
    </w:p>
    <w:p w14:paraId="71159E24" w14:textId="77777777" w:rsidR="0080381E" w:rsidRDefault="0080381E" w:rsidP="0011419E">
      <w:pPr>
        <w:pStyle w:val="Heading4"/>
      </w:pPr>
      <w:bookmarkStart w:id="134" w:name="_Toc463900062"/>
      <w:bookmarkStart w:id="135" w:name="_Toc484109208"/>
      <w:r>
        <w:t>Wait : input</w:t>
      </w:r>
      <w:bookmarkEnd w:id="134"/>
      <w:bookmarkEnd w:id="135"/>
    </w:p>
    <w:p w14:paraId="6560B6C0" w14:textId="77777777" w:rsidR="0080381E" w:rsidRPr="00A64C97" w:rsidRDefault="0080381E" w:rsidP="0080381E">
      <w:pPr>
        <w:pStyle w:val="BodyText"/>
      </w:pPr>
      <w:r>
        <w:t>The Wait input is asserted by external logic to extend an M65C02A core’s memory cycle.</w:t>
      </w:r>
    </w:p>
    <w:p w14:paraId="4A4FBE57" w14:textId="77777777" w:rsidR="0080381E" w:rsidRDefault="0080381E" w:rsidP="0011419E">
      <w:pPr>
        <w:pStyle w:val="Heading4"/>
      </w:pPr>
      <w:bookmarkStart w:id="136" w:name="_Toc463900063"/>
      <w:bookmarkStart w:id="137" w:name="_Toc484109209"/>
      <w:proofErr w:type="spellStart"/>
      <w:r>
        <w:t>Rdy</w:t>
      </w:r>
      <w:proofErr w:type="spellEnd"/>
      <w:r>
        <w:t xml:space="preserve"> : output</w:t>
      </w:r>
      <w:bookmarkEnd w:id="136"/>
      <w:bookmarkEnd w:id="137"/>
    </w:p>
    <w:p w14:paraId="7045DA3B" w14:textId="77777777" w:rsidR="0080381E" w:rsidRPr="00A64C97" w:rsidRDefault="0080381E" w:rsidP="0080381E">
      <w:pPr>
        <w:pStyle w:val="BodyText"/>
      </w:pPr>
      <w:r>
        <w:t xml:space="preserve">The </w:t>
      </w:r>
      <w:proofErr w:type="spellStart"/>
      <w:r>
        <w:t>Rdy</w:t>
      </w:r>
      <w:proofErr w:type="spellEnd"/>
      <w:r>
        <w:t xml:space="preserve"> output is asserted by the M65C02A core to indicate that a memory cycle is complete. If Wait is not asserted, then </w:t>
      </w:r>
      <w:proofErr w:type="spellStart"/>
      <w:r>
        <w:t>Rdy</w:t>
      </w:r>
      <w:proofErr w:type="spellEnd"/>
      <w:r>
        <w:t xml:space="preserve"> is asserted on every clock cycle of the M65C02A core.</w:t>
      </w:r>
    </w:p>
    <w:p w14:paraId="42D20657" w14:textId="77777777" w:rsidR="0080381E" w:rsidRDefault="0080381E" w:rsidP="0011419E">
      <w:pPr>
        <w:pStyle w:val="Heading3"/>
      </w:pPr>
      <w:bookmarkStart w:id="138" w:name="_Toc463900064"/>
      <w:bookmarkStart w:id="139" w:name="_Toc484109210"/>
      <w:r>
        <w:t>Memory Interface</w:t>
      </w:r>
      <w:bookmarkEnd w:id="138"/>
      <w:bookmarkEnd w:id="139"/>
    </w:p>
    <w:p w14:paraId="0E4A09A8" w14:textId="77777777" w:rsidR="0080381E" w:rsidRPr="00A64C97" w:rsidRDefault="0080381E" w:rsidP="0080381E">
      <w:pPr>
        <w:pStyle w:val="BodyText"/>
        <w:tabs>
          <w:tab w:val="left" w:pos="900"/>
        </w:tabs>
      </w:pPr>
      <w:r>
        <w:t xml:space="preserve">The memory interface provides the control, address, and data ports by which the M65C02A core accesses memory. Unlike the memory cycles of 6502/65C02 processors, the M65C02A core’s </w:t>
      </w:r>
      <w:r>
        <w:lastRenderedPageBreak/>
        <w:t>memory cycle may read, write, or perform no operation. For compatibility with 6502/65C02 processors, external logic can map the M65C02A core’s no operation state to either a read or a write.</w:t>
      </w:r>
    </w:p>
    <w:p w14:paraId="49612189" w14:textId="77777777" w:rsidR="0080381E" w:rsidRDefault="0080381E" w:rsidP="0011419E">
      <w:pPr>
        <w:pStyle w:val="Heading4"/>
      </w:pPr>
      <w:bookmarkStart w:id="140" w:name="_Toc463900065"/>
      <w:bookmarkStart w:id="141" w:name="_Toc484109211"/>
      <w:proofErr w:type="spellStart"/>
      <w:r>
        <w:t>IO_Op</w:t>
      </w:r>
      <w:proofErr w:type="spellEnd"/>
      <w:r>
        <w:t>[1:0] : output</w:t>
      </w:r>
      <w:bookmarkEnd w:id="140"/>
      <w:bookmarkEnd w:id="141"/>
    </w:p>
    <w:p w14:paraId="2E5064C1" w14:textId="77777777" w:rsidR="0080381E" w:rsidRDefault="0080381E" w:rsidP="0080381E">
      <w:pPr>
        <w:pStyle w:val="BodyText"/>
      </w:pPr>
      <w:r>
        <w:t xml:space="preserve">The </w:t>
      </w:r>
      <w:proofErr w:type="spellStart"/>
      <w:r>
        <w:t>IO_Op</w:t>
      </w:r>
      <w:proofErr w:type="spellEnd"/>
      <w:r>
        <w:t xml:space="preserve">[1:0] outputs provide the memory cycle control signals. The following table defines the memory interface actions encoded by the </w:t>
      </w:r>
      <w:proofErr w:type="spellStart"/>
      <w:r>
        <w:t>IO_Op</w:t>
      </w:r>
      <w:proofErr w:type="spellEnd"/>
      <w:r>
        <w:t>[1:0] outputs:</w:t>
      </w:r>
    </w:p>
    <w:p w14:paraId="5D360DBD" w14:textId="77777777" w:rsidR="0080381E" w:rsidRPr="004375C2" w:rsidRDefault="0080381E" w:rsidP="0080381E">
      <w:pPr>
        <w:pStyle w:val="Caption"/>
        <w:keepNext/>
        <w:jc w:val="center"/>
        <w:rPr>
          <w:sz w:val="24"/>
          <w:szCs w:val="24"/>
        </w:rPr>
      </w:pPr>
      <w:bookmarkStart w:id="142" w:name="_Toc463898297"/>
      <w:bookmarkStart w:id="143" w:name="_Toc463899175"/>
      <w:bookmarkStart w:id="144" w:name="_Toc463899267"/>
      <w:bookmarkStart w:id="145" w:name="_Toc463899969"/>
      <w:bookmarkStart w:id="146" w:name="_Toc484109316"/>
      <w:r w:rsidRPr="004375C2">
        <w:rPr>
          <w:sz w:val="24"/>
          <w:szCs w:val="24"/>
        </w:rPr>
        <w:t xml:space="preserve">Table </w:t>
      </w:r>
      <w:r w:rsidR="008C6A50" w:rsidRPr="004375C2">
        <w:rPr>
          <w:sz w:val="24"/>
          <w:szCs w:val="24"/>
        </w:rPr>
        <w:fldChar w:fldCharType="begin"/>
      </w:r>
      <w:r w:rsidRPr="004375C2">
        <w:rPr>
          <w:sz w:val="24"/>
          <w:szCs w:val="24"/>
        </w:rPr>
        <w:instrText xml:space="preserve"> SEQ Table \* ARABIC </w:instrText>
      </w:r>
      <w:r w:rsidR="008C6A50" w:rsidRPr="004375C2">
        <w:rPr>
          <w:sz w:val="24"/>
          <w:szCs w:val="24"/>
        </w:rPr>
        <w:fldChar w:fldCharType="separate"/>
      </w:r>
      <w:r w:rsidR="0073328B">
        <w:rPr>
          <w:noProof/>
          <w:sz w:val="24"/>
          <w:szCs w:val="24"/>
        </w:rPr>
        <w:t>2</w:t>
      </w:r>
      <w:r w:rsidR="008C6A50" w:rsidRPr="004375C2">
        <w:rPr>
          <w:sz w:val="24"/>
          <w:szCs w:val="24"/>
        </w:rPr>
        <w:fldChar w:fldCharType="end"/>
      </w:r>
      <w:r w:rsidRPr="004375C2">
        <w:rPr>
          <w:sz w:val="24"/>
          <w:szCs w:val="24"/>
        </w:rPr>
        <w:t xml:space="preserve">: </w:t>
      </w:r>
      <w:r>
        <w:rPr>
          <w:sz w:val="24"/>
          <w:szCs w:val="24"/>
        </w:rPr>
        <w:t xml:space="preserve">M65C02A Core </w:t>
      </w:r>
      <w:proofErr w:type="spellStart"/>
      <w:r w:rsidRPr="004375C2">
        <w:rPr>
          <w:sz w:val="24"/>
          <w:szCs w:val="24"/>
        </w:rPr>
        <w:t>IO_Op</w:t>
      </w:r>
      <w:proofErr w:type="spellEnd"/>
      <w:r w:rsidRPr="004375C2">
        <w:rPr>
          <w:sz w:val="24"/>
          <w:szCs w:val="24"/>
        </w:rPr>
        <w:t>[1:0] Output</w:t>
      </w:r>
      <w:r w:rsidRPr="004375C2">
        <w:rPr>
          <w:noProof/>
          <w:sz w:val="24"/>
          <w:szCs w:val="24"/>
        </w:rPr>
        <w:t xml:space="preserve"> Encoding.</w:t>
      </w:r>
      <w:bookmarkEnd w:id="142"/>
      <w:bookmarkEnd w:id="143"/>
      <w:bookmarkEnd w:id="144"/>
      <w:bookmarkEnd w:id="145"/>
      <w:bookmarkEnd w:id="146"/>
    </w:p>
    <w:tbl>
      <w:tblPr>
        <w:tblStyle w:val="TableGrid"/>
        <w:tblW w:w="0" w:type="auto"/>
        <w:jc w:val="center"/>
        <w:tblLook w:val="04A0" w:firstRow="1" w:lastRow="0" w:firstColumn="1" w:lastColumn="0" w:noHBand="0" w:noVBand="1"/>
      </w:tblPr>
      <w:tblGrid>
        <w:gridCol w:w="1443"/>
        <w:gridCol w:w="1403"/>
        <w:gridCol w:w="7126"/>
      </w:tblGrid>
      <w:tr w:rsidR="0080381E" w14:paraId="5E0D497F" w14:textId="77777777" w:rsidTr="0080381E">
        <w:trPr>
          <w:cantSplit/>
          <w:tblHeader/>
          <w:jc w:val="center"/>
        </w:trPr>
        <w:tc>
          <w:tcPr>
            <w:tcW w:w="0" w:type="auto"/>
            <w:shd w:val="pct20" w:color="auto" w:fill="auto"/>
          </w:tcPr>
          <w:p w14:paraId="7DB9EC64" w14:textId="77777777" w:rsidR="0080381E" w:rsidRPr="004375C2" w:rsidRDefault="0080381E" w:rsidP="0080381E">
            <w:pPr>
              <w:pStyle w:val="BodyText"/>
              <w:spacing w:after="0"/>
              <w:rPr>
                <w:b/>
              </w:rPr>
            </w:pPr>
            <w:proofErr w:type="spellStart"/>
            <w:r w:rsidRPr="004375C2">
              <w:rPr>
                <w:b/>
              </w:rPr>
              <w:t>IO_Op</w:t>
            </w:r>
            <w:proofErr w:type="spellEnd"/>
            <w:r w:rsidRPr="004375C2">
              <w:rPr>
                <w:b/>
              </w:rPr>
              <w:t>[1:0]</w:t>
            </w:r>
          </w:p>
        </w:tc>
        <w:tc>
          <w:tcPr>
            <w:tcW w:w="0" w:type="auto"/>
            <w:shd w:val="pct20" w:color="auto" w:fill="auto"/>
          </w:tcPr>
          <w:p w14:paraId="60AEA546" w14:textId="77777777" w:rsidR="0080381E" w:rsidRPr="004375C2" w:rsidRDefault="0080381E" w:rsidP="0080381E">
            <w:pPr>
              <w:pStyle w:val="BodyText"/>
              <w:spacing w:after="0"/>
              <w:rPr>
                <w:b/>
              </w:rPr>
            </w:pPr>
            <w:r w:rsidRPr="004375C2">
              <w:rPr>
                <w:b/>
              </w:rPr>
              <w:t>Mnemonic</w:t>
            </w:r>
          </w:p>
        </w:tc>
        <w:tc>
          <w:tcPr>
            <w:tcW w:w="0" w:type="auto"/>
            <w:shd w:val="pct20" w:color="auto" w:fill="auto"/>
          </w:tcPr>
          <w:p w14:paraId="27074C77" w14:textId="77777777" w:rsidR="0080381E" w:rsidRPr="004375C2" w:rsidRDefault="0080381E" w:rsidP="0080381E">
            <w:pPr>
              <w:pStyle w:val="BodyText"/>
              <w:spacing w:after="0"/>
              <w:jc w:val="center"/>
              <w:rPr>
                <w:b/>
              </w:rPr>
            </w:pPr>
            <w:r w:rsidRPr="004375C2">
              <w:rPr>
                <w:b/>
              </w:rPr>
              <w:t>Description</w:t>
            </w:r>
          </w:p>
        </w:tc>
      </w:tr>
      <w:tr w:rsidR="0080381E" w14:paraId="52712BA5" w14:textId="77777777" w:rsidTr="0080381E">
        <w:trPr>
          <w:jc w:val="center"/>
        </w:trPr>
        <w:tc>
          <w:tcPr>
            <w:tcW w:w="0" w:type="auto"/>
          </w:tcPr>
          <w:p w14:paraId="3EC965ED" w14:textId="77777777" w:rsidR="0080381E" w:rsidRDefault="0080381E" w:rsidP="0080381E">
            <w:pPr>
              <w:pStyle w:val="BodyText"/>
              <w:spacing w:after="0"/>
              <w:jc w:val="center"/>
            </w:pPr>
            <w:r>
              <w:t>00</w:t>
            </w:r>
            <w:r w:rsidRPr="00480F2B">
              <w:rPr>
                <w:vertAlign w:val="subscript"/>
              </w:rPr>
              <w:t>2</w:t>
            </w:r>
          </w:p>
        </w:tc>
        <w:tc>
          <w:tcPr>
            <w:tcW w:w="0" w:type="auto"/>
          </w:tcPr>
          <w:p w14:paraId="4F58184D" w14:textId="77777777" w:rsidR="0080381E" w:rsidRDefault="0080381E" w:rsidP="0080381E">
            <w:pPr>
              <w:pStyle w:val="BodyText"/>
              <w:spacing w:after="0"/>
              <w:jc w:val="center"/>
            </w:pPr>
            <w:r>
              <w:t>NOP</w:t>
            </w:r>
          </w:p>
        </w:tc>
        <w:tc>
          <w:tcPr>
            <w:tcW w:w="0" w:type="auto"/>
          </w:tcPr>
          <w:p w14:paraId="01A92EB3" w14:textId="77777777" w:rsidR="0080381E" w:rsidRDefault="0080381E" w:rsidP="0080381E">
            <w:pPr>
              <w:pStyle w:val="BodyText"/>
              <w:spacing w:after="0"/>
              <w:jc w:val="left"/>
            </w:pPr>
            <w:r>
              <w:t>M65C02A core does not read or write memory or I/O peripherals.</w:t>
            </w:r>
          </w:p>
        </w:tc>
      </w:tr>
      <w:tr w:rsidR="0080381E" w14:paraId="7B769A42" w14:textId="77777777" w:rsidTr="0080381E">
        <w:trPr>
          <w:jc w:val="center"/>
        </w:trPr>
        <w:tc>
          <w:tcPr>
            <w:tcW w:w="0" w:type="auto"/>
          </w:tcPr>
          <w:p w14:paraId="5AA42FA2" w14:textId="77777777" w:rsidR="0080381E" w:rsidRDefault="0080381E" w:rsidP="0080381E">
            <w:pPr>
              <w:pStyle w:val="BodyText"/>
              <w:spacing w:after="0"/>
              <w:jc w:val="center"/>
            </w:pPr>
            <w:r>
              <w:t>01</w:t>
            </w:r>
            <w:r w:rsidRPr="00480F2B">
              <w:rPr>
                <w:vertAlign w:val="subscript"/>
              </w:rPr>
              <w:t>2</w:t>
            </w:r>
          </w:p>
        </w:tc>
        <w:tc>
          <w:tcPr>
            <w:tcW w:w="0" w:type="auto"/>
          </w:tcPr>
          <w:p w14:paraId="67C44539" w14:textId="77777777" w:rsidR="0080381E" w:rsidRDefault="0080381E" w:rsidP="0080381E">
            <w:pPr>
              <w:pStyle w:val="BodyText"/>
              <w:spacing w:after="0"/>
              <w:jc w:val="center"/>
            </w:pPr>
            <w:r>
              <w:t>WR</w:t>
            </w:r>
          </w:p>
        </w:tc>
        <w:tc>
          <w:tcPr>
            <w:tcW w:w="0" w:type="auto"/>
          </w:tcPr>
          <w:p w14:paraId="6FA080B5" w14:textId="77777777" w:rsidR="0080381E" w:rsidRDefault="0080381E" w:rsidP="0080381E">
            <w:pPr>
              <w:pStyle w:val="BodyText"/>
              <w:spacing w:after="0"/>
              <w:jc w:val="left"/>
            </w:pPr>
            <w:r>
              <w:t>M65C02A core writes to memory or I/O peripherals.</w:t>
            </w:r>
          </w:p>
        </w:tc>
      </w:tr>
      <w:tr w:rsidR="0080381E" w14:paraId="117B42C5" w14:textId="77777777" w:rsidTr="0080381E">
        <w:trPr>
          <w:jc w:val="center"/>
        </w:trPr>
        <w:tc>
          <w:tcPr>
            <w:tcW w:w="0" w:type="auto"/>
          </w:tcPr>
          <w:p w14:paraId="1008D595" w14:textId="77777777" w:rsidR="0080381E" w:rsidRDefault="0080381E" w:rsidP="0080381E">
            <w:pPr>
              <w:pStyle w:val="BodyText"/>
              <w:spacing w:after="0"/>
              <w:jc w:val="center"/>
            </w:pPr>
            <w:r>
              <w:t>10</w:t>
            </w:r>
            <w:r w:rsidRPr="00480F2B">
              <w:rPr>
                <w:vertAlign w:val="subscript"/>
              </w:rPr>
              <w:t>2</w:t>
            </w:r>
          </w:p>
        </w:tc>
        <w:tc>
          <w:tcPr>
            <w:tcW w:w="0" w:type="auto"/>
          </w:tcPr>
          <w:p w14:paraId="3DF6757E" w14:textId="77777777" w:rsidR="0080381E" w:rsidRDefault="0080381E" w:rsidP="0080381E">
            <w:pPr>
              <w:pStyle w:val="BodyText"/>
              <w:spacing w:after="0"/>
              <w:jc w:val="center"/>
            </w:pPr>
            <w:r>
              <w:t>RD</w:t>
            </w:r>
          </w:p>
        </w:tc>
        <w:tc>
          <w:tcPr>
            <w:tcW w:w="0" w:type="auto"/>
          </w:tcPr>
          <w:p w14:paraId="33063DBD" w14:textId="77777777" w:rsidR="0080381E" w:rsidRDefault="0080381E" w:rsidP="0080381E">
            <w:pPr>
              <w:pStyle w:val="BodyText"/>
              <w:spacing w:after="0"/>
              <w:jc w:val="left"/>
            </w:pPr>
            <w:r>
              <w:t>M65C02A core reads memory or I/O peripherals.</w:t>
            </w:r>
          </w:p>
        </w:tc>
      </w:tr>
      <w:tr w:rsidR="0080381E" w14:paraId="7C5949F2" w14:textId="77777777" w:rsidTr="0080381E">
        <w:trPr>
          <w:jc w:val="center"/>
        </w:trPr>
        <w:tc>
          <w:tcPr>
            <w:tcW w:w="0" w:type="auto"/>
            <w:vAlign w:val="center"/>
          </w:tcPr>
          <w:p w14:paraId="40BD4181" w14:textId="77777777" w:rsidR="0080381E" w:rsidRDefault="0080381E" w:rsidP="0080381E">
            <w:pPr>
              <w:pStyle w:val="BodyText"/>
              <w:spacing w:after="0"/>
              <w:jc w:val="center"/>
            </w:pPr>
            <w:r>
              <w:t>11</w:t>
            </w:r>
            <w:r w:rsidRPr="00480F2B">
              <w:rPr>
                <w:vertAlign w:val="subscript"/>
              </w:rPr>
              <w:t>2</w:t>
            </w:r>
          </w:p>
        </w:tc>
        <w:tc>
          <w:tcPr>
            <w:tcW w:w="0" w:type="auto"/>
            <w:vAlign w:val="center"/>
          </w:tcPr>
          <w:p w14:paraId="3786C5B5" w14:textId="77777777" w:rsidR="0080381E" w:rsidRDefault="0080381E" w:rsidP="0080381E">
            <w:pPr>
              <w:pStyle w:val="BodyText"/>
              <w:spacing w:after="0"/>
              <w:jc w:val="center"/>
            </w:pPr>
            <w:r>
              <w:t>Reserved</w:t>
            </w:r>
          </w:p>
        </w:tc>
        <w:tc>
          <w:tcPr>
            <w:tcW w:w="0" w:type="auto"/>
          </w:tcPr>
          <w:p w14:paraId="485B9469" w14:textId="77777777" w:rsidR="0080381E" w:rsidRDefault="0080381E" w:rsidP="0080381E">
            <w:pPr>
              <w:pStyle w:val="BodyText"/>
              <w:spacing w:after="0"/>
              <w:jc w:val="left"/>
            </w:pPr>
            <w:r>
              <w:t>Reserved for future use, e.g. read from program memory.</w:t>
            </w:r>
          </w:p>
        </w:tc>
      </w:tr>
    </w:tbl>
    <w:p w14:paraId="0876C5E6" w14:textId="77777777" w:rsidR="0080381E" w:rsidRDefault="0080381E" w:rsidP="0011419E">
      <w:pPr>
        <w:pStyle w:val="Heading4"/>
      </w:pPr>
      <w:bookmarkStart w:id="147" w:name="_Toc463900066"/>
      <w:bookmarkStart w:id="148" w:name="_Toc484109212"/>
      <w:r>
        <w:t>AO[15:0] : output</w:t>
      </w:r>
      <w:bookmarkEnd w:id="147"/>
      <w:bookmarkEnd w:id="148"/>
    </w:p>
    <w:p w14:paraId="4F92BB21" w14:textId="77777777" w:rsidR="0080381E" w:rsidRPr="00A64C97" w:rsidRDefault="0080381E" w:rsidP="0080381E">
      <w:pPr>
        <w:pStyle w:val="BodyText"/>
      </w:pPr>
      <w:r>
        <w:t xml:space="preserve">The AO[15:0] outputs provide the 16-bit virtual </w:t>
      </w:r>
      <w:proofErr w:type="spellStart"/>
      <w:r>
        <w:t>ddress</w:t>
      </w:r>
      <w:proofErr w:type="spellEnd"/>
      <w:r>
        <w:t xml:space="preserve">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14:paraId="4B21D221" w14:textId="77777777" w:rsidR="0080381E" w:rsidRDefault="0080381E" w:rsidP="0011419E">
      <w:pPr>
        <w:pStyle w:val="Heading4"/>
      </w:pPr>
      <w:bookmarkStart w:id="149" w:name="_Toc463900067"/>
      <w:bookmarkStart w:id="150" w:name="_Toc484109213"/>
      <w:r>
        <w:t>DI[7:0] : output</w:t>
      </w:r>
      <w:bookmarkEnd w:id="149"/>
      <w:bookmarkEnd w:id="150"/>
    </w:p>
    <w:p w14:paraId="6B872077" w14:textId="77777777" w:rsidR="0080381E" w:rsidRPr="003D241B" w:rsidRDefault="0080381E" w:rsidP="0080381E">
      <w:pPr>
        <w:pStyle w:val="BodyText"/>
      </w:pPr>
      <w:r>
        <w:t>The DI[7:0] inputs are the input ports for the data read from memory and/or I/O peripherals. These ports are applied directly to internal holding registers and simultaneously during instruction fetch cycles to the M65C02A core’s microprogram ROMs.</w:t>
      </w:r>
    </w:p>
    <w:p w14:paraId="39F56553" w14:textId="77777777" w:rsidR="0080381E" w:rsidRDefault="0080381E" w:rsidP="0011419E">
      <w:pPr>
        <w:pStyle w:val="Heading4"/>
      </w:pPr>
      <w:bookmarkStart w:id="151" w:name="_Toc463900068"/>
      <w:bookmarkStart w:id="152" w:name="_Toc484109214"/>
      <w:r>
        <w:t>DO[7:0] : output</w:t>
      </w:r>
      <w:bookmarkEnd w:id="151"/>
      <w:bookmarkEnd w:id="152"/>
    </w:p>
    <w:p w14:paraId="163CF0CE" w14:textId="77777777" w:rsidR="0080381E" w:rsidRDefault="0080381E" w:rsidP="0080381E">
      <w:pPr>
        <w:pStyle w:val="BodyText"/>
        <w:tabs>
          <w:tab w:val="left" w:pos="1152"/>
        </w:tabs>
      </w:pPr>
      <w:r>
        <w:t>The DO[7:0] outputs are the multiplexed data outputs of the M65C02A core. All register and ALU results are multiplexed internally by the core onto th</w:t>
      </w:r>
      <w:r w:rsidR="003E3182">
        <w:t>ese</w:t>
      </w:r>
      <w:r>
        <w:t xml:space="preserve"> ports during any write memory cycle.</w:t>
      </w:r>
    </w:p>
    <w:p w14:paraId="3AEEC589" w14:textId="77777777" w:rsidR="00622FEE" w:rsidRDefault="00C836B7" w:rsidP="0011419E">
      <w:pPr>
        <w:pStyle w:val="Heading3"/>
      </w:pPr>
      <w:bookmarkStart w:id="153" w:name="_Toc463900069"/>
      <w:bookmarkStart w:id="154" w:name="_Toc484109215"/>
      <w:r>
        <w:t>Co-processor Interface</w:t>
      </w:r>
      <w:bookmarkEnd w:id="153"/>
      <w:bookmarkEnd w:id="154"/>
    </w:p>
    <w:p w14:paraId="751CE32C" w14:textId="77777777" w:rsidR="00C836B7" w:rsidRPr="00C836B7" w:rsidRDefault="00C836B7" w:rsidP="00C836B7">
      <w:pPr>
        <w:pStyle w:val="BodyText"/>
      </w:pPr>
      <w:r>
        <w:t>TBD</w:t>
      </w:r>
    </w:p>
    <w:p w14:paraId="7043F6FB" w14:textId="77777777" w:rsidR="0080381E" w:rsidRDefault="0080381E" w:rsidP="007368C6">
      <w:pPr>
        <w:pStyle w:val="Heading3"/>
        <w:keepNext/>
      </w:pPr>
      <w:bookmarkStart w:id="155" w:name="_Toc463900070"/>
      <w:bookmarkStart w:id="156" w:name="_Toc484109216"/>
      <w:r>
        <w:lastRenderedPageBreak/>
        <w:t>Core Internal State Interface</w:t>
      </w:r>
      <w:bookmarkEnd w:id="155"/>
      <w:bookmarkEnd w:id="156"/>
    </w:p>
    <w:p w14:paraId="7A66FFE1" w14:textId="77777777" w:rsidR="0080381E" w:rsidRPr="00B27C03" w:rsidRDefault="0080381E" w:rsidP="007368C6">
      <w:pPr>
        <w:pStyle w:val="BodyText"/>
        <w:keepNext/>
        <w:keepLines/>
      </w:pPr>
      <w:r>
        <w:t>The M65C02A’s internal state is exposed using the Internal State Interface. The output ports defined for this function provide access to the current values of various registers within the M65C02A core.</w:t>
      </w:r>
    </w:p>
    <w:p w14:paraId="5C734EF3" w14:textId="77777777" w:rsidR="0080381E" w:rsidRDefault="0080381E" w:rsidP="007368C6">
      <w:pPr>
        <w:pStyle w:val="Heading4"/>
        <w:keepNext/>
      </w:pPr>
      <w:bookmarkStart w:id="157" w:name="_Toc463900071"/>
      <w:bookmarkStart w:id="158" w:name="_Toc484109217"/>
      <w:r>
        <w:t>X[15:0] : output</w:t>
      </w:r>
      <w:bookmarkEnd w:id="157"/>
      <w:bookmarkEnd w:id="158"/>
    </w:p>
    <w:p w14:paraId="4EA8B5FD" w14:textId="77777777" w:rsidR="0080381E" w:rsidRPr="00A64C97" w:rsidRDefault="0080381E" w:rsidP="007368C6">
      <w:pPr>
        <w:pStyle w:val="BodyText"/>
        <w:keepNext/>
        <w:keepLines/>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0.</w:t>
      </w:r>
    </w:p>
    <w:p w14:paraId="395A9276" w14:textId="77777777" w:rsidR="0080381E" w:rsidRDefault="0080381E" w:rsidP="0011419E">
      <w:pPr>
        <w:pStyle w:val="Heading4"/>
      </w:pPr>
      <w:bookmarkStart w:id="159" w:name="_Toc463900072"/>
      <w:bookmarkStart w:id="160" w:name="_Toc484109218"/>
      <w:r>
        <w:t>Y[15:0] : output</w:t>
      </w:r>
      <w:bookmarkEnd w:id="159"/>
      <w:bookmarkEnd w:id="160"/>
    </w:p>
    <w:p w14:paraId="62B193C1" w14:textId="77777777" w:rsidR="0080381E" w:rsidRPr="00A64C97" w:rsidRDefault="0080381E" w:rsidP="0080381E">
      <w:pPr>
        <w:pStyle w:val="BodyText"/>
        <w:tabs>
          <w:tab w:val="left" w:pos="1920"/>
        </w:tabs>
      </w:pPr>
      <w:r>
        <w:t>The Y[15:0]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0.</w:t>
      </w:r>
    </w:p>
    <w:p w14:paraId="517E399D" w14:textId="77777777" w:rsidR="0080381E" w:rsidRDefault="0080381E" w:rsidP="0011419E">
      <w:pPr>
        <w:pStyle w:val="Heading4"/>
      </w:pPr>
      <w:bookmarkStart w:id="161" w:name="_Toc463900073"/>
      <w:bookmarkStart w:id="162" w:name="_Toc484109219"/>
      <w:r>
        <w:t>A[15:0] : output</w:t>
      </w:r>
      <w:bookmarkEnd w:id="161"/>
      <w:bookmarkEnd w:id="162"/>
    </w:p>
    <w:p w14:paraId="72752874" w14:textId="77777777" w:rsidR="0080381E" w:rsidRPr="00A64C97" w:rsidRDefault="0080381E" w:rsidP="0080381E">
      <w:pPr>
        <w:pStyle w:val="BodyText"/>
      </w:pPr>
      <w:r>
        <w:t>The A[15:0]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function as a pre-index and post-index register and as a counter. When used in the 8-bit mode, the upper 8-bits of the A</w:t>
      </w:r>
      <w:r w:rsidRPr="000D72A9">
        <w:rPr>
          <w:vertAlign w:val="subscript"/>
        </w:rPr>
        <w:t>TOS</w:t>
      </w:r>
      <w:r>
        <w:t xml:space="preserve"> register are loaded automatically with 0.</w:t>
      </w:r>
    </w:p>
    <w:p w14:paraId="139DE3FA" w14:textId="77777777" w:rsidR="0080381E" w:rsidRDefault="0080381E" w:rsidP="0011419E">
      <w:pPr>
        <w:pStyle w:val="Heading4"/>
      </w:pPr>
      <w:bookmarkStart w:id="163" w:name="_Toc463900074"/>
      <w:bookmarkStart w:id="164" w:name="_Toc484109220"/>
      <w:r>
        <w:t>IP[15:0] : output</w:t>
      </w:r>
      <w:bookmarkEnd w:id="163"/>
      <w:bookmarkEnd w:id="164"/>
    </w:p>
    <w:p w14:paraId="2B3FAEC9" w14:textId="77777777" w:rsidR="0080381E" w:rsidRPr="000A38D7" w:rsidRDefault="0080381E" w:rsidP="0080381E">
      <w:pPr>
        <w:pStyle w:val="BodyText"/>
      </w:pPr>
      <w:r>
        <w:t>The IP[15:0] outputs provide the current value of the Interpretive Pointer (IP) of the FORTH Virtual Machine (VM) built into the M65C02A core. For FORTH, or any other interpreted VM, IP represents the program counter of the VM.</w:t>
      </w:r>
    </w:p>
    <w:p w14:paraId="45211B01" w14:textId="77777777" w:rsidR="0080381E" w:rsidRDefault="0080381E" w:rsidP="0011419E">
      <w:pPr>
        <w:pStyle w:val="Heading4"/>
      </w:pPr>
      <w:bookmarkStart w:id="165" w:name="_Toc463900075"/>
      <w:bookmarkStart w:id="166" w:name="_Toc484109221"/>
      <w:r>
        <w:t>W[15:0] : output</w:t>
      </w:r>
      <w:bookmarkEnd w:id="165"/>
      <w:bookmarkEnd w:id="166"/>
    </w:p>
    <w:p w14:paraId="2215C1DE" w14:textId="77777777" w:rsidR="0080381E" w:rsidRPr="000A38D7" w:rsidRDefault="0080381E" w:rsidP="0080381E">
      <w:pPr>
        <w:pStyle w:val="BodyText"/>
      </w:pPr>
      <w:r>
        <w:t>The W[15:0]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14:paraId="37BB2695" w14:textId="77777777" w:rsidR="0080381E" w:rsidRDefault="0080381E" w:rsidP="0011419E">
      <w:pPr>
        <w:pStyle w:val="Heading4"/>
      </w:pPr>
      <w:bookmarkStart w:id="167" w:name="_Toc463900076"/>
      <w:bookmarkStart w:id="168" w:name="_Toc484109222"/>
      <w:r>
        <w:t>S[15:0] : output</w:t>
      </w:r>
      <w:bookmarkEnd w:id="167"/>
      <w:bookmarkEnd w:id="168"/>
    </w:p>
    <w:p w14:paraId="21C4002B" w14:textId="77777777" w:rsidR="0080381E" w:rsidRDefault="0080381E" w:rsidP="00680F1F">
      <w:pPr>
        <w:pStyle w:val="BodyText"/>
      </w:pPr>
      <w:r>
        <w:t xml:space="preserve">The S[15:0] outputs provide the current value of either the kernel mode or the user mode system stack pointer. In the 8-bit mode, the upper 8-bits are automatically loaded with a </w:t>
      </w:r>
      <w:r w:rsidR="00267D3B">
        <w:t>0x0</w:t>
      </w:r>
      <w:r>
        <w:t>1, which maintains compatibility with a standard 6502/65C02 processor. Either stack may be load</w:t>
      </w:r>
      <w:r>
        <w:lastRenderedPageBreak/>
        <w:t>ed with a 16-bit value, which will be preserved until an 8-bit value is loaded. When loaded with a 16-bit value, the stack can relocated to any page in the virtual address space of the M65C02A core.</w:t>
      </w:r>
    </w:p>
    <w:p w14:paraId="77472385" w14:textId="77777777" w:rsidR="0080381E" w:rsidRDefault="0080381E" w:rsidP="0011419E">
      <w:pPr>
        <w:pStyle w:val="Heading4"/>
      </w:pPr>
      <w:bookmarkStart w:id="169" w:name="_Toc463900077"/>
      <w:bookmarkStart w:id="170" w:name="_Toc484109223"/>
      <w:r>
        <w:t>P[7:0] : output</w:t>
      </w:r>
      <w:bookmarkEnd w:id="169"/>
      <w:bookmarkEnd w:id="170"/>
    </w:p>
    <w:p w14:paraId="7F2AA477" w14:textId="77777777" w:rsidR="0080381E" w:rsidRPr="00A64C97" w:rsidRDefault="0080381E" w:rsidP="0080381E">
      <w:pPr>
        <w:pStyle w:val="BodyText"/>
      </w:pPr>
      <w:r>
        <w:t>The P[7:0] outputs provide the current value of the M65C02A core’s processor status word register.</w:t>
      </w:r>
    </w:p>
    <w:p w14:paraId="21F472E0" w14:textId="77777777" w:rsidR="0080381E" w:rsidRDefault="0080381E" w:rsidP="0011419E">
      <w:pPr>
        <w:pStyle w:val="Heading4"/>
      </w:pPr>
      <w:bookmarkStart w:id="171" w:name="_Toc463900078"/>
      <w:bookmarkStart w:id="172" w:name="_Toc484109224"/>
      <w:r>
        <w:t>M[15:0] : output</w:t>
      </w:r>
      <w:bookmarkEnd w:id="171"/>
      <w:bookmarkEnd w:id="172"/>
    </w:p>
    <w:p w14:paraId="39E7C8C7" w14:textId="77777777" w:rsidR="0080381E" w:rsidRDefault="0080381E" w:rsidP="0080381E">
      <w:pPr>
        <w:pStyle w:val="BodyText"/>
      </w:pPr>
      <w:r>
        <w:t>The M[15:0] outputs provide the current value of the M65C02A core’s memory operand register. The memory operand register is the internal register that is loaded with all values read from memory during execution of an in</w:t>
      </w:r>
      <w:r w:rsidR="00267D3B">
        <w:t>struction. The upper 8 bits</w:t>
      </w:r>
      <w:r>
        <w:t>, M</w:t>
      </w:r>
      <w:r w:rsidR="00680F1F">
        <w:t xml:space="preserve">[15:8], behave in following </w:t>
      </w:r>
      <w:r>
        <w:t>special ways:</w:t>
      </w:r>
    </w:p>
    <w:p w14:paraId="0C0E4620" w14:textId="77777777" w:rsidR="0080381E" w:rsidRDefault="0080381E" w:rsidP="0080381E">
      <w:pPr>
        <w:pStyle w:val="BodyText"/>
        <w:numPr>
          <w:ilvl w:val="0"/>
          <w:numId w:val="9"/>
        </w:numPr>
        <w:spacing w:after="120"/>
        <w:ind w:right="691"/>
      </w:pPr>
      <w:r>
        <w:t xml:space="preserve">During the fetch of an 8-bit signed offset, such as that used for all relative branch instructions, M[15:8] are loaded with the sign bit of the value </w:t>
      </w:r>
      <w:r w:rsidR="00A86984">
        <w:t xml:space="preserve">being </w:t>
      </w:r>
      <w:r>
        <w:t>loaded into M[7:0], i.e. sign extension of t</w:t>
      </w:r>
      <w:r w:rsidR="00267D3B">
        <w:t>he relative branch offset value.</w:t>
      </w:r>
    </w:p>
    <w:p w14:paraId="1AA4E636" w14:textId="77777777" w:rsidR="0080381E" w:rsidRDefault="0080381E" w:rsidP="0080381E">
      <w:pPr>
        <w:pStyle w:val="BodyText"/>
        <w:numPr>
          <w:ilvl w:val="0"/>
          <w:numId w:val="9"/>
        </w:numPr>
        <w:ind w:right="684"/>
      </w:pPr>
      <w:r>
        <w:t>During the fetch of the lower 8 bits of any other direct or indirect memory operand value, i.e. M[7</w:t>
      </w:r>
      <w:r w:rsidR="00267D3B">
        <w:t>:0], M[15:8] are loaded with 0.</w:t>
      </w:r>
    </w:p>
    <w:p w14:paraId="43205C04" w14:textId="77777777"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xml:space="preserve">, or the co-processor instruction, </w:t>
      </w:r>
      <w:r w:rsidRPr="00680F1F">
        <w:rPr>
          <w:rFonts w:ascii="Courier New" w:hAnsi="Courier New" w:cs="Courier New"/>
          <w:b/>
          <w:i/>
        </w:rPr>
        <w:t>cop</w:t>
      </w:r>
      <w:r>
        <w:t>, M[15:8] is loaded with the mode/operand byte of these instructions. The mode/operand byte controls the behavior of these instructions.</w:t>
      </w:r>
    </w:p>
    <w:p w14:paraId="4B76DA59" w14:textId="77777777"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M[7:0] </w:t>
      </w:r>
      <w:r>
        <w:rPr>
          <w:i/>
        </w:rPr>
        <w:t>are mapped to</w:t>
      </w:r>
      <w:r w:rsidRPr="0041369B">
        <w:rPr>
          <w:i/>
        </w:rPr>
        <w:t xml:space="preserve"> the internal register OP1, and M[15:8] </w:t>
      </w:r>
      <w:r>
        <w:rPr>
          <w:i/>
        </w:rPr>
        <w:t xml:space="preserve">are mapped to </w:t>
      </w:r>
      <w:r w:rsidRPr="0041369B">
        <w:rPr>
          <w:i/>
        </w:rPr>
        <w:t>the internal register OP2.</w:t>
      </w:r>
      <w:r>
        <w:t>)</w:t>
      </w:r>
    </w:p>
    <w:p w14:paraId="29A35A75" w14:textId="77777777" w:rsidR="0080381E" w:rsidRDefault="0080381E" w:rsidP="0011419E">
      <w:pPr>
        <w:pStyle w:val="Heading4"/>
      </w:pPr>
      <w:bookmarkStart w:id="173" w:name="_Toc463900079"/>
      <w:bookmarkStart w:id="174" w:name="_Toc484109225"/>
      <w:r>
        <w:t>IR[7:0] : output</w:t>
      </w:r>
      <w:bookmarkEnd w:id="173"/>
      <w:bookmarkEnd w:id="174"/>
    </w:p>
    <w:p w14:paraId="7AD1F0F9" w14:textId="77777777" w:rsidR="0080381E" w:rsidRDefault="0080381E" w:rsidP="0080381E">
      <w:pPr>
        <w:pStyle w:val="BodyText"/>
      </w:pPr>
      <w:r>
        <w:t>The IR[7:0] outputs provide the opcode value of the current instruction being execu</w:t>
      </w:r>
      <w:r w:rsidR="00680F1F">
        <w:t>ted.</w:t>
      </w:r>
    </w:p>
    <w:p w14:paraId="631682AE" w14:textId="77777777" w:rsidR="0080381E" w:rsidRDefault="0080381E" w:rsidP="0011419E">
      <w:pPr>
        <w:pStyle w:val="Heading3"/>
      </w:pPr>
      <w:bookmarkStart w:id="175" w:name="_Toc463900080"/>
      <w:bookmarkStart w:id="176" w:name="_Toc484109226"/>
      <w:r>
        <w:t>Prefix Instruction Flag Interface</w:t>
      </w:r>
      <w:bookmarkEnd w:id="175"/>
      <w:bookmarkEnd w:id="176"/>
    </w:p>
    <w:p w14:paraId="71A041B9" w14:textId="77777777" w:rsidR="0080381E" w:rsidRDefault="0080381E" w:rsidP="0080381E">
      <w:pPr>
        <w:pStyle w:val="BodyText"/>
      </w:pPr>
      <w:r>
        <w:t>The M65C02A core implements 6 prefix instructions. Three prefix instructions modify the addressing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14:paraId="2C06415B" w14:textId="77777777"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invalid instruction trap.</w:t>
      </w:r>
    </w:p>
    <w:p w14:paraId="07061050" w14:textId="77777777"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w:t>
      </w:r>
      <w:proofErr w:type="spellStart"/>
      <w:r w:rsidRPr="00B27C03">
        <w:rPr>
          <w:i/>
        </w:rPr>
        <w:t>interruptable</w:t>
      </w:r>
      <w:proofErr w:type="spellEnd"/>
      <w:r w:rsidRPr="00B27C03">
        <w:rPr>
          <w:i/>
        </w:rPr>
        <w:t xml:space="preserve"> instructions.</w:t>
      </w:r>
      <w:r>
        <w:t>)</w:t>
      </w:r>
    </w:p>
    <w:p w14:paraId="0EAC6EC9" w14:textId="77777777" w:rsidR="0080381E" w:rsidRDefault="0080381E" w:rsidP="0011419E">
      <w:pPr>
        <w:pStyle w:val="Heading4"/>
      </w:pPr>
      <w:bookmarkStart w:id="177" w:name="_Ref410558350"/>
      <w:bookmarkStart w:id="178" w:name="_Ref410558358"/>
      <w:bookmarkStart w:id="179" w:name="_Toc463900081"/>
      <w:bookmarkStart w:id="180" w:name="_Toc484109227"/>
      <w:r>
        <w:t>IND : output</w:t>
      </w:r>
      <w:bookmarkEnd w:id="177"/>
      <w:bookmarkEnd w:id="178"/>
      <w:bookmarkEnd w:id="179"/>
      <w:bookmarkEnd w:id="180"/>
    </w:p>
    <w:p w14:paraId="0822BE75" w14:textId="77777777" w:rsidR="00507F44" w:rsidRDefault="0080381E" w:rsidP="0080381E">
      <w:pPr>
        <w:pStyle w:val="BodyText"/>
      </w:pPr>
      <w:r>
        <w:t xml:space="preserve">The IND prefix instruction flag is set by the </w:t>
      </w:r>
      <w:proofErr w:type="spellStart"/>
      <w:r w:rsidR="00680F1F" w:rsidRPr="00680F1F">
        <w:rPr>
          <w:rFonts w:ascii="Courier New" w:hAnsi="Courier New" w:cs="Courier New"/>
          <w:b/>
          <w:i/>
        </w:rPr>
        <w:t>ind</w:t>
      </w:r>
      <w:proofErr w:type="spellEnd"/>
      <w:r>
        <w:t xml:space="preserve"> (0x9B) and </w:t>
      </w:r>
      <w:proofErr w:type="spellStart"/>
      <w:r w:rsidR="00680F1F" w:rsidRPr="00680F1F">
        <w:rPr>
          <w:rFonts w:ascii="Courier New" w:hAnsi="Courier New" w:cs="Courier New"/>
          <w:b/>
          <w:i/>
        </w:rPr>
        <w:t>isz</w:t>
      </w:r>
      <w:proofErr w:type="spellEnd"/>
      <w:r>
        <w:t xml:space="preserve"> (0xBB) prefix instructions. It </w:t>
      </w:r>
      <w:r w:rsidR="00CC1D16">
        <w:t>add</w:t>
      </w:r>
      <w:r>
        <w:t>s</w:t>
      </w:r>
      <w:r w:rsidR="00CC1D16">
        <w:t xml:space="preserve"> indirection to </w:t>
      </w:r>
      <w:r>
        <w:t>a direct, absolute</w:t>
      </w:r>
      <w:r w:rsidR="00927495">
        <w:t>,</w:t>
      </w:r>
      <w:r>
        <w:t xml:space="preserve"> or zero page addressing mode. If </w:t>
      </w:r>
      <w:proofErr w:type="spellStart"/>
      <w:r w:rsidR="00680F1F" w:rsidRPr="00680F1F">
        <w:rPr>
          <w:rFonts w:ascii="Courier New" w:hAnsi="Courier New" w:cs="Courier New"/>
          <w:b/>
          <w:i/>
        </w:rPr>
        <w:t>ind</w:t>
      </w:r>
      <w:proofErr w:type="spellEnd"/>
      <w:r w:rsidR="00507F44">
        <w:t xml:space="preserve"> or </w:t>
      </w:r>
      <w:proofErr w:type="spellStart"/>
      <w:r w:rsidR="00507F44" w:rsidRPr="00507F44">
        <w:rPr>
          <w:rFonts w:ascii="Courier New" w:hAnsi="Courier New" w:cs="Courier New"/>
          <w:b/>
          <w:i/>
        </w:rPr>
        <w:t>isz</w:t>
      </w:r>
      <w:proofErr w:type="spellEnd"/>
      <w:r w:rsidR="00507F44">
        <w:t xml:space="preserve"> i</w:t>
      </w:r>
      <w:r>
        <w:t>s applied to an indirect addressing mode, then another level of indirection is added.</w:t>
      </w:r>
    </w:p>
    <w:p w14:paraId="37F15324" w14:textId="77777777" w:rsidR="0080381E" w:rsidRPr="00A64C97" w:rsidRDefault="00CC1D16" w:rsidP="0080381E">
      <w:pPr>
        <w:pStyle w:val="BodyText"/>
      </w:pPr>
      <w:r>
        <w:t xml:space="preserve">If </w:t>
      </w:r>
      <w:proofErr w:type="spellStart"/>
      <w:r w:rsidRPr="00680F1F">
        <w:rPr>
          <w:rFonts w:ascii="Courier New" w:hAnsi="Courier New" w:cs="Courier New"/>
          <w:b/>
          <w:i/>
        </w:rPr>
        <w:t>ind</w:t>
      </w:r>
      <w:proofErr w:type="spellEnd"/>
      <w:r>
        <w:t xml:space="preserve"> or </w:t>
      </w:r>
      <w:proofErr w:type="spellStart"/>
      <w:r w:rsidRPr="00507F44">
        <w:rPr>
          <w:rFonts w:ascii="Courier New" w:hAnsi="Courier New" w:cs="Courier New"/>
          <w:b/>
          <w:i/>
        </w:rPr>
        <w:t>isz</w:t>
      </w:r>
      <w:proofErr w:type="spellEnd"/>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addressing modes.</w:t>
      </w:r>
      <w:r w:rsidR="00324BA8">
        <w:t xml:space="preserve"> (</w:t>
      </w:r>
      <w:r w:rsidR="00680F1F" w:rsidRPr="00680F1F">
        <w:rPr>
          <w:b/>
        </w:rPr>
        <w:t>Note:</w:t>
      </w:r>
      <w:r w:rsidR="00680F1F">
        <w:t xml:space="preserve"> </w:t>
      </w:r>
      <w:proofErr w:type="spellStart"/>
      <w:r w:rsidR="00680F1F" w:rsidRPr="00680F1F">
        <w:rPr>
          <w:rFonts w:ascii="Courier New" w:hAnsi="Courier New" w:cs="Courier New"/>
          <w:b/>
          <w:i/>
        </w:rPr>
        <w:t>ind</w:t>
      </w:r>
      <w:proofErr w:type="spellEnd"/>
      <w:r w:rsidR="0080381E">
        <w:t xml:space="preserve"> </w:t>
      </w:r>
      <w:r w:rsidR="00507F44" w:rsidRPr="00507F44">
        <w:rPr>
          <w:i/>
        </w:rPr>
        <w:t>or</w:t>
      </w:r>
      <w:r w:rsidR="00507F44">
        <w:t xml:space="preserve"> </w:t>
      </w:r>
      <w:proofErr w:type="spellStart"/>
      <w:r w:rsidR="00507F44" w:rsidRPr="00507F44">
        <w:rPr>
          <w:rFonts w:ascii="Courier New" w:hAnsi="Courier New" w:cs="Courier New"/>
          <w:b/>
          <w:i/>
        </w:rPr>
        <w:t>isz</w:t>
      </w:r>
      <w:proofErr w:type="spellEnd"/>
      <w:r w:rsidR="00507F44">
        <w:t xml:space="preserve"> </w:t>
      </w:r>
      <w:r w:rsidR="0080381E" w:rsidRPr="00680F1F">
        <w:rPr>
          <w:i/>
        </w:rPr>
        <w:t>is ignored if asserted for immediate operands.</w:t>
      </w:r>
      <w:r w:rsidR="00680F1F">
        <w:t>)</w:t>
      </w:r>
    </w:p>
    <w:p w14:paraId="400F4E3D" w14:textId="77777777" w:rsidR="0080381E" w:rsidRDefault="0080381E" w:rsidP="0011419E">
      <w:pPr>
        <w:pStyle w:val="Heading4"/>
      </w:pPr>
      <w:bookmarkStart w:id="181" w:name="_Ref410558371"/>
      <w:bookmarkStart w:id="182" w:name="_Toc463900082"/>
      <w:bookmarkStart w:id="183" w:name="_Toc484109228"/>
      <w:r>
        <w:t>SIZ : output</w:t>
      </w:r>
      <w:bookmarkEnd w:id="181"/>
      <w:bookmarkEnd w:id="182"/>
      <w:bookmarkEnd w:id="183"/>
    </w:p>
    <w:p w14:paraId="263962E9" w14:textId="77777777" w:rsidR="0080381E" w:rsidRDefault="0080381E" w:rsidP="0080381E">
      <w:pPr>
        <w:pStyle w:val="BodyText"/>
      </w:pPr>
      <w:r>
        <w:t xml:space="preserve">The SIZ prefix instruction flag is set by the </w:t>
      </w:r>
      <w:proofErr w:type="spellStart"/>
      <w:r w:rsidR="00680F1F" w:rsidRPr="00680F1F">
        <w:rPr>
          <w:rFonts w:ascii="Courier New" w:hAnsi="Courier New" w:cs="Courier New"/>
          <w:b/>
          <w:i/>
        </w:rPr>
        <w:t>siz</w:t>
      </w:r>
      <w:proofErr w:type="spellEnd"/>
      <w:r>
        <w:t xml:space="preserve"> (0xAB) and </w:t>
      </w:r>
      <w:proofErr w:type="spellStart"/>
      <w:r w:rsidR="00680F1F" w:rsidRPr="00680F1F">
        <w:rPr>
          <w:rFonts w:ascii="Courier New" w:hAnsi="Courier New" w:cs="Courier New"/>
          <w:b/>
          <w:i/>
        </w:rPr>
        <w:t>isz</w:t>
      </w:r>
      <w:proofErr w:type="spellEnd"/>
      <w:r>
        <w:t xml:space="preserve"> (0xBB). If applied to any ALU instructions, the size of the operation is changed from a default of 8 bits to 16 bits. There are some M65C02A-only instructions with a default size of 16 bits, and applying </w:t>
      </w:r>
      <w:proofErr w:type="spellStart"/>
      <w:r w:rsidR="003D4743">
        <w:rPr>
          <w:rFonts w:ascii="Courier New" w:hAnsi="Courier New" w:cs="Courier New"/>
          <w:b/>
          <w:i/>
        </w:rPr>
        <w:t>siz</w:t>
      </w:r>
      <w:proofErr w:type="spellEnd"/>
      <w:r>
        <w:t>/</w:t>
      </w:r>
      <w:proofErr w:type="spellStart"/>
      <w:r w:rsidR="003D4743">
        <w:rPr>
          <w:rFonts w:ascii="Courier New" w:hAnsi="Courier New" w:cs="Courier New"/>
          <w:b/>
          <w:i/>
        </w:rPr>
        <w:t>isz</w:t>
      </w:r>
      <w:proofErr w:type="spellEnd"/>
      <w:r>
        <w:t xml:space="preserve"> to these instructions means that SIZ is ignored. The default size for the following M65C02A-only instructions is 16 bits:</w:t>
      </w:r>
    </w:p>
    <w:p w14:paraId="02945BF1" w14:textId="77777777" w:rsidR="0080381E" w:rsidRPr="004375C2" w:rsidRDefault="0080381E" w:rsidP="0080381E">
      <w:pPr>
        <w:pStyle w:val="Caption"/>
        <w:keepNext/>
        <w:jc w:val="center"/>
        <w:rPr>
          <w:sz w:val="24"/>
        </w:rPr>
      </w:pPr>
      <w:bookmarkStart w:id="184" w:name="_Ref410544325"/>
      <w:bookmarkStart w:id="185" w:name="_Toc463898298"/>
      <w:bookmarkStart w:id="186" w:name="_Toc463899176"/>
      <w:bookmarkStart w:id="187" w:name="_Toc463899268"/>
      <w:bookmarkStart w:id="188" w:name="_Toc463899970"/>
      <w:bookmarkStart w:id="189" w:name="_Toc484109317"/>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3</w:t>
      </w:r>
      <w:r w:rsidR="008C6A50" w:rsidRPr="004375C2">
        <w:rPr>
          <w:sz w:val="24"/>
        </w:rPr>
        <w:fldChar w:fldCharType="end"/>
      </w:r>
      <w:bookmarkEnd w:id="184"/>
      <w:r w:rsidRPr="004375C2">
        <w:rPr>
          <w:sz w:val="24"/>
        </w:rPr>
        <w:t xml:space="preserve">: M65C02A Core </w:t>
      </w:r>
      <w:r w:rsidRPr="004375C2">
        <w:rPr>
          <w:noProof/>
          <w:sz w:val="24"/>
        </w:rPr>
        <w:t>16-bit Default Operation Size Instructions.</w:t>
      </w:r>
      <w:bookmarkEnd w:id="185"/>
      <w:bookmarkEnd w:id="186"/>
      <w:bookmarkEnd w:id="187"/>
      <w:bookmarkEnd w:id="188"/>
      <w:bookmarkEnd w:id="189"/>
    </w:p>
    <w:tbl>
      <w:tblPr>
        <w:tblStyle w:val="TableGrid"/>
        <w:tblW w:w="0" w:type="auto"/>
        <w:jc w:val="center"/>
        <w:tblLook w:val="04A0" w:firstRow="1" w:lastRow="0" w:firstColumn="1" w:lastColumn="0" w:noHBand="0" w:noVBand="1"/>
      </w:tblPr>
      <w:tblGrid>
        <w:gridCol w:w="1657"/>
      </w:tblGrid>
      <w:tr w:rsidR="0080381E" w:rsidRPr="00612DA9" w14:paraId="2B3E37F4" w14:textId="77777777" w:rsidTr="00A86984">
        <w:trPr>
          <w:cantSplit/>
          <w:tblHeader/>
          <w:jc w:val="center"/>
        </w:trPr>
        <w:tc>
          <w:tcPr>
            <w:tcW w:w="0" w:type="auto"/>
            <w:shd w:val="pct20" w:color="auto" w:fill="auto"/>
          </w:tcPr>
          <w:p w14:paraId="1097D11E" w14:textId="77777777" w:rsidR="0080381E" w:rsidRPr="00612DA9" w:rsidRDefault="0080381E" w:rsidP="0080381E">
            <w:pPr>
              <w:pStyle w:val="BodyText"/>
              <w:spacing w:after="0"/>
              <w:jc w:val="center"/>
              <w:rPr>
                <w:b/>
              </w:rPr>
            </w:pPr>
            <w:r w:rsidRPr="00612DA9">
              <w:rPr>
                <w:b/>
              </w:rPr>
              <w:t>Mnemonic</w:t>
            </w:r>
          </w:p>
        </w:tc>
      </w:tr>
      <w:tr w:rsidR="0080381E" w14:paraId="3D0F33AF" w14:textId="77777777" w:rsidTr="0080381E">
        <w:trPr>
          <w:jc w:val="center"/>
        </w:trPr>
        <w:tc>
          <w:tcPr>
            <w:tcW w:w="0" w:type="auto"/>
          </w:tcPr>
          <w:p w14:paraId="0CF56422" w14:textId="77777777" w:rsidR="0080381E" w:rsidRPr="00612DA9" w:rsidRDefault="00A86984" w:rsidP="00324BA8">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#imm16</w:t>
            </w:r>
          </w:p>
        </w:tc>
      </w:tr>
      <w:tr w:rsidR="0080381E" w14:paraId="7B43AB59" w14:textId="77777777" w:rsidTr="003F1A75">
        <w:trPr>
          <w:jc w:val="center"/>
        </w:trPr>
        <w:tc>
          <w:tcPr>
            <w:tcW w:w="0" w:type="auto"/>
            <w:shd w:val="clear" w:color="auto" w:fill="FFFF00"/>
          </w:tcPr>
          <w:p w14:paraId="0B3E976B"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abs</w:t>
            </w:r>
          </w:p>
        </w:tc>
      </w:tr>
      <w:tr w:rsidR="0080381E" w14:paraId="307A87A3" w14:textId="77777777" w:rsidTr="003F1A75">
        <w:trPr>
          <w:jc w:val="center"/>
        </w:trPr>
        <w:tc>
          <w:tcPr>
            <w:tcW w:w="0" w:type="auto"/>
            <w:shd w:val="clear" w:color="auto" w:fill="FFFF00"/>
          </w:tcPr>
          <w:p w14:paraId="6E118079"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psh</w:t>
            </w:r>
            <w:proofErr w:type="spellEnd"/>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80381E" w14:paraId="3C1196A4" w14:textId="77777777" w:rsidTr="003F1A75">
        <w:trPr>
          <w:jc w:val="center"/>
        </w:trPr>
        <w:tc>
          <w:tcPr>
            <w:tcW w:w="0" w:type="auto"/>
            <w:shd w:val="clear" w:color="auto" w:fill="FFFF00"/>
          </w:tcPr>
          <w:p w14:paraId="67B23E6C"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phr</w:t>
            </w:r>
            <w:proofErr w:type="spellEnd"/>
            <w:r w:rsidR="0080381E" w:rsidRPr="00612DA9">
              <w:rPr>
                <w:rFonts w:ascii="Courier New" w:hAnsi="Courier New" w:cs="Courier New"/>
                <w:b/>
              </w:rPr>
              <w:t xml:space="preserve"> rel16</w:t>
            </w:r>
          </w:p>
        </w:tc>
      </w:tr>
      <w:tr w:rsidR="0080381E" w14:paraId="1633B0C0" w14:textId="77777777" w:rsidTr="003F1A75">
        <w:trPr>
          <w:jc w:val="center"/>
        </w:trPr>
        <w:tc>
          <w:tcPr>
            <w:tcW w:w="0" w:type="auto"/>
            <w:shd w:val="clear" w:color="auto" w:fill="FFFF00"/>
          </w:tcPr>
          <w:p w14:paraId="09CCF084"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pul</w:t>
            </w:r>
            <w:proofErr w:type="spellEnd"/>
            <w:r w:rsidR="0080381E" w:rsidRPr="00612DA9">
              <w:rPr>
                <w:rFonts w:ascii="Courier New" w:hAnsi="Courier New" w:cs="Courier New"/>
                <w:b/>
              </w:rPr>
              <w:t xml:space="preserve"> abs</w:t>
            </w:r>
          </w:p>
        </w:tc>
      </w:tr>
      <w:tr w:rsidR="0080381E" w14:paraId="0C8FBA7B" w14:textId="77777777" w:rsidTr="003F1A75">
        <w:trPr>
          <w:jc w:val="center"/>
        </w:trPr>
        <w:tc>
          <w:tcPr>
            <w:tcW w:w="0" w:type="auto"/>
            <w:shd w:val="clear" w:color="auto" w:fill="FFFF00"/>
          </w:tcPr>
          <w:p w14:paraId="58108373" w14:textId="77777777" w:rsidR="0080381E" w:rsidRPr="00612DA9" w:rsidRDefault="00A86984" w:rsidP="0080381E">
            <w:pPr>
              <w:pStyle w:val="BodyText"/>
              <w:spacing w:after="0"/>
              <w:jc w:val="left"/>
              <w:rPr>
                <w:rFonts w:ascii="Courier New" w:hAnsi="Courier New" w:cs="Courier New"/>
                <w:b/>
              </w:rPr>
            </w:pPr>
            <w:proofErr w:type="spellStart"/>
            <w:r>
              <w:rPr>
                <w:rFonts w:ascii="Courier New" w:hAnsi="Courier New" w:cs="Courier New"/>
                <w:b/>
              </w:rPr>
              <w:t>pul</w:t>
            </w:r>
            <w:proofErr w:type="spellEnd"/>
            <w:r w:rsidR="0080381E" w:rsidRPr="00612DA9">
              <w:rPr>
                <w:rFonts w:ascii="Courier New" w:hAnsi="Courier New" w:cs="Courier New"/>
                <w:b/>
              </w:rPr>
              <w:t xml:space="preserve"> </w:t>
            </w:r>
            <w:proofErr w:type="spellStart"/>
            <w:r w:rsidR="0080381E" w:rsidRPr="00612DA9">
              <w:rPr>
                <w:rFonts w:ascii="Courier New" w:hAnsi="Courier New" w:cs="Courier New"/>
                <w:b/>
              </w:rPr>
              <w:t>zp</w:t>
            </w:r>
            <w:proofErr w:type="spellEnd"/>
          </w:p>
        </w:tc>
      </w:tr>
      <w:tr w:rsidR="00927495" w14:paraId="55D840B3" w14:textId="77777777" w:rsidTr="0080381E">
        <w:trPr>
          <w:jc w:val="center"/>
        </w:trPr>
        <w:tc>
          <w:tcPr>
            <w:tcW w:w="0" w:type="auto"/>
          </w:tcPr>
          <w:p w14:paraId="00F1C326" w14:textId="77777777"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14:paraId="2D0F7C6B" w14:textId="77777777" w:rsidTr="0080381E">
        <w:trPr>
          <w:jc w:val="center"/>
        </w:trPr>
        <w:tc>
          <w:tcPr>
            <w:tcW w:w="0" w:type="auto"/>
          </w:tcPr>
          <w:p w14:paraId="64370032" w14:textId="77777777" w:rsidR="00927495" w:rsidRDefault="00A86984" w:rsidP="0080381E">
            <w:pPr>
              <w:pStyle w:val="BodyText"/>
              <w:spacing w:after="0"/>
              <w:jc w:val="left"/>
              <w:rPr>
                <w:rFonts w:ascii="Courier New" w:hAnsi="Courier New" w:cs="Courier New"/>
                <w:b/>
              </w:rPr>
            </w:pPr>
            <w:proofErr w:type="spellStart"/>
            <w:r>
              <w:rPr>
                <w:rFonts w:ascii="Courier New" w:hAnsi="Courier New" w:cs="Courier New"/>
                <w:b/>
              </w:rPr>
              <w:t>swp</w:t>
            </w:r>
            <w:proofErr w:type="spellEnd"/>
          </w:p>
        </w:tc>
      </w:tr>
      <w:tr w:rsidR="00927495" w14:paraId="12456986" w14:textId="77777777" w:rsidTr="0080381E">
        <w:trPr>
          <w:jc w:val="center"/>
        </w:trPr>
        <w:tc>
          <w:tcPr>
            <w:tcW w:w="0" w:type="auto"/>
          </w:tcPr>
          <w:p w14:paraId="4624F12F" w14:textId="77777777"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14:paraId="443C6BD9" w14:textId="77777777" w:rsidTr="0080381E">
        <w:trPr>
          <w:jc w:val="center"/>
        </w:trPr>
        <w:tc>
          <w:tcPr>
            <w:tcW w:w="0" w:type="auto"/>
          </w:tcPr>
          <w:p w14:paraId="0BEDFE2B" w14:textId="77777777"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14:paraId="37BD3B69" w14:textId="77777777" w:rsidTr="0080381E">
        <w:trPr>
          <w:jc w:val="center"/>
        </w:trPr>
        <w:tc>
          <w:tcPr>
            <w:tcW w:w="0" w:type="auto"/>
          </w:tcPr>
          <w:p w14:paraId="5D022E76" w14:textId="77777777" w:rsidR="00A86984" w:rsidRDefault="00A86984" w:rsidP="0080381E">
            <w:pPr>
              <w:pStyle w:val="BodyText"/>
              <w:spacing w:after="0"/>
              <w:jc w:val="left"/>
              <w:rPr>
                <w:rFonts w:ascii="Courier New" w:hAnsi="Courier New" w:cs="Courier New"/>
                <w:b/>
              </w:rPr>
            </w:pPr>
            <w:proofErr w:type="spellStart"/>
            <w:r>
              <w:rPr>
                <w:rFonts w:ascii="Courier New" w:hAnsi="Courier New" w:cs="Courier New"/>
                <w:b/>
              </w:rPr>
              <w:t>pli</w:t>
            </w:r>
            <w:proofErr w:type="spellEnd"/>
          </w:p>
        </w:tc>
      </w:tr>
    </w:tbl>
    <w:p w14:paraId="719CFD1D" w14:textId="77777777" w:rsidR="0080381E" w:rsidRDefault="0080381E" w:rsidP="0011419E">
      <w:pPr>
        <w:pStyle w:val="Heading4"/>
      </w:pPr>
      <w:bookmarkStart w:id="190" w:name="_Toc463900083"/>
      <w:bookmarkStart w:id="191" w:name="_Toc484109229"/>
      <w:r>
        <w:t>OAX : output</w:t>
      </w:r>
      <w:bookmarkEnd w:id="190"/>
      <w:bookmarkEnd w:id="191"/>
    </w:p>
    <w:p w14:paraId="2EA736CD" w14:textId="77777777" w:rsidR="003D4743" w:rsidRDefault="0080381E" w:rsidP="0080381E">
      <w:pPr>
        <w:pStyle w:val="BodyText"/>
      </w:pPr>
      <w:r>
        <w:t xml:space="preserve">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instructions, if OAX is asserted, the indexing operation is performed using the contents of the A register instead of the X register. For example,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abs,X</w:t>
      </w:r>
      <w:proofErr w:type="spellEnd"/>
      <w:r w:rsidRPr="00927495">
        <w:rPr>
          <w:rFonts w:ascii="Courier New" w:hAnsi="Courier New" w:cs="Courier New"/>
          <w:b/>
          <w:i/>
        </w:rPr>
        <w:t>)</w:t>
      </w:r>
      <w:r>
        <w:t xml:space="preserve"> becomes </w:t>
      </w:r>
      <w:proofErr w:type="spellStart"/>
      <w:r w:rsidRPr="00927495">
        <w:rPr>
          <w:rFonts w:ascii="Courier New" w:hAnsi="Courier New" w:cs="Courier New"/>
          <w:b/>
          <w:i/>
        </w:rPr>
        <w:t>jmp</w:t>
      </w:r>
      <w:proofErr w:type="spellEnd"/>
      <w:r w:rsidRPr="00927495">
        <w:rPr>
          <w:rFonts w:ascii="Courier New" w:hAnsi="Courier New" w:cs="Courier New"/>
          <w:b/>
          <w:i/>
        </w:rPr>
        <w:t xml:space="preserve"> (</w:t>
      </w:r>
      <w:proofErr w:type="spellStart"/>
      <w:r w:rsidRPr="00927495">
        <w:rPr>
          <w:rFonts w:ascii="Courier New" w:hAnsi="Courier New" w:cs="Courier New"/>
          <w:b/>
          <w:i/>
        </w:rPr>
        <w:t>abs,A</w:t>
      </w:r>
      <w:proofErr w:type="spellEnd"/>
      <w:r w:rsidRPr="00927495">
        <w:rPr>
          <w:rFonts w:ascii="Courier New" w:hAnsi="Courier New" w:cs="Courier New"/>
          <w:b/>
          <w:i/>
        </w:rPr>
        <w:t>)</w:t>
      </w:r>
      <w:r w:rsidR="003D4743">
        <w:t>.</w:t>
      </w:r>
    </w:p>
    <w:p w14:paraId="5FEE1449" w14:textId="77777777" w:rsidR="0080381E" w:rsidRPr="00A64C97" w:rsidRDefault="0080381E" w:rsidP="0080381E">
      <w:pPr>
        <w:pStyle w:val="BodyText"/>
      </w:pPr>
      <w:r>
        <w:lastRenderedPageBreak/>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14:paraId="4B8D2F1A" w14:textId="77777777" w:rsidR="0080381E" w:rsidRDefault="0080381E" w:rsidP="0011419E">
      <w:pPr>
        <w:pStyle w:val="Heading4"/>
      </w:pPr>
      <w:bookmarkStart w:id="192" w:name="_Toc463900084"/>
      <w:bookmarkStart w:id="193" w:name="_Toc484109230"/>
      <w:r>
        <w:t>OAY : output</w:t>
      </w:r>
      <w:bookmarkEnd w:id="192"/>
      <w:bookmarkEnd w:id="193"/>
    </w:p>
    <w:p w14:paraId="0254D895" w14:textId="77777777"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proofErr w:type="spellStart"/>
      <w:r w:rsidR="00C44BA8">
        <w:rPr>
          <w:rFonts w:ascii="Courier New" w:hAnsi="Courier New" w:cs="Courier New"/>
          <w:b/>
        </w:rPr>
        <w:t>oay</w:t>
      </w:r>
      <w:proofErr w:type="spellEnd"/>
      <w:r w:rsidR="00C44BA8">
        <w:rPr>
          <w:rFonts w:ascii="Courier New" w:hAnsi="Courier New" w:cs="Courier New"/>
          <w:b/>
        </w:rPr>
        <w:t xml:space="preserve"> </w:t>
      </w:r>
      <w:proofErr w:type="spellStart"/>
      <w:r w:rsidR="00C44BA8">
        <w:rPr>
          <w:rFonts w:ascii="Courier New" w:hAnsi="Courier New" w:cs="Courier New"/>
          <w:b/>
        </w:rPr>
        <w:t>a</w:t>
      </w:r>
      <w:r w:rsidRPr="00927495">
        <w:rPr>
          <w:rFonts w:ascii="Courier New" w:hAnsi="Courier New" w:cs="Courier New"/>
          <w:b/>
          <w:i/>
        </w:rPr>
        <w:t>dc</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),Y</w:t>
      </w:r>
      <w:r>
        <w:t xml:space="preserve"> becomes </w:t>
      </w:r>
      <w:proofErr w:type="spellStart"/>
      <w:r w:rsidRPr="00927495">
        <w:rPr>
          <w:rFonts w:ascii="Courier New" w:hAnsi="Courier New" w:cs="Courier New"/>
          <w:b/>
          <w:i/>
        </w:rPr>
        <w:t>adc</w:t>
      </w:r>
      <w:r w:rsidR="00C44BA8">
        <w:rPr>
          <w:rFonts w:ascii="Courier New" w:hAnsi="Courier New" w:cs="Courier New"/>
          <w:b/>
          <w:i/>
        </w:rPr>
        <w:t>.y</w:t>
      </w:r>
      <w:proofErr w:type="spellEnd"/>
      <w:r w:rsidRPr="00927495">
        <w:rPr>
          <w:rFonts w:ascii="Courier New" w:hAnsi="Courier New" w:cs="Courier New"/>
          <w:b/>
          <w:i/>
        </w:rPr>
        <w:t xml:space="preserve"> (</w:t>
      </w:r>
      <w:proofErr w:type="spellStart"/>
      <w:r w:rsidRPr="00927495">
        <w:rPr>
          <w:rFonts w:ascii="Courier New" w:hAnsi="Courier New" w:cs="Courier New"/>
          <w:b/>
          <w:i/>
        </w:rPr>
        <w:t>zp</w:t>
      </w:r>
      <w:proofErr w:type="spellEnd"/>
      <w:r w:rsidRPr="00927495">
        <w:rPr>
          <w:rFonts w:ascii="Courier New" w:hAnsi="Courier New" w:cs="Courier New"/>
          <w:b/>
          <w:i/>
        </w:rPr>
        <w:t>),A</w:t>
      </w:r>
      <w:r w:rsidR="003D4743">
        <w:t>.</w:t>
      </w:r>
      <w:r w:rsidR="00C44BA8">
        <w:t xml:space="preserve"> This is an example where there is a base addressing mode, post-indexed zero</w:t>
      </w:r>
      <w:r w:rsidR="003F1A75">
        <w:t>-</w:t>
      </w:r>
      <w:r w:rsidR="00C44BA8">
        <w:t xml:space="preserve">page indirect, that does not need to be synthesized by adding the </w:t>
      </w:r>
      <w:proofErr w:type="spellStart"/>
      <w:r w:rsidR="00C44BA8" w:rsidRPr="00C44BA8">
        <w:rPr>
          <w:rFonts w:ascii="Courier New" w:hAnsi="Courier New" w:cs="Courier New"/>
          <w:b/>
          <w:i/>
        </w:rPr>
        <w:t>ind</w:t>
      </w:r>
      <w:proofErr w:type="spellEnd"/>
      <w:r w:rsidR="00C44BA8">
        <w:t>/</w:t>
      </w:r>
      <w:proofErr w:type="spellStart"/>
      <w:r w:rsidR="00C44BA8" w:rsidRPr="00C44BA8">
        <w:rPr>
          <w:rFonts w:ascii="Courier New" w:hAnsi="Courier New" w:cs="Courier New"/>
          <w:b/>
          <w:i/>
        </w:rPr>
        <w:t>isz</w:t>
      </w:r>
      <w:proofErr w:type="spellEnd"/>
      <w:r w:rsidR="00C44BA8">
        <w:t xml:space="preserve"> prefix to the </w:t>
      </w:r>
      <w:proofErr w:type="spellStart"/>
      <w:r w:rsidR="00C44BA8" w:rsidRPr="00C44BA8">
        <w:rPr>
          <w:rFonts w:ascii="Courier New" w:hAnsi="Courier New" w:cs="Courier New"/>
          <w:b/>
          <w:i/>
        </w:rPr>
        <w:t>oay</w:t>
      </w:r>
      <w:proofErr w:type="spellEnd"/>
      <w:r w:rsidR="00C44BA8">
        <w:t xml:space="preserve"> prefix to the base </w:t>
      </w:r>
      <w:r w:rsidR="00C44BA8" w:rsidRPr="00C44BA8">
        <w:rPr>
          <w:b/>
        </w:rPr>
        <w:t>(</w:t>
      </w:r>
      <w:proofErr w:type="spellStart"/>
      <w:r w:rsidR="00C44BA8" w:rsidRPr="00C44BA8">
        <w:rPr>
          <w:b/>
        </w:rPr>
        <w:t>zp</w:t>
      </w:r>
      <w:proofErr w:type="spellEnd"/>
      <w:r w:rsidR="00C44BA8" w:rsidRPr="00C44BA8">
        <w:rPr>
          <w:b/>
        </w:rPr>
        <w:t>),Y</w:t>
      </w:r>
      <w:r w:rsidR="00C44BA8">
        <w:t xml:space="preserve"> instructions. However, the same addressing mode can be obtained from the base indexed (by Y) </w:t>
      </w:r>
      <w:r w:rsidR="003F1A75">
        <w:t>zero-page</w:t>
      </w:r>
      <w:r w:rsidR="00C44BA8">
        <w:t xml:space="preserve"> direct addressing mode if the </w:t>
      </w:r>
      <w:proofErr w:type="spellStart"/>
      <w:r w:rsidR="00C44BA8" w:rsidRPr="00C44BA8">
        <w:rPr>
          <w:rFonts w:ascii="Courier New" w:hAnsi="Courier New" w:cs="Courier New"/>
          <w:b/>
          <w:i/>
        </w:rPr>
        <w:t>oay</w:t>
      </w:r>
      <w:proofErr w:type="spellEnd"/>
      <w:r w:rsidR="00C44BA8">
        <w:t xml:space="preserve"> prefix </w:t>
      </w:r>
      <w:r w:rsidR="00835D56">
        <w:t xml:space="preserve">instruction is teamed with the </w:t>
      </w:r>
      <w:proofErr w:type="spellStart"/>
      <w:r w:rsidR="00835D56">
        <w:rPr>
          <w:rFonts w:ascii="Courier New" w:hAnsi="Courier New" w:cs="Courier New"/>
          <w:b/>
          <w:i/>
        </w:rPr>
        <w:t>in</w:t>
      </w:r>
      <w:r w:rsidR="00C44BA8" w:rsidRPr="00C44BA8">
        <w:rPr>
          <w:rFonts w:ascii="Courier New" w:hAnsi="Courier New" w:cs="Courier New"/>
          <w:b/>
          <w:i/>
        </w:rPr>
        <w:t>d</w:t>
      </w:r>
      <w:proofErr w:type="spellEnd"/>
      <w:r w:rsidR="00C44BA8">
        <w:t>/</w:t>
      </w:r>
      <w:proofErr w:type="spellStart"/>
      <w:r w:rsidR="00C44BA8" w:rsidRPr="00C44BA8">
        <w:rPr>
          <w:rFonts w:ascii="Courier New" w:hAnsi="Courier New" w:cs="Courier New"/>
          <w:b/>
          <w:i/>
        </w:rPr>
        <w:t>isz</w:t>
      </w:r>
      <w:proofErr w:type="spellEnd"/>
      <w:r w:rsidR="00C44BA8">
        <w:t xml:space="preserve"> prefix, but at a penalty of an additional byte and instruction cycle.</w:t>
      </w:r>
    </w:p>
    <w:p w14:paraId="0C058155" w14:textId="77777777"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14:paraId="4A3F4C02" w14:textId="77777777" w:rsidR="0080381E" w:rsidRPr="00A64C97" w:rsidRDefault="0080381E" w:rsidP="0011419E">
      <w:pPr>
        <w:pStyle w:val="Heading4"/>
      </w:pPr>
      <w:bookmarkStart w:id="194" w:name="_Toc463900085"/>
      <w:bookmarkStart w:id="195" w:name="_Toc484109231"/>
      <w:r>
        <w:t>OSX : output</w:t>
      </w:r>
      <w:bookmarkEnd w:id="194"/>
      <w:bookmarkEnd w:id="195"/>
    </w:p>
    <w:p w14:paraId="7953C70C" w14:textId="77777777" w:rsidR="0080381E" w:rsidRDefault="0080381E" w:rsidP="0080381E">
      <w:pPr>
        <w:pStyle w:val="BodyText"/>
      </w:pPr>
      <w:r>
        <w:t xml:space="preserve">The </w:t>
      </w:r>
      <w:proofErr w:type="spellStart"/>
      <w:r w:rsidR="00835D56">
        <w:rPr>
          <w:rFonts w:ascii="Courier New" w:hAnsi="Courier New" w:cs="Courier New"/>
          <w:b/>
          <w:i/>
        </w:rPr>
        <w:t>osx</w:t>
      </w:r>
      <w:proofErr w:type="spellEnd"/>
      <w:r>
        <w:t xml:space="preserve">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creation of an alternate and/or auxiliary stack pointer using X instead of S. It is also intended to allow direct manipulation of the system stack pointer using the instructions in the 6502/65C02 instruction set that directly manipulate the X register.</w:t>
      </w:r>
    </w:p>
    <w:p w14:paraId="1E082294" w14:textId="77777777" w:rsidR="0080381E" w:rsidRDefault="0080381E" w:rsidP="008E56BC">
      <w:pPr>
        <w:pStyle w:val="BodyText"/>
      </w:pPr>
      <w:r>
        <w:t xml:space="preserve">The following table shows the instructions intended to be affected by the </w:t>
      </w:r>
      <w:proofErr w:type="spellStart"/>
      <w:r w:rsidR="006A1669" w:rsidRPr="006A1669">
        <w:rPr>
          <w:rFonts w:ascii="Courier New" w:hAnsi="Courier New" w:cs="Courier New"/>
          <w:b/>
          <w:i/>
        </w:rPr>
        <w:t>osx</w:t>
      </w:r>
      <w:proofErr w:type="spellEnd"/>
      <w:r>
        <w:t xml:space="preserve"> prefix instruction:</w:t>
      </w:r>
    </w:p>
    <w:p w14:paraId="39234E20" w14:textId="77777777" w:rsidR="0080381E" w:rsidRPr="004375C2" w:rsidRDefault="0080381E" w:rsidP="0097196A">
      <w:pPr>
        <w:pStyle w:val="Caption"/>
        <w:keepNext/>
        <w:keepLines/>
        <w:jc w:val="center"/>
        <w:rPr>
          <w:sz w:val="24"/>
        </w:rPr>
      </w:pPr>
      <w:bookmarkStart w:id="196" w:name="_Toc463898299"/>
      <w:bookmarkStart w:id="197" w:name="_Toc463899177"/>
      <w:bookmarkStart w:id="198" w:name="_Toc463899269"/>
      <w:bookmarkStart w:id="199" w:name="_Toc463899971"/>
      <w:bookmarkStart w:id="200" w:name="_Toc484109318"/>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4</w:t>
      </w:r>
      <w:r w:rsidR="008C6A50" w:rsidRPr="004375C2">
        <w:rPr>
          <w:sz w:val="24"/>
        </w:rPr>
        <w:fldChar w:fldCharType="end"/>
      </w:r>
      <w:r w:rsidRPr="004375C2">
        <w:rPr>
          <w:sz w:val="24"/>
        </w:rPr>
        <w:t xml:space="preserve">: </w:t>
      </w:r>
      <w:r>
        <w:rPr>
          <w:sz w:val="24"/>
        </w:rPr>
        <w:t xml:space="preserve">M65C02A Core </w:t>
      </w:r>
      <w:proofErr w:type="spellStart"/>
      <w:r w:rsidR="006A1669" w:rsidRPr="006A1669">
        <w:rPr>
          <w:rFonts w:ascii="Courier New" w:hAnsi="Courier New" w:cs="Courier New"/>
          <w:i/>
          <w:sz w:val="24"/>
        </w:rPr>
        <w:t>osx</w:t>
      </w:r>
      <w:proofErr w:type="spellEnd"/>
      <w:r w:rsidRPr="004375C2">
        <w:rPr>
          <w:sz w:val="24"/>
        </w:rPr>
        <w:t xml:space="preserve"> Prefix Instruction </w:t>
      </w:r>
      <w:r>
        <w:rPr>
          <w:sz w:val="24"/>
        </w:rPr>
        <w:t>Effects</w:t>
      </w:r>
      <w:r w:rsidRPr="004375C2">
        <w:rPr>
          <w:sz w:val="24"/>
        </w:rPr>
        <w:t>.</w:t>
      </w:r>
      <w:bookmarkEnd w:id="196"/>
      <w:bookmarkEnd w:id="197"/>
      <w:bookmarkEnd w:id="198"/>
      <w:bookmarkEnd w:id="199"/>
      <w:bookmarkEnd w:id="200"/>
    </w:p>
    <w:tbl>
      <w:tblPr>
        <w:tblStyle w:val="TableGrid"/>
        <w:tblW w:w="0" w:type="auto"/>
        <w:jc w:val="center"/>
        <w:tblLook w:val="04A0" w:firstRow="1" w:lastRow="0" w:firstColumn="1" w:lastColumn="0" w:noHBand="0" w:noVBand="1"/>
      </w:tblPr>
      <w:tblGrid>
        <w:gridCol w:w="4681"/>
        <w:gridCol w:w="4681"/>
      </w:tblGrid>
      <w:tr w:rsidR="0080381E" w14:paraId="755EC6E8" w14:textId="77777777" w:rsidTr="00B331E6">
        <w:trPr>
          <w:cantSplit/>
          <w:tblHeader/>
          <w:jc w:val="center"/>
        </w:trPr>
        <w:tc>
          <w:tcPr>
            <w:tcW w:w="0" w:type="auto"/>
            <w:shd w:val="pct20" w:color="auto" w:fill="auto"/>
          </w:tcPr>
          <w:p w14:paraId="1A78EA9C" w14:textId="77777777"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14:paraId="2BCD1301" w14:textId="77777777"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RPr="007B2611" w14:paraId="380C3818" w14:textId="77777777" w:rsidTr="0080381E">
        <w:trPr>
          <w:jc w:val="center"/>
        </w:trPr>
        <w:tc>
          <w:tcPr>
            <w:tcW w:w="0" w:type="auto"/>
          </w:tcPr>
          <w:p w14:paraId="50019F4D"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LDX #imm/zp/zp,Y/abs/abs,Y</w:t>
            </w:r>
          </w:p>
        </w:tc>
        <w:tc>
          <w:tcPr>
            <w:tcW w:w="0" w:type="auto"/>
          </w:tcPr>
          <w:p w14:paraId="694931E6"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LDS</w:t>
            </w:r>
            <w:r w:rsidRPr="004C2BA2">
              <w:rPr>
                <w:rFonts w:ascii="Courier New" w:hAnsi="Courier New" w:cs="Courier New"/>
                <w:b/>
                <w:lang w:val="es-ES"/>
              </w:rPr>
              <w:t xml:space="preserve"> #imm/zp/zp,Y/abs/abs,Y</w:t>
            </w:r>
          </w:p>
        </w:tc>
      </w:tr>
      <w:tr w:rsidR="0080381E" w:rsidRPr="007B2611" w14:paraId="1AA73120" w14:textId="77777777" w:rsidTr="0080381E">
        <w:trPr>
          <w:jc w:val="center"/>
        </w:trPr>
        <w:tc>
          <w:tcPr>
            <w:tcW w:w="0" w:type="auto"/>
          </w:tcPr>
          <w:p w14:paraId="47D0CE01"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 xml:space="preserve">STX </w:t>
            </w:r>
            <w:proofErr w:type="spellStart"/>
            <w:r w:rsidRPr="004C2BA2">
              <w:rPr>
                <w:rFonts w:ascii="Courier New" w:hAnsi="Courier New" w:cs="Courier New"/>
                <w:b/>
                <w:lang w:val="es-ES"/>
              </w:rPr>
              <w:t>zp</w:t>
            </w:r>
            <w:proofErr w:type="spellEnd"/>
            <w:r w:rsidRPr="004C2BA2">
              <w:rPr>
                <w:rFonts w:ascii="Courier New" w:hAnsi="Courier New" w:cs="Courier New"/>
                <w:b/>
                <w:lang w:val="es-ES"/>
              </w:rPr>
              <w:t>/</w:t>
            </w:r>
            <w:proofErr w:type="spellStart"/>
            <w:r w:rsidRPr="004C2BA2">
              <w:rPr>
                <w:rFonts w:ascii="Courier New" w:hAnsi="Courier New" w:cs="Courier New"/>
                <w:b/>
                <w:lang w:val="es-ES"/>
              </w:rPr>
              <w:t>zp,Y</w:t>
            </w:r>
            <w:proofErr w:type="spellEnd"/>
            <w:r w:rsidRPr="004C2BA2">
              <w:rPr>
                <w:rFonts w:ascii="Courier New" w:hAnsi="Courier New" w:cs="Courier New"/>
                <w:b/>
                <w:lang w:val="es-ES"/>
              </w:rPr>
              <w:t>/</w:t>
            </w:r>
            <w:proofErr w:type="spellStart"/>
            <w:r w:rsidRPr="004C2BA2">
              <w:rPr>
                <w:rFonts w:ascii="Courier New" w:hAnsi="Courier New" w:cs="Courier New"/>
                <w:b/>
                <w:lang w:val="es-ES"/>
              </w:rPr>
              <w:t>abs</w:t>
            </w:r>
            <w:proofErr w:type="spellEnd"/>
          </w:p>
        </w:tc>
        <w:tc>
          <w:tcPr>
            <w:tcW w:w="0" w:type="auto"/>
          </w:tcPr>
          <w:p w14:paraId="307BDBAC" w14:textId="77777777"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STS</w:t>
            </w:r>
            <w:r w:rsidRPr="004C2BA2">
              <w:rPr>
                <w:rFonts w:ascii="Courier New" w:hAnsi="Courier New" w:cs="Courier New"/>
                <w:b/>
                <w:lang w:val="es-ES"/>
              </w:rPr>
              <w:t xml:space="preserve"> </w:t>
            </w:r>
            <w:proofErr w:type="spellStart"/>
            <w:r w:rsidRPr="004C2BA2">
              <w:rPr>
                <w:rFonts w:ascii="Courier New" w:hAnsi="Courier New" w:cs="Courier New"/>
                <w:b/>
                <w:lang w:val="es-ES"/>
              </w:rPr>
              <w:t>zp</w:t>
            </w:r>
            <w:proofErr w:type="spellEnd"/>
            <w:r w:rsidRPr="004C2BA2">
              <w:rPr>
                <w:rFonts w:ascii="Courier New" w:hAnsi="Courier New" w:cs="Courier New"/>
                <w:b/>
                <w:lang w:val="es-ES"/>
              </w:rPr>
              <w:t>/</w:t>
            </w:r>
            <w:proofErr w:type="spellStart"/>
            <w:r w:rsidRPr="004C2BA2">
              <w:rPr>
                <w:rFonts w:ascii="Courier New" w:hAnsi="Courier New" w:cs="Courier New"/>
                <w:b/>
                <w:lang w:val="es-ES"/>
              </w:rPr>
              <w:t>zp,Y</w:t>
            </w:r>
            <w:proofErr w:type="spellEnd"/>
            <w:r w:rsidRPr="004C2BA2">
              <w:rPr>
                <w:rFonts w:ascii="Courier New" w:hAnsi="Courier New" w:cs="Courier New"/>
                <w:b/>
                <w:lang w:val="es-ES"/>
              </w:rPr>
              <w:t>/</w:t>
            </w:r>
            <w:proofErr w:type="spellStart"/>
            <w:r w:rsidRPr="004C2BA2">
              <w:rPr>
                <w:rFonts w:ascii="Courier New" w:hAnsi="Courier New" w:cs="Courier New"/>
                <w:b/>
                <w:lang w:val="es-ES"/>
              </w:rPr>
              <w:t>abs</w:t>
            </w:r>
            <w:proofErr w:type="spellEnd"/>
          </w:p>
        </w:tc>
      </w:tr>
      <w:tr w:rsidR="0080381E" w14:paraId="2CFA8517" w14:textId="77777777" w:rsidTr="0080381E">
        <w:trPr>
          <w:jc w:val="center"/>
        </w:trPr>
        <w:tc>
          <w:tcPr>
            <w:tcW w:w="0" w:type="auto"/>
          </w:tcPr>
          <w:p w14:paraId="1B1451B9" w14:textId="77777777"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14:paraId="758FE96A" w14:textId="77777777"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14:paraId="60AB1B0E" w14:textId="77777777" w:rsidTr="004E5D79">
        <w:trPr>
          <w:jc w:val="center"/>
        </w:trPr>
        <w:tc>
          <w:tcPr>
            <w:tcW w:w="0" w:type="auto"/>
            <w:tcBorders>
              <w:bottom w:val="single" w:sz="4" w:space="0" w:color="auto"/>
            </w:tcBorders>
          </w:tcPr>
          <w:p w14:paraId="21D08751"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14:paraId="57E3FE99" w14:textId="77777777"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14:paraId="5445E39D" w14:textId="77777777" w:rsidTr="004E5D79">
        <w:trPr>
          <w:jc w:val="center"/>
        </w:trPr>
        <w:tc>
          <w:tcPr>
            <w:tcW w:w="0" w:type="auto"/>
            <w:shd w:val="pct15" w:color="auto" w:fill="auto"/>
          </w:tcPr>
          <w:p w14:paraId="1F39E25F" w14:textId="77777777"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14:paraId="0AAE1AC6" w14:textId="77777777"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14:paraId="214BB3E8" w14:textId="77777777" w:rsidTr="0080381E">
        <w:trPr>
          <w:jc w:val="center"/>
        </w:trPr>
        <w:tc>
          <w:tcPr>
            <w:tcW w:w="0" w:type="auto"/>
          </w:tcPr>
          <w:p w14:paraId="1839D508"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14:paraId="7DAE42F5"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14:paraId="0EC9CAFB" w14:textId="77777777" w:rsidTr="0080381E">
        <w:trPr>
          <w:jc w:val="center"/>
        </w:trPr>
        <w:tc>
          <w:tcPr>
            <w:tcW w:w="0" w:type="auto"/>
          </w:tcPr>
          <w:p w14:paraId="70418B58"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14:paraId="1D8B946D"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14:paraId="56A54F5E" w14:textId="77777777" w:rsidTr="0080381E">
        <w:trPr>
          <w:jc w:val="center"/>
        </w:trPr>
        <w:tc>
          <w:tcPr>
            <w:tcW w:w="0" w:type="auto"/>
          </w:tcPr>
          <w:p w14:paraId="6E7CA731"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14:paraId="3F2702DB"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14:paraId="500DCAFA" w14:textId="77777777" w:rsidTr="0080381E">
        <w:trPr>
          <w:jc w:val="center"/>
        </w:trPr>
        <w:tc>
          <w:tcPr>
            <w:tcW w:w="0" w:type="auto"/>
          </w:tcPr>
          <w:p w14:paraId="1EE2B1C0" w14:textId="77777777"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c>
          <w:tcPr>
            <w:tcW w:w="0" w:type="auto"/>
          </w:tcPr>
          <w:p w14:paraId="79C9DC1A" w14:textId="77777777"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w:t>
            </w:r>
            <w:proofErr w:type="spellStart"/>
            <w:r w:rsidR="004E5D79">
              <w:rPr>
                <w:rFonts w:ascii="Courier New" w:hAnsi="Courier New" w:cs="Courier New"/>
                <w:b/>
              </w:rPr>
              <w:t>zp</w:t>
            </w:r>
            <w:proofErr w:type="spellEnd"/>
            <w:r w:rsidR="004E5D79">
              <w:rPr>
                <w:rFonts w:ascii="Courier New" w:hAnsi="Courier New" w:cs="Courier New"/>
                <w:b/>
              </w:rPr>
              <w:t>/abs</w:t>
            </w:r>
          </w:p>
        </w:tc>
      </w:tr>
      <w:tr w:rsidR="004E5D79" w14:paraId="7D12F593" w14:textId="77777777" w:rsidTr="0080381E">
        <w:trPr>
          <w:jc w:val="center"/>
        </w:trPr>
        <w:tc>
          <w:tcPr>
            <w:tcW w:w="0" w:type="auto"/>
          </w:tcPr>
          <w:p w14:paraId="3C30CAA3"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14:paraId="36DAA5AF"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14:paraId="31571986" w14:textId="77777777" w:rsidTr="0080381E">
        <w:trPr>
          <w:jc w:val="center"/>
        </w:trPr>
        <w:tc>
          <w:tcPr>
            <w:tcW w:w="0" w:type="auto"/>
          </w:tcPr>
          <w:p w14:paraId="5B6401C9"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14:paraId="26A55FC0"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14:paraId="6749F803" w14:textId="77777777" w:rsidTr="0080381E">
        <w:trPr>
          <w:jc w:val="center"/>
        </w:trPr>
        <w:tc>
          <w:tcPr>
            <w:tcW w:w="0" w:type="auto"/>
          </w:tcPr>
          <w:p w14:paraId="757AFC2C"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14:paraId="0A2923AA" w14:textId="77777777"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14:paraId="1BBC8154" w14:textId="77777777" w:rsidR="005136A4" w:rsidRPr="00BA6766" w:rsidRDefault="0080381E" w:rsidP="008F0A9B">
      <w:pPr>
        <w:pStyle w:val="BodyText"/>
        <w:spacing w:before="240" w:after="0"/>
        <w:rPr>
          <w:b/>
        </w:rPr>
      </w:pPr>
      <w:r w:rsidRPr="00BA6766">
        <w:rPr>
          <w:b/>
        </w:rPr>
        <w:lastRenderedPageBreak/>
        <w:t>Note</w:t>
      </w:r>
      <w:r w:rsidR="005136A4" w:rsidRPr="00BA6766">
        <w:rPr>
          <w:b/>
        </w:rPr>
        <w:t>s</w:t>
      </w:r>
      <w:r w:rsidRPr="00BA6766">
        <w:rPr>
          <w:b/>
        </w:rPr>
        <w:t>:</w:t>
      </w:r>
    </w:p>
    <w:p w14:paraId="29BA3F1F" w14:textId="77777777" w:rsidR="00910AA4" w:rsidRPr="0006476D" w:rsidRDefault="00910AA4" w:rsidP="008F0A9B">
      <w:pPr>
        <w:pStyle w:val="BodyText"/>
        <w:numPr>
          <w:ilvl w:val="0"/>
          <w:numId w:val="14"/>
        </w:numPr>
        <w:spacing w:after="0"/>
        <w:ind w:left="792" w:hanging="432"/>
      </w:pPr>
      <w:proofErr w:type="spellStart"/>
      <w:r w:rsidRPr="00BA6766">
        <w:rPr>
          <w:rFonts w:ascii="Courier New" w:hAnsi="Courier New" w:cs="Courier New"/>
          <w:b/>
          <w:i/>
        </w:rPr>
        <w:t>ind</w:t>
      </w:r>
      <w:proofErr w:type="spellEnd"/>
      <w:r>
        <w:rPr>
          <w:i/>
        </w:rPr>
        <w:t xml:space="preserve">, </w:t>
      </w:r>
      <w:proofErr w:type="spellStart"/>
      <w:r w:rsidRPr="00BA6766">
        <w:rPr>
          <w:rFonts w:ascii="Courier New" w:hAnsi="Courier New" w:cs="Courier New"/>
          <w:b/>
          <w:i/>
        </w:rPr>
        <w:t>siz</w:t>
      </w:r>
      <w:proofErr w:type="spellEnd"/>
      <w:r>
        <w:rPr>
          <w:i/>
        </w:rPr>
        <w:t xml:space="preserve">, </w:t>
      </w:r>
      <w:proofErr w:type="spellStart"/>
      <w:r w:rsidRPr="00BA6766">
        <w:rPr>
          <w:rFonts w:ascii="Courier New" w:hAnsi="Courier New" w:cs="Courier New"/>
          <w:b/>
          <w:i/>
        </w:rPr>
        <w:t>isz</w:t>
      </w:r>
      <w:proofErr w:type="spellEnd"/>
      <w:r>
        <w:rPr>
          <w:i/>
        </w:rPr>
        <w:t xml:space="preserve"> and </w:t>
      </w:r>
      <w:proofErr w:type="spellStart"/>
      <w:r w:rsidRPr="00BA6766">
        <w:rPr>
          <w:rFonts w:ascii="Courier New" w:hAnsi="Courier New" w:cs="Courier New"/>
          <w:b/>
          <w:i/>
        </w:rPr>
        <w:t>oay</w:t>
      </w:r>
      <w:proofErr w:type="spellEnd"/>
      <w:r>
        <w:rPr>
          <w:i/>
        </w:rPr>
        <w:t xml:space="preserve"> may also be applied, with the expected effects.</w:t>
      </w:r>
    </w:p>
    <w:p w14:paraId="6914464D" w14:textId="77777777" w:rsidR="00BA6766" w:rsidRPr="00BA6766" w:rsidRDefault="00BA6766" w:rsidP="008F0A9B">
      <w:pPr>
        <w:pStyle w:val="BodyText"/>
        <w:numPr>
          <w:ilvl w:val="0"/>
          <w:numId w:val="14"/>
        </w:numPr>
        <w:spacing w:after="0"/>
        <w:ind w:left="792" w:hanging="432"/>
        <w:rPr>
          <w:i/>
        </w:rPr>
      </w:pPr>
      <w:proofErr w:type="spellStart"/>
      <w:r>
        <w:rPr>
          <w:rFonts w:ascii="Courier New" w:hAnsi="Courier New" w:cs="Courier New"/>
          <w:b/>
          <w:i/>
        </w:rPr>
        <w:t>osx</w:t>
      </w:r>
      <w:proofErr w:type="spellEnd"/>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14:paraId="49D9E119" w14:textId="77777777" w:rsidR="0006476D" w:rsidRDefault="0006476D" w:rsidP="008F0A9B">
      <w:pPr>
        <w:pStyle w:val="BodyText"/>
        <w:numPr>
          <w:ilvl w:val="0"/>
          <w:numId w:val="14"/>
        </w:numPr>
        <w:spacing w:after="120"/>
        <w:ind w:left="792" w:hanging="432"/>
      </w:pPr>
      <w:r>
        <w:t xml:space="preserve">If X is being used as a </w:t>
      </w:r>
      <w:r w:rsidR="004955A1">
        <w:t xml:space="preserve">system </w:t>
      </w:r>
      <w:r>
        <w:t xml:space="preserve">stack base pointer, using </w:t>
      </w:r>
      <w:proofErr w:type="spellStart"/>
      <w:r w:rsidRPr="004955A1">
        <w:rPr>
          <w:rFonts w:ascii="Courier New" w:hAnsi="Courier New" w:cs="Courier New"/>
          <w:b/>
          <w:i/>
        </w:rPr>
        <w:t>osx</w:t>
      </w:r>
      <w:proofErr w:type="spellEnd"/>
      <w:r>
        <w:t xml:space="preserve"> to push or pull values from an auxiliary stack will corrupt the base pointer unless it is saved before and restored after any auxiliary stack operation. The register stack for X can be used for this purpose, and the two cycle instruction sequence</w:t>
      </w:r>
      <w:r w:rsidR="004955A1">
        <w:t>,</w:t>
      </w:r>
      <w:r>
        <w:t xml:space="preserve"> </w:t>
      </w:r>
      <w:proofErr w:type="spellStart"/>
      <w:r w:rsidR="004955A1" w:rsidRPr="004955A1">
        <w:rPr>
          <w:rFonts w:ascii="Courier New" w:hAnsi="Courier New" w:cs="Courier New"/>
          <w:b/>
          <w:i/>
        </w:rPr>
        <w:t>oax</w:t>
      </w:r>
      <w:proofErr w:type="spellEnd"/>
      <w:r w:rsidR="004955A1">
        <w:t xml:space="preserve"> </w:t>
      </w:r>
      <w:proofErr w:type="spellStart"/>
      <w:r w:rsidR="004955A1" w:rsidRPr="004955A1">
        <w:rPr>
          <w:rFonts w:ascii="Courier New" w:hAnsi="Courier New" w:cs="Courier New"/>
          <w:b/>
          <w:i/>
        </w:rPr>
        <w:t>swp</w:t>
      </w:r>
      <w:proofErr w:type="spellEnd"/>
      <w:r w:rsidR="004955A1">
        <w:t xml:space="preserve"> (</w:t>
      </w:r>
      <w:proofErr w:type="spellStart"/>
      <w:r w:rsidR="004955A1" w:rsidRPr="004955A1">
        <w:rPr>
          <w:rFonts w:ascii="Courier New" w:hAnsi="Courier New" w:cs="Courier New"/>
          <w:b/>
          <w:i/>
        </w:rPr>
        <w:t>swp</w:t>
      </w:r>
      <w:proofErr w:type="spellEnd"/>
      <w:r w:rsidR="004955A1" w:rsidRPr="004955A1">
        <w:rPr>
          <w:rFonts w:ascii="Courier New" w:hAnsi="Courier New" w:cs="Courier New"/>
          <w:b/>
          <w:i/>
        </w:rPr>
        <w:t xml:space="preserve"> X</w:t>
      </w:r>
      <w:r w:rsidR="004955A1">
        <w:t xml:space="preserve">), can be used to maintain a </w:t>
      </w:r>
      <w:r w:rsidR="0097196A">
        <w:t xml:space="preserve">base pointer into the </w:t>
      </w:r>
      <w:r w:rsidR="004955A1">
        <w:t>system stack and an auxiliary stack pointer in on-chip registers.</w:t>
      </w:r>
    </w:p>
    <w:p w14:paraId="469D4FDA" w14:textId="77777777" w:rsidR="00364C5E" w:rsidRDefault="00364C5E" w:rsidP="008F0A9B">
      <w:pPr>
        <w:pStyle w:val="Heading2"/>
        <w:keepLines/>
      </w:pPr>
      <w:bookmarkStart w:id="201" w:name="_Toc463900086"/>
      <w:bookmarkStart w:id="202" w:name="_Toc484109232"/>
      <w:r>
        <w:t>M65C02A Core Components</w:t>
      </w:r>
      <w:bookmarkEnd w:id="201"/>
      <w:bookmarkEnd w:id="202"/>
    </w:p>
    <w:p w14:paraId="1C0D3AE2" w14:textId="77777777" w:rsidR="00297A23" w:rsidRDefault="00FF2984" w:rsidP="008F0A9B">
      <w:pPr>
        <w:pStyle w:val="BodyText"/>
        <w:keepNext/>
        <w:keepLines/>
      </w:pPr>
      <w:r>
        <w:t xml:space="preserve">The M65C02A core has been constructed using a number of modules. The modules comprising the M65C02A core are tabulated in </w:t>
      </w:r>
      <w:r w:rsidR="008C6A50">
        <w:fldChar w:fldCharType="begin"/>
      </w:r>
      <w:r w:rsidR="00EC11B4">
        <w:instrText xml:space="preserve"> REF _Ref411669050 \h </w:instrText>
      </w:r>
      <w:r w:rsidR="008C6A50">
        <w:fldChar w:fldCharType="separate"/>
      </w:r>
      <w:r w:rsidR="0073328B" w:rsidRPr="00EC11B4">
        <w:t xml:space="preserve">Table </w:t>
      </w:r>
      <w:r w:rsidR="0073328B">
        <w:rPr>
          <w:noProof/>
        </w:rPr>
        <w:t>5</w:t>
      </w:r>
      <w:r w:rsidR="008C6A50">
        <w:fldChar w:fldCharType="end"/>
      </w:r>
      <w:r w:rsidR="00EC11B4">
        <w:t xml:space="preserve"> below:</w:t>
      </w:r>
    </w:p>
    <w:p w14:paraId="4298BE07" w14:textId="77777777" w:rsidR="00EC11B4" w:rsidRPr="00EC11B4" w:rsidRDefault="00EC11B4" w:rsidP="008F0A9B">
      <w:pPr>
        <w:pStyle w:val="Caption"/>
        <w:keepNext/>
        <w:keepLines/>
        <w:jc w:val="center"/>
        <w:rPr>
          <w:sz w:val="24"/>
        </w:rPr>
      </w:pPr>
      <w:bookmarkStart w:id="203" w:name="_Ref411669050"/>
      <w:bookmarkStart w:id="204" w:name="_Toc463898300"/>
      <w:bookmarkStart w:id="205" w:name="_Toc463899178"/>
      <w:bookmarkStart w:id="206" w:name="_Toc463899270"/>
      <w:bookmarkStart w:id="207" w:name="_Toc463899972"/>
      <w:bookmarkStart w:id="208" w:name="_Toc484109319"/>
      <w:r w:rsidRPr="00EC11B4">
        <w:rPr>
          <w:sz w:val="24"/>
        </w:rPr>
        <w:t xml:space="preserve">Table </w:t>
      </w:r>
      <w:r w:rsidR="008C6A50" w:rsidRPr="00EC11B4">
        <w:rPr>
          <w:sz w:val="24"/>
        </w:rPr>
        <w:fldChar w:fldCharType="begin"/>
      </w:r>
      <w:r w:rsidRPr="00EC11B4">
        <w:rPr>
          <w:sz w:val="24"/>
        </w:rPr>
        <w:instrText xml:space="preserve"> SEQ Table \* ARABIC </w:instrText>
      </w:r>
      <w:r w:rsidR="008C6A50" w:rsidRPr="00EC11B4">
        <w:rPr>
          <w:sz w:val="24"/>
        </w:rPr>
        <w:fldChar w:fldCharType="separate"/>
      </w:r>
      <w:r w:rsidR="0073328B">
        <w:rPr>
          <w:noProof/>
          <w:sz w:val="24"/>
        </w:rPr>
        <w:t>5</w:t>
      </w:r>
      <w:r w:rsidR="008C6A50" w:rsidRPr="00EC11B4">
        <w:rPr>
          <w:sz w:val="24"/>
        </w:rPr>
        <w:fldChar w:fldCharType="end"/>
      </w:r>
      <w:bookmarkEnd w:id="203"/>
      <w:r w:rsidRPr="00EC11B4">
        <w:rPr>
          <w:sz w:val="24"/>
        </w:rPr>
        <w:t>: M65C02A Core Modules.</w:t>
      </w:r>
      <w:bookmarkEnd w:id="204"/>
      <w:bookmarkEnd w:id="205"/>
      <w:bookmarkEnd w:id="206"/>
      <w:bookmarkEnd w:id="207"/>
      <w:bookmarkEnd w:id="208"/>
    </w:p>
    <w:tbl>
      <w:tblPr>
        <w:tblStyle w:val="TableGrid"/>
        <w:tblW w:w="0" w:type="auto"/>
        <w:jc w:val="center"/>
        <w:tblLook w:val="04A0" w:firstRow="1" w:lastRow="0" w:firstColumn="1" w:lastColumn="0" w:noHBand="0" w:noVBand="1"/>
      </w:tblPr>
      <w:tblGrid>
        <w:gridCol w:w="2764"/>
        <w:gridCol w:w="7676"/>
      </w:tblGrid>
      <w:tr w:rsidR="00A41863" w:rsidRPr="00835D56" w14:paraId="322AA538" w14:textId="77777777" w:rsidTr="008239D5">
        <w:trPr>
          <w:jc w:val="center"/>
        </w:trPr>
        <w:tc>
          <w:tcPr>
            <w:tcW w:w="0" w:type="auto"/>
            <w:shd w:val="pct20" w:color="auto" w:fill="auto"/>
          </w:tcPr>
          <w:p w14:paraId="78BEE8C8" w14:textId="77777777"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14:paraId="4EF5437B" w14:textId="77777777"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14:paraId="5BBCD8A0" w14:textId="77777777" w:rsidTr="008239D5">
        <w:trPr>
          <w:jc w:val="center"/>
        </w:trPr>
        <w:tc>
          <w:tcPr>
            <w:tcW w:w="0" w:type="auto"/>
            <w:vAlign w:val="center"/>
          </w:tcPr>
          <w:p w14:paraId="29111F86" w14:textId="77777777"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14:paraId="10F32AC7" w14:textId="77777777" w:rsidR="00A41863" w:rsidRPr="00835D56" w:rsidRDefault="00A41863" w:rsidP="00CA1FBC">
            <w:pPr>
              <w:pStyle w:val="BodyText"/>
              <w:keepNext/>
              <w:keepLines/>
              <w:spacing w:after="0"/>
              <w:rPr>
                <w:szCs w:val="24"/>
              </w:rPr>
            </w:pPr>
            <w:r w:rsidRPr="00835D56">
              <w:rPr>
                <w:szCs w:val="24"/>
              </w:rPr>
              <w:t>Top level module</w:t>
            </w:r>
          </w:p>
        </w:tc>
      </w:tr>
      <w:tr w:rsidR="00A41863" w:rsidRPr="00835D56" w14:paraId="66608838" w14:textId="77777777" w:rsidTr="008239D5">
        <w:trPr>
          <w:jc w:val="center"/>
        </w:trPr>
        <w:tc>
          <w:tcPr>
            <w:tcW w:w="0" w:type="auto"/>
            <w:vAlign w:val="center"/>
          </w:tcPr>
          <w:p w14:paraId="76CF6523" w14:textId="77777777"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14:paraId="0D67E8F4" w14:textId="77777777"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14:paraId="7CC11DA4" w14:textId="77777777" w:rsidTr="008239D5">
        <w:trPr>
          <w:jc w:val="center"/>
        </w:trPr>
        <w:tc>
          <w:tcPr>
            <w:tcW w:w="0" w:type="auto"/>
            <w:vAlign w:val="center"/>
          </w:tcPr>
          <w:p w14:paraId="2056B34C" w14:textId="77777777"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14:paraId="3929341D" w14:textId="77777777"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14:paraId="507AEF03" w14:textId="77777777" w:rsidTr="008239D5">
        <w:trPr>
          <w:jc w:val="center"/>
        </w:trPr>
        <w:tc>
          <w:tcPr>
            <w:tcW w:w="0" w:type="auto"/>
            <w:vAlign w:val="center"/>
          </w:tcPr>
          <w:p w14:paraId="179B0601" w14:textId="77777777"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14:paraId="31421DB8" w14:textId="77777777"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14:paraId="0639DDFA" w14:textId="77777777" w:rsidTr="008239D5">
        <w:trPr>
          <w:jc w:val="center"/>
        </w:trPr>
        <w:tc>
          <w:tcPr>
            <w:tcW w:w="0" w:type="auto"/>
            <w:vAlign w:val="center"/>
          </w:tcPr>
          <w:p w14:paraId="173037C2" w14:textId="77777777"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14:paraId="2FD7D602" w14:textId="77777777"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14:paraId="3D2768AA" w14:textId="77777777" w:rsidTr="008239D5">
        <w:trPr>
          <w:jc w:val="center"/>
        </w:trPr>
        <w:tc>
          <w:tcPr>
            <w:tcW w:w="0" w:type="auto"/>
            <w:vAlign w:val="center"/>
          </w:tcPr>
          <w:p w14:paraId="75056BBA" w14:textId="77777777"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14:paraId="6C02A957" w14:textId="77777777" w:rsidR="0034437B" w:rsidRPr="00835D56" w:rsidRDefault="0034437B" w:rsidP="00CA1FBC">
            <w:pPr>
              <w:pStyle w:val="BodyText"/>
              <w:keepNext/>
              <w:keepLines/>
              <w:spacing w:after="0"/>
              <w:rPr>
                <w:szCs w:val="24"/>
              </w:rPr>
            </w:pPr>
            <w:r w:rsidRPr="00835D56">
              <w:rPr>
                <w:szCs w:val="24"/>
              </w:rPr>
              <w:t>Wrapper module for the ALU module that implements the effects necessary for signed/unsigned extended branch instructions, the MOV instruction, and multi-precision compare instructions.</w:t>
            </w:r>
          </w:p>
        </w:tc>
      </w:tr>
      <w:tr w:rsidR="00A41863" w:rsidRPr="00835D56" w14:paraId="3EF5D6E8" w14:textId="77777777" w:rsidTr="008239D5">
        <w:trPr>
          <w:jc w:val="center"/>
        </w:trPr>
        <w:tc>
          <w:tcPr>
            <w:tcW w:w="0" w:type="auto"/>
            <w:vAlign w:val="center"/>
          </w:tcPr>
          <w:p w14:paraId="2BE7178D" w14:textId="77777777"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14:paraId="5B7F553C" w14:textId="77777777"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14:paraId="1000C0C8" w14:textId="77777777" w:rsidTr="008239D5">
        <w:trPr>
          <w:jc w:val="center"/>
        </w:trPr>
        <w:tc>
          <w:tcPr>
            <w:tcW w:w="0" w:type="auto"/>
            <w:vAlign w:val="center"/>
          </w:tcPr>
          <w:p w14:paraId="784262A3" w14:textId="77777777"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14:paraId="25CEF7AF" w14:textId="77777777"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14:paraId="08910EC5" w14:textId="77777777" w:rsidTr="008239D5">
        <w:trPr>
          <w:jc w:val="center"/>
        </w:trPr>
        <w:tc>
          <w:tcPr>
            <w:tcW w:w="0" w:type="auto"/>
            <w:vAlign w:val="center"/>
          </w:tcPr>
          <w:p w14:paraId="07F061B9" w14:textId="77777777"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14:paraId="2BE19800" w14:textId="77777777" w:rsidR="00A41863" w:rsidRPr="00835D56" w:rsidRDefault="00A41863" w:rsidP="00CA1FBC">
            <w:pPr>
              <w:pStyle w:val="BodyText"/>
              <w:keepNext/>
              <w:keepLines/>
              <w:spacing w:after="0"/>
              <w:rPr>
                <w:szCs w:val="24"/>
              </w:rPr>
            </w:pPr>
            <w:r w:rsidRPr="00835D56">
              <w:rPr>
                <w:szCs w:val="24"/>
              </w:rPr>
              <w:t>ALU Logic Unit</w:t>
            </w:r>
          </w:p>
        </w:tc>
      </w:tr>
      <w:tr w:rsidR="00A41863" w:rsidRPr="00835D56" w14:paraId="17EEB47D" w14:textId="77777777" w:rsidTr="008239D5">
        <w:trPr>
          <w:jc w:val="center"/>
        </w:trPr>
        <w:tc>
          <w:tcPr>
            <w:tcW w:w="0" w:type="auto"/>
            <w:vAlign w:val="center"/>
          </w:tcPr>
          <w:p w14:paraId="3FF05C14" w14:textId="77777777"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14:paraId="0309542B" w14:textId="77777777"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14:paraId="464F2835" w14:textId="77777777" w:rsidTr="008239D5">
        <w:trPr>
          <w:jc w:val="center"/>
        </w:trPr>
        <w:tc>
          <w:tcPr>
            <w:tcW w:w="0" w:type="auto"/>
            <w:vAlign w:val="center"/>
          </w:tcPr>
          <w:p w14:paraId="3B8EE219" w14:textId="77777777"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14:paraId="7384BCE2" w14:textId="77777777" w:rsidR="00A41863" w:rsidRPr="00835D56" w:rsidRDefault="00A41863" w:rsidP="00CA1FBC">
            <w:pPr>
              <w:pStyle w:val="BodyText"/>
              <w:keepNext/>
              <w:keepLines/>
              <w:spacing w:after="0"/>
              <w:rPr>
                <w:szCs w:val="24"/>
              </w:rPr>
            </w:pPr>
            <w:r w:rsidRPr="00835D56">
              <w:rPr>
                <w:szCs w:val="24"/>
              </w:rPr>
              <w:t>ALU Adder Unit</w:t>
            </w:r>
          </w:p>
        </w:tc>
      </w:tr>
      <w:tr w:rsidR="00A41863" w:rsidRPr="00835D56" w14:paraId="26FDA357" w14:textId="77777777" w:rsidTr="008239D5">
        <w:trPr>
          <w:jc w:val="center"/>
        </w:trPr>
        <w:tc>
          <w:tcPr>
            <w:tcW w:w="0" w:type="auto"/>
            <w:vAlign w:val="center"/>
          </w:tcPr>
          <w:p w14:paraId="65C647B4" w14:textId="77777777"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14:paraId="02B9A50D" w14:textId="77777777"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14:paraId="540740E4" w14:textId="77777777" w:rsidTr="008239D5">
        <w:trPr>
          <w:jc w:val="center"/>
        </w:trPr>
        <w:tc>
          <w:tcPr>
            <w:tcW w:w="0" w:type="auto"/>
            <w:vAlign w:val="center"/>
          </w:tcPr>
          <w:p w14:paraId="6B6FFC40" w14:textId="77777777"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14:paraId="422D0435" w14:textId="77777777"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14:paraId="138BBBF0" w14:textId="77777777" w:rsidTr="008239D5">
        <w:trPr>
          <w:jc w:val="center"/>
        </w:trPr>
        <w:tc>
          <w:tcPr>
            <w:tcW w:w="0" w:type="auto"/>
            <w:vAlign w:val="center"/>
          </w:tcPr>
          <w:p w14:paraId="35514A4A" w14:textId="77777777"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14:paraId="0A9BBC19" w14:textId="77777777"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14:paraId="3535B572" w14:textId="77777777" w:rsidTr="008239D5">
        <w:trPr>
          <w:jc w:val="center"/>
        </w:trPr>
        <w:tc>
          <w:tcPr>
            <w:tcW w:w="0" w:type="auto"/>
            <w:vAlign w:val="center"/>
          </w:tcPr>
          <w:p w14:paraId="72B5AA25" w14:textId="77777777"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14:paraId="3E4D43FA" w14:textId="77777777"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14:paraId="465A2F36" w14:textId="77777777" w:rsidTr="008239D5">
        <w:trPr>
          <w:jc w:val="center"/>
        </w:trPr>
        <w:tc>
          <w:tcPr>
            <w:tcW w:w="0" w:type="auto"/>
            <w:vAlign w:val="center"/>
          </w:tcPr>
          <w:p w14:paraId="687EB845" w14:textId="77777777"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14:paraId="60701172" w14:textId="77777777" w:rsidR="00A41863" w:rsidRPr="00835D56" w:rsidRDefault="00A41863" w:rsidP="00CA1FBC">
            <w:pPr>
              <w:pStyle w:val="BodyText"/>
              <w:keepNext/>
              <w:keepLines/>
              <w:spacing w:after="0"/>
              <w:rPr>
                <w:szCs w:val="24"/>
              </w:rPr>
            </w:pPr>
            <w:r w:rsidRPr="00835D56">
              <w:rPr>
                <w:szCs w:val="24"/>
              </w:rPr>
              <w:t>ALU Processor Status Word (P) Register</w:t>
            </w:r>
          </w:p>
        </w:tc>
      </w:tr>
    </w:tbl>
    <w:p w14:paraId="0CD1FA92" w14:textId="77777777" w:rsidR="00FF2984" w:rsidRDefault="00EC11B4" w:rsidP="00884D59">
      <w:pPr>
        <w:pStyle w:val="BodyText"/>
        <w:spacing w:before="240"/>
      </w:pPr>
      <w:r>
        <w:t xml:space="preserve">The following sections will discuss the general characteristics of the modules defined in </w:t>
      </w:r>
      <w:r w:rsidR="008C6A50">
        <w:fldChar w:fldCharType="begin"/>
      </w:r>
      <w:r>
        <w:instrText xml:space="preserve"> REF _Ref411669050 \h </w:instrText>
      </w:r>
      <w:r w:rsidR="008C6A50">
        <w:fldChar w:fldCharType="separate"/>
      </w:r>
      <w:r w:rsidR="0073328B" w:rsidRPr="00EC11B4">
        <w:t xml:space="preserve">Table </w:t>
      </w:r>
      <w:r w:rsidR="0073328B">
        <w:rPr>
          <w:noProof/>
        </w:rPr>
        <w:t>5</w:t>
      </w:r>
      <w:r w:rsidR="008C6A50">
        <w:fldChar w:fldCharType="end"/>
      </w:r>
      <w:r>
        <w:t>.</w:t>
      </w:r>
    </w:p>
    <w:p w14:paraId="6E865F3F" w14:textId="77777777" w:rsidR="00B65C1D" w:rsidRDefault="008239D5" w:rsidP="0011419E">
      <w:pPr>
        <w:pStyle w:val="Heading3"/>
      </w:pPr>
      <w:bookmarkStart w:id="209" w:name="_Toc463900087"/>
      <w:bookmarkStart w:id="210" w:name="_Toc484109233"/>
      <w:r>
        <w:t>M65C02A_</w:t>
      </w:r>
      <w:r w:rsidR="00B65C1D">
        <w:t>Core</w:t>
      </w:r>
      <w:r>
        <w:t xml:space="preserve"> Module – Core Top Level Module</w:t>
      </w:r>
      <w:bookmarkEnd w:id="209"/>
      <w:bookmarkEnd w:id="210"/>
    </w:p>
    <w:p w14:paraId="3400D42C" w14:textId="77777777" w:rsidR="00B65C1D" w:rsidRDefault="00B65C1D" w:rsidP="00B65C1D">
      <w:pPr>
        <w:pStyle w:val="BodyText"/>
      </w:pPr>
      <w:r>
        <w:t>The M65C02A core module, M65C02A_Core, ties together all of the components that comprise the M65C02A soft-core processor. Within this top level module, the modules are instantiated, but a working M65C02A soft-core processor consists of more than stringing the components together.</w:t>
      </w:r>
    </w:p>
    <w:p w14:paraId="1ED85F33" w14:textId="77777777" w:rsidR="00B65C1D" w:rsidRDefault="00B65C1D" w:rsidP="00B65C1D">
      <w:pPr>
        <w:pStyle w:val="BodyText"/>
      </w:pPr>
      <w:r>
        <w:lastRenderedPageBreak/>
        <w:t xml:space="preserve">The core module provides the decoding of the various encoded control fields of the microprogram and module outputs. The module generates the internal ready signal, </w:t>
      </w:r>
      <w:proofErr w:type="spellStart"/>
      <w:r>
        <w:t>Rdy</w:t>
      </w:r>
      <w:proofErr w:type="spellEnd"/>
      <w:r>
        <w:t>, that enables the M65C02A core to have its basic cycle extended. The internal ready signal can be delayed by the external wait state request signal (Wait), by the internal instruction complete signal (Done), and by the ALU operation complete signal (Valid).</w:t>
      </w:r>
    </w:p>
    <w:p w14:paraId="6DC8D861" w14:textId="77777777" w:rsidR="00B65C1D" w:rsidRDefault="00B65C1D" w:rsidP="00B65C1D">
      <w:pPr>
        <w:pStyle w:val="BodyText"/>
      </w:pPr>
      <w:r>
        <w:t>The microprogrammed nature of the M65C02A core is enabled by</w:t>
      </w:r>
      <w:r w:rsidR="00197BC4">
        <w:t xml:space="preserve"> two important multiplexers implemented in the </w:t>
      </w:r>
      <w:r w:rsidR="002D61A0">
        <w:t>top-level</w:t>
      </w:r>
      <w:r w:rsidR="00197BC4">
        <w:t xml:space="preserve"> core module. The first of these multiplexers controls the branch address field into the Microprogram Controller (MPC). The address provided by this multiplexer controls the behavior of the M65C02A microprogram with respect to instruction decoding, interrupt handling, and microprogram branching. The second multiplexer provides the multi-way branch offsets. These offsets are particularly important to the efficient implementation of the extended instruction set, and to the implementation of interrupts in the M65C02A core.</w:t>
      </w:r>
    </w:p>
    <w:p w14:paraId="4D21EB90" w14:textId="77777777" w:rsidR="00197BC4" w:rsidRDefault="00197BC4" w:rsidP="00B65C1D">
      <w:pPr>
        <w:pStyle w:val="BodyText"/>
      </w:pPr>
      <w:r>
        <w:t xml:space="preserve">The two microprogram ROMs are inferred in the </w:t>
      </w:r>
      <w:r w:rsidR="007F2214">
        <w:t>top-level</w:t>
      </w:r>
      <w:r>
        <w:t xml:space="preserve"> core module. The </w:t>
      </w:r>
      <w:r w:rsidR="002D61A0">
        <w:t>top-level</w:t>
      </w:r>
      <w:r>
        <w:t xml:space="preserve"> core provides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Forth VM instructions, register stack instructions, and wait for interrupts.</w:t>
      </w:r>
    </w:p>
    <w:p w14:paraId="2956C390" w14:textId="77777777" w:rsidR="00636CD3" w:rsidRDefault="00636CD3" w:rsidP="00B65C1D">
      <w:pPr>
        <w:pStyle w:val="BodyText"/>
      </w:pPr>
      <w:r>
        <w:t xml:space="preserve">The </w:t>
      </w:r>
      <w:r w:rsidR="002D61A0">
        <w:t>top-level</w:t>
      </w:r>
      <w:r>
        <w:t xml:space="preserve"> module also provides the instruction register (IR), and the two </w:t>
      </w:r>
      <w:r w:rsidR="00C86B75">
        <w:t>temporary registers ({OP2, OP1}), which provide storage for operands and data read from memory. These registers provide the M(</w:t>
      </w:r>
      <w:proofErr w:type="spellStart"/>
      <w:r w:rsidR="00C86B75">
        <w:t>emory</w:t>
      </w:r>
      <w:proofErr w:type="spellEnd"/>
      <w:r w:rsidR="00C86B75">
        <w:t xml:space="preserve">) operand input into the M65C02A ALU. The registers also provide the zero page, absolute, and relative addresses for the M65C02A core’s address generator. One particular implementation detail supported by the OP2 and OP1 registers is that OP2 is loaded with 0, the sign extension of OP1, or with dedicated control </w:t>
      </w:r>
      <w:r w:rsidR="009C24C2">
        <w:t>data for instructions like the M65C02A block move instruction. Finally, the {OP2, OP1} register pair also capture the interrupt vector provided by the external interrupt handler.</w:t>
      </w:r>
    </w:p>
    <w:p w14:paraId="00993366" w14:textId="77777777" w:rsidR="009C24C2" w:rsidRDefault="009C24C2" w:rsidP="00B65C1D">
      <w:pPr>
        <w:pStyle w:val="BodyText"/>
      </w:pPr>
      <w:r>
        <w:t xml:space="preserve">The logic to support the kernel/user operating mode of the M65C02A core is implemented in the top level module. During the processing of interrupts, the return address and P are stacked on the kernel mode stack. Therefore, the </w:t>
      </w:r>
      <w:r w:rsidR="002D61A0">
        <w:t>top-level</w:t>
      </w:r>
      <w:r>
        <w:t xml:space="preserve">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14:paraId="1055797E" w14:textId="77777777" w:rsidR="009C24C2" w:rsidRDefault="00010818" w:rsidP="00B65C1D">
      <w:pPr>
        <w:pStyle w:val="BodyText"/>
      </w:pPr>
      <w:r>
        <w:t xml:space="preserve">As described previously, the key to the enhanced instructions of the M65C02A core are the six prefix instructions. The registers which implement the flags for the six prefix instructions are implemented in the core’s </w:t>
      </w:r>
      <w:r w:rsidR="002D61A0">
        <w:t>top-level</w:t>
      </w:r>
      <w:r>
        <w:t xml:space="preserve"> module. The rules regarding which prefix instructions may be applied simultaneously are implemented as part of the six prefix instruction flag registers.</w:t>
      </w:r>
    </w:p>
    <w:p w14:paraId="3A229B69" w14:textId="77777777" w:rsidR="00010818" w:rsidRPr="00B65C1D" w:rsidRDefault="00010818" w:rsidP="00B65C1D">
      <w:pPr>
        <w:pStyle w:val="BodyText"/>
      </w:pPr>
      <w:r>
        <w:t xml:space="preserve">The </w:t>
      </w:r>
      <w:r w:rsidR="002D61A0">
        <w:t>top-level</w:t>
      </w:r>
      <w:r>
        <w:t xml:space="preserve">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instruction), the PC, the processor status word, and the ALU.</w:t>
      </w:r>
    </w:p>
    <w:p w14:paraId="5CB0D8CE" w14:textId="77777777" w:rsidR="009A7369" w:rsidRDefault="008239D5" w:rsidP="0011419E">
      <w:pPr>
        <w:pStyle w:val="Heading3"/>
      </w:pPr>
      <w:bookmarkStart w:id="211" w:name="_Toc463900088"/>
      <w:bookmarkStart w:id="212" w:name="_Toc484109234"/>
      <w:r>
        <w:lastRenderedPageBreak/>
        <w:t xml:space="preserve">M65C02A_MPC Module – </w:t>
      </w:r>
      <w:r w:rsidR="00297A23">
        <w:t>Microprogram Controller (MPC)</w:t>
      </w:r>
      <w:bookmarkEnd w:id="211"/>
      <w:bookmarkEnd w:id="212"/>
    </w:p>
    <w:p w14:paraId="077A4E47" w14:textId="77777777"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14:paraId="7A199B6F" w14:textId="77777777"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organized around the sequences necessary to implement the addressing mode, which do not generally require organizing commonly used sequences as microprogram subroutines</w:t>
      </w:r>
      <w:r w:rsidR="007027C1">
        <w:t>.</w:t>
      </w:r>
    </w:p>
    <w:p w14:paraId="436CE085" w14:textId="77777777" w:rsidR="007027C1" w:rsidRDefault="007027C1" w:rsidP="00297A23">
      <w:pPr>
        <w:pStyle w:val="BodyText"/>
      </w:pPr>
      <w:r>
        <w:t>(</w:t>
      </w:r>
      <w:r w:rsidRPr="007027C1">
        <w:rPr>
          <w:b/>
        </w:rPr>
        <w:t>Note:</w:t>
      </w:r>
      <w:r w:rsidRPr="007027C1">
        <w:rPr>
          <w:i/>
        </w:rPr>
        <w:t xml:space="preserve"> t</w:t>
      </w:r>
      <w:r w:rsidR="005E50C4" w:rsidRPr="007027C1">
        <w:rPr>
          <w:i/>
        </w:rPr>
        <w:t xml:space="preserve">he control sequences needed to implement the various addressing modes could potentially share a number of individual states, but then these states would require multi-way branching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 xml:space="preserve">s. The microprogram represents the </w:t>
      </w:r>
      <w:r w:rsidR="002D61A0" w:rsidRPr="007027C1">
        <w:rPr>
          <w:i/>
        </w:rPr>
        <w:t>low-level</w:t>
      </w:r>
      <w:r w:rsidRPr="007027C1">
        <w:rPr>
          <w:i/>
        </w:rPr>
        <w:t xml:space="preserve"> control struc</w:t>
      </w:r>
      <w:r w:rsidR="00B44BD3">
        <w:rPr>
          <w:i/>
        </w:rPr>
        <w:t xml:space="preserve">ture, and a </w:t>
      </w:r>
      <w:proofErr w:type="spellStart"/>
      <w:r w:rsidR="00B44BD3">
        <w:rPr>
          <w:i/>
        </w:rPr>
        <w:t>well structured</w:t>
      </w:r>
      <w:proofErr w:type="spellEnd"/>
      <w:r w:rsidR="00B44BD3">
        <w:rPr>
          <w:i/>
        </w:rPr>
        <w:t xml:space="preserve">,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14:paraId="42EE1712" w14:textId="77777777"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relative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w:t>
      </w:r>
      <w:r w:rsidR="002D61A0">
        <w:t>two-bit</w:t>
      </w:r>
      <w:r w:rsidR="00FD5286">
        <w:t xml:space="preserve"> wide multi-way select would require that the branch tables are located on </w:t>
      </w:r>
      <w:r w:rsidR="00B44BD3">
        <w:t xml:space="preserve">multiples of </w:t>
      </w:r>
      <w:r w:rsidR="00FD5286">
        <w:t>four (4) microprog</w:t>
      </w:r>
      <w:r w:rsidR="00B44BD3">
        <w:t>ram word</w:t>
      </w:r>
      <w:r w:rsidR="00FD5286">
        <w:t xml:space="preserve">s. This requirement increases the microprogram memory requirements, particularly if “spaghetti code” is to be minimized. The gaps created by the branch tables, and the difficulty in automatically controlling their placement, leads to increased use of </w:t>
      </w:r>
      <w:r w:rsidR="00FD5286" w:rsidRPr="00FD5286">
        <w:rPr>
          <w:b/>
        </w:rPr>
        <w:t>GOTO</w:t>
      </w:r>
      <w:r w:rsidR="00FD5286">
        <w:t>s to increase the utilization factor of the microprogram memory.</w:t>
      </w:r>
    </w:p>
    <w:p w14:paraId="42F7F5B1" w14:textId="77777777"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14:paraId="3D994D36" w14:textId="77777777" w:rsidR="00FC7735" w:rsidRDefault="009A5DB7"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14:paraId="3D33D627" w14:textId="77777777" w:rsidR="00FC7735" w:rsidRDefault="00FC7735" w:rsidP="007368C6">
      <w:pPr>
        <w:pStyle w:val="BodyText"/>
        <w:keepNext/>
        <w:keepLines/>
      </w:pPr>
      <w:r>
        <w:lastRenderedPageBreak/>
        <w:t>The M65C02A MPC is a reimplementation of that microprogram sequencer with a few minor differences:</w:t>
      </w:r>
    </w:p>
    <w:p w14:paraId="08AB5F3A" w14:textId="77777777" w:rsidR="00FC7735" w:rsidRDefault="00FC7735" w:rsidP="007368C6">
      <w:pPr>
        <w:pStyle w:val="BodyText"/>
        <w:keepNext/>
        <w:keepLines/>
        <w:numPr>
          <w:ilvl w:val="0"/>
          <w:numId w:val="12"/>
        </w:numPr>
        <w:spacing w:after="60"/>
      </w:pPr>
      <w:r>
        <w:t>M65C02A MPC does not implement the input latches for the test inputs;</w:t>
      </w:r>
    </w:p>
    <w:p w14:paraId="3170EB5E" w14:textId="77777777" w:rsidR="00FC7735" w:rsidRDefault="00FC7735" w:rsidP="007368C6">
      <w:pPr>
        <w:pStyle w:val="BodyText"/>
        <w:keepNext/>
        <w:keepLines/>
        <w:numPr>
          <w:ilvl w:val="0"/>
          <w:numId w:val="12"/>
        </w:numPr>
        <w:spacing w:after="60"/>
      </w:pPr>
      <w:r>
        <w:t>M65C02A MPC implements only the synchronous, or pipelined, mode of operation;</w:t>
      </w:r>
    </w:p>
    <w:p w14:paraId="540250EF" w14:textId="77777777" w:rsidR="00FC7735" w:rsidRDefault="00FC7735" w:rsidP="00F60677">
      <w:pPr>
        <w:pStyle w:val="BodyText"/>
        <w:numPr>
          <w:ilvl w:val="0"/>
          <w:numId w:val="12"/>
        </w:numPr>
        <w:spacing w:after="60"/>
      </w:pPr>
      <w:r>
        <w:t>M65C02A MPC can be configured with a four level or a single level return stack;</w:t>
      </w:r>
    </w:p>
    <w:p w14:paraId="77E7CE37" w14:textId="77777777"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14:paraId="12DF1BAE" w14:textId="77777777" w:rsidR="003D4743" w:rsidRDefault="003D4743" w:rsidP="003D4743">
      <w:pPr>
        <w:pStyle w:val="BodyText"/>
        <w:numPr>
          <w:ilvl w:val="0"/>
          <w:numId w:val="12"/>
        </w:numPr>
      </w:pPr>
      <w:r>
        <w:t xml:space="preserve">M65C02A MPC replaces the four conditional branch if test input low </w:t>
      </w:r>
      <w:r w:rsidR="00BB6CB9">
        <w:t>(</w:t>
      </w:r>
      <w:proofErr w:type="spellStart"/>
      <w:r w:rsidR="00BB6CB9">
        <w:t>BTLx</w:t>
      </w:r>
      <w:proofErr w:type="spellEnd"/>
      <w:r w:rsidR="00BB6CB9">
        <w:t xml:space="preserve">) </w:t>
      </w:r>
      <w:r>
        <w:t>instructions</w:t>
      </w:r>
      <w:r w:rsidR="00717002">
        <w:t xml:space="preserve"> </w:t>
      </w:r>
      <w:r>
        <w:t xml:space="preserve">of the F9408 with four </w:t>
      </w:r>
      <w:r w:rsidRPr="007130BF">
        <w:rPr>
          <w:b/>
        </w:rPr>
        <w:t>relative multi-way branch</w:t>
      </w:r>
      <w:r>
        <w:t xml:space="preserve"> instruc</w:t>
      </w:r>
      <w:r w:rsidR="00717002">
        <w:t>tions.</w:t>
      </w:r>
    </w:p>
    <w:p w14:paraId="143593E4" w14:textId="77777777"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extended instruction set of the M65C02A core.</w:t>
      </w:r>
    </w:p>
    <w:p w14:paraId="667755B6" w14:textId="77777777" w:rsidR="00297A23" w:rsidRDefault="004A1F01" w:rsidP="0011419E">
      <w:pPr>
        <w:pStyle w:val="Heading3"/>
      </w:pPr>
      <w:bookmarkStart w:id="213" w:name="_Toc463900089"/>
      <w:bookmarkStart w:id="214" w:name="_Toc484109235"/>
      <w:r>
        <w:t xml:space="preserve">M65C02A_AddrGen Module – </w:t>
      </w:r>
      <w:r w:rsidR="00297A23">
        <w:t>Address Generator</w:t>
      </w:r>
      <w:bookmarkEnd w:id="213"/>
      <w:bookmarkEnd w:id="214"/>
    </w:p>
    <w:p w14:paraId="0B2016B0" w14:textId="77777777"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addresses and for translating relative addresses into absolute addresses.</w:t>
      </w:r>
    </w:p>
    <w:p w14:paraId="6913232B" w14:textId="77777777" w:rsidR="002A2E9E" w:rsidRDefault="00FF197F" w:rsidP="00297A23">
      <w:pPr>
        <w:pStyle w:val="BodyText"/>
      </w:pPr>
      <w:r>
        <w:t xml:space="preserve">The selection of the left and right operands of the adder is controlled directly by the microprogram. The operand select logic uses one-hot encoding which allows the microprogram </w:t>
      </w:r>
      <w:r w:rsidR="002D61A0">
        <w:t>fine</w:t>
      </w:r>
      <w:r>
        <w:t xml:space="preserve"> control of the operands, and facilitates in the implementation of the base</w:t>
      </w:r>
      <w:r w:rsidR="00D47F53">
        <w:t xml:space="preserve">/stack-relative </w:t>
      </w:r>
      <w:r>
        <w:t xml:space="preserve">and </w:t>
      </w:r>
      <w:r w:rsidR="00D47F53">
        <w:t xml:space="preserve">other </w:t>
      </w:r>
      <w:r>
        <w:t>extended addressing modes supported by the M65C02A core.</w:t>
      </w:r>
    </w:p>
    <w:p w14:paraId="1E392288" w14:textId="77777777" w:rsidR="00FF197F" w:rsidRDefault="00FF197F" w:rsidP="00297A23">
      <w:pPr>
        <w:pStyle w:val="BodyText"/>
      </w:pPr>
      <w:r>
        <w:t>The carry input to the adder is also microprogram controlled, which allows the microprogram to control the auto-</w:t>
      </w:r>
      <w:r w:rsidR="002A2E9E">
        <w:t xml:space="preserve">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performing relative addressing calculations to support the </w:t>
      </w:r>
      <w:proofErr w:type="spellStart"/>
      <w:r w:rsidR="002A2E9E" w:rsidRPr="002A2E9E">
        <w:rPr>
          <w:rFonts w:ascii="Courier New" w:hAnsi="Courier New" w:cs="Courier New"/>
          <w:b/>
          <w:i/>
        </w:rPr>
        <w:t>phr</w:t>
      </w:r>
      <w:proofErr w:type="spellEnd"/>
      <w:r w:rsidR="002A2E9E" w:rsidRPr="002A2E9E">
        <w:rPr>
          <w:rFonts w:ascii="Courier New" w:hAnsi="Courier New" w:cs="Courier New"/>
          <w:b/>
          <w:i/>
        </w:rPr>
        <w:t xml:space="preserve"> rel16</w:t>
      </w:r>
      <w:r w:rsidR="002A2E9E">
        <w:t xml:space="preserve"> instruction.</w:t>
      </w:r>
    </w:p>
    <w:p w14:paraId="10EE8331" w14:textId="77777777" w:rsidR="00C53310" w:rsidRDefault="00FF197F" w:rsidP="00297A23">
      <w:pPr>
        <w:pStyle w:val="BodyText"/>
      </w:pPr>
      <w:r>
        <w:t xml:space="preserve">Several of the one-hot operand selects are modified by the register override prefix instructions: </w:t>
      </w:r>
      <w:proofErr w:type="spellStart"/>
      <w:r w:rsidR="002A2E9E">
        <w:t>Sel_X</w:t>
      </w:r>
      <w:proofErr w:type="spellEnd"/>
      <w:r w:rsidR="002A2E9E">
        <w:t xml:space="preserve">, </w:t>
      </w:r>
      <w:proofErr w:type="spellStart"/>
      <w:r w:rsidR="002A2E9E">
        <w:t>Sel_Y</w:t>
      </w:r>
      <w:proofErr w:type="spellEnd"/>
      <w:r w:rsidR="002A2E9E">
        <w:t xml:space="preserve">, </w:t>
      </w:r>
      <w:proofErr w:type="spellStart"/>
      <w:r w:rsidR="002A2E9E">
        <w:t>Sel_A</w:t>
      </w:r>
      <w:proofErr w:type="spellEnd"/>
      <w:r w:rsidR="002A2E9E">
        <w:t xml:space="preserve">, </w:t>
      </w:r>
      <w:proofErr w:type="spellStart"/>
      <w:r w:rsidR="002A2E9E">
        <w:t>Sel_S</w:t>
      </w:r>
      <w:proofErr w:type="spellEnd"/>
      <w:r w:rsidR="002A2E9E">
        <w:t xml:space="preserve">, and Ci. </w:t>
      </w:r>
      <w:r w:rsidR="00B77DF0">
        <w:t xml:space="preserve">The </w:t>
      </w:r>
      <w:proofErr w:type="spellStart"/>
      <w:r w:rsidR="00B77DF0" w:rsidRPr="00B77DF0">
        <w:rPr>
          <w:rFonts w:ascii="Courier New" w:hAnsi="Courier New" w:cs="Courier New"/>
          <w:b/>
          <w:i/>
        </w:rPr>
        <w:t>osx</w:t>
      </w:r>
      <w:proofErr w:type="spellEnd"/>
      <w:r w:rsidR="00B77DF0">
        <w:t xml:space="preserve"> prefix instruction exchanges </w:t>
      </w:r>
      <w:proofErr w:type="spellStart"/>
      <w:r w:rsidR="00B77DF0">
        <w:t>Sel_X</w:t>
      </w:r>
      <w:proofErr w:type="spellEnd"/>
      <w:r w:rsidR="00B77DF0">
        <w:t xml:space="preserve"> and </w:t>
      </w:r>
      <w:proofErr w:type="spellStart"/>
      <w:r w:rsidR="00B77DF0">
        <w:t>Sel_S</w:t>
      </w:r>
      <w:proofErr w:type="spellEnd"/>
      <w:r w:rsidR="00B77DF0">
        <w:t xml:space="preserve">. The </w:t>
      </w:r>
      <w:proofErr w:type="spellStart"/>
      <w:r w:rsidR="00B77DF0" w:rsidRPr="00B77DF0">
        <w:rPr>
          <w:rFonts w:ascii="Courier New" w:hAnsi="Courier New" w:cs="Courier New"/>
          <w:b/>
          <w:i/>
        </w:rPr>
        <w:t>oax</w:t>
      </w:r>
      <w:proofErr w:type="spellEnd"/>
      <w:r w:rsidR="00B77DF0">
        <w:t xml:space="preserve"> prefix instruction exchanges </w:t>
      </w:r>
      <w:proofErr w:type="spellStart"/>
      <w:r w:rsidR="00B77DF0">
        <w:t>Sel_A</w:t>
      </w:r>
      <w:proofErr w:type="spellEnd"/>
      <w:r w:rsidR="00B77DF0">
        <w:t xml:space="preserve"> and </w:t>
      </w:r>
      <w:proofErr w:type="spellStart"/>
      <w:r w:rsidR="00B77DF0">
        <w:t>Sel_X</w:t>
      </w:r>
      <w:proofErr w:type="spellEnd"/>
      <w:r w:rsidR="00B77DF0">
        <w:t xml:space="preserve">. The </w:t>
      </w:r>
      <w:proofErr w:type="spellStart"/>
      <w:r w:rsidR="00B77DF0" w:rsidRPr="00B77DF0">
        <w:rPr>
          <w:rFonts w:ascii="Courier New" w:hAnsi="Courier New" w:cs="Courier New"/>
          <w:b/>
          <w:i/>
        </w:rPr>
        <w:t>oay</w:t>
      </w:r>
      <w:proofErr w:type="spellEnd"/>
      <w:r w:rsidR="00B77DF0">
        <w:t xml:space="preserve"> prefix instruction exchanges </w:t>
      </w:r>
      <w:proofErr w:type="spellStart"/>
      <w:r w:rsidR="00B77DF0">
        <w:t>Sel_A</w:t>
      </w:r>
      <w:proofErr w:type="spellEnd"/>
      <w:r w:rsidR="00B77DF0">
        <w:t xml:space="preserve"> and </w:t>
      </w:r>
      <w:proofErr w:type="spellStart"/>
      <w:r w:rsidR="00B77DF0">
        <w:t>Sel_Y</w:t>
      </w:r>
      <w:proofErr w:type="spellEnd"/>
      <w:r w:rsidR="00B77DF0">
        <w:t>. These exchanges of the register</w:t>
      </w:r>
      <w:r w:rsidR="00D47F53">
        <w:t>-</w:t>
      </w:r>
      <w:r w:rsidR="00B77DF0">
        <w:t xml:space="preserve">selects swap the left operand on the address generator. (Note: </w:t>
      </w:r>
      <w:proofErr w:type="spellStart"/>
      <w:r w:rsidR="00B77DF0" w:rsidRPr="00B77DF0">
        <w:rPr>
          <w:rFonts w:ascii="Courier New" w:hAnsi="Courier New" w:cs="Courier New"/>
          <w:b/>
          <w:i/>
        </w:rPr>
        <w:t>osx</w:t>
      </w:r>
      <w:proofErr w:type="spellEnd"/>
      <w:r w:rsidR="00B77DF0">
        <w:t xml:space="preserve"> is mutually exclusive with </w:t>
      </w:r>
      <w:proofErr w:type="spellStart"/>
      <w:r w:rsidR="00B77DF0" w:rsidRPr="00B77DF0">
        <w:rPr>
          <w:rFonts w:ascii="Courier New" w:hAnsi="Courier New" w:cs="Courier New"/>
          <w:b/>
          <w:i/>
        </w:rPr>
        <w:t>oax</w:t>
      </w:r>
      <w:proofErr w:type="spellEnd"/>
      <w:r w:rsidR="00B77DF0">
        <w:t xml:space="preserve">, and </w:t>
      </w:r>
      <w:proofErr w:type="spellStart"/>
      <w:r w:rsidR="00B77DF0" w:rsidRPr="00B77DF0">
        <w:rPr>
          <w:rFonts w:ascii="Courier New" w:hAnsi="Courier New" w:cs="Courier New"/>
          <w:b/>
          <w:i/>
        </w:rPr>
        <w:t>oax</w:t>
      </w:r>
      <w:proofErr w:type="spellEnd"/>
      <w:r w:rsidR="00B77DF0">
        <w:t xml:space="preserve"> is mutually exclusive with </w:t>
      </w:r>
      <w:proofErr w:type="spellStart"/>
      <w:r w:rsidR="00B77DF0" w:rsidRPr="00B77DF0">
        <w:rPr>
          <w:rFonts w:ascii="Courier New" w:hAnsi="Courier New" w:cs="Courier New"/>
          <w:b/>
          <w:i/>
        </w:rPr>
        <w:t>oay</w:t>
      </w:r>
      <w:proofErr w:type="spellEnd"/>
      <w:r w:rsidR="00B77DF0">
        <w:t xml:space="preserve">.) </w:t>
      </w:r>
      <w:r w:rsidR="00B653E4">
        <w:lastRenderedPageBreak/>
        <w:t xml:space="preserve">The </w:t>
      </w:r>
      <w:proofErr w:type="spellStart"/>
      <w:r w:rsidR="00B653E4" w:rsidRPr="00C53310">
        <w:rPr>
          <w:rFonts w:ascii="Courier New" w:hAnsi="Courier New" w:cs="Courier New"/>
          <w:b/>
          <w:i/>
        </w:rPr>
        <w:t>osx</w:t>
      </w:r>
      <w:proofErr w:type="spellEnd"/>
      <w:r w:rsidR="00B653E4">
        <w:t xml:space="preserve"> prefix instruction affects the carry input to the adder by adding the </w:t>
      </w:r>
      <w:proofErr w:type="spellStart"/>
      <w:r w:rsidR="00B653E4">
        <w:t>Sel_X</w:t>
      </w:r>
      <w:proofErr w:type="spellEnd"/>
      <w:r w:rsidR="00B653E4">
        <w:t xml:space="preserve"> to the Ci input. This modification of Ci enables the use of 0-based stack-relative addressing modes with auxiliary stack S</w:t>
      </w:r>
      <w:r w:rsidR="00B653E4" w:rsidRPr="00B653E4">
        <w:rPr>
          <w:vertAlign w:val="subscript"/>
        </w:rPr>
        <w:t>X</w:t>
      </w:r>
      <w:r w:rsidR="00B653E4">
        <w:t>.</w:t>
      </w:r>
    </w:p>
    <w:p w14:paraId="292BA2BA" w14:textId="77777777" w:rsidR="00297A23" w:rsidRDefault="001F4173" w:rsidP="0011419E">
      <w:pPr>
        <w:pStyle w:val="Heading3"/>
      </w:pPr>
      <w:bookmarkStart w:id="215" w:name="_Toc463900090"/>
      <w:bookmarkStart w:id="216" w:name="_Toc484109236"/>
      <w:r>
        <w:t xml:space="preserve">M65C02A_ForthVM Module – </w:t>
      </w:r>
      <w:r w:rsidR="00297A23">
        <w:t>FORTH Virtual Machine</w:t>
      </w:r>
      <w:bookmarkEnd w:id="215"/>
      <w:bookmarkEnd w:id="216"/>
    </w:p>
    <w:p w14:paraId="0A0E8EB1" w14:textId="77777777" w:rsidR="00297A23" w:rsidRPr="00297A23" w:rsidRDefault="001F3361" w:rsidP="00297A23">
      <w:pPr>
        <w:pStyle w:val="BodyText"/>
      </w:pPr>
      <w:r>
        <w:t xml:space="preserve">The FORTH Virtual Machine (VM) module provides the Interpretive Pointer (IP) and the Working (W) register necessary to the implementation of either an Indirect Threaded Code (ITC) or a Direct Threaded Code (DTC) FORTH VM. </w:t>
      </w:r>
      <w:r w:rsidR="001170C7">
        <w:t xml:space="preserve">This module provides the 16-bit registers for the IP and the W register. In addition, the module includes an </w:t>
      </w:r>
      <w:proofErr w:type="spellStart"/>
      <w:r w:rsidR="001170C7">
        <w:t>incrementer</w:t>
      </w:r>
      <w:proofErr w:type="spellEnd"/>
      <w:r w:rsidR="001170C7">
        <w:t xml:space="preserve"> that allows IP and W to be in</w:t>
      </w:r>
      <w:r w:rsidR="00DE56A2">
        <w:t xml:space="preserve">cremented </w:t>
      </w:r>
      <w:r w:rsidR="00337C95">
        <w:t xml:space="preserve">(by 1 or 2) </w:t>
      </w:r>
      <w:r w:rsidR="001170C7">
        <w:t>to implement the operations of these registers in a FORTH VM. Finally, the module provides operations necessary t</w:t>
      </w:r>
      <w:r w:rsidR="00337C95">
        <w:t>o transfer W to IP, load IP/W, and store IP/</w:t>
      </w:r>
      <w:r w:rsidR="001170C7">
        <w:t>W.</w:t>
      </w:r>
    </w:p>
    <w:p w14:paraId="6B84DCF6" w14:textId="77777777" w:rsidR="00297A23" w:rsidRDefault="001F4173" w:rsidP="0011419E">
      <w:pPr>
        <w:pStyle w:val="Heading3"/>
      </w:pPr>
      <w:bookmarkStart w:id="217" w:name="_Toc463900091"/>
      <w:bookmarkStart w:id="218" w:name="_Toc484109237"/>
      <w:r>
        <w:t xml:space="preserve">M65C02A_ALUv2 Module – </w:t>
      </w:r>
      <w:r w:rsidR="00297A23">
        <w:t>Arithmetic and Logic Unit (ALU)</w:t>
      </w:r>
      <w:bookmarkEnd w:id="217"/>
      <w:bookmarkEnd w:id="218"/>
    </w:p>
    <w:p w14:paraId="631DC034" w14:textId="77777777" w:rsidR="00B96120" w:rsidRDefault="001170C7" w:rsidP="00297A23">
      <w:pPr>
        <w:pStyle w:val="BodyText"/>
      </w:pPr>
      <w:r>
        <w:t>The ALU provides the arithmetic, logic, and shift/rotate operations needed to implement the instruction set</w:t>
      </w:r>
      <w:r w:rsidR="00B96120">
        <w:t xml:space="preserve"> as either 8-bit or 16-bit operations</w:t>
      </w:r>
      <w:r>
        <w:t xml:space="preserve">. In addition, the ALU incorporates the registers for the accumulator (A), the two index registers (X and Y), and the processor status word (P). </w:t>
      </w:r>
    </w:p>
    <w:p w14:paraId="07636808" w14:textId="77777777"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r w:rsidR="00B96120">
        <w:t xml:space="preserve">relieve one of the more notable deficiencies in the 6502/65C02 instruction set architecture. </w:t>
      </w:r>
      <w:r w:rsidR="00815A60">
        <w:t xml:space="preserve">Several register stack manipulation instructions provide single cycle (A), or two cycle (X/Y) operations on the register stacks. </w:t>
      </w:r>
      <w:r w:rsidR="00CE4314">
        <w:t xml:space="preserve">The TOS registers of these register stack also provide special operations that further enhance the M65C02A’s performance. </w:t>
      </w:r>
    </w:p>
    <w:p w14:paraId="0B9AA5EB" w14:textId="77777777"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 xml:space="preserve">erflow (SO) operation provided in the 6502/65C02 architecture using an external, falling-edge sensitive pin, </w:t>
      </w:r>
      <w:proofErr w:type="spellStart"/>
      <w:r>
        <w:t>nSO</w:t>
      </w:r>
      <w:proofErr w:type="spellEnd"/>
      <w:r>
        <w:t xml:space="preserve"> (or SOB), which sets the V flag in P. In addition, the M65C02A P register supports the use of the V flag for testing the co-processor interface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14:paraId="46DBE5E3" w14:textId="77777777"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14:paraId="7D0F142C" w14:textId="77777777" w:rsidR="00CA39D3" w:rsidRDefault="00E536FD" w:rsidP="00297A23">
      <w:pPr>
        <w:pStyle w:val="BodyText"/>
      </w:pPr>
      <w:r>
        <w:t>The ALU’s registers</w:t>
      </w:r>
      <w:r w:rsidR="0045462E">
        <w:t xml:space="preserve"> (A, X, Y, P)</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 xml:space="preserve">The LU, SU, and AU get their operands from the </w:t>
      </w:r>
      <w:r w:rsidR="0045462E">
        <w:t xml:space="preserve">functional unit </w:t>
      </w:r>
      <w:r w:rsidR="00CA39D3">
        <w:t xml:space="preserve">operand multiplexer, and each drives their results onto the </w:t>
      </w:r>
      <w:r w:rsidR="0045462E">
        <w:t xml:space="preserve">common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w:t>
      </w:r>
      <w:r w:rsidR="00A326F7">
        <w:lastRenderedPageBreak/>
        <w:t xml:space="preserve">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14:paraId="4685CC9A" w14:textId="77777777" w:rsidR="00815A60" w:rsidRDefault="00A326F7" w:rsidP="00297A23">
      <w:pPr>
        <w:pStyle w:val="BodyText"/>
      </w:pPr>
      <w:r>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14:paraId="16070A16" w14:textId="77777777" w:rsidR="00492578" w:rsidRDefault="00492578" w:rsidP="00297A23">
      <w:pPr>
        <w:pStyle w:val="BodyText"/>
      </w:pPr>
      <w:r>
        <w:t xml:space="preserve">The ALU output bus is composed of the ALU output data, several ALU flags, a Valid output, and a condition code output. The Valid output indicates that the result of the requested ALU operation is present on the ALU output bus. Given the </w:t>
      </w:r>
      <w:r w:rsidR="00E77328">
        <w:t xml:space="preserve">single-cycle operating mode of the ALU, Valid is effectively a pass through of the ALU module’s </w:t>
      </w:r>
      <w:proofErr w:type="spellStart"/>
      <w:r w:rsidR="00E77328">
        <w:t>Rdy</w:t>
      </w:r>
      <w:proofErr w:type="spellEnd"/>
      <w:r w:rsidR="00E77328">
        <w:t xml:space="preserve"> input. The </w:t>
      </w:r>
      <w:proofErr w:type="spellStart"/>
      <w:r w:rsidR="00E77328">
        <w:t>Rdy</w:t>
      </w:r>
      <w:proofErr w:type="spellEnd"/>
      <w:r w:rsidR="00E77328">
        <w:t xml:space="preserve"> input indicates that the operands are available, whether in the memory operand holding register, M, or in an internal register of the ALU, address generator, or FORTH VM.</w:t>
      </w:r>
    </w:p>
    <w:p w14:paraId="271AB52D" w14:textId="77777777" w:rsidR="00E77328" w:rsidRPr="00741C9A" w:rsidRDefault="00E77328" w:rsidP="00741C9A">
      <w:pPr>
        <w:pStyle w:val="BodyText"/>
        <w:rPr>
          <w:rFonts w:ascii="MS Shell Dlg" w:hAnsi="MS Shell Dlg" w:cs="MS Shell Dlg"/>
          <w:sz w:val="17"/>
          <w:szCs w:val="17"/>
        </w:rPr>
      </w:pPr>
      <w:r>
        <w:t xml:space="preserve">The Condition Code (CC) multiplexer is directly controlled by the core’s microprogram. It provides an output that indicates the state of one of the bits in P. This enables the conditional and unconditional branch instructions. In addition, the CC multiplexer incorporates special tests to support </w:t>
      </w:r>
      <w:proofErr w:type="spellStart"/>
      <w:r w:rsidRPr="00E77328">
        <w:rPr>
          <w:rFonts w:ascii="Courier New" w:hAnsi="Courier New" w:cs="Courier New"/>
          <w:b/>
          <w:i/>
        </w:rPr>
        <w:t>trb</w:t>
      </w:r>
      <w:proofErr w:type="spellEnd"/>
      <w:r>
        <w:t>/</w:t>
      </w:r>
      <w:proofErr w:type="spellStart"/>
      <w:r w:rsidRPr="00E77328">
        <w:rPr>
          <w:rFonts w:ascii="Courier New" w:hAnsi="Courier New" w:cs="Courier New"/>
          <w:b/>
          <w:i/>
        </w:rPr>
        <w:t>tsb</w:t>
      </w:r>
      <w:proofErr w:type="spellEnd"/>
      <w:r>
        <w:t xml:space="preserve"> and </w:t>
      </w:r>
      <w:proofErr w:type="spellStart"/>
      <w:r w:rsidRPr="00E77328">
        <w:rPr>
          <w:rFonts w:ascii="Courier New" w:hAnsi="Courier New" w:cs="Courier New"/>
          <w:b/>
          <w:i/>
        </w:rPr>
        <w:t>bbrx</w:t>
      </w:r>
      <w:proofErr w:type="spellEnd"/>
      <w:r>
        <w:t>/</w:t>
      </w:r>
      <w:proofErr w:type="spellStart"/>
      <w:r w:rsidRPr="00E77328">
        <w:rPr>
          <w:rFonts w:ascii="Courier New" w:hAnsi="Courier New" w:cs="Courier New"/>
          <w:b/>
          <w:i/>
        </w:rPr>
        <w:t>bbsx</w:t>
      </w:r>
      <w:proofErr w:type="spellEnd"/>
      <w:r>
        <w:t xml:space="preserve"> instructions. Finally, the M65C02A core supports a number of 16-bit signed and unsigned tests, and the CC multiplexer implements the 8 additional tests supported: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14:paraId="46A54841" w14:textId="77777777" w:rsidR="00492578" w:rsidRDefault="00815A60" w:rsidP="00297A23">
      <w:pPr>
        <w:pStyle w:val="BodyText"/>
      </w:pPr>
      <w:r>
        <w:t>The register override prefix instructions are supported by having the functional unit operand multiplexer and the LST multiplexer perform the necessary input register overrides. The Write Select functional unit implements the destination register select modifications necessary to support the register overr</w:t>
      </w:r>
      <w:r w:rsidR="00492578">
        <w:t>ide prefix instructions.</w:t>
      </w:r>
    </w:p>
    <w:p w14:paraId="4DD1B556" w14:textId="77777777" w:rsidR="00297A23" w:rsidRDefault="001F4173" w:rsidP="0011419E">
      <w:pPr>
        <w:pStyle w:val="Heading4"/>
      </w:pPr>
      <w:bookmarkStart w:id="219" w:name="_Toc463900092"/>
      <w:bookmarkStart w:id="220" w:name="_Toc484109238"/>
      <w:r>
        <w:t xml:space="preserve">M65C02A_LST Module – </w:t>
      </w:r>
      <w:r w:rsidR="00297A23">
        <w:t>Load/Store/Transfer Unit (LST)</w:t>
      </w:r>
      <w:bookmarkEnd w:id="219"/>
      <w:bookmarkEnd w:id="220"/>
    </w:p>
    <w:p w14:paraId="01268847" w14:textId="77777777"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either a register or data memory.</w:t>
      </w:r>
    </w:p>
    <w:p w14:paraId="3E46ABB6" w14:textId="77777777" w:rsidR="00712940" w:rsidRDefault="007914FD" w:rsidP="007914FD">
      <w:pPr>
        <w:pStyle w:val="BodyText"/>
      </w:pPr>
      <w:r>
        <w:t>In most cases, the LST routes one of the core registers to the output of the ALU: A, X, Y, S, or P. The LST also routes the memory operand register M and</w:t>
      </w:r>
      <w:r w:rsidR="00712940">
        <w:t xml:space="preserve"> the FORTH VM output T </w:t>
      </w:r>
      <w:r>
        <w:t>to the output of the ALU.</w:t>
      </w:r>
      <w:r w:rsidR="00712940">
        <w:t xml:space="preserve"> In addition to providing normal register and/or operand routing for the M65C02A core, the LST module also implements the source operand multiplexing needed to support register override prefix instructions: </w:t>
      </w:r>
      <w:proofErr w:type="spellStart"/>
      <w:r w:rsidR="00712940" w:rsidRPr="00712940">
        <w:rPr>
          <w:rFonts w:ascii="Courier New" w:hAnsi="Courier New" w:cs="Courier New"/>
          <w:b/>
          <w:i/>
        </w:rPr>
        <w:t>osx</w:t>
      </w:r>
      <w:proofErr w:type="spellEnd"/>
      <w:r w:rsidR="00712940">
        <w:t xml:space="preserve">, </w:t>
      </w:r>
      <w:proofErr w:type="spellStart"/>
      <w:r w:rsidR="00712940" w:rsidRPr="00712940">
        <w:rPr>
          <w:rFonts w:ascii="Courier New" w:hAnsi="Courier New" w:cs="Courier New"/>
          <w:b/>
          <w:i/>
        </w:rPr>
        <w:t>oax</w:t>
      </w:r>
      <w:proofErr w:type="spellEnd"/>
      <w:r w:rsidR="00712940">
        <w:t xml:space="preserve">, </w:t>
      </w:r>
      <w:proofErr w:type="spellStart"/>
      <w:r w:rsidR="00712940" w:rsidRPr="00712940">
        <w:rPr>
          <w:rFonts w:ascii="Courier New" w:hAnsi="Courier New" w:cs="Courier New"/>
          <w:b/>
          <w:i/>
        </w:rPr>
        <w:t>oay</w:t>
      </w:r>
      <w:proofErr w:type="spellEnd"/>
      <w:r w:rsidR="00712940">
        <w:t>.</w:t>
      </w:r>
    </w:p>
    <w:p w14:paraId="38364D7F" w14:textId="77777777"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xml:space="preserve">, the system stack pointer, </w:t>
      </w:r>
      <w:r w:rsidR="00C154F6">
        <w:lastRenderedPageBreak/>
        <w:t>or memory</w:t>
      </w:r>
      <w:r w:rsidR="00CA39D3">
        <w:t>.</w:t>
      </w:r>
      <w:r w:rsidR="00D12606">
        <w:t xml:space="preserve"> The LST supports the following instructions: </w:t>
      </w:r>
      <w:proofErr w:type="spellStart"/>
      <w:r w:rsidR="00D12606" w:rsidRPr="00D12606">
        <w:rPr>
          <w:rFonts w:ascii="Courier New" w:hAnsi="Courier New" w:cs="Courier New"/>
          <w:b/>
          <w:i/>
        </w:rPr>
        <w:t>lda</w:t>
      </w:r>
      <w:proofErr w:type="spellEnd"/>
      <w:r w:rsidR="00D12606">
        <w:t>/</w:t>
      </w:r>
      <w:proofErr w:type="spellStart"/>
      <w:r w:rsidR="00D12606" w:rsidRPr="00D12606">
        <w:rPr>
          <w:rFonts w:ascii="Courier New" w:hAnsi="Courier New" w:cs="Courier New"/>
          <w:b/>
          <w:i/>
        </w:rPr>
        <w:t>ldx</w:t>
      </w:r>
      <w:proofErr w:type="spellEnd"/>
      <w:r w:rsidR="00D12606">
        <w:t>/</w:t>
      </w:r>
      <w:proofErr w:type="spellStart"/>
      <w:r w:rsidR="00D12606" w:rsidRPr="00D12606">
        <w:rPr>
          <w:rFonts w:ascii="Courier New" w:hAnsi="Courier New" w:cs="Courier New"/>
          <w:b/>
          <w:i/>
        </w:rPr>
        <w:t>ldy</w:t>
      </w:r>
      <w:proofErr w:type="spellEnd"/>
      <w:r w:rsidR="00D12606">
        <w:t xml:space="preserve">, </w:t>
      </w:r>
      <w:proofErr w:type="spellStart"/>
      <w:r w:rsidR="00D12606" w:rsidRPr="00D12606">
        <w:rPr>
          <w:rFonts w:ascii="Courier New" w:hAnsi="Courier New" w:cs="Courier New"/>
          <w:b/>
          <w:i/>
        </w:rPr>
        <w:t>sta</w:t>
      </w:r>
      <w:proofErr w:type="spellEnd"/>
      <w:r w:rsidR="00D12606">
        <w:t>/</w:t>
      </w:r>
      <w:proofErr w:type="spellStart"/>
      <w:r w:rsidR="00D12606" w:rsidRPr="00D12606">
        <w:rPr>
          <w:rFonts w:ascii="Courier New" w:hAnsi="Courier New" w:cs="Courier New"/>
          <w:b/>
          <w:i/>
        </w:rPr>
        <w:t>stx</w:t>
      </w:r>
      <w:proofErr w:type="spellEnd"/>
      <w:r w:rsidR="00D12606">
        <w:t>/</w:t>
      </w:r>
      <w:proofErr w:type="spellStart"/>
      <w:r w:rsidR="00D12606" w:rsidRPr="00D12606">
        <w:rPr>
          <w:rFonts w:ascii="Courier New" w:hAnsi="Courier New" w:cs="Courier New"/>
          <w:b/>
          <w:i/>
        </w:rPr>
        <w:t>sty</w:t>
      </w:r>
      <w:proofErr w:type="spellEnd"/>
      <w:r w:rsidR="00D12606">
        <w:t xml:space="preserve">, </w:t>
      </w:r>
      <w:r w:rsidR="00D12606" w:rsidRPr="00D12606">
        <w:rPr>
          <w:rFonts w:ascii="Courier New" w:hAnsi="Courier New" w:cs="Courier New"/>
          <w:b/>
          <w:i/>
        </w:rPr>
        <w:t>tax</w:t>
      </w:r>
      <w:r w:rsidR="00D12606">
        <w:t>/</w:t>
      </w:r>
      <w:proofErr w:type="spellStart"/>
      <w:r w:rsidR="00D12606" w:rsidRPr="00D12606">
        <w:rPr>
          <w:rFonts w:ascii="Courier New" w:hAnsi="Courier New" w:cs="Courier New"/>
          <w:b/>
          <w:i/>
        </w:rPr>
        <w:t>txa</w:t>
      </w:r>
      <w:proofErr w:type="spellEnd"/>
      <w:r w:rsidR="00D12606">
        <w:t xml:space="preserve">, </w:t>
      </w:r>
      <w:proofErr w:type="spellStart"/>
      <w:r w:rsidR="00D12606" w:rsidRPr="00D12606">
        <w:rPr>
          <w:rFonts w:ascii="Courier New" w:hAnsi="Courier New" w:cs="Courier New"/>
          <w:b/>
          <w:i/>
        </w:rPr>
        <w:t>tay</w:t>
      </w:r>
      <w:proofErr w:type="spellEnd"/>
      <w:r w:rsidR="00D12606">
        <w:t>/</w:t>
      </w:r>
      <w:proofErr w:type="spellStart"/>
      <w:r w:rsidR="00D12606" w:rsidRPr="00D12606">
        <w:rPr>
          <w:rFonts w:ascii="Courier New" w:hAnsi="Courier New" w:cs="Courier New"/>
          <w:b/>
          <w:i/>
        </w:rPr>
        <w:t>tya</w:t>
      </w:r>
      <w:proofErr w:type="spellEnd"/>
      <w:r w:rsidR="00D12606">
        <w:t xml:space="preserve">, </w:t>
      </w:r>
      <w:proofErr w:type="spellStart"/>
      <w:r w:rsidR="00D12606" w:rsidRPr="00D12606">
        <w:rPr>
          <w:rFonts w:ascii="Courier New" w:hAnsi="Courier New" w:cs="Courier New"/>
          <w:b/>
          <w:i/>
        </w:rPr>
        <w:t>tsx</w:t>
      </w:r>
      <w:proofErr w:type="spellEnd"/>
      <w:r w:rsidR="00D12606">
        <w:t xml:space="preserve">, </w:t>
      </w:r>
      <w:proofErr w:type="spellStart"/>
      <w:r w:rsidR="00D12606" w:rsidRPr="00D12606">
        <w:rPr>
          <w:rFonts w:ascii="Courier New" w:hAnsi="Courier New" w:cs="Courier New"/>
          <w:b/>
          <w:i/>
        </w:rPr>
        <w:t>pha</w:t>
      </w:r>
      <w:proofErr w:type="spellEnd"/>
      <w:r w:rsidR="00D12606">
        <w:t>/</w:t>
      </w:r>
      <w:proofErr w:type="spellStart"/>
      <w:r w:rsidR="00D12606" w:rsidRPr="00D12606">
        <w:rPr>
          <w:rFonts w:ascii="Courier New" w:hAnsi="Courier New" w:cs="Courier New"/>
          <w:b/>
          <w:i/>
        </w:rPr>
        <w:t>phx</w:t>
      </w:r>
      <w:proofErr w:type="spellEnd"/>
      <w:r w:rsidR="00D12606">
        <w:t>/</w:t>
      </w:r>
      <w:proofErr w:type="spellStart"/>
      <w:r w:rsidR="00D12606" w:rsidRPr="00D12606">
        <w:rPr>
          <w:rFonts w:ascii="Courier New" w:hAnsi="Courier New" w:cs="Courier New"/>
          <w:b/>
          <w:i/>
        </w:rPr>
        <w:t>phy</w:t>
      </w:r>
      <w:proofErr w:type="spellEnd"/>
      <w:r w:rsidR="00D12606">
        <w:t xml:space="preserve">, </w:t>
      </w:r>
      <w:proofErr w:type="spellStart"/>
      <w:r w:rsidR="00D12606" w:rsidRPr="00D12606">
        <w:rPr>
          <w:rFonts w:ascii="Courier New" w:hAnsi="Courier New" w:cs="Courier New"/>
          <w:b/>
          <w:i/>
        </w:rPr>
        <w:t>pla</w:t>
      </w:r>
      <w:proofErr w:type="spellEnd"/>
      <w:r w:rsidR="00D12606">
        <w:t>/</w:t>
      </w:r>
      <w:proofErr w:type="spellStart"/>
      <w:r w:rsidR="00D12606" w:rsidRPr="00D12606">
        <w:rPr>
          <w:rFonts w:ascii="Courier New" w:hAnsi="Courier New" w:cs="Courier New"/>
          <w:b/>
          <w:i/>
        </w:rPr>
        <w:t>plx</w:t>
      </w:r>
      <w:proofErr w:type="spellEnd"/>
      <w:r w:rsidR="00D12606">
        <w:t>/</w:t>
      </w:r>
      <w:r w:rsidR="00D12606" w:rsidRPr="00D12606">
        <w:rPr>
          <w:rFonts w:ascii="Courier New" w:hAnsi="Courier New" w:cs="Courier New"/>
          <w:b/>
          <w:i/>
        </w:rPr>
        <w:t>ply</w:t>
      </w:r>
      <w:r w:rsidR="00D12606">
        <w:t xml:space="preserve">, </w:t>
      </w:r>
      <w:proofErr w:type="spellStart"/>
      <w:r w:rsidR="00D12606" w:rsidRPr="00D12606">
        <w:rPr>
          <w:rFonts w:ascii="Courier New" w:hAnsi="Courier New" w:cs="Courier New"/>
          <w:b/>
          <w:i/>
        </w:rPr>
        <w:t>php</w:t>
      </w:r>
      <w:proofErr w:type="spellEnd"/>
      <w:r w:rsidR="00D12606">
        <w:t>/</w:t>
      </w:r>
      <w:proofErr w:type="spellStart"/>
      <w:r w:rsidR="00D12606" w:rsidRPr="00D12606">
        <w:rPr>
          <w:rFonts w:ascii="Courier New" w:hAnsi="Courier New" w:cs="Courier New"/>
          <w:b/>
          <w:i/>
        </w:rPr>
        <w:t>plp</w:t>
      </w:r>
      <w:proofErr w:type="spellEnd"/>
      <w:r w:rsidR="00D12606">
        <w:t xml:space="preserve">, </w:t>
      </w:r>
      <w:proofErr w:type="spellStart"/>
      <w:r w:rsidR="00D12606" w:rsidRPr="00D12606">
        <w:rPr>
          <w:rFonts w:ascii="Courier New" w:hAnsi="Courier New" w:cs="Courier New"/>
          <w:b/>
          <w:i/>
        </w:rPr>
        <w:t>psh</w:t>
      </w:r>
      <w:proofErr w:type="spellEnd"/>
      <w:r w:rsidR="00D12606">
        <w:t>/</w:t>
      </w:r>
      <w:proofErr w:type="spellStart"/>
      <w:r w:rsidR="00D12606" w:rsidRPr="00D12606">
        <w:rPr>
          <w:rFonts w:ascii="Courier New" w:hAnsi="Courier New" w:cs="Courier New"/>
          <w:b/>
          <w:i/>
        </w:rPr>
        <w:t>phr</w:t>
      </w:r>
      <w:proofErr w:type="spellEnd"/>
      <w:r w:rsidR="00D12606">
        <w:t>/</w:t>
      </w:r>
      <w:proofErr w:type="spellStart"/>
      <w:r w:rsidR="00D12606" w:rsidRPr="00D12606">
        <w:rPr>
          <w:rFonts w:ascii="Courier New" w:hAnsi="Courier New" w:cs="Courier New"/>
          <w:b/>
          <w:i/>
        </w:rPr>
        <w:t>pul</w:t>
      </w:r>
      <w:proofErr w:type="spellEnd"/>
      <w:r w:rsidR="00D12606">
        <w:t xml:space="preserve">, </w:t>
      </w:r>
      <w:r w:rsidR="00D12606" w:rsidRPr="00D12606">
        <w:rPr>
          <w:rFonts w:ascii="Courier New" w:hAnsi="Courier New" w:cs="Courier New"/>
          <w:b/>
          <w:i/>
        </w:rPr>
        <w:t>phi</w:t>
      </w:r>
      <w:r w:rsidR="00D12606" w:rsidRPr="00D12606">
        <w:t>.</w:t>
      </w:r>
      <w:r w:rsidR="007F39B2">
        <w:t xml:space="preserve"> </w:t>
      </w:r>
    </w:p>
    <w:p w14:paraId="1647C10E" w14:textId="77777777" w:rsidR="005E0806" w:rsidRDefault="007F39B2" w:rsidP="007914FD">
      <w:pPr>
        <w:pStyle w:val="BodyText"/>
      </w:pPr>
      <w:r>
        <w:t>The input to the system stack pointer S and the input to the FORTH VM IP/W registers are directly connected to X and M, respectively, so the ALU output bus is not used for writing to the system stack pointer S or the FORTH VM IP/W registers. Therefore,</w:t>
      </w:r>
      <w:r w:rsidR="00654FA8">
        <w:t xml:space="preserve"> </w:t>
      </w:r>
      <w:r>
        <w:t xml:space="preserve">the operands for the </w:t>
      </w:r>
      <w:proofErr w:type="spellStart"/>
      <w:r w:rsidRPr="007F39B2">
        <w:rPr>
          <w:rFonts w:ascii="Courier New" w:hAnsi="Courier New" w:cs="Courier New"/>
          <w:b/>
          <w:i/>
        </w:rPr>
        <w:t>txs</w:t>
      </w:r>
      <w:proofErr w:type="spellEnd"/>
      <w:r>
        <w:t xml:space="preserve"> and the </w:t>
      </w:r>
      <w:proofErr w:type="spellStart"/>
      <w:r w:rsidRPr="007F39B2">
        <w:rPr>
          <w:rFonts w:ascii="Courier New" w:hAnsi="Courier New" w:cs="Courier New"/>
          <w:b/>
          <w:i/>
        </w:rPr>
        <w:t>pli</w:t>
      </w:r>
      <w:proofErr w:type="spellEnd"/>
      <w:r>
        <w:t xml:space="preserve"> instructions are not routed through the ALU by the LST module.</w:t>
      </w:r>
    </w:p>
    <w:p w14:paraId="59C5E73D" w14:textId="77777777" w:rsidR="00297A23" w:rsidRPr="004C2BA2" w:rsidRDefault="001F4173" w:rsidP="0011419E">
      <w:pPr>
        <w:pStyle w:val="Heading4"/>
        <w:rPr>
          <w:lang w:val="fr-FR"/>
        </w:rPr>
      </w:pPr>
      <w:bookmarkStart w:id="221" w:name="_Toc463900093"/>
      <w:bookmarkStart w:id="222" w:name="_Toc484109239"/>
      <w:r w:rsidRPr="004C2BA2">
        <w:rPr>
          <w:lang w:val="fr-FR"/>
        </w:rPr>
        <w:t xml:space="preserve">M65C02A_LU Module – </w:t>
      </w:r>
      <w:r w:rsidR="00297A23" w:rsidRPr="004C2BA2">
        <w:rPr>
          <w:lang w:val="fr-FR"/>
        </w:rPr>
        <w:t>Logic Unit (LU)</w:t>
      </w:r>
      <w:bookmarkEnd w:id="221"/>
      <w:bookmarkEnd w:id="222"/>
    </w:p>
    <w:p w14:paraId="1844EEFF" w14:textId="77777777"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14:paraId="27916C54" w14:textId="77777777" w:rsidR="005E0806" w:rsidRPr="002E5F86" w:rsidRDefault="005E0806" w:rsidP="00297A23">
      <w:pPr>
        <w:pStyle w:val="BodyText"/>
      </w:pPr>
      <w:r>
        <w:t>The LU is able to perform all of its functions with an 8-bit or a 16-bit operand. When an 8-bit operation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proofErr w:type="spellStart"/>
      <w:r w:rsidR="002E5F86" w:rsidRPr="002E5F86">
        <w:rPr>
          <w:rFonts w:ascii="Courier New" w:hAnsi="Courier New" w:cs="Courier New"/>
          <w:b/>
          <w:i/>
        </w:rPr>
        <w:t>ora</w:t>
      </w:r>
      <w:proofErr w:type="spellEnd"/>
      <w:r w:rsidR="002E5F86">
        <w:t>/</w:t>
      </w:r>
      <w:proofErr w:type="spellStart"/>
      <w:r w:rsidR="002E5F86" w:rsidRPr="002E5F86">
        <w:rPr>
          <w:rFonts w:ascii="Courier New" w:hAnsi="Courier New" w:cs="Courier New"/>
          <w:b/>
          <w:i/>
        </w:rPr>
        <w:t>eor</w:t>
      </w:r>
      <w:proofErr w:type="spellEnd"/>
      <w:r w:rsidR="002E5F86">
        <w:t xml:space="preserve">, </w:t>
      </w:r>
      <w:r w:rsidR="002E5F86" w:rsidRPr="002E5F86">
        <w:rPr>
          <w:rFonts w:ascii="Courier New" w:hAnsi="Courier New" w:cs="Courier New"/>
          <w:b/>
          <w:i/>
        </w:rPr>
        <w:t>bit</w:t>
      </w:r>
      <w:r w:rsidR="002E5F86">
        <w:t xml:space="preserve">, </w:t>
      </w:r>
      <w:proofErr w:type="spellStart"/>
      <w:r w:rsidR="002E5F86" w:rsidRPr="002E5F86">
        <w:rPr>
          <w:rFonts w:ascii="Courier New" w:hAnsi="Courier New" w:cs="Courier New"/>
          <w:b/>
          <w:i/>
        </w:rPr>
        <w:t>trb</w:t>
      </w:r>
      <w:proofErr w:type="spellEnd"/>
      <w:r w:rsidR="002E5F86">
        <w:t>/</w:t>
      </w:r>
      <w:proofErr w:type="spellStart"/>
      <w:r w:rsidR="002E5F86" w:rsidRPr="002E5F86">
        <w:rPr>
          <w:rFonts w:ascii="Courier New" w:hAnsi="Courier New" w:cs="Courier New"/>
          <w:b/>
          <w:i/>
        </w:rPr>
        <w:t>tsb</w:t>
      </w:r>
      <w:proofErr w:type="spellEnd"/>
      <w:r w:rsidR="002E5F86">
        <w:t xml:space="preserve">, </w:t>
      </w:r>
      <w:proofErr w:type="spellStart"/>
      <w:r w:rsidR="002E5F86" w:rsidRPr="002E5F86">
        <w:rPr>
          <w:rFonts w:ascii="Courier New" w:hAnsi="Courier New" w:cs="Courier New"/>
          <w:b/>
          <w:i/>
        </w:rPr>
        <w:t>rmbx</w:t>
      </w:r>
      <w:proofErr w:type="spellEnd"/>
      <w:r w:rsidR="002E5F86">
        <w:t>/</w:t>
      </w:r>
      <w:proofErr w:type="spellStart"/>
      <w:r w:rsidR="002E5F86" w:rsidRPr="002E5F86">
        <w:rPr>
          <w:rFonts w:ascii="Courier New" w:hAnsi="Courier New" w:cs="Courier New"/>
          <w:b/>
          <w:i/>
        </w:rPr>
        <w:t>smbx</w:t>
      </w:r>
      <w:proofErr w:type="spellEnd"/>
      <w:r w:rsidR="002E5F86">
        <w:t xml:space="preserve">, </w:t>
      </w:r>
      <w:proofErr w:type="spellStart"/>
      <w:r w:rsidR="002E5F86" w:rsidRPr="002E5F86">
        <w:rPr>
          <w:rFonts w:ascii="Courier New" w:hAnsi="Courier New" w:cs="Courier New"/>
          <w:b/>
          <w:i/>
        </w:rPr>
        <w:t>bbrx</w:t>
      </w:r>
      <w:proofErr w:type="spellEnd"/>
      <w:r w:rsidR="002E5F86">
        <w:t>/</w:t>
      </w:r>
      <w:proofErr w:type="spellStart"/>
      <w:r w:rsidR="002E5F86" w:rsidRPr="002E5F86">
        <w:rPr>
          <w:rFonts w:ascii="Courier New" w:hAnsi="Courier New" w:cs="Courier New"/>
          <w:b/>
          <w:i/>
        </w:rPr>
        <w:t>bbsx</w:t>
      </w:r>
      <w:proofErr w:type="spellEnd"/>
      <w:r w:rsidR="002E5F86">
        <w:t xml:space="preserve">, </w:t>
      </w:r>
      <w:proofErr w:type="spellStart"/>
      <w:r w:rsidR="002E5F86" w:rsidRPr="002E5F86">
        <w:rPr>
          <w:rFonts w:ascii="Courier New" w:hAnsi="Courier New" w:cs="Courier New"/>
          <w:b/>
          <w:i/>
        </w:rPr>
        <w:t>clc</w:t>
      </w:r>
      <w:proofErr w:type="spellEnd"/>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r w:rsidR="002E5F86" w:rsidRPr="002E5F86">
        <w:rPr>
          <w:rFonts w:ascii="Courier New" w:hAnsi="Courier New" w:cs="Courier New"/>
          <w:b/>
          <w:i/>
        </w:rPr>
        <w:t>cli</w:t>
      </w:r>
      <w:r w:rsidR="002E5F86">
        <w:t>/</w:t>
      </w:r>
      <w:r w:rsidR="002E5F86" w:rsidRPr="002E5F86">
        <w:rPr>
          <w:rFonts w:ascii="Courier New" w:hAnsi="Courier New" w:cs="Courier New"/>
          <w:b/>
          <w:i/>
        </w:rPr>
        <w:t>sei</w:t>
      </w:r>
      <w:r w:rsidR="002E5F86">
        <w:t>/</w:t>
      </w:r>
      <w:proofErr w:type="spellStart"/>
      <w:r w:rsidR="002E5F86" w:rsidRPr="002E5F86">
        <w:rPr>
          <w:rFonts w:ascii="Courier New" w:hAnsi="Courier New" w:cs="Courier New"/>
          <w:b/>
          <w:i/>
        </w:rPr>
        <w:t>cld</w:t>
      </w:r>
      <w:proofErr w:type="spellEnd"/>
      <w:r w:rsidR="002E5F86">
        <w:t>/</w:t>
      </w:r>
      <w:r w:rsidR="002E5F86" w:rsidRPr="002E5F86">
        <w:rPr>
          <w:rFonts w:ascii="Courier New" w:hAnsi="Courier New" w:cs="Courier New"/>
          <w:b/>
          <w:i/>
        </w:rPr>
        <w:t>sed</w:t>
      </w:r>
      <w:r w:rsidR="002E5F86" w:rsidRPr="002E5F86">
        <w:t>.</w:t>
      </w:r>
    </w:p>
    <w:p w14:paraId="10F59521" w14:textId="77777777" w:rsidR="00297A23" w:rsidRDefault="001F4173" w:rsidP="0011419E">
      <w:pPr>
        <w:pStyle w:val="Heading4"/>
      </w:pPr>
      <w:bookmarkStart w:id="223" w:name="_Toc463900094"/>
      <w:bookmarkStart w:id="224" w:name="_Toc484109240"/>
      <w:r>
        <w:t xml:space="preserve">M65C02A_SU Module – </w:t>
      </w:r>
      <w:r w:rsidR="00297A23">
        <w:t>Shift/Rotate Unit (SU)</w:t>
      </w:r>
      <w:bookmarkEnd w:id="223"/>
      <w:bookmarkEnd w:id="224"/>
    </w:p>
    <w:p w14:paraId="3866D8D2" w14:textId="77777777" w:rsidR="00297A23" w:rsidRPr="00297A23" w:rsidRDefault="00CA39D3" w:rsidP="00297A23">
      <w:pPr>
        <w:pStyle w:val="BodyText"/>
      </w:pPr>
      <w:r>
        <w:t xml:space="preserve">The SU module provides the means by which the ALU performs shift and rotations of the accumulator or </w:t>
      </w:r>
      <w:r w:rsidR="003710ED">
        <w:t xml:space="preserve">memory operands, i.e. read-modify-write operations. The SU supports 8-bit or 16-bit operations for all four 6502/65C02 shift/rotate instructions: </w:t>
      </w:r>
      <w:r w:rsidR="002E5F86" w:rsidRPr="002E5F86">
        <w:rPr>
          <w:rFonts w:ascii="Courier New" w:hAnsi="Courier New" w:cs="Courier New"/>
          <w:b/>
          <w:i/>
        </w:rPr>
        <w:t>asl</w:t>
      </w:r>
      <w:r w:rsidR="002E5F86">
        <w:t xml:space="preserve">, </w:t>
      </w:r>
      <w:proofErr w:type="spellStart"/>
      <w:r w:rsidR="002E5F86" w:rsidRPr="002E5F86">
        <w:rPr>
          <w:rFonts w:ascii="Courier New" w:hAnsi="Courier New" w:cs="Courier New"/>
          <w:b/>
          <w:i/>
        </w:rPr>
        <w:t>rol</w:t>
      </w:r>
      <w:proofErr w:type="spellEnd"/>
      <w:r w:rsidR="002E5F86">
        <w:t xml:space="preserve">, </w:t>
      </w:r>
      <w:proofErr w:type="spellStart"/>
      <w:r w:rsidR="002E5F86" w:rsidRPr="002E5F86">
        <w:rPr>
          <w:rFonts w:ascii="Courier New" w:hAnsi="Courier New" w:cs="Courier New"/>
          <w:b/>
          <w:i/>
        </w:rPr>
        <w:t>lsr</w:t>
      </w:r>
      <w:proofErr w:type="spellEnd"/>
      <w:r w:rsidR="002E5F86">
        <w:t xml:space="preserve">, </w:t>
      </w:r>
      <w:proofErr w:type="spellStart"/>
      <w:r w:rsidR="002E5F86" w:rsidRPr="002E5F86">
        <w:rPr>
          <w:rFonts w:ascii="Courier New" w:hAnsi="Courier New" w:cs="Courier New"/>
          <w:b/>
          <w:i/>
        </w:rPr>
        <w:t>ror</w:t>
      </w:r>
      <w:proofErr w:type="spellEnd"/>
      <w:r w:rsidR="002E5F86">
        <w:t>.</w:t>
      </w:r>
    </w:p>
    <w:p w14:paraId="5C98D537" w14:textId="77777777" w:rsidR="00297A23" w:rsidRPr="004C2BA2" w:rsidRDefault="001F4173" w:rsidP="0011419E">
      <w:pPr>
        <w:pStyle w:val="Heading4"/>
        <w:rPr>
          <w:lang w:val="fr-FR"/>
        </w:rPr>
      </w:pPr>
      <w:bookmarkStart w:id="225" w:name="_Toc463900095"/>
      <w:bookmarkStart w:id="226" w:name="_Toc484109241"/>
      <w:r w:rsidRPr="004C2BA2">
        <w:rPr>
          <w:lang w:val="fr-FR"/>
        </w:rPr>
        <w:t xml:space="preserve">M65C02A_AU Module – </w:t>
      </w:r>
      <w:proofErr w:type="spellStart"/>
      <w:r w:rsidR="00297A23" w:rsidRPr="004C2BA2">
        <w:rPr>
          <w:lang w:val="fr-FR"/>
        </w:rPr>
        <w:t>Arithmetic</w:t>
      </w:r>
      <w:proofErr w:type="spellEnd"/>
      <w:r w:rsidR="00297A23" w:rsidRPr="004C2BA2">
        <w:rPr>
          <w:lang w:val="fr-FR"/>
        </w:rPr>
        <w:t xml:space="preserve"> Unit (AU)</w:t>
      </w:r>
      <w:bookmarkEnd w:id="225"/>
      <w:bookmarkEnd w:id="226"/>
    </w:p>
    <w:p w14:paraId="6E389284" w14:textId="77777777" w:rsidR="001210F9" w:rsidRDefault="001210F9" w:rsidP="00FA54D1">
      <w:pPr>
        <w:pStyle w:val="BodyText"/>
      </w:pPr>
      <w:r>
        <w:t>The AU of the M65C02A core is a dual mode add/subtract unit. It is able to perform both decimal (BCD) and binary mode additions and subtractions. Binary mode is used for the increment instructions (</w:t>
      </w:r>
      <w:proofErr w:type="spellStart"/>
      <w:r w:rsidRPr="001210F9">
        <w:rPr>
          <w:rFonts w:ascii="Courier New" w:hAnsi="Courier New" w:cs="Courier New"/>
          <w:b/>
          <w:i/>
        </w:rPr>
        <w:t>inc</w:t>
      </w:r>
      <w:proofErr w:type="spellEnd"/>
      <w:r>
        <w:t>/</w:t>
      </w:r>
      <w:proofErr w:type="spellStart"/>
      <w:r w:rsidRPr="001210F9">
        <w:rPr>
          <w:rFonts w:ascii="Courier New" w:hAnsi="Courier New" w:cs="Courier New"/>
          <w:b/>
          <w:i/>
        </w:rPr>
        <w:t>inx</w:t>
      </w:r>
      <w:proofErr w:type="spellEnd"/>
      <w:r>
        <w:t>/</w:t>
      </w:r>
      <w:proofErr w:type="spellStart"/>
      <w:r w:rsidRPr="001210F9">
        <w:rPr>
          <w:rFonts w:ascii="Courier New" w:hAnsi="Courier New" w:cs="Courier New"/>
          <w:b/>
          <w:i/>
        </w:rPr>
        <w:t>iny</w:t>
      </w:r>
      <w:proofErr w:type="spellEnd"/>
      <w:r>
        <w:t>/</w:t>
      </w:r>
      <w:proofErr w:type="spellStart"/>
      <w:r w:rsidRPr="001210F9">
        <w:rPr>
          <w:rFonts w:ascii="Courier New" w:hAnsi="Courier New" w:cs="Courier New"/>
          <w:b/>
          <w:i/>
        </w:rPr>
        <w:t>ini</w:t>
      </w:r>
      <w:proofErr w:type="spellEnd"/>
      <w:r>
        <w:t>), decrement instructions (</w:t>
      </w:r>
      <w:r w:rsidRPr="001210F9">
        <w:rPr>
          <w:rFonts w:ascii="Courier New" w:hAnsi="Courier New" w:cs="Courier New"/>
          <w:b/>
          <w:i/>
        </w:rPr>
        <w:t>dec</w:t>
      </w:r>
      <w:r>
        <w:t>/</w:t>
      </w:r>
      <w:proofErr w:type="spellStart"/>
      <w:r w:rsidRPr="001210F9">
        <w:rPr>
          <w:rFonts w:ascii="Courier New" w:hAnsi="Courier New" w:cs="Courier New"/>
          <w:b/>
          <w:i/>
        </w:rPr>
        <w:t>dex</w:t>
      </w:r>
      <w:proofErr w:type="spellEnd"/>
      <w:r>
        <w:t>/</w:t>
      </w:r>
      <w:proofErr w:type="spellStart"/>
      <w:r w:rsidRPr="001210F9">
        <w:rPr>
          <w:rFonts w:ascii="Courier New" w:hAnsi="Courier New" w:cs="Courier New"/>
          <w:b/>
          <w:i/>
        </w:rPr>
        <w:t>dey</w:t>
      </w:r>
      <w:proofErr w:type="spellEnd"/>
      <w:r>
        <w:t>), and the comparison instructions (</w:t>
      </w:r>
      <w:proofErr w:type="spellStart"/>
      <w:r w:rsidRPr="001210F9">
        <w:rPr>
          <w:rFonts w:ascii="Courier New" w:hAnsi="Courier New" w:cs="Courier New"/>
          <w:b/>
          <w:i/>
        </w:rPr>
        <w:t>cmp</w:t>
      </w:r>
      <w:proofErr w:type="spellEnd"/>
      <w:r>
        <w:t>/</w:t>
      </w:r>
      <w:proofErr w:type="spellStart"/>
      <w:r w:rsidRPr="001210F9">
        <w:rPr>
          <w:rFonts w:ascii="Courier New" w:hAnsi="Courier New" w:cs="Courier New"/>
          <w:b/>
          <w:i/>
        </w:rPr>
        <w:t>cpx</w:t>
      </w:r>
      <w:proofErr w:type="spellEnd"/>
      <w:r>
        <w:t>/</w:t>
      </w:r>
      <w:proofErr w:type="spellStart"/>
      <w:r w:rsidRPr="001210F9">
        <w:rPr>
          <w:rFonts w:ascii="Courier New" w:hAnsi="Courier New" w:cs="Courier New"/>
          <w:b/>
          <w:i/>
        </w:rPr>
        <w:t>cpy</w:t>
      </w:r>
      <w:proofErr w:type="spellEnd"/>
      <w:r>
        <w:t>).</w:t>
      </w:r>
    </w:p>
    <w:p w14:paraId="0B59D59B" w14:textId="77777777" w:rsidR="00FA54D1" w:rsidRDefault="001210F9" w:rsidP="00FA54D1">
      <w:pPr>
        <w:pStyle w:val="BodyText"/>
      </w:pPr>
      <w:r>
        <w:t xml:space="preserve">The D flag in P selects whether decimal or binary additions or subtractions are performed. If D is set and an 8-bit operation is to be performed, then a decimal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 If D is not set or a 16-bit operation is to be performed, then a binary mode </w:t>
      </w:r>
      <w:proofErr w:type="spellStart"/>
      <w:r w:rsidRPr="001210F9">
        <w:rPr>
          <w:rFonts w:ascii="Courier New" w:hAnsi="Courier New" w:cs="Courier New"/>
          <w:b/>
          <w:i/>
        </w:rPr>
        <w:t>adc</w:t>
      </w:r>
      <w:proofErr w:type="spellEnd"/>
      <w:r>
        <w:t>/</w:t>
      </w:r>
      <w:proofErr w:type="spellStart"/>
      <w:r w:rsidRPr="001210F9">
        <w:rPr>
          <w:rFonts w:ascii="Courier New" w:hAnsi="Courier New" w:cs="Courier New"/>
          <w:b/>
          <w:i/>
        </w:rPr>
        <w:t>sbc</w:t>
      </w:r>
      <w:proofErr w:type="spellEnd"/>
      <w:r>
        <w:t xml:space="preserve"> operation will be performed.</w:t>
      </w:r>
    </w:p>
    <w:p w14:paraId="10645455" w14:textId="77777777" w:rsidR="00595C80" w:rsidRDefault="00595C80" w:rsidP="00FA54D1">
      <w:pPr>
        <w:pStyle w:val="BodyText"/>
      </w:pPr>
      <w:r>
        <w:t xml:space="preserve">The 6502/65C02 microprocessors perform 2’s complement arithmetic for addition and subtraction </w:t>
      </w:r>
      <w:r w:rsidR="00654FA8">
        <w:t xml:space="preserve">but require </w:t>
      </w:r>
      <w:r>
        <w:t xml:space="preserve">the C flag in P </w:t>
      </w:r>
      <w:r w:rsidR="00654FA8">
        <w:t xml:space="preserve">to be cleared </w:t>
      </w:r>
      <w:r>
        <w:t>before addition or set before subtraction. Essentially, addition is performed as the sum of the left and right operands plus C, and subtraction is performed as the sum of the left operand plus the complement of the right operand plus C. If the carry is set before addition, the sum would be plus 1. If the carry is not set before subtraction, then the difference would be the difference minus 1.</w:t>
      </w:r>
    </w:p>
    <w:p w14:paraId="7403FD1E" w14:textId="77777777"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w:t>
      </w:r>
      <w:r>
        <w:lastRenderedPageBreak/>
        <w:t xml:space="preserve">clear or set C appropriately </w:t>
      </w:r>
      <w:r w:rsidR="00654FA8">
        <w:t>be</w:t>
      </w:r>
      <w:r>
        <w:t>for</w:t>
      </w:r>
      <w:r w:rsidR="00654FA8">
        <w:t>e</w:t>
      </w:r>
      <w:r w:rsidR="004D1D67">
        <w:t xml:space="preserve"> the first </w:t>
      </w:r>
      <w:r w:rsidR="00125172">
        <w:t>addition/subtraction. T</w:t>
      </w:r>
      <w:r>
        <w:t>he Intel/</w:t>
      </w:r>
      <w:proofErr w:type="spellStart"/>
      <w:r>
        <w:t>Zilog</w:t>
      </w:r>
      <w:proofErr w:type="spellEnd"/>
      <w:r>
        <w:t xml:space="preserve"> 8080/Z80 or the </w:t>
      </w:r>
      <w:r w:rsidR="00125172">
        <w:t xml:space="preserve">Intel x86 processors, </w:t>
      </w:r>
      <w:r w:rsidR="004D1D67">
        <w:t>provide</w:t>
      </w:r>
      <w:r w:rsidR="00125172">
        <w:t xml:space="preserve"> two addition and two subtraction opcodes in order to support single and multi-precision arithmetic.</w:t>
      </w:r>
    </w:p>
    <w:p w14:paraId="58126999" w14:textId="77777777" w:rsidR="00297A23" w:rsidRDefault="001F4173" w:rsidP="0011419E">
      <w:pPr>
        <w:pStyle w:val="Heading4"/>
      </w:pPr>
      <w:bookmarkStart w:id="227" w:name="_Toc463900096"/>
      <w:bookmarkStart w:id="228" w:name="_Toc484109242"/>
      <w:r>
        <w:t xml:space="preserve">M65C02A_WrSel Module – </w:t>
      </w:r>
      <w:r w:rsidR="00FA54D1">
        <w:t>Write Select Generator</w:t>
      </w:r>
      <w:bookmarkEnd w:id="227"/>
      <w:bookmarkEnd w:id="228"/>
    </w:p>
    <w:p w14:paraId="5569FC9B" w14:textId="77777777" w:rsidR="00DD7755" w:rsidRDefault="00B74190" w:rsidP="00FA54D1">
      <w:pPr>
        <w:pStyle w:val="BodyText"/>
      </w:pPr>
      <w:r>
        <w:t xml:space="preserve">The </w:t>
      </w:r>
      <w:r w:rsidR="00DD7755">
        <w:t>M65C02A Write Select Generator provides the select signals that enable the writing of the programmer visible registers: A, X, Y, P, and S. The M65C02A core utilizes a hybrid, split microprogram architecture. One portion of the microprogram i</w:t>
      </w:r>
      <w:r w:rsidR="004D1D67">
        <w:t>s accessed once per instruction</w:t>
      </w:r>
      <w:r w:rsidR="00DD7755">
        <w:t>, and can be thought of as the instruction decoder. The other portion of the microprogram provides the micro-sequences necessary to implement the addressing modes, interrupt and subroutine processing, etc.</w:t>
      </w:r>
    </w:p>
    <w:p w14:paraId="5E0CA0F8" w14:textId="77777777" w:rsidR="00DD7755" w:rsidRDefault="00DD7755" w:rsidP="00FA54D1">
      <w:pPr>
        <w:pStyle w:val="BodyText"/>
      </w:pPr>
      <w:r>
        <w:t xml:space="preserve">Within this hybrid microprogram architecture, both the static microprogram portion and the variable microprogram have control fields which control </w:t>
      </w:r>
      <w:r w:rsidR="00B93AA1">
        <w:t>which registers are read and written. The M65C02A Write Select Generator generates the correct register write select signal based on these two microprogram control fields. Generally, priority is given to the variable microprogram register select field, but when the field code is the generic register write enable (</w:t>
      </w:r>
      <w:proofErr w:type="spellStart"/>
      <w:r w:rsidR="00B93AA1">
        <w:t>RegWE</w:t>
      </w:r>
      <w:proofErr w:type="spellEnd"/>
      <w:r w:rsidR="00B93AA1">
        <w:t>), the register</w:t>
      </w:r>
      <w:r w:rsidR="00D47F53">
        <w:t xml:space="preserve"> </w:t>
      </w:r>
      <w:r w:rsidR="00B93AA1">
        <w:t>write</w:t>
      </w:r>
      <w:r w:rsidR="00D47F53">
        <w:t>-</w:t>
      </w:r>
      <w:r w:rsidR="00B93AA1">
        <w:t>select field of the fixed microprogram is used to generate the correct register write select signal.</w:t>
      </w:r>
    </w:p>
    <w:p w14:paraId="2588420E" w14:textId="77777777" w:rsidR="00B93AA1" w:rsidRDefault="00B93AA1" w:rsidP="00FA54D1">
      <w:pPr>
        <w:pStyle w:val="BodyText"/>
      </w:pPr>
      <w:r>
        <w:t xml:space="preserve">The register override prefixes, </w:t>
      </w:r>
      <w:proofErr w:type="spellStart"/>
      <w:r w:rsidRPr="00B93AA1">
        <w:rPr>
          <w:rFonts w:ascii="Courier New" w:hAnsi="Courier New" w:cs="Courier New"/>
          <w:b/>
          <w:i/>
        </w:rPr>
        <w:t>osx</w:t>
      </w:r>
      <w:proofErr w:type="spellEnd"/>
      <w:r>
        <w:t>/</w:t>
      </w:r>
      <w:proofErr w:type="spellStart"/>
      <w:r w:rsidRPr="00B93AA1">
        <w:rPr>
          <w:rFonts w:ascii="Courier New" w:hAnsi="Courier New" w:cs="Courier New"/>
          <w:b/>
          <w:i/>
        </w:rPr>
        <w:t>oax</w:t>
      </w:r>
      <w:proofErr w:type="spellEnd"/>
      <w:r>
        <w:t>/</w:t>
      </w:r>
      <w:proofErr w:type="spellStart"/>
      <w:r w:rsidRPr="00B93AA1">
        <w:rPr>
          <w:rFonts w:ascii="Courier New" w:hAnsi="Courier New" w:cs="Courier New"/>
          <w:b/>
          <w:i/>
        </w:rPr>
        <w:t>oay</w:t>
      </w:r>
      <w:proofErr w:type="spellEnd"/>
      <w:r>
        <w:t>, are also processed by the module. The control field in the microprogram is mapped as needed to override the default register write select in the microprogram.</w:t>
      </w:r>
    </w:p>
    <w:p w14:paraId="775AE581" w14:textId="77777777"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14:paraId="75237E92" w14:textId="77777777" w:rsidR="00FA54D1" w:rsidRDefault="006C7A40" w:rsidP="0011419E">
      <w:pPr>
        <w:pStyle w:val="Heading4"/>
      </w:pPr>
      <w:bookmarkStart w:id="229" w:name="_Toc463900097"/>
      <w:bookmarkStart w:id="230" w:name="_Toc484109243"/>
      <w:r>
        <w:t xml:space="preserve">Register </w:t>
      </w:r>
      <w:r w:rsidR="00E83D93">
        <w:t>A</w:t>
      </w:r>
      <w:bookmarkEnd w:id="229"/>
      <w:bookmarkEnd w:id="230"/>
    </w:p>
    <w:p w14:paraId="6DBB98DA" w14:textId="77777777" w:rsidR="006A67A2" w:rsidRDefault="00540681" w:rsidP="00FA54D1">
      <w:pPr>
        <w:pStyle w:val="BodyText"/>
      </w:pPr>
      <w:r>
        <w:t xml:space="preserve">The A register is the accumulator for the 6502/65C02 processors. The M65C02A core implements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14:paraId="50E3E01A" w14:textId="77777777"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register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14:paraId="5119177E" w14:textId="77777777"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xml:space="preserve">, is used for this purpose. Similarly, the enhanced M65C02A instruction set does not include an instruction to destructively pop the register </w:t>
      </w:r>
      <w:r>
        <w:lastRenderedPageBreak/>
        <w:t xml:space="preserve">stack. Instead, the register </w:t>
      </w:r>
      <w:r w:rsidR="00C83CE6">
        <w:t xml:space="preserve">stack </w:t>
      </w:r>
      <w:r>
        <w:t xml:space="preserve">rotation instruction, </w:t>
      </w:r>
      <w:r w:rsidRPr="006A67A2">
        <w:rPr>
          <w:rFonts w:ascii="Courier New" w:hAnsi="Courier New" w:cs="Courier New"/>
          <w:b/>
          <w:i/>
        </w:rPr>
        <w:t>rot</w:t>
      </w:r>
      <w:r>
        <w:t>, is used to rearrange the register stack</w:t>
      </w:r>
      <w:r w:rsidR="00C83CE6">
        <w:t xml:space="preserve"> in the desired manner.</w:t>
      </w:r>
    </w:p>
    <w:p w14:paraId="4AA712A4" w14:textId="77777777" w:rsidR="00C83CE6" w:rsidRDefault="00C83CE6" w:rsidP="00FA54D1">
      <w:pPr>
        <w:pStyle w:val="BodyText"/>
      </w:pPr>
      <w:r>
        <w:t xml:space="preserve">The register stack swap instruction, </w:t>
      </w:r>
      <w:proofErr w:type="spellStart"/>
      <w:r w:rsidRPr="00C83CE6">
        <w:rPr>
          <w:rFonts w:ascii="Courier New" w:hAnsi="Courier New" w:cs="Courier New"/>
          <w:b/>
          <w:i/>
        </w:rPr>
        <w:t>swp</w:t>
      </w:r>
      <w:proofErr w:type="spellEnd"/>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auxiliary stacks. The accumulator register stack enables the programmer to maintain an evaluation stack on-chip, and greatly reduce the number of memory cycles needed to evaluate complex equations.</w:t>
      </w:r>
    </w:p>
    <w:p w14:paraId="0682FD91" w14:textId="77777777" w:rsidR="00B001BA" w:rsidRDefault="00B001BA" w:rsidP="00FA54D1">
      <w:pPr>
        <w:pStyle w:val="BodyText"/>
      </w:pPr>
      <w:r>
        <w:t>All register stack register transfers are performed as 16-bit operations. Unlike 6502/65C02 instructions, register stack transfers do not affect the ALU flags in P.</w:t>
      </w:r>
    </w:p>
    <w:p w14:paraId="6A464AF0" w14:textId="77777777"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proofErr w:type="spellStart"/>
      <w:r w:rsidRPr="00B001BA">
        <w:rPr>
          <w:rFonts w:ascii="Courier New" w:hAnsi="Courier New" w:cs="Courier New"/>
          <w:b/>
          <w:i/>
        </w:rPr>
        <w:t>ind</w:t>
      </w:r>
      <w:proofErr w:type="spellEnd"/>
      <w:r>
        <w:t xml:space="preserve"> (or </w:t>
      </w:r>
      <w:proofErr w:type="spellStart"/>
      <w:r w:rsidRPr="00B001BA">
        <w:rPr>
          <w:rFonts w:ascii="Courier New" w:hAnsi="Courier New" w:cs="Courier New"/>
          <w:b/>
          <w:i/>
        </w:rPr>
        <w:t>isz</w:t>
      </w:r>
      <w:proofErr w:type="spellEnd"/>
      <w:r>
        <w:t xml:space="preserve">), the </w:t>
      </w:r>
      <w:proofErr w:type="spellStart"/>
      <w:r w:rsidRPr="00B001BA">
        <w:rPr>
          <w:rFonts w:ascii="Courier New" w:hAnsi="Courier New" w:cs="Courier New"/>
          <w:b/>
          <w:i/>
        </w:rPr>
        <w:t>swp</w:t>
      </w:r>
      <w:proofErr w:type="spellEnd"/>
      <w:r>
        <w:t xml:space="preserve"> instruction swaps the bytes in the 16-bit A</w:t>
      </w:r>
      <w:r w:rsidRPr="00B001BA">
        <w:rPr>
          <w:vertAlign w:val="subscript"/>
        </w:rPr>
        <w:t>TOS</w:t>
      </w:r>
      <w:r>
        <w:t xml:space="preserve"> register. Similarly, when prefixed by </w:t>
      </w:r>
      <w:proofErr w:type="spellStart"/>
      <w:r w:rsidRPr="00B001BA">
        <w:rPr>
          <w:rFonts w:ascii="Courier New" w:hAnsi="Courier New" w:cs="Courier New"/>
          <w:b/>
          <w:i/>
        </w:rPr>
        <w:t>ind</w:t>
      </w:r>
      <w:proofErr w:type="spellEnd"/>
      <w:r>
        <w:t xml:space="preserve"> (or </w:t>
      </w:r>
      <w:proofErr w:type="spellStart"/>
      <w:r w:rsidRPr="00B001BA">
        <w:rPr>
          <w:rFonts w:ascii="Courier New" w:hAnsi="Courier New" w:cs="Courier New"/>
          <w:b/>
          <w:i/>
        </w:rPr>
        <w:t>isz</w:t>
      </w:r>
      <w:proofErr w:type="spellEnd"/>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6650F7">
        <w:t>:</w:t>
      </w:r>
    </w:p>
    <w:p w14:paraId="25B5B9EC" w14:textId="77777777" w:rsidR="006650F7" w:rsidRDefault="006650F7" w:rsidP="006650F7">
      <w:pPr>
        <w:pStyle w:val="BodyText"/>
        <w:numPr>
          <w:ilvl w:val="0"/>
          <w:numId w:val="34"/>
        </w:numPr>
        <w:tabs>
          <w:tab w:val="left" w:pos="4680"/>
        </w:tabs>
        <w:spacing w:after="0"/>
      </w:pPr>
      <w:r>
        <w:t>Swap bytes of A</w:t>
      </w:r>
      <w:r w:rsidRPr="005F32C2">
        <w:rPr>
          <w:vertAlign w:val="subscript"/>
        </w:rPr>
        <w:t>TOS</w:t>
      </w:r>
      <w:r>
        <w:t xml:space="preserve"> using </w:t>
      </w:r>
      <w:proofErr w:type="spellStart"/>
      <w:r>
        <w:rPr>
          <w:rFonts w:ascii="Courier New" w:hAnsi="Courier New" w:cs="Courier New"/>
          <w:b/>
          <w:i/>
        </w:rPr>
        <w:t>ind</w:t>
      </w:r>
      <w:proofErr w:type="spellEnd"/>
      <w:r>
        <w:rPr>
          <w:rFonts w:ascii="Courier New" w:hAnsi="Courier New" w:cs="Courier New"/>
          <w:b/>
          <w:i/>
        </w:rPr>
        <w:t xml:space="preserve"> swp</w:t>
      </w:r>
      <w:r>
        <w:t xml:space="preserve">: </w:t>
      </w:r>
      <w:r>
        <w:tab/>
      </w:r>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[7:0], A</w:t>
      </w:r>
      <w:r w:rsidRPr="00371D20">
        <w:rPr>
          <w:rFonts w:ascii="Courier New" w:hAnsi="Courier New" w:cs="Courier New"/>
          <w:b/>
          <w:vertAlign w:val="subscript"/>
        </w:rPr>
        <w:t>TOS</w:t>
      </w:r>
      <w:r w:rsidRPr="00371D20">
        <w:rPr>
          <w:rFonts w:ascii="Courier New" w:hAnsi="Courier New" w:cs="Courier New"/>
          <w:b/>
        </w:rPr>
        <w:t>[15:8]}</w:t>
      </w:r>
      <w:r>
        <w:t>;</w:t>
      </w:r>
    </w:p>
    <w:p w14:paraId="47AA5951" w14:textId="77777777" w:rsidR="006650F7" w:rsidRDefault="006650F7" w:rsidP="00FA54D1">
      <w:pPr>
        <w:pStyle w:val="BodyText"/>
        <w:numPr>
          <w:ilvl w:val="0"/>
          <w:numId w:val="34"/>
        </w:numPr>
        <w:tabs>
          <w:tab w:val="left" w:pos="4680"/>
        </w:tabs>
      </w:pPr>
      <w:r>
        <w:t>Bit reverse A</w:t>
      </w:r>
      <w:r w:rsidRPr="005F32C2">
        <w:rPr>
          <w:vertAlign w:val="subscript"/>
        </w:rPr>
        <w:t>TOS</w:t>
      </w:r>
      <w:r>
        <w:t xml:space="preserve"> using </w:t>
      </w:r>
      <w:proofErr w:type="spellStart"/>
      <w:r w:rsidRPr="00813982">
        <w:rPr>
          <w:rFonts w:ascii="Courier New" w:hAnsi="Courier New" w:cs="Courier New"/>
          <w:b/>
          <w:i/>
        </w:rPr>
        <w:t>ind</w:t>
      </w:r>
      <w:proofErr w:type="spellEnd"/>
      <w:r w:rsidRPr="00813982">
        <w:rPr>
          <w:rFonts w:ascii="Courier New" w:hAnsi="Courier New" w:cs="Courier New"/>
          <w:b/>
          <w:i/>
        </w:rPr>
        <w:t xml:space="preserve"> rot</w:t>
      </w:r>
      <w:r>
        <w:t xml:space="preserve">: </w:t>
      </w:r>
      <w:r>
        <w:tab/>
      </w:r>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[0:15]</w:t>
      </w:r>
      <w:r>
        <w:t>;</w:t>
      </w:r>
    </w:p>
    <w:p w14:paraId="6D31564F" w14:textId="77777777" w:rsidR="00EC4B67" w:rsidRDefault="00EC4B67" w:rsidP="00FA54D1">
      <w:pPr>
        <w:pStyle w:val="BodyText"/>
      </w:pPr>
      <w:r>
        <w:t>Finally, the accumulator’s A</w:t>
      </w:r>
      <w:r w:rsidRPr="00EC4B67">
        <w:rPr>
          <w:vertAlign w:val="subscript"/>
        </w:rPr>
        <w:t>TOS</w:t>
      </w:r>
      <w:r>
        <w:t xml:space="preserve"> register and the FORTH VM IP register are linked together. It is possible to transfer the A</w:t>
      </w:r>
      <w:r w:rsidRPr="00EC4B67">
        <w:rPr>
          <w:vertAlign w:val="subscript"/>
        </w:rPr>
        <w:t>TOS</w:t>
      </w:r>
      <w:r>
        <w:t xml:space="preserve"> into the IP, the IP into the A</w:t>
      </w:r>
      <w:r w:rsidRPr="00EC4B67">
        <w:rPr>
          <w:vertAlign w:val="subscript"/>
        </w:rPr>
        <w:t>TOS</w:t>
      </w:r>
      <w:r>
        <w:t>, and exchange IP and A</w:t>
      </w:r>
      <w:r w:rsidRPr="00EC4B67">
        <w:rPr>
          <w:vertAlign w:val="subscript"/>
        </w:rPr>
        <w:t>TOS</w:t>
      </w:r>
      <w:r>
        <w:t xml:space="preserve">. These operations are enabled by applying the </w:t>
      </w:r>
      <w:proofErr w:type="spellStart"/>
      <w:r w:rsidRPr="00EC4B67">
        <w:rPr>
          <w:rFonts w:ascii="Courier New" w:hAnsi="Courier New" w:cs="Courier New"/>
          <w:b/>
          <w:i/>
        </w:rPr>
        <w:t>ind</w:t>
      </w:r>
      <w:proofErr w:type="spellEnd"/>
      <w:r>
        <w:t xml:space="preserve">, </w:t>
      </w:r>
      <w:proofErr w:type="spellStart"/>
      <w:r w:rsidRPr="00EC4B67">
        <w:rPr>
          <w:rFonts w:ascii="Courier New" w:hAnsi="Courier New" w:cs="Courier New"/>
          <w:b/>
          <w:i/>
        </w:rPr>
        <w:t>siz</w:t>
      </w:r>
      <w:proofErr w:type="spellEnd"/>
      <w:r>
        <w:t xml:space="preserve">, and </w:t>
      </w:r>
      <w:proofErr w:type="spellStart"/>
      <w:r w:rsidRPr="00EC4B67">
        <w:rPr>
          <w:rFonts w:ascii="Courier New" w:hAnsi="Courier New" w:cs="Courier New"/>
          <w:b/>
          <w:i/>
        </w:rPr>
        <w:t>isz</w:t>
      </w:r>
      <w:proofErr w:type="spellEnd"/>
      <w:r>
        <w:t xml:space="preserve"> prefix instructions to the </w:t>
      </w:r>
      <w:r w:rsidRPr="00EC4B67">
        <w:rPr>
          <w:rFonts w:ascii="Courier New" w:hAnsi="Courier New" w:cs="Courier New"/>
          <w:b/>
          <w:i/>
        </w:rPr>
        <w:t>dup</w:t>
      </w:r>
      <w:r>
        <w:t xml:space="preserve"> instruction:</w:t>
      </w:r>
    </w:p>
    <w:p w14:paraId="18C90565" w14:textId="77777777" w:rsidR="00EC4B67" w:rsidRDefault="00EC4B67" w:rsidP="00EC4B67">
      <w:pPr>
        <w:pStyle w:val="BodyText"/>
        <w:numPr>
          <w:ilvl w:val="0"/>
          <w:numId w:val="33"/>
        </w:numPr>
        <w:tabs>
          <w:tab w:val="left" w:pos="4680"/>
        </w:tabs>
        <w:spacing w:after="0"/>
      </w:pPr>
      <w:r>
        <w:t>Transfer A</w:t>
      </w:r>
      <w:r w:rsidRPr="005F32C2">
        <w:rPr>
          <w:vertAlign w:val="subscript"/>
        </w:rPr>
        <w:t>TOS</w:t>
      </w:r>
      <w:r>
        <w:t xml:space="preserve"> to IP using </w:t>
      </w:r>
      <w:proofErr w:type="spellStart"/>
      <w:r>
        <w:rPr>
          <w:rFonts w:ascii="Courier New" w:hAnsi="Courier New" w:cs="Courier New"/>
          <w:b/>
          <w:i/>
        </w:rPr>
        <w:t>ind</w:t>
      </w:r>
      <w:proofErr w:type="spellEnd"/>
      <w:r>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 xml:space="preserve">IP </w:t>
      </w:r>
      <w:r w:rsidR="006650F7">
        <w:rPr>
          <w:rFonts w:ascii="Courier New" w:hAnsi="Courier New" w:cs="Courier New"/>
          <w:b/>
        </w:rPr>
        <w:t xml:space="preserve"> </w:t>
      </w:r>
      <w:r w:rsidRPr="00371D20">
        <w:rPr>
          <w:rFonts w:ascii="Courier New" w:hAnsi="Courier New" w:cs="Courier New"/>
          <w:b/>
        </w:rPr>
        <w:t>&lt;= A</w:t>
      </w:r>
      <w:r w:rsidRPr="00371D20">
        <w:rPr>
          <w:rFonts w:ascii="Courier New" w:hAnsi="Courier New" w:cs="Courier New"/>
          <w:b/>
          <w:vertAlign w:val="subscript"/>
        </w:rPr>
        <w:t>TOS</w:t>
      </w:r>
      <w:r>
        <w:t>;</w:t>
      </w:r>
    </w:p>
    <w:p w14:paraId="72E0AE5C" w14:textId="77777777" w:rsidR="00EC4B67" w:rsidRDefault="00EC4B67" w:rsidP="00EC4B67">
      <w:pPr>
        <w:pStyle w:val="BodyText"/>
        <w:numPr>
          <w:ilvl w:val="0"/>
          <w:numId w:val="33"/>
        </w:numPr>
        <w:tabs>
          <w:tab w:val="left" w:pos="4680"/>
        </w:tabs>
        <w:spacing w:after="0"/>
      </w:pPr>
      <w:r>
        <w:t>Transfer IP to A</w:t>
      </w:r>
      <w:r w:rsidRPr="005F32C2">
        <w:rPr>
          <w:vertAlign w:val="subscript"/>
        </w:rPr>
        <w:t>TOS</w:t>
      </w:r>
      <w:r>
        <w:t xml:space="preserve"> using</w:t>
      </w:r>
      <w:r>
        <w:rPr>
          <w:rFonts w:ascii="Courier New" w:hAnsi="Courier New" w:cs="Courier New"/>
          <w:b/>
          <w:i/>
        </w:rPr>
        <w:t xml:space="preserve"> </w:t>
      </w:r>
      <w:proofErr w:type="spellStart"/>
      <w:r>
        <w:rPr>
          <w:rFonts w:ascii="Courier New" w:hAnsi="Courier New" w:cs="Courier New"/>
          <w:b/>
          <w:i/>
        </w:rPr>
        <w:t>siz</w:t>
      </w:r>
      <w:proofErr w:type="spellEnd"/>
      <w:r>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A</w:t>
      </w:r>
      <w:r w:rsidRPr="006650F7">
        <w:rPr>
          <w:rFonts w:ascii="Courier New" w:hAnsi="Courier New" w:cs="Courier New"/>
          <w:b/>
          <w:vertAlign w:val="subscript"/>
        </w:rPr>
        <w:t>TOS</w:t>
      </w:r>
      <w:r w:rsidRPr="006650F7">
        <w:rPr>
          <w:rFonts w:ascii="Courier New" w:hAnsi="Courier New" w:cs="Courier New"/>
          <w:b/>
        </w:rPr>
        <w:t xml:space="preserve"> &lt;= IP</w:t>
      </w:r>
      <w:r>
        <w:t>;</w:t>
      </w:r>
    </w:p>
    <w:p w14:paraId="308DE1E1" w14:textId="77777777" w:rsidR="00EC4B67" w:rsidRDefault="00EC4B67" w:rsidP="00EC4B67">
      <w:pPr>
        <w:pStyle w:val="BodyText"/>
        <w:numPr>
          <w:ilvl w:val="0"/>
          <w:numId w:val="33"/>
        </w:numPr>
        <w:tabs>
          <w:tab w:val="left" w:pos="4680"/>
        </w:tabs>
        <w:spacing w:after="0"/>
      </w:pPr>
      <w:r>
        <w:t>Exchange A</w:t>
      </w:r>
      <w:r w:rsidRPr="00EC4B67">
        <w:rPr>
          <w:vertAlign w:val="subscript"/>
        </w:rPr>
        <w:t>TOS</w:t>
      </w:r>
      <w:r>
        <w:t xml:space="preserve"> and IP using </w:t>
      </w:r>
      <w:proofErr w:type="spellStart"/>
      <w:r w:rsidRPr="00EC4B67">
        <w:rPr>
          <w:rFonts w:ascii="Courier New" w:hAnsi="Courier New" w:cs="Courier New"/>
          <w:b/>
          <w:i/>
        </w:rPr>
        <w:t>isz</w:t>
      </w:r>
      <w:proofErr w:type="spellEnd"/>
      <w:r w:rsidRPr="00EC4B67">
        <w:rPr>
          <w:rFonts w:ascii="Courier New" w:hAnsi="Courier New" w:cs="Courier New"/>
          <w:b/>
          <w:i/>
        </w:rPr>
        <w:t xml:space="preserve"> dup</w:t>
      </w:r>
      <w:r w:rsidRPr="006650F7">
        <w:rPr>
          <w:rFonts w:ascii="Courier New" w:hAnsi="Courier New" w:cs="Courier New"/>
        </w:rPr>
        <w:t>:</w:t>
      </w:r>
      <w:r w:rsidR="006650F7">
        <w:rPr>
          <w:rFonts w:ascii="Courier New" w:hAnsi="Courier New" w:cs="Courier New"/>
        </w:rPr>
        <w:tab/>
      </w:r>
      <w:r w:rsidRPr="006650F7">
        <w:rPr>
          <w:rFonts w:ascii="Courier New" w:hAnsi="Courier New" w:cs="Courier New"/>
          <w:b/>
        </w:rPr>
        <w:t>{IP, A</w:t>
      </w:r>
      <w:r w:rsidRPr="006650F7">
        <w:rPr>
          <w:rFonts w:ascii="Courier New" w:hAnsi="Courier New" w:cs="Courier New"/>
          <w:b/>
          <w:vertAlign w:val="subscript"/>
        </w:rPr>
        <w:t>TOS</w:t>
      </w:r>
      <w:r w:rsidRPr="006650F7">
        <w:rPr>
          <w:rFonts w:ascii="Courier New" w:hAnsi="Courier New" w:cs="Courier New"/>
          <w:b/>
        </w:rPr>
        <w:t>}</w:t>
      </w:r>
      <w:r w:rsidR="006650F7">
        <w:rPr>
          <w:rFonts w:ascii="Courier New" w:hAnsi="Courier New" w:cs="Courier New"/>
          <w:b/>
        </w:rPr>
        <w:t xml:space="preserve"> </w:t>
      </w:r>
      <w:r w:rsidRPr="006650F7">
        <w:rPr>
          <w:rFonts w:ascii="Courier New" w:hAnsi="Courier New" w:cs="Courier New"/>
          <w:b/>
        </w:rPr>
        <w:t>&lt;= {A</w:t>
      </w:r>
      <w:r w:rsidRPr="006650F7">
        <w:rPr>
          <w:rFonts w:ascii="Courier New" w:hAnsi="Courier New" w:cs="Courier New"/>
          <w:b/>
          <w:vertAlign w:val="subscript"/>
        </w:rPr>
        <w:t>TOS</w:t>
      </w:r>
      <w:r w:rsidRPr="006650F7">
        <w:rPr>
          <w:rFonts w:ascii="Courier New" w:hAnsi="Courier New" w:cs="Courier New"/>
          <w:b/>
        </w:rPr>
        <w:t>, IP}</w:t>
      </w:r>
      <w:r w:rsidRPr="006650F7">
        <w:rPr>
          <w:rFonts w:ascii="Courier New" w:hAnsi="Courier New" w:cs="Courier New"/>
        </w:rPr>
        <w:t>;</w:t>
      </w:r>
    </w:p>
    <w:p w14:paraId="4E1F424A" w14:textId="77777777" w:rsidR="00FA54D1" w:rsidRDefault="00FA54D1" w:rsidP="0011419E">
      <w:pPr>
        <w:pStyle w:val="Heading4"/>
      </w:pPr>
      <w:bookmarkStart w:id="231" w:name="_Toc463900098"/>
      <w:bookmarkStart w:id="232" w:name="_Toc484109244"/>
      <w:r>
        <w:t>Register X</w:t>
      </w:r>
      <w:bookmarkEnd w:id="231"/>
      <w:bookmarkEnd w:id="232"/>
    </w:p>
    <w:p w14:paraId="203EEAA6" w14:textId="77777777"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14:paraId="28BCAD03" w14:textId="77777777"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xml:space="preserve">. In addition, like the A register, the X register is implemented as a modified three level push-down register stack. The register stack is not automatically </w:t>
      </w:r>
      <w:r w:rsidR="002C1858">
        <w:t>pushed or popped.</w:t>
      </w:r>
    </w:p>
    <w:p w14:paraId="6946033C" w14:textId="77777777"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proofErr w:type="spellStart"/>
      <w:r w:rsidRPr="002C1858">
        <w:rPr>
          <w:rFonts w:ascii="Courier New" w:hAnsi="Courier New" w:cs="Courier New"/>
          <w:b/>
          <w:i/>
        </w:rPr>
        <w:t>ind</w:t>
      </w:r>
      <w:proofErr w:type="spellEnd"/>
      <w:r>
        <w:t xml:space="preserve"> (or </w:t>
      </w:r>
      <w:proofErr w:type="spellStart"/>
      <w:r w:rsidRPr="002C1858">
        <w:rPr>
          <w:rFonts w:ascii="Courier New" w:hAnsi="Courier New" w:cs="Courier New"/>
          <w:b/>
          <w:i/>
        </w:rPr>
        <w:t>isz</w:t>
      </w:r>
      <w:proofErr w:type="spellEnd"/>
      <w:r>
        <w:t xml:space="preserve">) prefix instruction, </w:t>
      </w:r>
      <w:r w:rsidR="00CB7C01">
        <w:t>X</w:t>
      </w:r>
      <w:r w:rsidR="00CB7C01" w:rsidRPr="002C1858">
        <w:rPr>
          <w:vertAlign w:val="subscript"/>
        </w:rPr>
        <w:t>TOS</w:t>
      </w:r>
      <w:r>
        <w:t xml:space="preserve"> functions as a post-index register like the Y register. This behavior is due to the </w:t>
      </w:r>
      <w:r>
        <w:lastRenderedPageBreak/>
        <w:t xml:space="preserve">implementation of the effects of the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instructions in the microprogram of the M65C02A core. X</w:t>
      </w:r>
      <w:r w:rsidRPr="00CB7C01">
        <w:rPr>
          <w:vertAlign w:val="subscript"/>
        </w:rPr>
        <w:t>TOS</w:t>
      </w:r>
      <w:r>
        <w:t xml:space="preserve"> retains its traditional pre-index role for all 6502/65C02 indirect addressing modes instructions which are not prefixed with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w:t>
      </w:r>
      <w:r w:rsidR="00CB7C01">
        <w:t xml:space="preserve"> </w:t>
      </w:r>
      <w:r>
        <w:t xml:space="preserve">When 6502/65C02 indirect addressing modes pre-indexed by X are prefixed by </w:t>
      </w:r>
      <w:proofErr w:type="spellStart"/>
      <w:r w:rsidRPr="002C1858">
        <w:rPr>
          <w:rFonts w:ascii="Courier New" w:hAnsi="Courier New" w:cs="Courier New"/>
          <w:b/>
          <w:i/>
        </w:rPr>
        <w:t>ind</w:t>
      </w:r>
      <w:proofErr w:type="spellEnd"/>
      <w:r>
        <w:t>/</w:t>
      </w:r>
      <w:proofErr w:type="spellStart"/>
      <w:r w:rsidRPr="002C1858">
        <w:rPr>
          <w:rFonts w:ascii="Courier New" w:hAnsi="Courier New" w:cs="Courier New"/>
          <w:b/>
          <w:i/>
        </w:rPr>
        <w:t>isz</w:t>
      </w:r>
      <w:proofErr w:type="spellEnd"/>
      <w:r>
        <w:t xml:space="preserve">, the double indirection is performed first without indexing and then indexing is </w:t>
      </w:r>
      <w:r w:rsidR="00CB7C01">
        <w:t>applied</w:t>
      </w:r>
      <w:r>
        <w:t>. This results in X</w:t>
      </w:r>
      <w:r w:rsidR="00CB7C01" w:rsidRPr="00CB7C01">
        <w:rPr>
          <w:vertAlign w:val="subscript"/>
        </w:rPr>
        <w:t>TOS</w:t>
      </w:r>
      <w:r>
        <w:t xml:space="preserve"> being used as a post-index register.</w:t>
      </w:r>
    </w:p>
    <w:p w14:paraId="3DF70903" w14:textId="77777777" w:rsidR="00CB7C01" w:rsidRDefault="00CB7C01" w:rsidP="00FA54D1">
      <w:pPr>
        <w:pStyle w:val="BodyText"/>
      </w:pPr>
      <w:r>
        <w:t xml:space="preserve">When prefixed by the </w:t>
      </w:r>
      <w:proofErr w:type="spellStart"/>
      <w:r w:rsidRPr="00CB7C01">
        <w:rPr>
          <w:rFonts w:ascii="Courier New" w:hAnsi="Courier New" w:cs="Courier New"/>
          <w:b/>
          <w:i/>
        </w:rPr>
        <w:t>oax</w:t>
      </w:r>
      <w:proofErr w:type="spellEnd"/>
      <w:r>
        <w:t xml:space="preserve"> prefix instruction, any ALU operation that is written to the accumulator,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expected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14:paraId="4921875D" w14:textId="77777777"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xml:space="preserve">, which serves as the FORTH VM Return Stack (RS). With respect to FORTH VM stack access instructions, the </w:t>
      </w:r>
      <w:proofErr w:type="spellStart"/>
      <w:r w:rsidR="0046346C" w:rsidRPr="0046346C">
        <w:rPr>
          <w:rFonts w:ascii="Courier New" w:hAnsi="Courier New" w:cs="Courier New"/>
          <w:b/>
          <w:i/>
        </w:rPr>
        <w:t>osx</w:t>
      </w:r>
      <w:proofErr w:type="spellEnd"/>
      <w:r w:rsidR="0046346C">
        <w:t xml:space="preserve"> prefix is used to change the default stack for instructions such as </w:t>
      </w:r>
      <w:r w:rsidR="0046346C" w:rsidRPr="0046346C">
        <w:rPr>
          <w:rFonts w:ascii="Courier New" w:hAnsi="Courier New" w:cs="Courier New"/>
          <w:b/>
          <w:i/>
        </w:rPr>
        <w:t>phi</w:t>
      </w:r>
      <w:r w:rsidR="0046346C">
        <w:t>/</w:t>
      </w:r>
      <w:proofErr w:type="spellStart"/>
      <w:r w:rsidR="0046346C" w:rsidRPr="0046346C">
        <w:rPr>
          <w:rFonts w:ascii="Courier New" w:hAnsi="Courier New" w:cs="Courier New"/>
          <w:b/>
          <w:i/>
        </w:rPr>
        <w:t>pli</w:t>
      </w:r>
      <w:proofErr w:type="spellEnd"/>
      <w:r w:rsidR="0046346C">
        <w:t xml:space="preserve">, </w:t>
      </w:r>
      <w:proofErr w:type="spellStart"/>
      <w:r w:rsidR="0046346C" w:rsidRPr="0046346C">
        <w:rPr>
          <w:rFonts w:ascii="Courier New" w:hAnsi="Courier New" w:cs="Courier New"/>
          <w:b/>
          <w:i/>
        </w:rPr>
        <w:t>phw</w:t>
      </w:r>
      <w:proofErr w:type="spellEnd"/>
      <w:r w:rsidR="0046346C">
        <w:t>/</w:t>
      </w:r>
      <w:proofErr w:type="spellStart"/>
      <w:r w:rsidR="0046346C" w:rsidRPr="0046346C">
        <w:rPr>
          <w:rFonts w:ascii="Courier New" w:hAnsi="Courier New" w:cs="Courier New"/>
          <w:b/>
          <w:i/>
        </w:rPr>
        <w:t>plw</w:t>
      </w:r>
      <w:proofErr w:type="spellEnd"/>
      <w:r w:rsidR="0046346C">
        <w:t xml:space="preserve">, and </w:t>
      </w:r>
      <w:proofErr w:type="spellStart"/>
      <w:r w:rsidR="0046346C" w:rsidRPr="0046346C">
        <w:rPr>
          <w:rFonts w:ascii="Courier New" w:hAnsi="Courier New" w:cs="Courier New"/>
          <w:b/>
          <w:i/>
        </w:rPr>
        <w:t>ent</w:t>
      </w:r>
      <w:proofErr w:type="spellEnd"/>
      <w:r w:rsidR="0046346C">
        <w:t xml:space="preserve"> from the auxiliary stack to the system stack</w:t>
      </w:r>
      <w:r w:rsidR="006650F7">
        <w:t xml:space="preserve">: from RS to the </w:t>
      </w:r>
      <w:r w:rsidR="0046346C">
        <w:t>FORTH VM Parameter Stack (PS).</w:t>
      </w:r>
    </w:p>
    <w:p w14:paraId="2652DB5F" w14:textId="77777777"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the mode byte of this instruction allows the instruction to function as a non-</w:t>
      </w:r>
      <w:proofErr w:type="spellStart"/>
      <w:r w:rsidR="0046346C" w:rsidRPr="00FE3767">
        <w:rPr>
          <w:i/>
        </w:rPr>
        <w:t>interruptable</w:t>
      </w:r>
      <w:proofErr w:type="spellEnd"/>
      <w:r w:rsidR="0046346C" w:rsidRPr="00FE3767">
        <w:rPr>
          <w:i/>
        </w:rPr>
        <w:t xml:space="preserve"> block move, </w:t>
      </w:r>
      <w:proofErr w:type="spellStart"/>
      <w:r w:rsidR="0046346C" w:rsidRPr="00FE3767">
        <w:rPr>
          <w:rFonts w:ascii="Courier New" w:hAnsi="Courier New" w:cs="Courier New"/>
          <w:b/>
          <w:i/>
        </w:rPr>
        <w:t>mvb</w:t>
      </w:r>
      <w:proofErr w:type="spellEnd"/>
      <w:r w:rsidR="0046346C" w:rsidRPr="00FE3767">
        <w:rPr>
          <w:i/>
        </w:rPr>
        <w:t xml:space="preserve">, or as </w:t>
      </w:r>
      <w:proofErr w:type="spellStart"/>
      <w:r w:rsidR="0046346C" w:rsidRPr="00FE3767">
        <w:rPr>
          <w:i/>
        </w:rPr>
        <w:t>interruptable</w:t>
      </w:r>
      <w:proofErr w:type="spellEnd"/>
      <w:r w:rsidR="0046346C" w:rsidRPr="00FE3767">
        <w:rPr>
          <w:i/>
        </w:rPr>
        <w:t xml:space="preserve"> single byte move instruction, </w:t>
      </w:r>
      <w:proofErr w:type="spellStart"/>
      <w:r w:rsidR="0046346C" w:rsidRPr="00FE3767">
        <w:rPr>
          <w:rFonts w:ascii="Courier New" w:hAnsi="Courier New" w:cs="Courier New"/>
          <w:b/>
          <w:i/>
        </w:rPr>
        <w:t>mvs</w:t>
      </w:r>
      <w:proofErr w:type="spellEnd"/>
      <w:r w:rsidR="0046346C" w:rsidRPr="00FE3767">
        <w:rPr>
          <w:i/>
        </w:rPr>
        <w:t>. Although two distinct mnemonics can be defined, only a single opcode, 0x</w:t>
      </w:r>
      <w:r w:rsidR="006650F7">
        <w:rPr>
          <w:i/>
        </w:rPr>
        <w:t>45</w:t>
      </w:r>
      <w:r w:rsidR="0046346C" w:rsidRPr="00FE3767">
        <w:rPr>
          <w:i/>
        </w:rPr>
        <w:t>, is used.</w:t>
      </w:r>
      <w:r w:rsidR="0046346C">
        <w:t>)</w:t>
      </w:r>
    </w:p>
    <w:p w14:paraId="53B68428" w14:textId="77777777"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implemented more readily. When coupled with the unlimited stack size capability when the system or auxiliary stacks are not implemented within page 1 or page 0, the base pointer relative addressing modes greatly enhance the operation of a processor based on the M65C02A core.</w:t>
      </w:r>
    </w:p>
    <w:p w14:paraId="1BF8D8A9" w14:textId="77777777"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0 for the M65C02A instead of offset 1 as it is for the 65816. In addition, the offset is signed. Positive offsets </w:t>
      </w:r>
      <w:r w:rsidR="009C71B1">
        <w:t>may be</w:t>
      </w:r>
      <w:r>
        <w:t xml:space="preserve"> used to access parameters on the stack, and negative offsets </w:t>
      </w:r>
      <w:r w:rsidR="009C71B1">
        <w:t>may be</w:t>
      </w:r>
      <w:r>
        <w:t xml:space="preserve"> used to access local variables on the stack.</w:t>
      </w:r>
      <w:r w:rsidR="00072C5B">
        <w:t xml:space="preserve"> With the </w:t>
      </w:r>
      <w:proofErr w:type="spellStart"/>
      <w:r w:rsidR="00072C5B" w:rsidRPr="00072C5B">
        <w:rPr>
          <w:rFonts w:ascii="Courier New" w:hAnsi="Courier New" w:cs="Courier New"/>
          <w:b/>
          <w:i/>
        </w:rPr>
        <w:t>swp</w:t>
      </w:r>
      <w:proofErr w:type="spellEnd"/>
      <w:r w:rsidR="00072C5B" w:rsidRPr="00072C5B">
        <w:rPr>
          <w:rFonts w:ascii="Courier New" w:hAnsi="Courier New" w:cs="Courier New"/>
          <w:b/>
          <w:i/>
        </w:rPr>
        <w:t xml:space="preserve"> X</w:t>
      </w:r>
      <w:r w:rsidR="00072C5B">
        <w:t xml:space="preserve"> instruction sequence (</w:t>
      </w:r>
      <w:proofErr w:type="spellStart"/>
      <w:r w:rsidR="00072C5B" w:rsidRPr="00072C5B">
        <w:rPr>
          <w:rFonts w:ascii="Courier New" w:hAnsi="Courier New" w:cs="Courier New"/>
          <w:b/>
          <w:i/>
        </w:rPr>
        <w:t>oax</w:t>
      </w:r>
      <w:proofErr w:type="spellEnd"/>
      <w:r w:rsidR="00072C5B" w:rsidRPr="00072C5B">
        <w:rPr>
          <w:rFonts w:ascii="Courier New" w:hAnsi="Courier New" w:cs="Courier New"/>
          <w:b/>
          <w:i/>
        </w:rPr>
        <w:t xml:space="preserve"> </w:t>
      </w:r>
      <w:proofErr w:type="spellStart"/>
      <w:r w:rsidR="00072C5B" w:rsidRPr="00072C5B">
        <w:rPr>
          <w:rFonts w:ascii="Courier New" w:hAnsi="Courier New" w:cs="Courier New"/>
          <w:b/>
          <w:i/>
        </w:rPr>
        <w:t>swp</w:t>
      </w:r>
      <w:proofErr w:type="spellEnd"/>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14:paraId="349C94FA" w14:textId="77777777" w:rsidR="00FA54D1" w:rsidRDefault="006C7A40" w:rsidP="007368C6">
      <w:pPr>
        <w:pStyle w:val="Heading4"/>
        <w:keepNext/>
      </w:pPr>
      <w:bookmarkStart w:id="233" w:name="_Toc463900099"/>
      <w:bookmarkStart w:id="234" w:name="_Toc484109245"/>
      <w:r>
        <w:lastRenderedPageBreak/>
        <w:t>Register Y</w:t>
      </w:r>
      <w:bookmarkEnd w:id="233"/>
      <w:bookmarkEnd w:id="234"/>
    </w:p>
    <w:p w14:paraId="760BFC88" w14:textId="77777777" w:rsidR="007E7373" w:rsidRDefault="007E7373" w:rsidP="007368C6">
      <w:pPr>
        <w:pStyle w:val="BodyText"/>
        <w:keepNext/>
        <w:keepLines/>
      </w:pPr>
      <w:r>
        <w:t>The Y register is an index register in the 6502/65C02 processor architecture. In 6502/65C02 processors, the Y register is generally described as the post-index register. For indexed zero page direct and indexed absolute addressing modes, the effective address formed by post-indexing by Y is indistinguishable from pre-indexing. However, for indirect addressing modes, post-indexing by Y is very different from pre-indexing by Y.</w:t>
      </w:r>
    </w:p>
    <w:p w14:paraId="44E3D2B6" w14:textId="77777777"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w:t>
      </w:r>
      <w:r w:rsidR="006B42A0">
        <w:t>, which</w:t>
      </w:r>
      <w:r>
        <w:t xml:space="preserve"> is not automatically pushed or popped.</w:t>
      </w:r>
    </w:p>
    <w:p w14:paraId="731759C5" w14:textId="77777777" w:rsidR="007E7373" w:rsidRDefault="007E7373" w:rsidP="007E7373">
      <w:pPr>
        <w:pStyle w:val="BodyText"/>
      </w:pPr>
      <w:r>
        <w:t xml:space="preserve">When prefixed by the </w:t>
      </w:r>
      <w:proofErr w:type="spellStart"/>
      <w:r w:rsidRPr="00CB7C01">
        <w:rPr>
          <w:rFonts w:ascii="Courier New" w:hAnsi="Courier New" w:cs="Courier New"/>
          <w:b/>
          <w:i/>
        </w:rPr>
        <w:t>oa</w:t>
      </w:r>
      <w:r w:rsidR="00757444">
        <w:rPr>
          <w:rFonts w:ascii="Courier New" w:hAnsi="Courier New" w:cs="Courier New"/>
          <w:b/>
          <w:i/>
        </w:rPr>
        <w:t>y</w:t>
      </w:r>
      <w:proofErr w:type="spellEnd"/>
      <w:r>
        <w:t xml:space="preserve"> prefix instruction, any ALU operation that is written to the accumulator,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expected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14:paraId="61DBC99C" w14:textId="77777777"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 xml:space="preserve">However, the lack of an available opcode to implement an </w:t>
      </w:r>
      <w:proofErr w:type="spellStart"/>
      <w:r w:rsidR="00757444" w:rsidRPr="00757444">
        <w:rPr>
          <w:rFonts w:ascii="Courier New" w:hAnsi="Courier New" w:cs="Courier New"/>
          <w:b/>
          <w:i/>
        </w:rPr>
        <w:t>osy</w:t>
      </w:r>
      <w:proofErr w:type="spellEnd"/>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incremented, decremented, or held after each byte</w:t>
      </w:r>
      <w:r w:rsidR="001900E6">
        <w:t xml:space="preserve"> transfer</w:t>
      </w:r>
      <w:r>
        <w:t>. (</w:t>
      </w:r>
      <w:r w:rsidRPr="00FE3767">
        <w:rPr>
          <w:b/>
        </w:rPr>
        <w:t>Note:</w:t>
      </w:r>
      <w:r>
        <w:t xml:space="preserve"> </w:t>
      </w:r>
      <w:r w:rsidRPr="00FE3767">
        <w:rPr>
          <w:i/>
        </w:rPr>
        <w:t>the mode byte of this instruction allows the instruction to function as a non-</w:t>
      </w:r>
      <w:proofErr w:type="spellStart"/>
      <w:r w:rsidRPr="00FE3767">
        <w:rPr>
          <w:i/>
        </w:rPr>
        <w:t>interruptable</w:t>
      </w:r>
      <w:proofErr w:type="spellEnd"/>
      <w:r w:rsidRPr="00FE3767">
        <w:rPr>
          <w:i/>
        </w:rPr>
        <w:t xml:space="preserve"> block move, </w:t>
      </w:r>
      <w:proofErr w:type="spellStart"/>
      <w:r w:rsidRPr="00FE3767">
        <w:rPr>
          <w:rFonts w:ascii="Courier New" w:hAnsi="Courier New" w:cs="Courier New"/>
          <w:b/>
          <w:i/>
        </w:rPr>
        <w:t>mvb</w:t>
      </w:r>
      <w:proofErr w:type="spellEnd"/>
      <w:r w:rsidRPr="00FE3767">
        <w:rPr>
          <w:i/>
        </w:rPr>
        <w:t xml:space="preserve">, or as </w:t>
      </w:r>
      <w:proofErr w:type="spellStart"/>
      <w:r w:rsidRPr="00FE3767">
        <w:rPr>
          <w:i/>
        </w:rPr>
        <w:t>interruptable</w:t>
      </w:r>
      <w:proofErr w:type="spellEnd"/>
      <w:r w:rsidRPr="00FE3767">
        <w:rPr>
          <w:i/>
        </w:rPr>
        <w:t xml:space="preserve"> single byte move instruction, </w:t>
      </w:r>
      <w:proofErr w:type="spellStart"/>
      <w:r w:rsidRPr="00FE3767">
        <w:rPr>
          <w:rFonts w:ascii="Courier New" w:hAnsi="Courier New" w:cs="Courier New"/>
          <w:b/>
          <w:i/>
        </w:rPr>
        <w:t>mvs</w:t>
      </w:r>
      <w:proofErr w:type="spellEnd"/>
      <w:r w:rsidRPr="00FE3767">
        <w:rPr>
          <w:i/>
        </w:rPr>
        <w:t>. Although two distinct mnemonics can be defined, only a single opcode, 0x</w:t>
      </w:r>
      <w:r w:rsidR="00CA752C">
        <w:rPr>
          <w:i/>
        </w:rPr>
        <w:t>8</w:t>
      </w:r>
      <w:r w:rsidRPr="00FE3767">
        <w:rPr>
          <w:i/>
        </w:rPr>
        <w:t>2, is used.</w:t>
      </w:r>
      <w:r>
        <w:t>)</w:t>
      </w:r>
    </w:p>
    <w:p w14:paraId="47D24701" w14:textId="77777777" w:rsidR="00FA54D1" w:rsidRDefault="00B47430" w:rsidP="0011419E">
      <w:pPr>
        <w:pStyle w:val="Heading4"/>
      </w:pPr>
      <w:bookmarkStart w:id="235" w:name="_Toc463900100"/>
      <w:bookmarkStart w:id="236" w:name="_Toc484109246"/>
      <w:r>
        <w:t>Register P</w:t>
      </w:r>
      <w:bookmarkEnd w:id="235"/>
      <w:bookmarkEnd w:id="236"/>
    </w:p>
    <w:p w14:paraId="68FAC954" w14:textId="77777777"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C6A50">
        <w:fldChar w:fldCharType="begin"/>
      </w:r>
      <w:r w:rsidR="00E6345A">
        <w:instrText xml:space="preserve"> REF _Ref435941502 \r \h </w:instrText>
      </w:r>
      <w:r w:rsidR="008C6A50">
        <w:fldChar w:fldCharType="separate"/>
      </w:r>
      <w:r w:rsidR="0073328B">
        <w:t>2.1.8</w:t>
      </w:r>
      <w:r w:rsidR="008C6A50">
        <w:fldChar w:fldCharType="end"/>
      </w:r>
      <w:r w:rsidR="00E6345A">
        <w:t xml:space="preserve"> for more detail on P.</w:t>
      </w:r>
    </w:p>
    <w:p w14:paraId="780A7ECB" w14:textId="77777777" w:rsidR="000A347B" w:rsidRDefault="000A347B">
      <w:pPr>
        <w:rPr>
          <w:b/>
          <w:bCs/>
          <w:sz w:val="40"/>
        </w:rPr>
      </w:pPr>
      <w:r>
        <w:br w:type="page"/>
      </w:r>
    </w:p>
    <w:p w14:paraId="45AF256F" w14:textId="77777777" w:rsidR="00567D65" w:rsidRDefault="00567D65" w:rsidP="00EC7D67">
      <w:pPr>
        <w:pStyle w:val="Heading1"/>
      </w:pPr>
      <w:bookmarkStart w:id="237" w:name="_Toc463900101"/>
      <w:bookmarkStart w:id="238" w:name="_Toc484109247"/>
      <w:r>
        <w:lastRenderedPageBreak/>
        <w:t>Addressing Modes</w:t>
      </w:r>
      <w:bookmarkEnd w:id="237"/>
      <w:bookmarkEnd w:id="238"/>
    </w:p>
    <w:p w14:paraId="6B3BFE8B" w14:textId="77777777"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14:paraId="77A117EC" w14:textId="77777777"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14:paraId="7A1FBBA2" w14:textId="77777777" w:rsidR="007A3DD6" w:rsidRDefault="000E157E" w:rsidP="001629D4">
      <w:pPr>
        <w:pStyle w:val="BodyText"/>
        <w:numPr>
          <w:ilvl w:val="0"/>
          <w:numId w:val="21"/>
        </w:numPr>
        <w:spacing w:after="0"/>
      </w:pPr>
      <w:r>
        <w:tab/>
      </w:r>
      <w:r w:rsidR="007A3DD6">
        <w:t xml:space="preserve">Immediate: </w:t>
      </w:r>
      <w:r w:rsidR="007A3DD6" w:rsidRPr="00CB174A">
        <w:rPr>
          <w:b/>
          <w:i/>
        </w:rPr>
        <w:t>#imm</w:t>
      </w:r>
    </w:p>
    <w:p w14:paraId="2E6E1C48" w14:textId="77777777"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proofErr w:type="spellStart"/>
      <w:r w:rsidR="000E157E" w:rsidRPr="000E157E">
        <w:rPr>
          <w:b/>
          <w:i/>
        </w:rPr>
        <w:t>zp</w:t>
      </w:r>
      <w:proofErr w:type="spellEnd"/>
    </w:p>
    <w:p w14:paraId="513FB552" w14:textId="77777777"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proofErr w:type="spellStart"/>
      <w:r w:rsidRPr="000E157E">
        <w:rPr>
          <w:b/>
          <w:i/>
        </w:rPr>
        <w:t>zp,X</w:t>
      </w:r>
      <w:proofErr w:type="spellEnd"/>
    </w:p>
    <w:p w14:paraId="141BE95A" w14:textId="77777777"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proofErr w:type="spellStart"/>
      <w:r w:rsidR="000E157E" w:rsidRPr="00CB174A">
        <w:rPr>
          <w:b/>
          <w:i/>
        </w:rPr>
        <w:t>zp,Y</w:t>
      </w:r>
      <w:proofErr w:type="spellEnd"/>
    </w:p>
    <w:p w14:paraId="0DD3DE04" w14:textId="77777777" w:rsidR="000E157E" w:rsidRDefault="000E157E" w:rsidP="001629D4">
      <w:pPr>
        <w:pStyle w:val="BodyText"/>
        <w:numPr>
          <w:ilvl w:val="0"/>
          <w:numId w:val="21"/>
        </w:numPr>
        <w:spacing w:after="0"/>
      </w:pPr>
      <w:r>
        <w:tab/>
        <w:t xml:space="preserve">Zero Page Indirect: </w:t>
      </w:r>
      <w:r w:rsidRPr="00CB174A">
        <w:rPr>
          <w:b/>
          <w:i/>
        </w:rPr>
        <w:t>(</w:t>
      </w:r>
      <w:proofErr w:type="spellStart"/>
      <w:r w:rsidRPr="00CB174A">
        <w:rPr>
          <w:b/>
          <w:i/>
        </w:rPr>
        <w:t>zp</w:t>
      </w:r>
      <w:proofErr w:type="spellEnd"/>
      <w:r w:rsidRPr="00CB174A">
        <w:rPr>
          <w:b/>
          <w:i/>
        </w:rPr>
        <w:t>)</w:t>
      </w:r>
    </w:p>
    <w:p w14:paraId="13F8FB66" w14:textId="77777777"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w:t>
      </w:r>
      <w:proofErr w:type="spellStart"/>
      <w:r w:rsidR="000E157E" w:rsidRPr="00CB174A">
        <w:rPr>
          <w:b/>
          <w:i/>
        </w:rPr>
        <w:t>zp,X</w:t>
      </w:r>
      <w:proofErr w:type="spellEnd"/>
      <w:r w:rsidR="000E157E" w:rsidRPr="00CB174A">
        <w:rPr>
          <w:b/>
          <w:i/>
        </w:rPr>
        <w:t>)</w:t>
      </w:r>
    </w:p>
    <w:p w14:paraId="51D13785" w14:textId="77777777"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w:t>
      </w:r>
      <w:proofErr w:type="spellStart"/>
      <w:r w:rsidR="000E157E" w:rsidRPr="00CB174A">
        <w:rPr>
          <w:b/>
          <w:i/>
        </w:rPr>
        <w:t>zp</w:t>
      </w:r>
      <w:proofErr w:type="spellEnd"/>
      <w:r w:rsidR="000E157E" w:rsidRPr="00CB174A">
        <w:rPr>
          <w:b/>
          <w:i/>
        </w:rPr>
        <w:t>),Y</w:t>
      </w:r>
    </w:p>
    <w:p w14:paraId="624BBD62" w14:textId="77777777" w:rsidR="00585FC6" w:rsidRDefault="00CB174A" w:rsidP="001629D4">
      <w:pPr>
        <w:pStyle w:val="BodyText"/>
        <w:numPr>
          <w:ilvl w:val="0"/>
          <w:numId w:val="21"/>
        </w:numPr>
        <w:spacing w:after="0"/>
      </w:pPr>
      <w:r>
        <w:tab/>
      </w:r>
      <w:r w:rsidR="00585FC6">
        <w:t xml:space="preserve">Relative (8-bit): </w:t>
      </w:r>
      <w:r w:rsidR="00585FC6" w:rsidRPr="00CB174A">
        <w:rPr>
          <w:b/>
          <w:i/>
        </w:rPr>
        <w:t>rel8</w:t>
      </w:r>
    </w:p>
    <w:p w14:paraId="0EAD512A" w14:textId="77777777" w:rsidR="000E157E" w:rsidRDefault="000E157E" w:rsidP="001629D4">
      <w:pPr>
        <w:pStyle w:val="BodyText"/>
        <w:numPr>
          <w:ilvl w:val="0"/>
          <w:numId w:val="21"/>
        </w:numPr>
        <w:spacing w:after="0"/>
      </w:pPr>
      <w:r>
        <w:t xml:space="preserve">Absolute: </w:t>
      </w:r>
      <w:r w:rsidRPr="00CB174A">
        <w:rPr>
          <w:b/>
          <w:i/>
        </w:rPr>
        <w:t>abs</w:t>
      </w:r>
    </w:p>
    <w:p w14:paraId="2A0F75B3" w14:textId="77777777"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proofErr w:type="spellStart"/>
      <w:r w:rsidR="000E157E" w:rsidRPr="00CB174A">
        <w:rPr>
          <w:b/>
          <w:i/>
        </w:rPr>
        <w:t>abs,X</w:t>
      </w:r>
      <w:proofErr w:type="spellEnd"/>
    </w:p>
    <w:p w14:paraId="2E232BC5" w14:textId="77777777"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proofErr w:type="spellStart"/>
      <w:r w:rsidR="000E157E" w:rsidRPr="00CB174A">
        <w:rPr>
          <w:b/>
          <w:i/>
        </w:rPr>
        <w:t>abs,Y</w:t>
      </w:r>
      <w:proofErr w:type="spellEnd"/>
    </w:p>
    <w:p w14:paraId="1652F2F2" w14:textId="77777777" w:rsidR="00B430C8" w:rsidRDefault="00B430C8" w:rsidP="001629D4">
      <w:pPr>
        <w:pStyle w:val="BodyText"/>
        <w:numPr>
          <w:ilvl w:val="0"/>
          <w:numId w:val="21"/>
        </w:numPr>
        <w:spacing w:after="0"/>
      </w:pPr>
      <w:r>
        <w:t xml:space="preserve">Absolute Indirect: </w:t>
      </w:r>
      <w:r w:rsidRPr="00CB174A">
        <w:rPr>
          <w:b/>
          <w:i/>
        </w:rPr>
        <w:t>(abs)</w:t>
      </w:r>
    </w:p>
    <w:p w14:paraId="073EE13E" w14:textId="77777777"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w:t>
      </w:r>
      <w:proofErr w:type="spellStart"/>
      <w:r w:rsidR="00B430C8" w:rsidRPr="00CB174A">
        <w:rPr>
          <w:b/>
          <w:i/>
        </w:rPr>
        <w:t>abs,X</w:t>
      </w:r>
      <w:proofErr w:type="spellEnd"/>
      <w:r w:rsidR="00B430C8" w:rsidRPr="00CB174A">
        <w:rPr>
          <w:b/>
          <w:i/>
        </w:rPr>
        <w:t>)</w:t>
      </w:r>
    </w:p>
    <w:p w14:paraId="1253CB43" w14:textId="77777777" w:rsidR="000E157E" w:rsidRDefault="00CB174A" w:rsidP="000E157E">
      <w:pPr>
        <w:pStyle w:val="BodyText"/>
        <w:numPr>
          <w:ilvl w:val="0"/>
          <w:numId w:val="21"/>
        </w:numPr>
      </w:pPr>
      <w:r>
        <w:t xml:space="preserve">Zero Page Relative: </w:t>
      </w:r>
      <w:r w:rsidRPr="00CB174A">
        <w:rPr>
          <w:b/>
          <w:i/>
        </w:rPr>
        <w:t>zp,rel8</w:t>
      </w:r>
    </w:p>
    <w:p w14:paraId="33A9849C" w14:textId="77777777" w:rsidR="000C45DD" w:rsidRDefault="009C6433" w:rsidP="00281A14">
      <w:pPr>
        <w:pStyle w:val="BodyText"/>
      </w:pPr>
      <w:r>
        <w:t>Two</w:t>
      </w:r>
      <w:r w:rsidR="00F313B2">
        <w:t xml:space="preserve"> new addressing modes have been included in the instruction set of the M65C02A core:</w:t>
      </w:r>
    </w:p>
    <w:p w14:paraId="09512227" w14:textId="77777777" w:rsidR="00177640" w:rsidRDefault="00177640" w:rsidP="001629D4">
      <w:pPr>
        <w:pStyle w:val="BodyText"/>
        <w:numPr>
          <w:ilvl w:val="0"/>
          <w:numId w:val="21"/>
        </w:numPr>
        <w:spacing w:after="0"/>
      </w:pPr>
      <w:r>
        <w:t xml:space="preserve">Relative (16-bit): </w:t>
      </w:r>
      <w:r w:rsidRPr="00177640">
        <w:rPr>
          <w:b/>
          <w:i/>
        </w:rPr>
        <w:t>rel16</w:t>
      </w:r>
    </w:p>
    <w:p w14:paraId="0897DE9B" w14:textId="77777777" w:rsidR="00136A76" w:rsidRDefault="00136A76" w:rsidP="00B430C8">
      <w:pPr>
        <w:pStyle w:val="BodyText"/>
        <w:numPr>
          <w:ilvl w:val="0"/>
          <w:numId w:val="21"/>
        </w:numPr>
      </w:pPr>
      <w:r>
        <w:t xml:space="preserve">IP-relative with Auto-increment: </w:t>
      </w:r>
      <w:proofErr w:type="spellStart"/>
      <w:r w:rsidRPr="00455761">
        <w:rPr>
          <w:b/>
          <w:i/>
        </w:rPr>
        <w:t>ip,I</w:t>
      </w:r>
      <w:proofErr w:type="spellEnd"/>
      <w:r w:rsidRPr="00455761">
        <w:rPr>
          <w:b/>
          <w:i/>
        </w:rPr>
        <w:t>++</w:t>
      </w:r>
    </w:p>
    <w:p w14:paraId="454388C5" w14:textId="77777777"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proofErr w:type="spellStart"/>
      <w:r w:rsidR="006C42E6" w:rsidRPr="006C42E6">
        <w:rPr>
          <w:rFonts w:ascii="Courier New" w:hAnsi="Courier New" w:cs="Courier New"/>
          <w:b/>
          <w:i/>
        </w:rPr>
        <w:t>ind</w:t>
      </w:r>
      <w:proofErr w:type="spellEnd"/>
      <w:r w:rsidR="006C42E6">
        <w:t xml:space="preserve">, </w:t>
      </w:r>
      <w:proofErr w:type="spellStart"/>
      <w:r w:rsidR="006C42E6" w:rsidRPr="006C42E6">
        <w:rPr>
          <w:rFonts w:ascii="Courier New" w:hAnsi="Courier New" w:cs="Courier New"/>
          <w:b/>
          <w:i/>
        </w:rPr>
        <w:t>isz</w:t>
      </w:r>
      <w:proofErr w:type="spellEnd"/>
      <w:r w:rsidR="006C42E6">
        <w:t xml:space="preserve">, </w:t>
      </w:r>
      <w:proofErr w:type="spellStart"/>
      <w:r w:rsidR="006C42E6" w:rsidRPr="006C42E6">
        <w:rPr>
          <w:rFonts w:ascii="Courier New" w:hAnsi="Courier New" w:cs="Courier New"/>
          <w:b/>
          <w:i/>
        </w:rPr>
        <w:t>osx</w:t>
      </w:r>
      <w:proofErr w:type="spellEnd"/>
      <w:r w:rsidR="006C42E6">
        <w:t xml:space="preserve">, </w:t>
      </w:r>
      <w:proofErr w:type="spellStart"/>
      <w:r w:rsidR="006C42E6" w:rsidRPr="006C42E6">
        <w:rPr>
          <w:rFonts w:ascii="Courier New" w:hAnsi="Courier New" w:cs="Courier New"/>
          <w:b/>
          <w:i/>
        </w:rPr>
        <w:t>oax</w:t>
      </w:r>
      <w:proofErr w:type="spellEnd"/>
      <w:r w:rsidR="006C42E6">
        <w:t xml:space="preserve">, and </w:t>
      </w:r>
      <w:proofErr w:type="spellStart"/>
      <w:r w:rsidR="006C42E6" w:rsidRPr="006C42E6">
        <w:rPr>
          <w:rFonts w:ascii="Courier New" w:hAnsi="Courier New" w:cs="Courier New"/>
          <w:b/>
          <w:i/>
        </w:rPr>
        <w:t>oay</w:t>
      </w:r>
      <w:proofErr w:type="spellEnd"/>
      <w:r>
        <w:t xml:space="preserve">. </w:t>
      </w:r>
      <w:r w:rsidR="000C45DD">
        <w:t xml:space="preserve">Without considering the change in index register provided by the register override prefix instructions, </w:t>
      </w:r>
      <w:proofErr w:type="spellStart"/>
      <w:r w:rsidR="000C45DD" w:rsidRPr="00C23F14">
        <w:rPr>
          <w:rFonts w:ascii="Courier New" w:hAnsi="Courier New" w:cs="Courier New"/>
          <w:b/>
          <w:i/>
        </w:rPr>
        <w:t>oax</w:t>
      </w:r>
      <w:proofErr w:type="spellEnd"/>
      <w:r w:rsidR="000C45DD">
        <w:t xml:space="preserve"> and </w:t>
      </w:r>
      <w:proofErr w:type="spellStart"/>
      <w:r w:rsidR="000C45DD" w:rsidRPr="00C23F14">
        <w:rPr>
          <w:rFonts w:ascii="Courier New" w:hAnsi="Courier New" w:cs="Courier New"/>
          <w:b/>
          <w:i/>
        </w:rPr>
        <w:t>oay</w:t>
      </w:r>
      <w:proofErr w:type="spellEnd"/>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14:paraId="4AE2CAB4" w14:textId="77777777" w:rsidR="000C45DD" w:rsidRPr="004C2BA2" w:rsidRDefault="000C45DD" w:rsidP="001629D4">
      <w:pPr>
        <w:pStyle w:val="BodyText"/>
        <w:numPr>
          <w:ilvl w:val="0"/>
          <w:numId w:val="21"/>
        </w:numPr>
        <w:spacing w:after="0"/>
        <w:rPr>
          <w:lang w:val="fr-FR"/>
        </w:rPr>
      </w:pPr>
      <w:proofErr w:type="spellStart"/>
      <w:r w:rsidRPr="004C2BA2">
        <w:rPr>
          <w:lang w:val="fr-FR"/>
        </w:rPr>
        <w:t>Zero</w:t>
      </w:r>
      <w:proofErr w:type="spellEnd"/>
      <w:r w:rsidRPr="004C2BA2">
        <w:rPr>
          <w:lang w:val="fr-FR"/>
        </w:rPr>
        <w:t xml:space="preserve"> Page Double Indirect</w:t>
      </w:r>
      <w:r w:rsidR="00CD25EC" w:rsidRPr="004C2BA2">
        <w:rPr>
          <w:lang w:val="fr-FR"/>
        </w:rPr>
        <w:t xml:space="preserve">: </w:t>
      </w:r>
      <w:r w:rsidR="00CD25EC" w:rsidRPr="004C2BA2">
        <w:rPr>
          <w:b/>
          <w:i/>
          <w:lang w:val="fr-FR"/>
        </w:rPr>
        <w:t>((</w:t>
      </w:r>
      <w:proofErr w:type="spellStart"/>
      <w:r w:rsidR="00CD25EC" w:rsidRPr="004C2BA2">
        <w:rPr>
          <w:b/>
          <w:i/>
          <w:lang w:val="fr-FR"/>
        </w:rPr>
        <w:t>zp</w:t>
      </w:r>
      <w:proofErr w:type="spellEnd"/>
      <w:r w:rsidR="00CD25EC" w:rsidRPr="004C2BA2">
        <w:rPr>
          <w:b/>
          <w:i/>
          <w:lang w:val="fr-FR"/>
        </w:rPr>
        <w:t>))</w:t>
      </w:r>
    </w:p>
    <w:p w14:paraId="79872CC2" w14:textId="77777777" w:rsidR="000C45DD" w:rsidRDefault="00A5111C" w:rsidP="001629D4">
      <w:pPr>
        <w:pStyle w:val="BodyText"/>
        <w:numPr>
          <w:ilvl w:val="0"/>
          <w:numId w:val="21"/>
        </w:numPr>
        <w:spacing w:after="0"/>
      </w:pPr>
      <w:r>
        <w:t>Pre</w:t>
      </w:r>
      <w:r w:rsidR="001629D4">
        <w:t xml:space="preserve">-Indexed (by X) </w:t>
      </w:r>
      <w:r w:rsidR="000C45DD">
        <w:t>Zero Page Double Indirect</w:t>
      </w:r>
      <w:r w:rsidR="00CD25EC">
        <w:t xml:space="preserve">: </w:t>
      </w:r>
      <w:r w:rsidR="00CD25EC" w:rsidRPr="00C23F14">
        <w:rPr>
          <w:b/>
          <w:i/>
        </w:rPr>
        <w:t>((</w:t>
      </w:r>
      <w:proofErr w:type="spellStart"/>
      <w:r w:rsidR="00CD25EC" w:rsidRPr="00C23F14">
        <w:rPr>
          <w:b/>
          <w:i/>
        </w:rPr>
        <w:t>zp,X</w:t>
      </w:r>
      <w:proofErr w:type="spellEnd"/>
      <w:r w:rsidR="009C6433" w:rsidRPr="00C23F14">
        <w:rPr>
          <w:b/>
          <w:i/>
        </w:rPr>
        <w:t>))</w:t>
      </w:r>
    </w:p>
    <w:p w14:paraId="51CD18B8" w14:textId="77777777"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w:t>
      </w:r>
      <w:proofErr w:type="spellStart"/>
      <w:r w:rsidR="00CD25EC" w:rsidRPr="00C23F14">
        <w:rPr>
          <w:b/>
          <w:i/>
        </w:rPr>
        <w:t>zp</w:t>
      </w:r>
      <w:proofErr w:type="spellEnd"/>
      <w:r w:rsidR="00CD25EC" w:rsidRPr="00C23F14">
        <w:rPr>
          <w:b/>
          <w:i/>
        </w:rPr>
        <w:t>)</w:t>
      </w:r>
      <w:r w:rsidR="00102132" w:rsidRPr="00C23F14">
        <w:rPr>
          <w:b/>
          <w:i/>
        </w:rPr>
        <w:t>)</w:t>
      </w:r>
      <w:r w:rsidR="00CD25EC" w:rsidRPr="00C23F14">
        <w:rPr>
          <w:b/>
          <w:i/>
        </w:rPr>
        <w:t>,Y</w:t>
      </w:r>
    </w:p>
    <w:p w14:paraId="443A29A1" w14:textId="77777777" w:rsidR="000C45DD" w:rsidRDefault="009C6433" w:rsidP="001629D4">
      <w:pPr>
        <w:pStyle w:val="BodyText"/>
        <w:numPr>
          <w:ilvl w:val="0"/>
          <w:numId w:val="21"/>
        </w:numPr>
        <w:spacing w:after="0"/>
      </w:pPr>
      <w:r>
        <w:t>Pre</w:t>
      </w:r>
      <w:r w:rsidR="001629D4">
        <w:t xml:space="preserve">-Indexed (by X) </w:t>
      </w:r>
      <w:r w:rsidR="000C45DD">
        <w:t>Absolute Indirect</w:t>
      </w:r>
      <w:r w:rsidR="00CD25EC">
        <w:t xml:space="preserve">: </w:t>
      </w:r>
      <w:r w:rsidR="00CD25EC" w:rsidRPr="00C23F14">
        <w:rPr>
          <w:b/>
          <w:i/>
        </w:rPr>
        <w:t>(</w:t>
      </w:r>
      <w:proofErr w:type="spellStart"/>
      <w:r w:rsidR="00CD25EC" w:rsidRPr="00C23F14">
        <w:rPr>
          <w:b/>
          <w:i/>
        </w:rPr>
        <w:t>abs,X</w:t>
      </w:r>
      <w:proofErr w:type="spellEnd"/>
      <w:r w:rsidRPr="00C23F14">
        <w:rPr>
          <w:b/>
          <w:i/>
        </w:rPr>
        <w:t>)</w:t>
      </w:r>
    </w:p>
    <w:p w14:paraId="065BD6B7" w14:textId="77777777"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(abs),Y</w:t>
      </w:r>
    </w:p>
    <w:p w14:paraId="0C48DA10" w14:textId="77777777"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14:paraId="61E25866" w14:textId="77777777" w:rsidR="00CD25EC" w:rsidRDefault="009C6433" w:rsidP="001629D4">
      <w:pPr>
        <w:pStyle w:val="BodyText"/>
        <w:numPr>
          <w:ilvl w:val="0"/>
          <w:numId w:val="21"/>
        </w:numPr>
        <w:spacing w:after="0"/>
      </w:pPr>
      <w:r>
        <w:t>Pre</w:t>
      </w:r>
      <w:r w:rsidR="001629D4">
        <w:t>-Indexed (by X)</w:t>
      </w:r>
      <w:r>
        <w:t xml:space="preserve"> </w:t>
      </w:r>
      <w:r w:rsidR="00CD25EC">
        <w:t xml:space="preserve">Absolute Double Indirect: </w:t>
      </w:r>
      <w:r w:rsidR="00CD25EC" w:rsidRPr="00C23F14">
        <w:rPr>
          <w:b/>
          <w:i/>
        </w:rPr>
        <w:t>((</w:t>
      </w:r>
      <w:proofErr w:type="spellStart"/>
      <w:r w:rsidR="00CD25EC" w:rsidRPr="00C23F14">
        <w:rPr>
          <w:b/>
          <w:i/>
        </w:rPr>
        <w:t>abs,X</w:t>
      </w:r>
      <w:proofErr w:type="spellEnd"/>
      <w:r w:rsidRPr="00C23F14">
        <w:rPr>
          <w:b/>
          <w:i/>
        </w:rPr>
        <w:t>))</w:t>
      </w:r>
    </w:p>
    <w:p w14:paraId="436630EC" w14:textId="77777777" w:rsidR="00455761" w:rsidRDefault="00455761" w:rsidP="00B430C8">
      <w:pPr>
        <w:pStyle w:val="BodyText"/>
        <w:numPr>
          <w:ilvl w:val="0"/>
          <w:numId w:val="21"/>
        </w:numPr>
      </w:pPr>
      <w:r>
        <w:t>IP-relative with Auto-increment Indirect:</w:t>
      </w:r>
      <w:r w:rsidRPr="00455761">
        <w:rPr>
          <w:i/>
        </w:rPr>
        <w:t xml:space="preserve"> </w:t>
      </w:r>
      <w:r w:rsidRPr="00455761">
        <w:rPr>
          <w:b/>
          <w:i/>
        </w:rPr>
        <w:t>(</w:t>
      </w:r>
      <w:proofErr w:type="spellStart"/>
      <w:r w:rsidRPr="00455761">
        <w:rPr>
          <w:b/>
          <w:i/>
        </w:rPr>
        <w:t>ip,I</w:t>
      </w:r>
      <w:proofErr w:type="spellEnd"/>
      <w:r w:rsidRPr="00455761">
        <w:rPr>
          <w:b/>
          <w:i/>
        </w:rPr>
        <w:t>++)</w:t>
      </w:r>
    </w:p>
    <w:p w14:paraId="426FAED7" w14:textId="77777777" w:rsidR="00CD25EC" w:rsidRDefault="001D6C8F" w:rsidP="00CD25EC">
      <w:pPr>
        <w:pStyle w:val="BodyText"/>
      </w:pPr>
      <w:r>
        <w:t xml:space="preserve">If </w:t>
      </w:r>
      <w:r w:rsidR="00E13D97">
        <w:t xml:space="preserve">the effects of </w:t>
      </w:r>
      <w:r>
        <w:t xml:space="preserve">the </w:t>
      </w:r>
      <w:proofErr w:type="spellStart"/>
      <w:r w:rsidRPr="001D6C8F">
        <w:rPr>
          <w:rFonts w:ascii="Courier New" w:hAnsi="Courier New" w:cs="Courier New"/>
          <w:b/>
          <w:i/>
        </w:rPr>
        <w:t>o</w:t>
      </w:r>
      <w:r w:rsidR="00DF4F1A">
        <w:rPr>
          <w:rFonts w:ascii="Courier New" w:hAnsi="Courier New" w:cs="Courier New"/>
          <w:b/>
          <w:i/>
        </w:rPr>
        <w:t>sx</w:t>
      </w:r>
      <w:proofErr w:type="spellEnd"/>
      <w:r w:rsidR="00DF4F1A">
        <w:rPr>
          <w:rFonts w:ascii="Courier New" w:hAnsi="Courier New" w:cs="Courier New"/>
          <w:b/>
          <w:i/>
        </w:rPr>
        <w:t>,</w:t>
      </w:r>
      <w:r w:rsidR="00DF4F1A" w:rsidRPr="00DF4F1A">
        <w:t xml:space="preserve"> </w:t>
      </w:r>
      <w:proofErr w:type="spellStart"/>
      <w:r w:rsidR="00DF4F1A">
        <w:rPr>
          <w:rFonts w:ascii="Courier New" w:hAnsi="Courier New" w:cs="Courier New"/>
          <w:b/>
          <w:i/>
        </w:rPr>
        <w:t>o</w:t>
      </w:r>
      <w:r w:rsidRPr="001D6C8F">
        <w:rPr>
          <w:rFonts w:ascii="Courier New" w:hAnsi="Courier New" w:cs="Courier New"/>
          <w:b/>
          <w:i/>
        </w:rPr>
        <w:t>ax</w:t>
      </w:r>
      <w:proofErr w:type="spellEnd"/>
      <w:r>
        <w:t xml:space="preserve"> and </w:t>
      </w:r>
      <w:proofErr w:type="spellStart"/>
      <w:r w:rsidRPr="001D6C8F">
        <w:rPr>
          <w:rFonts w:ascii="Courier New" w:hAnsi="Courier New" w:cs="Courier New"/>
          <w:b/>
          <w:i/>
        </w:rPr>
        <w:t>oay</w:t>
      </w:r>
      <w:proofErr w:type="spellEnd"/>
      <w:r>
        <w:t xml:space="preserve"> register override prefix instructions are </w:t>
      </w:r>
      <w:r w:rsidR="00E13D97">
        <w:t>considered</w:t>
      </w:r>
      <w:r w:rsidR="00DF4F1A">
        <w:t>,</w:t>
      </w:r>
      <w:r>
        <w:t xml:space="preserve"> addressing</w:t>
      </w:r>
      <w:r w:rsidR="001629D4">
        <w:t xml:space="preserve"> (and M65C02A-unique)</w:t>
      </w:r>
      <w:r>
        <w:t xml:space="preserve"> </w:t>
      </w:r>
      <w:r w:rsidR="001629D4">
        <w:t xml:space="preserve">addressing </w:t>
      </w:r>
      <w:r>
        <w:t>modes are possible:</w:t>
      </w:r>
    </w:p>
    <w:p w14:paraId="51935787" w14:textId="77777777" w:rsidR="001D6C8F" w:rsidRPr="009C6433"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proofErr w:type="spellStart"/>
      <w:r w:rsidR="001D6C8F" w:rsidRPr="001D6C8F">
        <w:rPr>
          <w:b/>
          <w:i/>
        </w:rPr>
        <w:t>zp,A</w:t>
      </w:r>
      <w:proofErr w:type="spellEnd"/>
    </w:p>
    <w:p w14:paraId="1C91C5B0" w14:textId="77777777" w:rsidR="009C6433" w:rsidRPr="00591CE8" w:rsidRDefault="009C6433" w:rsidP="00DF4F1A">
      <w:pPr>
        <w:pStyle w:val="BodyText"/>
        <w:numPr>
          <w:ilvl w:val="0"/>
          <w:numId w:val="21"/>
        </w:numPr>
        <w:spacing w:after="0"/>
      </w:pPr>
      <w:r>
        <w:t xml:space="preserve">Pre-Indexed (by A) Zero Page Indirect: </w:t>
      </w:r>
      <w:r w:rsidRPr="009C6433">
        <w:rPr>
          <w:b/>
          <w:i/>
        </w:rPr>
        <w:t>(</w:t>
      </w:r>
      <w:proofErr w:type="spellStart"/>
      <w:r w:rsidRPr="001D6C8F">
        <w:rPr>
          <w:b/>
          <w:i/>
        </w:rPr>
        <w:t>zp,A</w:t>
      </w:r>
      <w:proofErr w:type="spellEnd"/>
      <w:r>
        <w:rPr>
          <w:b/>
          <w:i/>
        </w:rPr>
        <w:t>)</w:t>
      </w:r>
    </w:p>
    <w:p w14:paraId="1F59BD24" w14:textId="77777777" w:rsidR="009C6433" w:rsidRPr="001D6C8F" w:rsidRDefault="009C6433" w:rsidP="009C6433">
      <w:pPr>
        <w:pStyle w:val="BodyText"/>
        <w:numPr>
          <w:ilvl w:val="0"/>
          <w:numId w:val="21"/>
        </w:numPr>
        <w:spacing w:after="0"/>
      </w:pPr>
      <w:r>
        <w:t xml:space="preserve">Pre-Indexed (by A) Zero Page Double Indirect: </w:t>
      </w:r>
      <w:r w:rsidRPr="00C23F14">
        <w:rPr>
          <w:b/>
          <w:i/>
        </w:rPr>
        <w:t>((</w:t>
      </w:r>
      <w:proofErr w:type="spellStart"/>
      <w:r w:rsidRPr="00C23F14">
        <w:rPr>
          <w:b/>
          <w:i/>
        </w:rPr>
        <w:t>zp,</w:t>
      </w:r>
      <w:r>
        <w:rPr>
          <w:b/>
          <w:i/>
        </w:rPr>
        <w:t>A</w:t>
      </w:r>
      <w:proofErr w:type="spellEnd"/>
      <w:r w:rsidRPr="00C23F14">
        <w:rPr>
          <w:b/>
          <w:i/>
        </w:rPr>
        <w:t>))</w:t>
      </w:r>
    </w:p>
    <w:p w14:paraId="50B9DD80" w14:textId="77777777" w:rsidR="001D6C8F" w:rsidRDefault="001629D4" w:rsidP="00DF4F1A">
      <w:pPr>
        <w:pStyle w:val="BodyText"/>
        <w:numPr>
          <w:ilvl w:val="0"/>
          <w:numId w:val="21"/>
        </w:numPr>
        <w:spacing w:after="0"/>
      </w:pPr>
      <w:r>
        <w:lastRenderedPageBreak/>
        <w:t xml:space="preserve">Post-Indexed (by A) </w:t>
      </w:r>
      <w:r w:rsidR="001D6C8F">
        <w:t xml:space="preserve">Zero Page Indirect: </w:t>
      </w:r>
      <w:r w:rsidR="001D6C8F" w:rsidRPr="00C23F14">
        <w:rPr>
          <w:b/>
          <w:i/>
        </w:rPr>
        <w:t>(</w:t>
      </w:r>
      <w:proofErr w:type="spellStart"/>
      <w:r w:rsidR="001D6C8F" w:rsidRPr="00C23F14">
        <w:rPr>
          <w:b/>
          <w:i/>
        </w:rPr>
        <w:t>zp</w:t>
      </w:r>
      <w:proofErr w:type="spellEnd"/>
      <w:r w:rsidR="001D6C8F" w:rsidRPr="00C23F14">
        <w:rPr>
          <w:b/>
          <w:i/>
        </w:rPr>
        <w:t>),</w:t>
      </w:r>
      <w:r w:rsidR="001D6C8F">
        <w:rPr>
          <w:b/>
          <w:i/>
        </w:rPr>
        <w:t>A</w:t>
      </w:r>
    </w:p>
    <w:p w14:paraId="05736606" w14:textId="77777777" w:rsidR="001D6C8F" w:rsidRDefault="001629D4" w:rsidP="00DF4F1A">
      <w:pPr>
        <w:pStyle w:val="BodyText"/>
        <w:numPr>
          <w:ilvl w:val="0"/>
          <w:numId w:val="21"/>
        </w:numPr>
        <w:spacing w:after="0"/>
      </w:pPr>
      <w:r>
        <w:t xml:space="preserve">Indexed (by A) </w:t>
      </w:r>
      <w:r w:rsidR="001D6C8F">
        <w:t xml:space="preserve">Absolute: </w:t>
      </w:r>
      <w:proofErr w:type="spellStart"/>
      <w:r w:rsidR="001D6C8F" w:rsidRPr="001D6C8F">
        <w:rPr>
          <w:b/>
          <w:i/>
        </w:rPr>
        <w:t>abs,A</w:t>
      </w:r>
      <w:proofErr w:type="spellEnd"/>
    </w:p>
    <w:p w14:paraId="371DA496" w14:textId="77777777"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r w:rsidR="001D6C8F">
        <w:rPr>
          <w:b/>
          <w:i/>
        </w:rPr>
        <w:t>A</w:t>
      </w:r>
    </w:p>
    <w:p w14:paraId="073FCF02" w14:textId="77777777" w:rsidR="00DF4F1A" w:rsidRDefault="001629D4" w:rsidP="009C6433">
      <w:pPr>
        <w:pStyle w:val="BodyText"/>
        <w:numPr>
          <w:ilvl w:val="0"/>
          <w:numId w:val="21"/>
        </w:numPr>
        <w:spacing w:after="0"/>
      </w:pPr>
      <w:r>
        <w:t xml:space="preserve">Post-Indexed (by A) </w:t>
      </w:r>
      <w:r w:rsidR="001D6C8F">
        <w:t xml:space="preserve">Absolute Double Indirect: </w:t>
      </w:r>
      <w:r w:rsidR="001D6C8F" w:rsidRPr="00C23F14">
        <w:rPr>
          <w:b/>
          <w:i/>
        </w:rPr>
        <w:t>((</w:t>
      </w:r>
      <w:proofErr w:type="spellStart"/>
      <w:r w:rsidR="001D6C8F" w:rsidRPr="00C23F14">
        <w:rPr>
          <w:b/>
          <w:i/>
        </w:rPr>
        <w:t>abs,</w:t>
      </w:r>
      <w:r w:rsidR="001D6C8F">
        <w:rPr>
          <w:b/>
          <w:i/>
        </w:rPr>
        <w:t>A</w:t>
      </w:r>
      <w:proofErr w:type="spellEnd"/>
      <w:r w:rsidR="009C6433" w:rsidRPr="00C23F14">
        <w:rPr>
          <w:b/>
          <w:i/>
        </w:rPr>
        <w:t>))</w:t>
      </w:r>
    </w:p>
    <w:p w14:paraId="35F54244" w14:textId="77777777"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 xml:space="preserve">these addressing modes means that they are unlikely to be used except in </w:t>
      </w:r>
      <w:r w:rsidR="009108C9">
        <w:t>special circumstances, and then</w:t>
      </w:r>
      <w:r w:rsidR="00DF17E6">
        <w:t xml:space="preserve"> only by a programmer </w:t>
      </w:r>
      <w:r w:rsidR="009609B6">
        <w:t xml:space="preserve">writing </w:t>
      </w:r>
      <w:r w:rsidR="00DF17E6">
        <w:t>in assem</w:t>
      </w:r>
      <w:r w:rsidR="009609B6">
        <w:t>bler.</w:t>
      </w:r>
    </w:p>
    <w:p w14:paraId="1CFBE992" w14:textId="77777777" w:rsidR="005304E3" w:rsidRDefault="00DF17E6" w:rsidP="00CD25EC">
      <w:pPr>
        <w:pStyle w:val="BodyText"/>
      </w:pPr>
      <w:r>
        <w:t xml:space="preserve">The M65C02A core does not prohibit the programmer from applying the prefix instructions in inefficient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proofErr w:type="spellStart"/>
      <w:r w:rsidR="00933E8E" w:rsidRPr="009F0E61">
        <w:rPr>
          <w:rFonts w:ascii="Courier New" w:hAnsi="Courier New" w:cs="Courier New"/>
          <w:b/>
          <w:i/>
        </w:rPr>
        <w:t>ind</w:t>
      </w:r>
      <w:proofErr w:type="spellEnd"/>
      <w:r w:rsidR="00933E8E">
        <w:t xml:space="preserve">, or </w:t>
      </w:r>
      <w:proofErr w:type="spellStart"/>
      <w:r w:rsidR="00933E8E" w:rsidRPr="009F0E61">
        <w:rPr>
          <w:rFonts w:ascii="Courier New" w:hAnsi="Courier New" w:cs="Courier New"/>
          <w:b/>
          <w:i/>
        </w:rPr>
        <w:t>isz</w:t>
      </w:r>
      <w:proofErr w:type="spellEnd"/>
      <w:r>
        <w:t xml:space="preserve"> prefix instructions </w:t>
      </w:r>
      <w:r w:rsidR="005304E3">
        <w:t>according to the following rule</w:t>
      </w:r>
      <w:r w:rsidR="00933E8E">
        <w:t>:</w:t>
      </w:r>
    </w:p>
    <w:p w14:paraId="073C48BB" w14:textId="77777777" w:rsidR="00DF17E6" w:rsidRPr="00CD25EC" w:rsidRDefault="005304E3" w:rsidP="00A5111C">
      <w:pPr>
        <w:pStyle w:val="BodyText"/>
        <w:jc w:val="center"/>
      </w:pPr>
      <w:r>
        <w:rPr>
          <w:b/>
          <w:i/>
        </w:rPr>
        <w:t>I</w:t>
      </w:r>
      <w:r w:rsidRPr="005304E3">
        <w:rPr>
          <w:b/>
          <w:i/>
        </w:rPr>
        <w:t xml:space="preserve">ndirection </w:t>
      </w:r>
      <w:r w:rsidR="009108C9">
        <w:rPr>
          <w:b/>
          <w:i/>
        </w:rPr>
        <w:t xml:space="preserve">by IND </w:t>
      </w:r>
      <w:r w:rsidR="00A5111C">
        <w:rPr>
          <w:b/>
          <w:i/>
        </w:rPr>
        <w:t>preserves pre/post indexing of the selected index register</w:t>
      </w:r>
      <w:r>
        <w:t>.</w:t>
      </w:r>
    </w:p>
    <w:p w14:paraId="2EBED460" w14:textId="77777777" w:rsidR="006477B8" w:rsidRDefault="008A46DD" w:rsidP="00EC7D67">
      <w:pPr>
        <w:pStyle w:val="Heading2"/>
      </w:pPr>
      <w:bookmarkStart w:id="239" w:name="_Toc463900102"/>
      <w:bookmarkStart w:id="240" w:name="_Toc484109248"/>
      <w:r>
        <w:t>Implicit</w:t>
      </w:r>
      <w:r w:rsidR="009108C9">
        <w:t>/Accumulator</w:t>
      </w:r>
      <w:bookmarkEnd w:id="239"/>
      <w:bookmarkEnd w:id="240"/>
    </w:p>
    <w:p w14:paraId="69E62151" w14:textId="77777777"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14:paraId="3C991457" w14:textId="77777777" w:rsidR="00C92D55" w:rsidRDefault="006D7798" w:rsidP="00DF4F1A">
      <w:pPr>
        <w:pStyle w:val="BodyText"/>
        <w:keepNext/>
        <w:spacing w:after="60"/>
        <w:ind w:left="1440"/>
      </w:pPr>
      <w:proofErr w:type="spellStart"/>
      <w:r w:rsidRPr="003331A8">
        <w:rPr>
          <w:rFonts w:ascii="Courier New" w:hAnsi="Courier New" w:cs="Courier New"/>
          <w:b/>
          <w:i/>
        </w:rPr>
        <w:t>inc</w:t>
      </w:r>
      <w:proofErr w:type="spellEnd"/>
      <w:r w:rsidRPr="003331A8">
        <w:rPr>
          <w:rFonts w:ascii="Courier New" w:hAnsi="Courier New" w:cs="Courier New"/>
          <w:b/>
          <w:i/>
        </w:rPr>
        <w:t xml:space="preserve"> A</w:t>
      </w:r>
      <w:r>
        <w:t>/</w:t>
      </w:r>
      <w:proofErr w:type="spellStart"/>
      <w:r w:rsidRPr="003331A8">
        <w:rPr>
          <w:rFonts w:ascii="Courier New" w:hAnsi="Courier New" w:cs="Courier New"/>
          <w:b/>
          <w:i/>
        </w:rPr>
        <w:t>inx</w:t>
      </w:r>
      <w:proofErr w:type="spellEnd"/>
      <w:r>
        <w:t>/</w:t>
      </w:r>
      <w:proofErr w:type="spellStart"/>
      <w:r w:rsidRPr="003331A8">
        <w:rPr>
          <w:rFonts w:ascii="Courier New" w:hAnsi="Courier New" w:cs="Courier New"/>
          <w:b/>
          <w:i/>
        </w:rPr>
        <w:t>iny</w:t>
      </w:r>
      <w:proofErr w:type="spellEnd"/>
    </w:p>
    <w:p w14:paraId="57AE275E" w14:textId="77777777" w:rsidR="00C92D55" w:rsidRDefault="006D7798" w:rsidP="00DF4F1A">
      <w:pPr>
        <w:pStyle w:val="BodyText"/>
        <w:keepNext/>
        <w:spacing w:after="60"/>
        <w:ind w:left="1440"/>
      </w:pPr>
      <w:r w:rsidRPr="003331A8">
        <w:rPr>
          <w:rFonts w:ascii="Courier New" w:hAnsi="Courier New" w:cs="Courier New"/>
          <w:b/>
          <w:i/>
        </w:rPr>
        <w:t>dec A</w:t>
      </w:r>
      <w:r>
        <w:t>/</w:t>
      </w:r>
      <w:proofErr w:type="spellStart"/>
      <w:r w:rsidRPr="003331A8">
        <w:rPr>
          <w:rFonts w:ascii="Courier New" w:hAnsi="Courier New" w:cs="Courier New"/>
          <w:b/>
          <w:i/>
        </w:rPr>
        <w:t>dex</w:t>
      </w:r>
      <w:proofErr w:type="spellEnd"/>
      <w:r>
        <w:t>/</w:t>
      </w:r>
      <w:proofErr w:type="spellStart"/>
      <w:r w:rsidRPr="003331A8">
        <w:rPr>
          <w:rFonts w:ascii="Courier New" w:hAnsi="Courier New" w:cs="Courier New"/>
          <w:b/>
          <w:i/>
        </w:rPr>
        <w:t>dey</w:t>
      </w:r>
      <w:proofErr w:type="spellEnd"/>
    </w:p>
    <w:p w14:paraId="4F293237" w14:textId="77777777" w:rsidR="00C92D55" w:rsidRDefault="006D7798" w:rsidP="00DF4F1A">
      <w:pPr>
        <w:pStyle w:val="BodyText"/>
        <w:keepNext/>
        <w:spacing w:after="60"/>
        <w:ind w:left="1440"/>
      </w:pPr>
      <w:r w:rsidRPr="003331A8">
        <w:rPr>
          <w:rFonts w:ascii="Courier New" w:hAnsi="Courier New" w:cs="Courier New"/>
          <w:b/>
          <w:i/>
        </w:rPr>
        <w:t>asl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p>
    <w:p w14:paraId="7A78457D" w14:textId="77777777" w:rsidR="00C92D55" w:rsidRDefault="006D7798" w:rsidP="00DF4F1A">
      <w:pPr>
        <w:pStyle w:val="BodyText"/>
        <w:keepNext/>
        <w:ind w:left="1440"/>
      </w:pP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p>
    <w:p w14:paraId="730EC09F" w14:textId="77777777"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14:paraId="1800897A" w14:textId="77777777" w:rsidR="009A7369" w:rsidRDefault="003331A8" w:rsidP="009A7369">
      <w:pPr>
        <w:pStyle w:val="BodyText"/>
      </w:pPr>
      <w:r>
        <w:t xml:space="preserve">For the register transfer instructions, </w:t>
      </w:r>
      <w:r w:rsidRPr="006D7798">
        <w:rPr>
          <w:rFonts w:ascii="Courier New" w:hAnsi="Courier New" w:cs="Courier New"/>
          <w:b/>
          <w:i/>
        </w:rPr>
        <w:t>tax</w:t>
      </w:r>
      <w:r>
        <w:t>/</w:t>
      </w:r>
      <w:proofErr w:type="spellStart"/>
      <w:r w:rsidRPr="006D7798">
        <w:rPr>
          <w:rFonts w:ascii="Courier New" w:hAnsi="Courier New" w:cs="Courier New"/>
          <w:b/>
          <w:i/>
        </w:rPr>
        <w:t>txa</w:t>
      </w:r>
      <w:proofErr w:type="spellEnd"/>
      <w:r>
        <w:t>/</w:t>
      </w:r>
      <w:proofErr w:type="spellStart"/>
      <w:r w:rsidRPr="006D7798">
        <w:rPr>
          <w:rFonts w:ascii="Courier New" w:hAnsi="Courier New" w:cs="Courier New"/>
          <w:b/>
          <w:i/>
        </w:rPr>
        <w:t>tay</w:t>
      </w:r>
      <w:proofErr w:type="spellEnd"/>
      <w:r>
        <w:t>/</w:t>
      </w:r>
      <w:proofErr w:type="spellStart"/>
      <w:r w:rsidRPr="006D7798">
        <w:rPr>
          <w:rFonts w:ascii="Courier New" w:hAnsi="Courier New" w:cs="Courier New"/>
          <w:b/>
          <w:i/>
        </w:rPr>
        <w:t>tya</w:t>
      </w:r>
      <w:proofErr w:type="spellEnd"/>
      <w:r>
        <w:t>/</w:t>
      </w:r>
      <w:proofErr w:type="spellStart"/>
      <w:r w:rsidRPr="006D7798">
        <w:rPr>
          <w:rFonts w:ascii="Courier New" w:hAnsi="Courier New" w:cs="Courier New"/>
          <w:b/>
          <w:i/>
        </w:rPr>
        <w:t>txs</w:t>
      </w:r>
      <w:proofErr w:type="spellEnd"/>
      <w:r>
        <w:t>/</w:t>
      </w:r>
      <w:proofErr w:type="spellStart"/>
      <w:r w:rsidRPr="006D7798">
        <w:rPr>
          <w:rFonts w:ascii="Courier New" w:hAnsi="Courier New" w:cs="Courier New"/>
          <w:b/>
          <w:i/>
        </w:rPr>
        <w:t>tsx</w:t>
      </w:r>
      <w:proofErr w:type="spellEnd"/>
      <w:r>
        <w:t xml:space="preserve">, the source register is also implicitly determined. Alternate mnemonics, </w:t>
      </w:r>
      <w:proofErr w:type="spellStart"/>
      <w:r w:rsidRPr="003331A8">
        <w:rPr>
          <w:rFonts w:ascii="Courier New" w:hAnsi="Courier New" w:cs="Courier New"/>
          <w:b/>
          <w:i/>
        </w:rPr>
        <w:t>ina</w:t>
      </w:r>
      <w:proofErr w:type="spellEnd"/>
      <w:r>
        <w:t>/</w:t>
      </w:r>
      <w:proofErr w:type="spellStart"/>
      <w:r w:rsidRPr="003331A8">
        <w:rPr>
          <w:rFonts w:ascii="Courier New" w:hAnsi="Courier New" w:cs="Courier New"/>
          <w:b/>
          <w:i/>
        </w:rPr>
        <w:t>dea</w:t>
      </w:r>
      <w:proofErr w:type="spellEnd"/>
      <w:r>
        <w:t xml:space="preserve">, could </w:t>
      </w:r>
      <w:r w:rsidR="00C92D55">
        <w:t>have been</w:t>
      </w:r>
      <w:r>
        <w:t xml:space="preserve"> used for the </w:t>
      </w:r>
      <w:proofErr w:type="spellStart"/>
      <w:r w:rsidRPr="003331A8">
        <w:rPr>
          <w:rFonts w:ascii="Courier New" w:hAnsi="Courier New" w:cs="Courier New"/>
          <w:b/>
          <w:i/>
        </w:rPr>
        <w:t>inc</w:t>
      </w:r>
      <w:proofErr w:type="spellEnd"/>
      <w:r w:rsidRPr="003331A8">
        <w:rPr>
          <w:rFonts w:ascii="Courier New" w:hAnsi="Courier New" w:cs="Courier New"/>
          <w:b/>
          <w:i/>
        </w:rPr>
        <w:t xml:space="preserve">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r w:rsidRPr="003331A8">
        <w:rPr>
          <w:rFonts w:ascii="Courier New" w:hAnsi="Courier New" w:cs="Courier New"/>
          <w:b/>
          <w:i/>
        </w:rPr>
        <w:t>asl A</w:t>
      </w:r>
      <w:r>
        <w:t>/</w:t>
      </w:r>
      <w:proofErr w:type="spellStart"/>
      <w:r w:rsidRPr="003331A8">
        <w:rPr>
          <w:rFonts w:ascii="Courier New" w:hAnsi="Courier New" w:cs="Courier New"/>
          <w:b/>
          <w:i/>
        </w:rPr>
        <w:t>rol</w:t>
      </w:r>
      <w:proofErr w:type="spellEnd"/>
      <w:r w:rsidRPr="003331A8">
        <w:rPr>
          <w:rFonts w:ascii="Courier New" w:hAnsi="Courier New" w:cs="Courier New"/>
          <w:b/>
          <w:i/>
        </w:rPr>
        <w:t xml:space="preserve"> A</w:t>
      </w:r>
      <w:r>
        <w:t>/</w:t>
      </w:r>
      <w:proofErr w:type="spellStart"/>
      <w:r w:rsidRPr="006D7798">
        <w:rPr>
          <w:rFonts w:ascii="Courier New" w:hAnsi="Courier New" w:cs="Courier New"/>
          <w:b/>
          <w:i/>
        </w:rPr>
        <w:t>lsr</w:t>
      </w:r>
      <w:proofErr w:type="spellEnd"/>
      <w:r w:rsidRPr="006D7798">
        <w:rPr>
          <w:rFonts w:ascii="Courier New" w:hAnsi="Courier New" w:cs="Courier New"/>
          <w:b/>
          <w:i/>
        </w:rPr>
        <w:t xml:space="preserve"> A</w:t>
      </w:r>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t xml:space="preserve">, </w:t>
      </w:r>
      <w:r w:rsidR="00C92D55">
        <w:t>(</w:t>
      </w:r>
      <w:r w:rsidRPr="00C92D55">
        <w:rPr>
          <w:i/>
        </w:rPr>
        <w:t>which were added to the instruction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operating on memory operands.</w:t>
      </w:r>
    </w:p>
    <w:p w14:paraId="67A6CE95" w14:textId="77777777" w:rsidR="003331A8" w:rsidRDefault="003331A8" w:rsidP="0011419E">
      <w:pPr>
        <w:pStyle w:val="Heading3"/>
      </w:pPr>
      <w:bookmarkStart w:id="241" w:name="_Toc463900103"/>
      <w:bookmarkStart w:id="242" w:name="_Toc484109249"/>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41"/>
      <w:bookmarkEnd w:id="242"/>
    </w:p>
    <w:p w14:paraId="05500BFD" w14:textId="77777777" w:rsidR="003331A8" w:rsidRDefault="00C92D55" w:rsidP="003331A8">
      <w:pPr>
        <w:pStyle w:val="BodyText"/>
      </w:pPr>
      <w:r>
        <w:t xml:space="preserve">The IND prefix flag, if set using </w:t>
      </w:r>
      <w:proofErr w:type="spellStart"/>
      <w:r w:rsidRPr="00C92D55">
        <w:rPr>
          <w:rFonts w:ascii="Courier New" w:hAnsi="Courier New" w:cs="Courier New"/>
          <w:b/>
          <w:i/>
        </w:rPr>
        <w:t>ind</w:t>
      </w:r>
      <w:proofErr w:type="spellEnd"/>
      <w:r>
        <w:t xml:space="preserve"> or </w:t>
      </w:r>
      <w:proofErr w:type="spellStart"/>
      <w:r w:rsidRPr="00C92D55">
        <w:rPr>
          <w:rFonts w:ascii="Courier New" w:hAnsi="Courier New" w:cs="Courier New"/>
          <w:b/>
          <w:i/>
        </w:rPr>
        <w:t>isz</w:t>
      </w:r>
      <w:proofErr w:type="spellEnd"/>
      <w:r>
        <w:t xml:space="preserve">, </w:t>
      </w:r>
      <w:r w:rsidR="00C84BFC">
        <w:t xml:space="preserve">generally </w:t>
      </w:r>
      <w:r>
        <w:t xml:space="preserve">has no </w:t>
      </w:r>
      <w:proofErr w:type="spellStart"/>
      <w:r>
        <w:t>affect</w:t>
      </w:r>
      <w:proofErr w:type="spellEnd"/>
      <w:r>
        <w:t xml:space="preserve"> on the implicit</w:t>
      </w:r>
      <w:r w:rsidR="009108C9">
        <w:t>/accumulator</w:t>
      </w:r>
      <w:r>
        <w:t xml:space="preserve"> addressing mode</w:t>
      </w:r>
      <w:r w:rsidR="00C84BFC">
        <w:t xml:space="preserve"> instructions. The exception is that applying </w:t>
      </w:r>
      <w:proofErr w:type="spellStart"/>
      <w:r w:rsidR="00C84BFC">
        <w:t>ind</w:t>
      </w:r>
      <w:proofErr w:type="spellEnd"/>
      <w:r w:rsidR="00C84BFC">
        <w:t xml:space="preserve"> or </w:t>
      </w:r>
      <w:proofErr w:type="spellStart"/>
      <w:r w:rsidR="00C84BFC">
        <w:t>isz</w:t>
      </w:r>
      <w:proofErr w:type="spellEnd"/>
      <w:r w:rsidR="00C84BFC">
        <w:t xml:space="preserve"> to the </w:t>
      </w:r>
      <w:proofErr w:type="spellStart"/>
      <w:r w:rsidR="00C84BFC">
        <w:t>lsr</w:t>
      </w:r>
      <w:proofErr w:type="spellEnd"/>
      <w:r w:rsidR="00C84BFC">
        <w:t xml:space="preserve"> instruction converts the operations from a logical right shift, i.e. unsigned divide by 2, to an arithmetic right shift, i.e. signed divide by 2: </w:t>
      </w:r>
      <w:proofErr w:type="spellStart"/>
      <w:r w:rsidR="00C84BFC" w:rsidRPr="00C84BFC">
        <w:rPr>
          <w:rFonts w:ascii="Courier New" w:hAnsi="Courier New" w:cs="Courier New"/>
          <w:b/>
          <w:i/>
        </w:rPr>
        <w:t>ind</w:t>
      </w:r>
      <w:proofErr w:type="spellEnd"/>
      <w:r w:rsidR="00C84BFC" w:rsidRPr="00C84BFC">
        <w:rPr>
          <w:rFonts w:ascii="Courier New" w:hAnsi="Courier New" w:cs="Courier New"/>
          <w:b/>
          <w:i/>
        </w:rPr>
        <w:t xml:space="preserve"> </w:t>
      </w:r>
      <w:proofErr w:type="spellStart"/>
      <w:r w:rsidR="00C84BFC" w:rsidRPr="00C84BFC">
        <w:rPr>
          <w:rFonts w:ascii="Courier New" w:hAnsi="Courier New" w:cs="Courier New"/>
          <w:b/>
          <w:i/>
        </w:rPr>
        <w:t>lsr</w:t>
      </w:r>
      <w:proofErr w:type="spellEnd"/>
      <w:r w:rsidR="00C84BFC">
        <w:t xml:space="preserve"> =&gt; </w:t>
      </w:r>
      <w:proofErr w:type="spellStart"/>
      <w:r w:rsidR="00C84BFC" w:rsidRPr="00C84BFC">
        <w:rPr>
          <w:rFonts w:ascii="Courier New" w:hAnsi="Courier New" w:cs="Courier New"/>
          <w:b/>
          <w:i/>
        </w:rPr>
        <w:t>asr</w:t>
      </w:r>
      <w:proofErr w:type="spellEnd"/>
      <w:r w:rsidR="00C84BFC">
        <w:t xml:space="preserve"> , and </w:t>
      </w:r>
      <w:proofErr w:type="spellStart"/>
      <w:r w:rsidR="00C84BFC" w:rsidRPr="00C84BFC">
        <w:rPr>
          <w:rFonts w:ascii="Courier New" w:hAnsi="Courier New" w:cs="Courier New"/>
          <w:b/>
          <w:i/>
        </w:rPr>
        <w:t>isz</w:t>
      </w:r>
      <w:proofErr w:type="spellEnd"/>
      <w:r w:rsidR="00C84BFC" w:rsidRPr="00C84BFC">
        <w:rPr>
          <w:rFonts w:ascii="Courier New" w:hAnsi="Courier New" w:cs="Courier New"/>
          <w:b/>
          <w:i/>
        </w:rPr>
        <w:t xml:space="preserve"> </w:t>
      </w:r>
      <w:proofErr w:type="spellStart"/>
      <w:r w:rsidR="00C84BFC" w:rsidRPr="00C84BFC">
        <w:rPr>
          <w:rFonts w:ascii="Courier New" w:hAnsi="Courier New" w:cs="Courier New"/>
          <w:b/>
          <w:i/>
        </w:rPr>
        <w:t>lsr</w:t>
      </w:r>
      <w:proofErr w:type="spellEnd"/>
      <w:r w:rsidR="00C84BFC">
        <w:t xml:space="preserve"> =&gt; </w:t>
      </w:r>
      <w:proofErr w:type="spellStart"/>
      <w:r w:rsidR="00C84BFC" w:rsidRPr="00C84BFC">
        <w:rPr>
          <w:rFonts w:ascii="Courier New" w:hAnsi="Courier New" w:cs="Courier New"/>
          <w:b/>
          <w:i/>
        </w:rPr>
        <w:t>asr.w</w:t>
      </w:r>
      <w:proofErr w:type="spellEnd"/>
      <w:r w:rsidR="00C84BFC">
        <w:t xml:space="preserve"> . </w:t>
      </w:r>
      <w:r>
        <w:t xml:space="preserve">The SIZ prefix flag </w:t>
      </w:r>
      <w:r>
        <w:lastRenderedPageBreak/>
        <w:t>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1</w:t>
      </w:r>
      <w:r w:rsidR="00C84BFC">
        <w:t>6-bit</w:t>
      </w:r>
      <w:r>
        <w:t xml:space="preserve"> </w:t>
      </w:r>
      <w:r w:rsidR="00C84BFC">
        <w:t>operations are performed</w:t>
      </w:r>
      <w:r>
        <w:t>.</w:t>
      </w:r>
    </w:p>
    <w:p w14:paraId="6AE8A4ED" w14:textId="77777777"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proofErr w:type="spellStart"/>
      <w:r w:rsidR="00C07F6B" w:rsidRPr="000E5C51">
        <w:rPr>
          <w:rFonts w:ascii="Courier New" w:hAnsi="Courier New" w:cs="Courier New"/>
          <w:b/>
          <w:i/>
        </w:rPr>
        <w:t>siz</w:t>
      </w:r>
      <w:proofErr w:type="spellEnd"/>
      <w:r w:rsidR="00C07F6B" w:rsidRPr="000E5C51">
        <w:rPr>
          <w:i/>
        </w:rPr>
        <w:t xml:space="preserve"> or </w:t>
      </w:r>
      <w:proofErr w:type="spellStart"/>
      <w:r w:rsidR="00C07F6B" w:rsidRPr="000E5C51">
        <w:rPr>
          <w:rFonts w:ascii="Courier New" w:hAnsi="Courier New" w:cs="Courier New"/>
          <w:b/>
          <w:i/>
        </w:rPr>
        <w:t>isz</w:t>
      </w:r>
      <w:proofErr w:type="spellEnd"/>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14:paraId="7A0C04E4" w14:textId="77777777" w:rsidR="00C92D55" w:rsidRDefault="00C92D55" w:rsidP="0011419E">
      <w:pPr>
        <w:pStyle w:val="Heading3"/>
      </w:pPr>
      <w:bookmarkStart w:id="243" w:name="_Toc463900104"/>
      <w:bookmarkStart w:id="244" w:name="_Toc484109250"/>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243"/>
      <w:bookmarkEnd w:id="244"/>
    </w:p>
    <w:p w14:paraId="3A249524" w14:textId="77777777"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destination register.</w:t>
      </w:r>
      <w:r w:rsidR="00FD09F2">
        <w:t xml:space="preserve"> </w:t>
      </w:r>
      <w:r w:rsidR="0051355A">
        <w:t xml:space="preserve">Inefficient combinations are allowed rather than trapped as invalid instructions. For example, the instruction sequence </w:t>
      </w:r>
      <w:proofErr w:type="spellStart"/>
      <w:r w:rsidR="0051355A" w:rsidRPr="0051355A">
        <w:rPr>
          <w:rFonts w:ascii="Courier New" w:hAnsi="Courier New" w:cs="Courier New"/>
          <w:b/>
          <w:i/>
        </w:rPr>
        <w:t>oax</w:t>
      </w:r>
      <w:proofErr w:type="spellEnd"/>
      <w:r w:rsidR="0051355A" w:rsidRPr="0051355A">
        <w:rPr>
          <w:rFonts w:ascii="Courier New" w:hAnsi="Courier New" w:cs="Courier New"/>
          <w:b/>
          <w:i/>
        </w:rPr>
        <w:t xml:space="preserve"> </w:t>
      </w:r>
      <w:proofErr w:type="spellStart"/>
      <w:r w:rsidR="0051355A" w:rsidRPr="0051355A">
        <w:rPr>
          <w:rFonts w:ascii="Courier New" w:hAnsi="Courier New" w:cs="Courier New"/>
          <w:b/>
          <w:i/>
        </w:rPr>
        <w:t>inc</w:t>
      </w:r>
      <w:proofErr w:type="spellEnd"/>
      <w:r w:rsidR="0051355A" w:rsidRPr="0051355A">
        <w:rPr>
          <w:rFonts w:ascii="Courier New" w:hAnsi="Courier New" w:cs="Courier New"/>
          <w:b/>
          <w:i/>
        </w:rPr>
        <w:t xml:space="preserve"> A</w:t>
      </w:r>
      <w:r w:rsidR="0051355A">
        <w:t xml:space="preserve"> is allowed even though that </w:t>
      </w:r>
      <w:r w:rsidR="000D37DF">
        <w:t xml:space="preserve">two byte, two cycle </w:t>
      </w:r>
      <w:r w:rsidR="0051355A">
        <w:t xml:space="preserve">sequence produces the same result as the single byte, single cycle instruction </w:t>
      </w:r>
      <w:proofErr w:type="spellStart"/>
      <w:r w:rsidR="0051355A" w:rsidRPr="0051355A">
        <w:rPr>
          <w:rFonts w:ascii="Courier New" w:hAnsi="Courier New" w:cs="Courier New"/>
          <w:b/>
          <w:i/>
        </w:rPr>
        <w:t>inx</w:t>
      </w:r>
      <w:proofErr w:type="spellEnd"/>
      <w:r w:rsidR="0051355A">
        <w:t>.</w:t>
      </w:r>
    </w:p>
    <w:p w14:paraId="287A58BA" w14:textId="77777777" w:rsidR="00DA550A" w:rsidRDefault="00DA550A" w:rsidP="00C92D55">
      <w:pPr>
        <w:pStyle w:val="BodyText"/>
      </w:pPr>
      <w:r>
        <w:t xml:space="preserve">The </w:t>
      </w:r>
      <w:proofErr w:type="spellStart"/>
      <w:r w:rsidRPr="0018594B">
        <w:rPr>
          <w:rFonts w:ascii="Courier New" w:hAnsi="Courier New" w:cs="Courier New"/>
          <w:b/>
          <w:i/>
        </w:rPr>
        <w:t>oax</w:t>
      </w:r>
      <w:proofErr w:type="spellEnd"/>
      <w:r>
        <w:t xml:space="preserve"> or </w:t>
      </w:r>
      <w:proofErr w:type="spellStart"/>
      <w:r w:rsidRPr="0018594B">
        <w:rPr>
          <w:rFonts w:ascii="Courier New" w:hAnsi="Courier New" w:cs="Courier New"/>
          <w:b/>
          <w:i/>
        </w:rPr>
        <w:t>oay</w:t>
      </w:r>
      <w:proofErr w:type="spellEnd"/>
      <w:r>
        <w:t xml:space="preserve"> prefix instructions convert the accumulator shift/rotate instructions, as expected, into shift/rotate instructions that target the X, or Y registers, respectively:</w:t>
      </w:r>
    </w:p>
    <w:p w14:paraId="78AA9875" w14:textId="77777777" w:rsidR="00DA550A" w:rsidRPr="00DA550A" w:rsidRDefault="00DA550A" w:rsidP="00DA550A">
      <w:pPr>
        <w:pStyle w:val="BodyText"/>
        <w:spacing w:after="60"/>
        <w:ind w:left="1440"/>
        <w:rPr>
          <w:rFonts w:ascii="Courier New" w:hAnsi="Courier New" w:cs="Courier New"/>
          <w:b/>
          <w:i/>
        </w:rPr>
      </w:pPr>
      <w:proofErr w:type="spellStart"/>
      <w:r>
        <w:rPr>
          <w:rFonts w:ascii="Courier New" w:hAnsi="Courier New" w:cs="Courier New"/>
          <w:b/>
          <w:i/>
        </w:rPr>
        <w:t>oax</w:t>
      </w:r>
      <w:proofErr w:type="spellEnd"/>
      <w:r>
        <w:rPr>
          <w:rFonts w:ascii="Courier New" w:hAnsi="Courier New" w:cs="Courier New"/>
          <w:b/>
          <w:i/>
        </w:rPr>
        <w:t xml:space="preserve"> a</w:t>
      </w:r>
      <w:r w:rsidRPr="003331A8">
        <w:rPr>
          <w:rFonts w:ascii="Courier New" w:hAnsi="Courier New" w:cs="Courier New"/>
          <w:b/>
          <w:i/>
        </w:rPr>
        <w:t>sl</w:t>
      </w:r>
      <w:r>
        <w:t>/</w:t>
      </w:r>
      <w:proofErr w:type="spellStart"/>
      <w:r w:rsidRPr="003331A8">
        <w:rPr>
          <w:rFonts w:ascii="Courier New" w:hAnsi="Courier New" w:cs="Courier New"/>
          <w:b/>
          <w:i/>
        </w:rPr>
        <w:t>rol</w:t>
      </w:r>
      <w:proofErr w:type="spellEnd"/>
      <w:r>
        <w:t>/</w:t>
      </w:r>
      <w:proofErr w:type="spellStart"/>
      <w:r w:rsidRPr="006D7798">
        <w:rPr>
          <w:rFonts w:ascii="Courier New" w:hAnsi="Courier New" w:cs="Courier New"/>
          <w:b/>
          <w:i/>
        </w:rPr>
        <w:t>lsr</w:t>
      </w:r>
      <w:proofErr w:type="spellEnd"/>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proofErr w:type="spellStart"/>
      <w:r>
        <w:rPr>
          <w:rFonts w:ascii="Courier New" w:hAnsi="Courier New" w:cs="Courier New"/>
          <w:b/>
          <w:i/>
        </w:rPr>
        <w:t>rol</w:t>
      </w:r>
      <w:proofErr w:type="spellEnd"/>
      <w:r w:rsidRPr="00DA550A">
        <w:rPr>
          <w:b/>
          <w:i/>
        </w:rPr>
        <w:t>/</w:t>
      </w:r>
      <w:proofErr w:type="spellStart"/>
      <w:r>
        <w:rPr>
          <w:rFonts w:ascii="Courier New" w:hAnsi="Courier New" w:cs="Courier New"/>
          <w:b/>
          <w:i/>
        </w:rPr>
        <w:t>lsr</w:t>
      </w:r>
      <w:proofErr w:type="spellEnd"/>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X</w:t>
      </w:r>
    </w:p>
    <w:p w14:paraId="43A7A5E2" w14:textId="77777777" w:rsidR="00DA550A" w:rsidRDefault="00DA550A" w:rsidP="0018594B">
      <w:pPr>
        <w:pStyle w:val="BodyText"/>
        <w:ind w:left="1440"/>
        <w:rPr>
          <w:rFonts w:ascii="Courier New" w:hAnsi="Courier New" w:cs="Courier New"/>
          <w:b/>
          <w:i/>
        </w:rPr>
      </w:pPr>
      <w:proofErr w:type="spellStart"/>
      <w:r>
        <w:rPr>
          <w:rFonts w:ascii="Courier New" w:hAnsi="Courier New" w:cs="Courier New"/>
          <w:b/>
          <w:i/>
        </w:rPr>
        <w:t>oay</w:t>
      </w:r>
      <w:proofErr w:type="spellEnd"/>
      <w:r>
        <w:rPr>
          <w:rFonts w:ascii="Courier New" w:hAnsi="Courier New" w:cs="Courier New"/>
          <w:b/>
          <w:i/>
        </w:rPr>
        <w:t xml:space="preserve"> a</w:t>
      </w:r>
      <w:r w:rsidRPr="003331A8">
        <w:rPr>
          <w:rFonts w:ascii="Courier New" w:hAnsi="Courier New" w:cs="Courier New"/>
          <w:b/>
          <w:i/>
        </w:rPr>
        <w:t>sl</w:t>
      </w:r>
      <w:r>
        <w:t>/</w:t>
      </w:r>
      <w:proofErr w:type="spellStart"/>
      <w:r w:rsidR="00E57445">
        <w:rPr>
          <w:rFonts w:ascii="Courier New" w:hAnsi="Courier New" w:cs="Courier New"/>
          <w:b/>
          <w:i/>
        </w:rPr>
        <w:t>ro</w:t>
      </w:r>
      <w:r w:rsidRPr="003331A8">
        <w:rPr>
          <w:rFonts w:ascii="Courier New" w:hAnsi="Courier New" w:cs="Courier New"/>
          <w:b/>
          <w:i/>
        </w:rPr>
        <w:t>l</w:t>
      </w:r>
      <w:proofErr w:type="spellEnd"/>
      <w:r>
        <w:t>/</w:t>
      </w:r>
      <w:proofErr w:type="spellStart"/>
      <w:r w:rsidRPr="006D7798">
        <w:rPr>
          <w:rFonts w:ascii="Courier New" w:hAnsi="Courier New" w:cs="Courier New"/>
          <w:b/>
          <w:i/>
        </w:rPr>
        <w:t>lsr</w:t>
      </w:r>
      <w:proofErr w:type="spellEnd"/>
      <w:r>
        <w:t>/</w:t>
      </w:r>
      <w:proofErr w:type="spellStart"/>
      <w:r w:rsidRPr="006D7798">
        <w:rPr>
          <w:rFonts w:ascii="Courier New" w:hAnsi="Courier New" w:cs="Courier New"/>
          <w:b/>
          <w:i/>
        </w:rPr>
        <w:t>ror</w:t>
      </w:r>
      <w:proofErr w:type="spellEnd"/>
      <w:r w:rsidRPr="006D7798">
        <w:rPr>
          <w:rFonts w:ascii="Courier New" w:hAnsi="Courier New" w:cs="Courier New"/>
          <w:b/>
          <w:i/>
        </w:rPr>
        <w:t xml:space="preserve">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proofErr w:type="spellStart"/>
      <w:r>
        <w:rPr>
          <w:rFonts w:ascii="Courier New" w:hAnsi="Courier New" w:cs="Courier New"/>
          <w:b/>
          <w:i/>
        </w:rPr>
        <w:t>rol</w:t>
      </w:r>
      <w:proofErr w:type="spellEnd"/>
      <w:r w:rsidRPr="00DA550A">
        <w:rPr>
          <w:b/>
          <w:i/>
        </w:rPr>
        <w:t>/</w:t>
      </w:r>
      <w:proofErr w:type="spellStart"/>
      <w:r>
        <w:rPr>
          <w:rFonts w:ascii="Courier New" w:hAnsi="Courier New" w:cs="Courier New"/>
          <w:b/>
          <w:i/>
        </w:rPr>
        <w:t>lsr</w:t>
      </w:r>
      <w:proofErr w:type="spellEnd"/>
      <w:r w:rsidRPr="00DA550A">
        <w:rPr>
          <w:b/>
          <w:i/>
        </w:rPr>
        <w:t>/</w:t>
      </w:r>
      <w:proofErr w:type="spellStart"/>
      <w:r>
        <w:rPr>
          <w:rFonts w:ascii="Courier New" w:hAnsi="Courier New" w:cs="Courier New"/>
          <w:b/>
          <w:i/>
        </w:rPr>
        <w:t>ror</w:t>
      </w:r>
      <w:proofErr w:type="spellEnd"/>
      <w:r>
        <w:rPr>
          <w:rFonts w:ascii="Courier New" w:hAnsi="Courier New" w:cs="Courier New"/>
          <w:b/>
          <w:i/>
        </w:rPr>
        <w:t xml:space="preserve"> Y</w:t>
      </w:r>
    </w:p>
    <w:p w14:paraId="11939FCD" w14:textId="77777777" w:rsidR="0018594B" w:rsidRPr="0018594B" w:rsidRDefault="0018594B" w:rsidP="0018594B">
      <w:pPr>
        <w:pStyle w:val="BodyText"/>
      </w:pPr>
      <w:r>
        <w:t xml:space="preserve">The </w:t>
      </w:r>
      <w:proofErr w:type="spellStart"/>
      <w:r w:rsidRPr="00BB672B">
        <w:rPr>
          <w:rFonts w:ascii="Courier New" w:hAnsi="Courier New" w:cs="Courier New"/>
          <w:b/>
          <w:i/>
        </w:rPr>
        <w:t>osx</w:t>
      </w:r>
      <w:proofErr w:type="spellEnd"/>
      <w:r>
        <w:t xml:space="preserve"> prefix instruction does not convert the system stack pointer into a general </w:t>
      </w:r>
      <w:r w:rsidR="00BB672B">
        <w:t xml:space="preserve">purpose accumulator; </w:t>
      </w:r>
      <w:proofErr w:type="spellStart"/>
      <w:r w:rsidR="00BB672B" w:rsidRPr="00BB672B">
        <w:rPr>
          <w:rFonts w:ascii="Courier New" w:hAnsi="Courier New" w:cs="Courier New"/>
          <w:b/>
          <w:i/>
        </w:rPr>
        <w:t>osx</w:t>
      </w:r>
      <w:proofErr w:type="spellEnd"/>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proofErr w:type="spellStart"/>
      <w:r w:rsidR="00BB672B" w:rsidRPr="00BB672B">
        <w:rPr>
          <w:rFonts w:ascii="Courier New" w:hAnsi="Courier New" w:cs="Courier New"/>
          <w:b/>
          <w:i/>
        </w:rPr>
        <w:t>osx</w:t>
      </w:r>
      <w:proofErr w:type="spellEnd"/>
      <w:r w:rsidR="00BB672B">
        <w:t xml:space="preserve"> to the shift/rotate instructions has no effect: the accumulator remains the target of these instructions when they are preceded by </w:t>
      </w:r>
      <w:proofErr w:type="spellStart"/>
      <w:r w:rsidR="00BB672B" w:rsidRPr="00BB672B">
        <w:rPr>
          <w:rFonts w:ascii="Courier New" w:hAnsi="Courier New" w:cs="Courier New"/>
          <w:b/>
          <w:i/>
        </w:rPr>
        <w:t>osx</w:t>
      </w:r>
      <w:proofErr w:type="spellEnd"/>
      <w:r w:rsidR="00BB672B">
        <w:t>.</w:t>
      </w:r>
      <w:r w:rsidR="00D16A62">
        <w:t xml:space="preserve"> (</w:t>
      </w:r>
      <w:r w:rsidR="00D16A62" w:rsidRPr="00D16A62">
        <w:rPr>
          <w:b/>
        </w:rPr>
        <w:t>Note:</w:t>
      </w:r>
      <w:r w:rsidR="00D16A62">
        <w:t xml:space="preserve"> </w:t>
      </w:r>
      <w:r w:rsidR="00D16A62" w:rsidRPr="00D16A62">
        <w:rPr>
          <w:i/>
        </w:rPr>
        <w:t xml:space="preserve">certain FORTH VM instructions </w:t>
      </w:r>
      <w:r w:rsidR="000E4522">
        <w:rPr>
          <w:i/>
        </w:rPr>
        <w:t>(</w:t>
      </w:r>
      <w:r w:rsidR="000E4522" w:rsidRPr="000E4522">
        <w:rPr>
          <w:rFonts w:ascii="Courier New" w:hAnsi="Courier New" w:cs="Courier New"/>
          <w:b/>
          <w:i/>
        </w:rPr>
        <w:t>phi</w:t>
      </w:r>
      <w:r w:rsidR="000E4522">
        <w:rPr>
          <w:i/>
        </w:rPr>
        <w:t>/</w:t>
      </w:r>
      <w:proofErr w:type="spellStart"/>
      <w:r w:rsidR="000E4522" w:rsidRPr="000E4522">
        <w:rPr>
          <w:rFonts w:ascii="Courier New" w:hAnsi="Courier New" w:cs="Courier New"/>
          <w:b/>
          <w:i/>
        </w:rPr>
        <w:t>pli</w:t>
      </w:r>
      <w:proofErr w:type="spellEnd"/>
      <w:r w:rsidR="000E4522">
        <w:rPr>
          <w:i/>
        </w:rPr>
        <w:t xml:space="preserve">, </w:t>
      </w:r>
      <w:proofErr w:type="spellStart"/>
      <w:r w:rsidR="000E4522" w:rsidRPr="000E4522">
        <w:rPr>
          <w:rFonts w:ascii="Courier New" w:hAnsi="Courier New" w:cs="Courier New"/>
          <w:b/>
          <w:i/>
        </w:rPr>
        <w:t>phw</w:t>
      </w:r>
      <w:proofErr w:type="spellEnd"/>
      <w:r w:rsidR="000E4522">
        <w:rPr>
          <w:i/>
        </w:rPr>
        <w:t>/</w:t>
      </w:r>
      <w:proofErr w:type="spellStart"/>
      <w:r w:rsidR="000E4522" w:rsidRPr="000E4522">
        <w:rPr>
          <w:rFonts w:ascii="Courier New" w:hAnsi="Courier New" w:cs="Courier New"/>
          <w:b/>
          <w:i/>
        </w:rPr>
        <w:t>plw</w:t>
      </w:r>
      <w:proofErr w:type="spellEnd"/>
      <w:r w:rsidR="000E4522">
        <w:rPr>
          <w:i/>
        </w:rPr>
        <w:t xml:space="preserve">, and </w:t>
      </w:r>
      <w:proofErr w:type="spellStart"/>
      <w:r w:rsidR="000E4522" w:rsidRPr="000E4522">
        <w:rPr>
          <w:rFonts w:ascii="Courier New" w:hAnsi="Courier New" w:cs="Courier New"/>
          <w:b/>
          <w:i/>
        </w:rPr>
        <w:t>ent</w:t>
      </w:r>
      <w:proofErr w:type="spellEnd"/>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xml:space="preserve">. Therefore, </w:t>
      </w:r>
      <w:r w:rsidR="00D16A62" w:rsidRPr="00D16A62">
        <w:rPr>
          <w:i/>
        </w:rPr>
        <w:t xml:space="preserve">a more accurate view of the effect of </w:t>
      </w:r>
      <w:proofErr w:type="spellStart"/>
      <w:r w:rsidR="00D16A62" w:rsidRPr="00D16A62">
        <w:rPr>
          <w:rFonts w:ascii="Courier New" w:hAnsi="Courier New" w:cs="Courier New"/>
          <w:b/>
          <w:i/>
        </w:rPr>
        <w:t>osx</w:t>
      </w:r>
      <w:proofErr w:type="spellEnd"/>
      <w:r w:rsidR="00D16A62" w:rsidRPr="00D16A62">
        <w:rPr>
          <w:i/>
        </w:rPr>
        <w:t xml:space="preserve"> is to think of it as changing the default stack pointer for an instruction.</w:t>
      </w:r>
      <w:r w:rsidR="00C03EA9">
        <w:rPr>
          <w:i/>
        </w:rPr>
        <w:t xml:space="preserve"> In this example, </w:t>
      </w:r>
      <w:proofErr w:type="spellStart"/>
      <w:r w:rsidR="00C03EA9" w:rsidRPr="00C03EA9">
        <w:rPr>
          <w:rFonts w:ascii="Courier New" w:hAnsi="Courier New" w:cs="Courier New"/>
          <w:b/>
          <w:i/>
        </w:rPr>
        <w:t>osx</w:t>
      </w:r>
      <w:proofErr w:type="spellEnd"/>
      <w:r w:rsidR="00C03EA9">
        <w:rPr>
          <w:i/>
        </w:rPr>
        <w:t xml:space="preserve"> </w:t>
      </w:r>
      <w:r w:rsidR="00C03EA9" w:rsidRPr="00C03EA9">
        <w:rPr>
          <w:rFonts w:ascii="Courier New" w:hAnsi="Courier New" w:cs="Courier New"/>
          <w:b/>
          <w:i/>
        </w:rPr>
        <w:t>phi</w:t>
      </w:r>
      <w:r w:rsidR="00C03EA9">
        <w:rPr>
          <w:i/>
        </w:rPr>
        <w:t>/</w:t>
      </w:r>
      <w:proofErr w:type="spellStart"/>
      <w:r w:rsidR="00C03EA9" w:rsidRPr="00C03EA9">
        <w:rPr>
          <w:rFonts w:ascii="Courier New" w:hAnsi="Courier New" w:cs="Courier New"/>
          <w:b/>
          <w:i/>
        </w:rPr>
        <w:t>pli</w:t>
      </w:r>
      <w:proofErr w:type="spellEnd"/>
      <w:r w:rsidR="00C03EA9">
        <w:rPr>
          <w:i/>
        </w:rPr>
        <w:t>/</w:t>
      </w:r>
      <w:proofErr w:type="spellStart"/>
      <w:r w:rsidR="00C03EA9" w:rsidRPr="00C03EA9">
        <w:rPr>
          <w:rFonts w:ascii="Courier New" w:hAnsi="Courier New" w:cs="Courier New"/>
          <w:b/>
          <w:i/>
        </w:rPr>
        <w:t>phw</w:t>
      </w:r>
      <w:proofErr w:type="spellEnd"/>
      <w:r w:rsidR="00C03EA9">
        <w:rPr>
          <w:i/>
        </w:rPr>
        <w:t>/</w:t>
      </w:r>
      <w:proofErr w:type="spellStart"/>
      <w:r w:rsidR="00C03EA9" w:rsidRPr="00C03EA9">
        <w:rPr>
          <w:rFonts w:ascii="Courier New" w:hAnsi="Courier New" w:cs="Courier New"/>
          <w:b/>
          <w:i/>
        </w:rPr>
        <w:t>plw</w:t>
      </w:r>
      <w:proofErr w:type="spellEnd"/>
      <w:r w:rsidR="00C03EA9">
        <w:rPr>
          <w:i/>
        </w:rPr>
        <w:t>/</w:t>
      </w:r>
      <w:proofErr w:type="spellStart"/>
      <w:r w:rsidR="00C03EA9" w:rsidRPr="00C03EA9">
        <w:rPr>
          <w:rFonts w:ascii="Courier New" w:hAnsi="Courier New" w:cs="Courier New"/>
          <w:b/>
          <w:i/>
        </w:rPr>
        <w:t>ent</w:t>
      </w:r>
      <w:proofErr w:type="spellEnd"/>
      <w:r w:rsidR="00C03EA9">
        <w:rPr>
          <w:i/>
        </w:rPr>
        <w:t xml:space="preserve"> causes the system stack pointer to be used instead of the auxiliary stack pointer.</w:t>
      </w:r>
      <w:r w:rsidR="00D16A62">
        <w:t>)</w:t>
      </w:r>
    </w:p>
    <w:p w14:paraId="67664700" w14:textId="77777777" w:rsidR="009A7369" w:rsidRDefault="00567D65" w:rsidP="00EC7D67">
      <w:pPr>
        <w:pStyle w:val="Heading2"/>
      </w:pPr>
      <w:bookmarkStart w:id="245" w:name="_Toc463900105"/>
      <w:bookmarkStart w:id="246" w:name="_Toc484109251"/>
      <w:r>
        <w:t>Immediate</w:t>
      </w:r>
      <w:r w:rsidR="008A46DD">
        <w:t xml:space="preserve"> [#imm]</w:t>
      </w:r>
      <w:bookmarkEnd w:id="245"/>
      <w:bookmarkEnd w:id="246"/>
    </w:p>
    <w:p w14:paraId="59BEA86F" w14:textId="77777777"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14:paraId="02509793" w14:textId="77777777" w:rsidR="00A80DB6" w:rsidRPr="000E5C51" w:rsidRDefault="00A80DB6" w:rsidP="00DA550A">
      <w:pPr>
        <w:pStyle w:val="BodyText"/>
        <w:spacing w:after="60"/>
        <w:ind w:left="1440"/>
        <w:rPr>
          <w:b/>
          <w:i/>
        </w:rPr>
      </w:pPr>
      <w:proofErr w:type="spellStart"/>
      <w:r w:rsidRPr="00A80DB6">
        <w:rPr>
          <w:rFonts w:ascii="Courier New" w:hAnsi="Courier New" w:cs="Courier New"/>
          <w:b/>
          <w:i/>
        </w:rPr>
        <w:t>lda</w:t>
      </w:r>
      <w:proofErr w:type="spellEnd"/>
      <w:r w:rsidRPr="00A80DB6">
        <w:rPr>
          <w:rFonts w:ascii="Courier New" w:hAnsi="Courier New" w:cs="Courier New"/>
          <w:b/>
          <w:i/>
        </w:rPr>
        <w:t xml:space="preserve"> #$FF</w:t>
      </w:r>
    </w:p>
    <w:p w14:paraId="68D38F6F" w14:textId="77777777" w:rsidR="00A80DB6" w:rsidRPr="000E5C51" w:rsidRDefault="00A55C08" w:rsidP="00DA550A">
      <w:pPr>
        <w:pStyle w:val="BodyText"/>
        <w:spacing w:after="60"/>
        <w:ind w:left="1440"/>
        <w:rPr>
          <w:b/>
          <w:i/>
        </w:rPr>
      </w:pPr>
      <w:r>
        <w:rPr>
          <w:rFonts w:ascii="Courier New" w:hAnsi="Courier New" w:cs="Courier New"/>
          <w:b/>
          <w:i/>
        </w:rPr>
        <w:t>[</w:t>
      </w:r>
      <w:proofErr w:type="spellStart"/>
      <w:r>
        <w:rPr>
          <w:rFonts w:ascii="Courier New" w:hAnsi="Courier New" w:cs="Courier New"/>
          <w:b/>
          <w:i/>
        </w:rPr>
        <w:t>siz</w:t>
      </w:r>
      <w:proofErr w:type="spellEnd"/>
      <w:r w:rsidR="00D93810">
        <w:rPr>
          <w:rFonts w:ascii="Courier New" w:hAnsi="Courier New" w:cs="Courier New"/>
          <w:b/>
          <w:i/>
        </w:rPr>
        <w:t>/</w:t>
      </w:r>
      <w:proofErr w:type="spellStart"/>
      <w:r w:rsidR="00D93810">
        <w:rPr>
          <w:rFonts w:ascii="Courier New" w:hAnsi="Courier New" w:cs="Courier New"/>
          <w:b/>
          <w:i/>
        </w:rPr>
        <w:t>isz</w:t>
      </w:r>
      <w:proofErr w:type="spellEnd"/>
      <w:r>
        <w:rPr>
          <w:rFonts w:ascii="Courier New" w:hAnsi="Courier New" w:cs="Courier New"/>
          <w:b/>
          <w:i/>
        </w:rPr>
        <w:t xml:space="preserve">] </w:t>
      </w:r>
      <w:proofErr w:type="spellStart"/>
      <w:r w:rsidR="00A80DB6" w:rsidRPr="00A80DB6">
        <w:rPr>
          <w:rFonts w:ascii="Courier New" w:hAnsi="Courier New" w:cs="Courier New"/>
          <w:b/>
          <w:i/>
        </w:rPr>
        <w:t>ldx</w:t>
      </w:r>
      <w:proofErr w:type="spellEnd"/>
      <w:r w:rsidR="00A80DB6" w:rsidRPr="00A80DB6">
        <w:rPr>
          <w:rFonts w:ascii="Courier New" w:hAnsi="Courier New" w:cs="Courier New"/>
          <w:b/>
          <w:i/>
        </w:rPr>
        <w:t xml:space="preserve"> #$</w:t>
      </w:r>
      <w:r w:rsidR="00A80DB6">
        <w:rPr>
          <w:rFonts w:ascii="Courier New" w:hAnsi="Courier New" w:cs="Courier New"/>
          <w:b/>
          <w:i/>
        </w:rPr>
        <w:t>01</w:t>
      </w:r>
      <w:r w:rsidR="00A80DB6" w:rsidRPr="00A80DB6">
        <w:rPr>
          <w:rFonts w:ascii="Courier New" w:hAnsi="Courier New" w:cs="Courier New"/>
          <w:b/>
          <w:i/>
        </w:rPr>
        <w:t>80</w:t>
      </w:r>
    </w:p>
    <w:p w14:paraId="1732758A" w14:textId="77777777" w:rsidR="00A80DB6" w:rsidRDefault="00A80DB6" w:rsidP="00DA550A">
      <w:pPr>
        <w:pStyle w:val="BodyText"/>
        <w:ind w:left="1440"/>
      </w:pPr>
      <w:proofErr w:type="spellStart"/>
      <w:r w:rsidRPr="00A80DB6">
        <w:rPr>
          <w:rFonts w:ascii="Courier New" w:hAnsi="Courier New" w:cs="Courier New"/>
          <w:b/>
          <w:i/>
        </w:rPr>
        <w:t>ldy</w:t>
      </w:r>
      <w:proofErr w:type="spellEnd"/>
      <w:r w:rsidRPr="00A80DB6">
        <w:rPr>
          <w:rFonts w:ascii="Courier New" w:hAnsi="Courier New" w:cs="Courier New"/>
          <w:b/>
          <w:i/>
        </w:rPr>
        <w:t xml:space="preserve"> #47</w:t>
      </w:r>
    </w:p>
    <w:p w14:paraId="05D3DBF2" w14:textId="77777777" w:rsidR="00A80DB6" w:rsidRDefault="00A80DB6" w:rsidP="008A46DD">
      <w:pPr>
        <w:pStyle w:val="BodyText"/>
      </w:pPr>
      <w:r>
        <w:t xml:space="preserve">These three examples demonstrate how the immediate addressing mode may </w:t>
      </w:r>
      <w:proofErr w:type="spellStart"/>
      <w:r w:rsidR="00F54087">
        <w:t>us</w:t>
      </w:r>
      <w:r>
        <w:t>ed</w:t>
      </w:r>
      <w:proofErr w:type="spellEnd"/>
      <w:r>
        <w:t xml:space="preserve">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reg</w:t>
      </w:r>
      <w:r w:rsidR="00C07F6B">
        <w:lastRenderedPageBreak/>
        <w:t>ister. (</w:t>
      </w:r>
      <w:r w:rsidR="00C07F6B" w:rsidRPr="00C07F6B">
        <w:rPr>
          <w:b/>
        </w:rPr>
        <w:t>Note:</w:t>
      </w:r>
      <w:r w:rsidR="00C07F6B">
        <w:t xml:space="preserve"> </w:t>
      </w:r>
      <w:r w:rsidR="00C07F6B" w:rsidRPr="00C07F6B">
        <w:rPr>
          <w:i/>
        </w:rPr>
        <w:t xml:space="preserve">the </w:t>
      </w:r>
      <w:proofErr w:type="spellStart"/>
      <w:r w:rsidR="00C07F6B" w:rsidRPr="00C07F6B">
        <w:rPr>
          <w:rFonts w:ascii="Courier New" w:hAnsi="Courier New" w:cs="Courier New"/>
          <w:b/>
          <w:i/>
        </w:rPr>
        <w:t>siz</w:t>
      </w:r>
      <w:proofErr w:type="spellEnd"/>
      <w:r w:rsidR="00C07F6B" w:rsidRPr="00C07F6B">
        <w:rPr>
          <w:i/>
        </w:rPr>
        <w:t xml:space="preserve"> or </w:t>
      </w:r>
      <w:proofErr w:type="spellStart"/>
      <w:r w:rsidR="00C07F6B" w:rsidRPr="00C07F6B">
        <w:rPr>
          <w:rFonts w:ascii="Courier New" w:hAnsi="Courier New" w:cs="Courier New"/>
          <w:b/>
          <w:i/>
        </w:rPr>
        <w:t>isz</w:t>
      </w:r>
      <w:proofErr w:type="spellEnd"/>
      <w:r w:rsidR="00C07F6B" w:rsidRPr="00C07F6B">
        <w:rPr>
          <w:i/>
        </w:rPr>
        <w:t xml:space="preserve"> prefix instruction is expected to be </w:t>
      </w:r>
      <w:r w:rsidR="00C07F6B">
        <w:rPr>
          <w:i/>
        </w:rPr>
        <w:t>insert</w:t>
      </w:r>
      <w:r w:rsidR="00C07F6B" w:rsidRPr="00C07F6B">
        <w:rPr>
          <w:i/>
        </w:rPr>
        <w:t xml:space="preserve">ed by the </w:t>
      </w:r>
      <w:r w:rsidR="009D3996">
        <w:rPr>
          <w:i/>
        </w:rPr>
        <w:t>programmer/</w:t>
      </w:r>
      <w:r w:rsidR="00C07F6B" w:rsidRPr="00C07F6B">
        <w:rPr>
          <w:i/>
        </w:rPr>
        <w:t xml:space="preserve">assembler/compiler as part of the </w:t>
      </w:r>
      <w:proofErr w:type="spellStart"/>
      <w:r w:rsidR="00C07F6B" w:rsidRPr="00A80DB6">
        <w:rPr>
          <w:rFonts w:ascii="Courier New" w:hAnsi="Courier New" w:cs="Courier New"/>
          <w:b/>
          <w:i/>
        </w:rPr>
        <w:t>ldx</w:t>
      </w:r>
      <w:proofErr w:type="spellEnd"/>
      <w:r w:rsidR="00C07F6B" w:rsidRPr="00A80DB6">
        <w:rPr>
          <w:rFonts w:ascii="Courier New" w:hAnsi="Courier New" w:cs="Courier New"/>
          <w:b/>
          <w:i/>
        </w:rPr>
        <w:t xml:space="preserve">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14:paraId="2BA977DB" w14:textId="77777777" w:rsidR="000D37DF" w:rsidRDefault="000D37DF" w:rsidP="0011419E">
      <w:pPr>
        <w:pStyle w:val="Heading3"/>
      </w:pPr>
      <w:bookmarkStart w:id="247" w:name="_Toc463900106"/>
      <w:bookmarkStart w:id="248" w:name="_Toc484109252"/>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47"/>
      <w:bookmarkEnd w:id="248"/>
    </w:p>
    <w:p w14:paraId="1F67D517" w14:textId="77777777" w:rsidR="000D37DF" w:rsidRDefault="000D37DF" w:rsidP="000D37DF">
      <w:pPr>
        <w:pStyle w:val="BodyText"/>
      </w:pPr>
      <w:r>
        <w:t xml:space="preserve">The IND prefix flag, if set using </w:t>
      </w:r>
      <w:proofErr w:type="spellStart"/>
      <w:r w:rsidRPr="00C92D55">
        <w:rPr>
          <w:rFonts w:ascii="Courier New" w:hAnsi="Courier New" w:cs="Courier New"/>
          <w:b/>
          <w:i/>
        </w:rPr>
        <w:t>ind</w:t>
      </w:r>
      <w:proofErr w:type="spellEnd"/>
      <w:r>
        <w:t xml:space="preserve"> or </w:t>
      </w:r>
      <w:proofErr w:type="spellStart"/>
      <w:r w:rsidRPr="00C92D55">
        <w:rPr>
          <w:rFonts w:ascii="Courier New" w:hAnsi="Courier New" w:cs="Courier New"/>
          <w:b/>
          <w:i/>
        </w:rPr>
        <w:t>isz</w:t>
      </w:r>
      <w:proofErr w:type="spellEnd"/>
      <w:r>
        <w:t xml:space="preserve">, has no </w:t>
      </w:r>
      <w:proofErr w:type="spellStart"/>
      <w:r>
        <w:t>affect</w:t>
      </w:r>
      <w:proofErr w:type="spellEnd"/>
      <w:r>
        <w:t xml:space="preserve"> on the immediate addressing mode. The SIZ prefix flag has the expected effect on the operation width for immediate mode operands. When SIZ is set by the </w:t>
      </w:r>
      <w:proofErr w:type="spellStart"/>
      <w:r w:rsidRPr="00C92D55">
        <w:rPr>
          <w:rFonts w:ascii="Courier New" w:hAnsi="Courier New" w:cs="Courier New"/>
          <w:b/>
          <w:i/>
        </w:rPr>
        <w:t>siz</w:t>
      </w:r>
      <w:proofErr w:type="spellEnd"/>
      <w:r>
        <w:t xml:space="preserve"> or </w:t>
      </w:r>
      <w:proofErr w:type="spellStart"/>
      <w:r w:rsidRPr="00C92D55">
        <w:rPr>
          <w:rFonts w:ascii="Courier New" w:hAnsi="Courier New" w:cs="Courier New"/>
          <w:b/>
          <w:i/>
        </w:rPr>
        <w:t>isz</w:t>
      </w:r>
      <w:proofErr w:type="spellEnd"/>
      <w:r>
        <w:t xml:space="preserve"> prefix instructions, the immediate mode operand is tr</w:t>
      </w:r>
      <w:r w:rsidR="000A194E">
        <w:t>eated as being 16 bits in width, and the ALU performs a 16-bit operation.</w:t>
      </w:r>
    </w:p>
    <w:p w14:paraId="6D66A699" w14:textId="77777777" w:rsidR="000D37DF" w:rsidRDefault="000D37DF" w:rsidP="0011419E">
      <w:pPr>
        <w:pStyle w:val="Heading3"/>
      </w:pPr>
      <w:bookmarkStart w:id="249" w:name="_Toc463900107"/>
      <w:bookmarkStart w:id="250" w:name="_Toc484109253"/>
      <w:r>
        <w:t xml:space="preserve">Effect of the </w:t>
      </w:r>
      <w:proofErr w:type="spellStart"/>
      <w:r w:rsidRPr="00CE624C">
        <w:rPr>
          <w:rFonts w:ascii="Courier New" w:hAnsi="Courier New" w:cs="Courier New"/>
        </w:rPr>
        <w:t>osx</w:t>
      </w:r>
      <w:proofErr w:type="spellEnd"/>
      <w:r w:rsidRPr="00CE624C">
        <w:rPr>
          <w:rFonts w:ascii="Courier New" w:hAnsi="Courier New" w:cs="Courier New"/>
        </w:rPr>
        <w:t>/</w:t>
      </w:r>
      <w:proofErr w:type="spellStart"/>
      <w:r w:rsidRPr="00CE624C">
        <w:rPr>
          <w:rFonts w:ascii="Courier New" w:hAnsi="Courier New" w:cs="Courier New"/>
        </w:rPr>
        <w:t>oax</w:t>
      </w:r>
      <w:proofErr w:type="spellEnd"/>
      <w:r w:rsidRPr="00CE624C">
        <w:rPr>
          <w:rFonts w:ascii="Courier New" w:hAnsi="Courier New" w:cs="Courier New"/>
        </w:rPr>
        <w:t>/</w:t>
      </w:r>
      <w:proofErr w:type="spellStart"/>
      <w:r w:rsidRPr="00CE624C">
        <w:rPr>
          <w:rFonts w:ascii="Courier New" w:hAnsi="Courier New" w:cs="Courier New"/>
        </w:rPr>
        <w:t>oay</w:t>
      </w:r>
      <w:proofErr w:type="spellEnd"/>
      <w:r>
        <w:t xml:space="preserve"> Prefix Instructions</w:t>
      </w:r>
      <w:bookmarkEnd w:id="249"/>
      <w:bookmarkEnd w:id="250"/>
    </w:p>
    <w:p w14:paraId="16123438" w14:textId="77777777" w:rsidR="000D37DF" w:rsidRDefault="000D37DF" w:rsidP="000D37DF">
      <w:pPr>
        <w:pStyle w:val="BodyText"/>
      </w:pPr>
      <w:r>
        <w:t>The OSX, OAX, and OAY register override prefix flags have the expected effect on the destination register.</w:t>
      </w:r>
      <w:r w:rsidR="00FD09F2">
        <w:t xml:space="preserve"> </w:t>
      </w:r>
      <w:r>
        <w:t xml:space="preserve">Inefficient combinations are allowed rather than trapped as invalid instructions. For example, the instruction sequence </w:t>
      </w:r>
      <w:proofErr w:type="spellStart"/>
      <w:r w:rsidRPr="0051355A">
        <w:rPr>
          <w:rFonts w:ascii="Courier New" w:hAnsi="Courier New" w:cs="Courier New"/>
          <w:b/>
          <w:i/>
        </w:rPr>
        <w:t>oax</w:t>
      </w:r>
      <w:proofErr w:type="spellEnd"/>
      <w:r w:rsidRPr="0051355A">
        <w:rPr>
          <w:rFonts w:ascii="Courier New" w:hAnsi="Courier New" w:cs="Courier New"/>
          <w:b/>
          <w:i/>
        </w:rPr>
        <w:t xml:space="preserve"> </w:t>
      </w:r>
      <w:proofErr w:type="spellStart"/>
      <w:r>
        <w:rPr>
          <w:rFonts w:ascii="Courier New" w:hAnsi="Courier New" w:cs="Courier New"/>
          <w:b/>
          <w:i/>
        </w:rPr>
        <w:t>lda</w:t>
      </w:r>
      <w:proofErr w:type="spellEnd"/>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proofErr w:type="spellStart"/>
      <w:r>
        <w:rPr>
          <w:rFonts w:ascii="Courier New" w:hAnsi="Courier New" w:cs="Courier New"/>
          <w:b/>
          <w:i/>
        </w:rPr>
        <w:t>ld</w:t>
      </w:r>
      <w:r w:rsidRPr="0051355A">
        <w:rPr>
          <w:rFonts w:ascii="Courier New" w:hAnsi="Courier New" w:cs="Courier New"/>
          <w:b/>
          <w:i/>
        </w:rPr>
        <w:t>x</w:t>
      </w:r>
      <w:proofErr w:type="spellEnd"/>
      <w:r>
        <w:rPr>
          <w:rFonts w:ascii="Courier New" w:hAnsi="Courier New" w:cs="Courier New"/>
          <w:b/>
          <w:i/>
        </w:rPr>
        <w:t xml:space="preserve"> #$FF</w:t>
      </w:r>
      <w:r>
        <w:t>.</w:t>
      </w:r>
    </w:p>
    <w:p w14:paraId="536A0CE7" w14:textId="77777777"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proofErr w:type="spellStart"/>
      <w:r w:rsidR="000D37DF" w:rsidRPr="00670531">
        <w:rPr>
          <w:rFonts w:ascii="Courier New" w:hAnsi="Courier New" w:cs="Courier New"/>
          <w:b/>
          <w:i/>
        </w:rPr>
        <w:t>osx</w:t>
      </w:r>
      <w:proofErr w:type="spellEnd"/>
      <w:r w:rsidR="000D37DF" w:rsidRPr="00670531">
        <w:rPr>
          <w:rFonts w:ascii="Courier New" w:hAnsi="Courier New" w:cs="Courier New"/>
          <w:b/>
          <w:i/>
        </w:rPr>
        <w:t xml:space="preserve"> </w:t>
      </w:r>
      <w:proofErr w:type="spellStart"/>
      <w:r w:rsidR="000D37DF" w:rsidRPr="00670531">
        <w:rPr>
          <w:rFonts w:ascii="Courier New" w:hAnsi="Courier New" w:cs="Courier New"/>
          <w:b/>
          <w:i/>
        </w:rPr>
        <w:t>ldx</w:t>
      </w:r>
      <w:proofErr w:type="spellEnd"/>
      <w:r w:rsidR="000D37DF" w:rsidRPr="00670531">
        <w:rPr>
          <w:rFonts w:ascii="Courier New" w:hAnsi="Courier New" w:cs="Courier New"/>
          <w:b/>
          <w:i/>
        </w:rPr>
        <w:t xml:space="preserve"> #$F000</w:t>
      </w:r>
      <w:r w:rsidR="00C07F6B" w:rsidRPr="00670531">
        <w:rPr>
          <w:i/>
        </w:rPr>
        <w:t xml:space="preserve"> (or </w:t>
      </w:r>
      <w:proofErr w:type="spellStart"/>
      <w:r w:rsidR="00C07F6B" w:rsidRPr="00670531">
        <w:rPr>
          <w:rFonts w:ascii="Courier New" w:hAnsi="Courier New" w:cs="Courier New"/>
          <w:b/>
          <w:i/>
        </w:rPr>
        <w:t>lds</w:t>
      </w:r>
      <w:proofErr w:type="spellEnd"/>
      <w:r w:rsidR="00C07F6B" w:rsidRPr="00670531">
        <w:rPr>
          <w:rFonts w:ascii="Courier New" w:hAnsi="Courier New" w:cs="Courier New"/>
          <w:b/>
          <w:i/>
        </w:rPr>
        <w:t xml:space="preserve">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 xml:space="preserve">prefix instruction </w:t>
      </w:r>
      <w:r w:rsidR="00C07F6B">
        <w:rPr>
          <w:i/>
        </w:rPr>
        <w:t>sequence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siz</w:t>
      </w:r>
      <w:proofErr w:type="spellEnd"/>
      <w:r w:rsidR="00C07F6B">
        <w:rPr>
          <w:i/>
        </w:rPr>
        <w:t xml:space="preserve">, </w:t>
      </w:r>
      <w:proofErr w:type="spellStart"/>
      <w:r w:rsidR="00C07F6B" w:rsidRPr="00670531">
        <w:rPr>
          <w:rFonts w:ascii="Courier New" w:hAnsi="Courier New" w:cs="Courier New"/>
          <w:b/>
          <w:i/>
        </w:rPr>
        <w:t>osx</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isz</w:t>
      </w:r>
      <w:proofErr w:type="spellEnd"/>
      <w:r w:rsidR="00C07F6B">
        <w:rPr>
          <w:i/>
        </w:rPr>
        <w:t xml:space="preserve">, </w:t>
      </w:r>
      <w:proofErr w:type="spellStart"/>
      <w:r w:rsidR="00C07F6B" w:rsidRPr="00670531">
        <w:rPr>
          <w:rFonts w:ascii="Courier New" w:hAnsi="Courier New" w:cs="Courier New"/>
          <w:b/>
          <w:i/>
        </w:rPr>
        <w:t>siz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or </w:t>
      </w:r>
      <w:proofErr w:type="spellStart"/>
      <w:r w:rsidR="00C07F6B" w:rsidRPr="00670531">
        <w:rPr>
          <w:rFonts w:ascii="Courier New" w:hAnsi="Courier New" w:cs="Courier New"/>
          <w:b/>
          <w:i/>
        </w:rPr>
        <w:t>isz</w:t>
      </w:r>
      <w:proofErr w:type="spellEnd"/>
      <w:r w:rsidR="00C07F6B" w:rsidRPr="00670531">
        <w:rPr>
          <w:rFonts w:ascii="Courier New" w:hAnsi="Courier New" w:cs="Courier New"/>
          <w:b/>
          <w:i/>
        </w:rPr>
        <w:t xml:space="preserve"> </w:t>
      </w:r>
      <w:proofErr w:type="spellStart"/>
      <w:r w:rsidR="00C07F6B" w:rsidRPr="00670531">
        <w:rPr>
          <w:rFonts w:ascii="Courier New" w:hAnsi="Courier New" w:cs="Courier New"/>
          <w:b/>
          <w:i/>
        </w:rPr>
        <w:t>osx</w:t>
      </w:r>
      <w:proofErr w:type="spellEnd"/>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proofErr w:type="spellStart"/>
      <w:r w:rsidR="00C07F6B" w:rsidRPr="00C07F6B">
        <w:rPr>
          <w:rFonts w:ascii="Courier New" w:hAnsi="Courier New" w:cs="Courier New"/>
          <w:b/>
          <w:i/>
        </w:rPr>
        <w:t>lds</w:t>
      </w:r>
      <w:proofErr w:type="spellEnd"/>
      <w:r w:rsidR="00C07F6B" w:rsidRPr="00C07F6B">
        <w:rPr>
          <w:rFonts w:ascii="Courier New" w:hAnsi="Courier New" w:cs="Courier New"/>
          <w:b/>
          <w:i/>
        </w:rPr>
        <w:t xml:space="preserve"> #$F000</w:t>
      </w:r>
      <w:r w:rsidR="00C07F6B">
        <w:rPr>
          <w:i/>
        </w:rPr>
        <w:t xml:space="preserve"> </w:t>
      </w:r>
      <w:r w:rsidR="00C07F6B" w:rsidRPr="00C07F6B">
        <w:rPr>
          <w:i/>
        </w:rPr>
        <w:t>instruction sequence.</w:t>
      </w:r>
      <w:r w:rsidR="00C07F6B">
        <w:t>)</w:t>
      </w:r>
    </w:p>
    <w:p w14:paraId="267DDB7A" w14:textId="77777777" w:rsidR="00567D65" w:rsidRDefault="00567D65" w:rsidP="00EC7D67">
      <w:pPr>
        <w:pStyle w:val="Heading2"/>
      </w:pPr>
      <w:bookmarkStart w:id="251" w:name="_Toc463900108"/>
      <w:bookmarkStart w:id="252" w:name="_Toc484109254"/>
      <w:r>
        <w:t>Zero Page</w:t>
      </w:r>
      <w:r w:rsidR="008A46DD">
        <w:t xml:space="preserve"> </w:t>
      </w:r>
      <w:r w:rsidR="00585FC6">
        <w:t xml:space="preserve">Direct </w:t>
      </w:r>
      <w:r w:rsidR="008A46DD">
        <w:t>[</w:t>
      </w:r>
      <w:proofErr w:type="spellStart"/>
      <w:r w:rsidR="008A46DD">
        <w:t>zp</w:t>
      </w:r>
      <w:proofErr w:type="spellEnd"/>
      <w:r w:rsidR="008A46DD">
        <w:t>]</w:t>
      </w:r>
      <w:bookmarkEnd w:id="251"/>
      <w:bookmarkEnd w:id="252"/>
    </w:p>
    <w:p w14:paraId="45599DD4" w14:textId="77777777" w:rsidR="006D6FE7" w:rsidRDefault="0094308F" w:rsidP="0094308F">
      <w:pPr>
        <w:pStyle w:val="BodyText"/>
      </w:pPr>
      <w:r>
        <w:t>The zero page direct addressing mode is common to the 6502, 65C02 and the M65C02A. It provides a way to refer to address page ze</w:t>
      </w:r>
      <w:r w:rsidR="00CA752C">
        <w:t>ro locations in a faster manner</w:t>
      </w:r>
      <w:r>
        <w:t xml:space="preserve"> using </w:t>
      </w:r>
      <w:r w:rsidR="00CA752C">
        <w:t>fewer</w:t>
      </w:r>
      <w:r>
        <w:t xml:space="preserve"> bytes.</w:t>
      </w:r>
    </w:p>
    <w:p w14:paraId="1A08A4EF" w14:textId="77777777" w:rsidR="006D6FE7" w:rsidRDefault="006D6FE7" w:rsidP="0094308F">
      <w:pPr>
        <w:pStyle w:val="BodyText"/>
      </w:pPr>
      <w:r>
        <w:t>Th</w:t>
      </w:r>
      <w:r w:rsidR="00F34A0E">
        <w:t>e Effective A</w:t>
      </w:r>
      <w:r>
        <w:t xml:space="preserve">ddress </w:t>
      </w:r>
      <w:r w:rsidR="00F34A0E">
        <w:t xml:space="preserve">(EA) </w:t>
      </w:r>
      <w:r>
        <w:t>of the zero page direct addressing mode is given as:</w:t>
      </w:r>
    </w:p>
    <w:p w14:paraId="58AC3346" w14:textId="77777777" w:rsidR="006D6FE7" w:rsidRDefault="00E47846" w:rsidP="006D6FE7">
      <w:pPr>
        <w:pStyle w:val="BodyText"/>
        <w:jc w:val="center"/>
      </w:pPr>
      <w:r>
        <w:t xml:space="preserve">EA[15:0] = {0x00, </w:t>
      </w:r>
      <w:proofErr w:type="spellStart"/>
      <w:r>
        <w:t>zp</w:t>
      </w:r>
      <w:proofErr w:type="spellEnd"/>
      <w:r>
        <w:t>}</w:t>
      </w:r>
    </w:p>
    <w:p w14:paraId="6137E516" w14:textId="77777777" w:rsidR="00E47846" w:rsidRDefault="006D6FE7" w:rsidP="0094308F">
      <w:pPr>
        <w:pStyle w:val="BodyText"/>
      </w:pPr>
      <w:r>
        <w:t xml:space="preserve">where </w:t>
      </w:r>
      <w:proofErr w:type="spellStart"/>
      <w:r>
        <w:t>zp</w:t>
      </w:r>
      <w:proofErr w:type="spellEnd"/>
      <w:r>
        <w:t xml:space="preserve"> is the byte fo</w:t>
      </w:r>
      <w:r w:rsidR="00E47846">
        <w:t>llowing the instruction opcode.</w:t>
      </w:r>
    </w:p>
    <w:p w14:paraId="385C62F8" w14:textId="77777777"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14:paraId="4B4DA619" w14:textId="77777777" w:rsidR="0094308F" w:rsidRDefault="006D6FE7" w:rsidP="006D6FE7">
      <w:pPr>
        <w:pStyle w:val="BodyText"/>
        <w:jc w:val="center"/>
      </w:pPr>
      <w:r>
        <w:t>M[7:0] &lt;= Mem[EA]</w:t>
      </w:r>
    </w:p>
    <w:p w14:paraId="7CE9FD65" w14:textId="77777777" w:rsidR="006D6FE7" w:rsidRDefault="00F34A0E" w:rsidP="006D6FE7">
      <w:pPr>
        <w:pStyle w:val="BodyText"/>
      </w:pPr>
      <w:r>
        <w:t>The upper half of the memory operand register</w:t>
      </w:r>
      <w:r w:rsidR="000E35F8">
        <w:t>, M[15:8],</w:t>
      </w:r>
      <w:r>
        <w:t xml:space="preserve"> is zeroed. </w:t>
      </w:r>
      <w:r w:rsidR="006D6FE7">
        <w:t>The memory operand register is written to the destination register during the following memory read cycle, i.e. the fetch cycle for the next instruction.</w:t>
      </w:r>
    </w:p>
    <w:p w14:paraId="37AB169C" w14:textId="77777777"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14:paraId="398F2F85" w14:textId="77777777" w:rsidR="006D6FE7" w:rsidRDefault="006D6FE7" w:rsidP="00633EB1">
      <w:pPr>
        <w:pStyle w:val="BodyText"/>
        <w:jc w:val="center"/>
      </w:pPr>
      <w:r>
        <w:t>Mem[EA] =</w:t>
      </w:r>
      <w:r w:rsidR="00F34A0E">
        <w:t xml:space="preserve"> </w:t>
      </w:r>
      <w:r w:rsidR="00633EB1">
        <w:t>DO</w:t>
      </w:r>
    </w:p>
    <w:p w14:paraId="451EDAC8" w14:textId="77777777" w:rsidR="0094308F" w:rsidRDefault="0094308F" w:rsidP="0011419E">
      <w:pPr>
        <w:pStyle w:val="Heading3"/>
      </w:pPr>
      <w:bookmarkStart w:id="253" w:name="_Toc463900109"/>
      <w:bookmarkStart w:id="254" w:name="_Toc484109255"/>
      <w:r>
        <w:lastRenderedPageBreak/>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53"/>
      <w:bookmarkEnd w:id="254"/>
    </w:p>
    <w:p w14:paraId="4BBBFFD9" w14:textId="77777777" w:rsidR="0094308F" w:rsidRDefault="0094308F" w:rsidP="0094308F">
      <w:pPr>
        <w:pStyle w:val="BodyText"/>
      </w:pPr>
      <w:r>
        <w:t xml:space="preserve">If the IND flag is asserted, any instructions using the zero page direct addressing mode will automatically perform an indirection operation using the zero page address supplied. The low byte of the pointer in zero page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14:paraId="065315D5" w14:textId="77777777" w:rsidR="00633EB1" w:rsidRDefault="00633EB1" w:rsidP="00633EB1">
      <w:pPr>
        <w:pStyle w:val="BodyText"/>
        <w:jc w:val="center"/>
      </w:pPr>
      <w:r>
        <w:t>EA= {Mem[{0x00, (</w:t>
      </w:r>
      <w:proofErr w:type="spellStart"/>
      <w:r>
        <w:t>zp</w:t>
      </w:r>
      <w:proofErr w:type="spellEnd"/>
      <w:r>
        <w:t xml:space="preserve"> + 1)}], Mem[{0x00, </w:t>
      </w:r>
      <w:proofErr w:type="spellStart"/>
      <w:r>
        <w:t>zp</w:t>
      </w:r>
      <w:proofErr w:type="spellEnd"/>
      <w:r>
        <w:t>}]}</w:t>
      </w:r>
    </w:p>
    <w:p w14:paraId="3C79325E" w14:textId="77777777" w:rsidR="0094308F" w:rsidRDefault="0094308F" w:rsidP="0094308F">
      <w:pPr>
        <w:pStyle w:val="BodyText"/>
      </w:pPr>
      <w:r>
        <w:t>If the SIZ flag is asserted, the operation of any instructions using the zero page direct addres</w:t>
      </w:r>
      <w:r w:rsidR="0047298A">
        <w:t>s</w:t>
      </w:r>
      <w:r>
        <w:t xml:space="preserve">ing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14:paraId="108E1D83" w14:textId="77777777" w:rsidR="00633EB1" w:rsidRDefault="00633EB1" w:rsidP="0047298A">
      <w:pPr>
        <w:pStyle w:val="BodyText"/>
        <w:spacing w:after="60"/>
        <w:ind w:left="3870"/>
        <w:jc w:val="left"/>
      </w:pPr>
      <w:r>
        <w:t xml:space="preserve">EA[0] = {0x00, </w:t>
      </w:r>
      <w:proofErr w:type="spellStart"/>
      <w:r>
        <w:t>zp</w:t>
      </w:r>
      <w:proofErr w:type="spellEnd"/>
      <w:r>
        <w:t>}</w:t>
      </w:r>
    </w:p>
    <w:p w14:paraId="370EEA81" w14:textId="77777777" w:rsidR="00633EB1" w:rsidRDefault="00633EB1" w:rsidP="0047298A">
      <w:pPr>
        <w:pStyle w:val="BodyText"/>
        <w:ind w:left="3870"/>
        <w:jc w:val="left"/>
      </w:pPr>
      <w:r>
        <w:t>EA[1] = {0x00, (</w:t>
      </w:r>
      <w:proofErr w:type="spellStart"/>
      <w:r>
        <w:t>zp</w:t>
      </w:r>
      <w:proofErr w:type="spellEnd"/>
      <w:r>
        <w:t xml:space="preserve"> + 1)}</w:t>
      </w:r>
    </w:p>
    <w:p w14:paraId="52472E61" w14:textId="77777777" w:rsidR="00113206" w:rsidRDefault="00113206" w:rsidP="0094308F">
      <w:pPr>
        <w:pStyle w:val="BodyText"/>
      </w:pPr>
      <w:r>
        <w:t xml:space="preserve">If both IND and SIZ are both asserted, the indirection required is performed first and then the operand is read from or written to memory. Modulo 256 address arithmetic is used for fetching 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14:paraId="0FCB1F13" w14:textId="77777777" w:rsidR="00911142" w:rsidRDefault="00911142" w:rsidP="00911142">
      <w:pPr>
        <w:pStyle w:val="BodyText"/>
        <w:jc w:val="center"/>
      </w:pPr>
      <w:r>
        <w:t>EA= {Mem[{0x00, (</w:t>
      </w:r>
      <w:proofErr w:type="spellStart"/>
      <w:r>
        <w:t>zp</w:t>
      </w:r>
      <w:proofErr w:type="spellEnd"/>
      <w:r>
        <w:t xml:space="preserve"> + 1)}], Mem[{0x00, </w:t>
      </w:r>
      <w:proofErr w:type="spellStart"/>
      <w:r>
        <w:t>zp</w:t>
      </w:r>
      <w:proofErr w:type="spellEnd"/>
      <w:r>
        <w:t>}]}</w:t>
      </w:r>
    </w:p>
    <w:p w14:paraId="7E73DB97" w14:textId="77777777"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14:paraId="3DBC18D5" w14:textId="77777777" w:rsidR="00911142" w:rsidRDefault="00911142" w:rsidP="00911142">
      <w:pPr>
        <w:pStyle w:val="BodyText"/>
        <w:spacing w:after="60"/>
        <w:jc w:val="center"/>
      </w:pPr>
      <w:r>
        <w:t>M[7:0] = Mem[EA]</w:t>
      </w:r>
    </w:p>
    <w:p w14:paraId="74116949" w14:textId="77777777" w:rsidR="00911142" w:rsidRDefault="00911142" w:rsidP="00911142">
      <w:pPr>
        <w:pStyle w:val="BodyText"/>
        <w:jc w:val="center"/>
      </w:pPr>
      <w:r>
        <w:t>M[15:8] = Mem[EA + 1]</w:t>
      </w:r>
    </w:p>
    <w:p w14:paraId="5B01016A" w14:textId="77777777"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14:paraId="50A02EED" w14:textId="77777777" w:rsidR="00911142" w:rsidRDefault="00911142" w:rsidP="0094308F">
      <w:pPr>
        <w:pStyle w:val="BodyText"/>
      </w:pPr>
      <w:r>
        <w:t>For writes, the low byte is written first, and then the high byte:</w:t>
      </w:r>
    </w:p>
    <w:p w14:paraId="2C3517C2" w14:textId="77777777" w:rsidR="00911142" w:rsidRDefault="00911142" w:rsidP="00911142">
      <w:pPr>
        <w:pStyle w:val="BodyText"/>
        <w:spacing w:after="60"/>
        <w:jc w:val="center"/>
      </w:pPr>
      <w:r>
        <w:t>Mem[EA] = DO</w:t>
      </w:r>
      <w:r w:rsidR="0047298A">
        <w:t>[7:0]</w:t>
      </w:r>
    </w:p>
    <w:p w14:paraId="0BDD4944" w14:textId="77777777" w:rsidR="00911142" w:rsidRDefault="00911142" w:rsidP="00911142">
      <w:pPr>
        <w:pStyle w:val="BodyText"/>
        <w:jc w:val="center"/>
      </w:pPr>
      <w:r>
        <w:t>Mem[EA + 1] = DO</w:t>
      </w:r>
      <w:r w:rsidR="0047298A">
        <w:t>[15:8]</w:t>
      </w:r>
    </w:p>
    <w:p w14:paraId="43507CBC" w14:textId="77777777" w:rsidR="00911142" w:rsidRDefault="00911142" w:rsidP="0094308F">
      <w:pPr>
        <w:pStyle w:val="BodyText"/>
      </w:pPr>
      <w:r>
        <w:t>The microprogram controls which byte of the result is output on the data bus of the core for each 8-bit write cycle.</w:t>
      </w:r>
    </w:p>
    <w:p w14:paraId="01CE19A2" w14:textId="77777777"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op</w:t>
      </w:r>
      <w:r w:rsidR="0047298A">
        <w:lastRenderedPageBreak/>
        <w:t xml:space="preserve">erations and addressing modes </w:t>
      </w:r>
      <w:r w:rsidR="008B0073">
        <w:t>that should improve the programmer’s ability to better use the following instructions.</w:t>
      </w:r>
    </w:p>
    <w:p w14:paraId="5ABA0D74" w14:textId="77777777" w:rsidR="00330400" w:rsidRPr="00330400" w:rsidRDefault="00330400" w:rsidP="00330400">
      <w:pPr>
        <w:pStyle w:val="Caption"/>
        <w:keepNext/>
        <w:jc w:val="center"/>
        <w:rPr>
          <w:sz w:val="24"/>
        </w:rPr>
      </w:pPr>
      <w:bookmarkStart w:id="255" w:name="_Toc463898301"/>
      <w:bookmarkStart w:id="256" w:name="_Toc463899179"/>
      <w:bookmarkStart w:id="257" w:name="_Toc463899271"/>
      <w:bookmarkStart w:id="258" w:name="_Toc463899973"/>
      <w:bookmarkStart w:id="259" w:name="_Toc48410932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6</w:t>
      </w:r>
      <w:r w:rsidR="008C6A50" w:rsidRPr="00330400">
        <w:rPr>
          <w:sz w:val="24"/>
        </w:rPr>
        <w:fldChar w:fldCharType="end"/>
      </w:r>
      <w:r w:rsidRPr="00330400">
        <w:rPr>
          <w:sz w:val="24"/>
        </w:rPr>
        <w:t xml:space="preserve">: </w:t>
      </w:r>
      <w:r w:rsidR="000C5D9A">
        <w:rPr>
          <w:sz w:val="24"/>
        </w:rPr>
        <w:t xml:space="preserve">Effect of </w:t>
      </w:r>
      <w:proofErr w:type="spellStart"/>
      <w:r w:rsidR="000C5D9A" w:rsidRPr="001B556B">
        <w:rPr>
          <w:rFonts w:ascii="Courier New" w:hAnsi="Courier New" w:cs="Courier New"/>
          <w:i/>
          <w:sz w:val="24"/>
        </w:rPr>
        <w:t>ind</w:t>
      </w:r>
      <w:proofErr w:type="spellEnd"/>
      <w:r w:rsidR="000C5D9A" w:rsidRPr="00330400">
        <w:rPr>
          <w:sz w:val="24"/>
        </w:rPr>
        <w:t xml:space="preserve"> </w:t>
      </w:r>
      <w:r w:rsidRPr="00330400">
        <w:rPr>
          <w:sz w:val="24"/>
        </w:rPr>
        <w:t>6502/65C02</w:t>
      </w:r>
      <w:r w:rsidR="00AB0899">
        <w:rPr>
          <w:sz w:val="24"/>
        </w:rPr>
        <w:t>/M65C02A</w:t>
      </w:r>
      <w:r w:rsidRPr="00330400">
        <w:rPr>
          <w:sz w:val="24"/>
        </w:rPr>
        <w:t xml:space="preserve"> </w:t>
      </w:r>
      <w:proofErr w:type="spellStart"/>
      <w:r w:rsidR="0047298A">
        <w:rPr>
          <w:sz w:val="24"/>
        </w:rPr>
        <w:t>zp</w:t>
      </w:r>
      <w:proofErr w:type="spellEnd"/>
      <w:r w:rsidR="0047298A">
        <w:rPr>
          <w:sz w:val="24"/>
        </w:rPr>
        <w:t xml:space="preserve"> direct </w:t>
      </w:r>
      <w:r w:rsidR="00AF2C02">
        <w:rPr>
          <w:sz w:val="24"/>
        </w:rPr>
        <w:t>Instructions</w:t>
      </w:r>
      <w:r w:rsidRPr="00330400">
        <w:rPr>
          <w:noProof/>
          <w:sz w:val="24"/>
        </w:rPr>
        <w:t>.</w:t>
      </w:r>
      <w:bookmarkEnd w:id="255"/>
      <w:bookmarkEnd w:id="256"/>
      <w:bookmarkEnd w:id="257"/>
      <w:bookmarkEnd w:id="258"/>
      <w:bookmarkEnd w:id="259"/>
    </w:p>
    <w:tbl>
      <w:tblPr>
        <w:tblStyle w:val="TableGrid"/>
        <w:tblW w:w="0" w:type="auto"/>
        <w:jc w:val="center"/>
        <w:tblLook w:val="04A0" w:firstRow="1" w:lastRow="0" w:firstColumn="1" w:lastColumn="0" w:noHBand="0" w:noVBand="1"/>
      </w:tblPr>
      <w:tblGrid>
        <w:gridCol w:w="1849"/>
        <w:gridCol w:w="1561"/>
        <w:gridCol w:w="4903"/>
        <w:gridCol w:w="554"/>
        <w:gridCol w:w="563"/>
        <w:gridCol w:w="563"/>
      </w:tblGrid>
      <w:tr w:rsidR="000C5D9A" w:rsidRPr="001B556B" w14:paraId="5208B47F" w14:textId="77777777" w:rsidTr="000C5D9A">
        <w:trPr>
          <w:cantSplit/>
          <w:tblHeader/>
          <w:jc w:val="center"/>
        </w:trPr>
        <w:tc>
          <w:tcPr>
            <w:tcW w:w="0" w:type="auto"/>
          </w:tcPr>
          <w:p w14:paraId="2EA2FE6D" w14:textId="77777777"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14:paraId="3E075990" w14:textId="77777777"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14:paraId="3B03CB78" w14:textId="77777777"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14:paraId="1BA1927D" w14:textId="77777777"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14:paraId="207D7B5C" w14:textId="77777777"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14:paraId="08F249DF" w14:textId="77777777"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14:paraId="117F7F35" w14:textId="77777777" w:rsidTr="000C5D9A">
        <w:trPr>
          <w:jc w:val="center"/>
        </w:trPr>
        <w:tc>
          <w:tcPr>
            <w:tcW w:w="0" w:type="auto"/>
          </w:tcPr>
          <w:p w14:paraId="330146B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bit </w:t>
            </w:r>
            <w:proofErr w:type="spellStart"/>
            <w:r w:rsidRPr="001B556B">
              <w:rPr>
                <w:rFonts w:ascii="Courier New" w:hAnsi="Courier New" w:cs="Courier New"/>
                <w:b/>
                <w:i/>
                <w:sz w:val="16"/>
                <w:szCs w:val="18"/>
              </w:rPr>
              <w:t>zp</w:t>
            </w:r>
            <w:proofErr w:type="spellEnd"/>
          </w:p>
        </w:tc>
        <w:tc>
          <w:tcPr>
            <w:tcW w:w="0" w:type="auto"/>
          </w:tcPr>
          <w:p w14:paraId="53031833" w14:textId="77777777"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8C43312" w14:textId="77777777" w:rsidR="000C5D9A" w:rsidRPr="001B556B" w:rsidRDefault="000C5D9A" w:rsidP="008B0073">
            <w:pPr>
              <w:pStyle w:val="BodyText"/>
              <w:spacing w:after="0"/>
              <w:rPr>
                <w:sz w:val="16"/>
                <w:szCs w:val="18"/>
              </w:rPr>
            </w:pPr>
            <w:r w:rsidRPr="001B556B">
              <w:rPr>
                <w:sz w:val="16"/>
                <w:szCs w:val="18"/>
              </w:rPr>
              <w:t xml:space="preserve">Test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14:paraId="59E80B82"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360E6F7E"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62D7F283"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4BC0CEFA" w14:textId="77777777" w:rsidTr="000C5D9A">
        <w:trPr>
          <w:jc w:val="center"/>
        </w:trPr>
        <w:tc>
          <w:tcPr>
            <w:tcW w:w="0" w:type="auto"/>
          </w:tcPr>
          <w:p w14:paraId="633FD225"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trb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26DB0A2"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trb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651DEC80" w14:textId="77777777" w:rsidR="000C5D9A" w:rsidRPr="001B556B" w:rsidRDefault="000C5D9A" w:rsidP="008B0073">
            <w:pPr>
              <w:pStyle w:val="BodyText"/>
              <w:spacing w:after="0"/>
              <w:rPr>
                <w:sz w:val="16"/>
                <w:szCs w:val="18"/>
              </w:rPr>
            </w:pPr>
            <w:r w:rsidRPr="001B556B">
              <w:rPr>
                <w:sz w:val="16"/>
                <w:szCs w:val="18"/>
              </w:rPr>
              <w:t xml:space="preserve">Test and reset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14:paraId="4806C670"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46F78BA8"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21B58520"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53A0DDC9" w14:textId="77777777" w:rsidTr="000C5D9A">
        <w:trPr>
          <w:jc w:val="center"/>
        </w:trPr>
        <w:tc>
          <w:tcPr>
            <w:tcW w:w="0" w:type="auto"/>
          </w:tcPr>
          <w:p w14:paraId="3ED1290F"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tsb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7920EEED"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tsb</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F7AE910" w14:textId="77777777" w:rsidR="000C5D9A" w:rsidRPr="001B556B" w:rsidRDefault="000C5D9A" w:rsidP="008B0073">
            <w:pPr>
              <w:pStyle w:val="BodyText"/>
              <w:spacing w:after="0"/>
              <w:rPr>
                <w:sz w:val="16"/>
                <w:szCs w:val="18"/>
              </w:rPr>
            </w:pPr>
            <w:r w:rsidRPr="001B556B">
              <w:rPr>
                <w:sz w:val="16"/>
                <w:szCs w:val="18"/>
              </w:rPr>
              <w:t xml:space="preserve">Test and 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14:paraId="294C0B77" w14:textId="77777777" w:rsidR="000C5D9A" w:rsidRPr="001B556B" w:rsidRDefault="000C5D9A" w:rsidP="000C5D9A">
            <w:pPr>
              <w:pStyle w:val="BodyText"/>
              <w:spacing w:after="0"/>
              <w:jc w:val="center"/>
              <w:rPr>
                <w:sz w:val="16"/>
                <w:szCs w:val="18"/>
              </w:rPr>
            </w:pPr>
            <w:r w:rsidRPr="001B556B">
              <w:rPr>
                <w:sz w:val="16"/>
                <w:szCs w:val="18"/>
              </w:rPr>
              <w:t>N</w:t>
            </w:r>
          </w:p>
        </w:tc>
        <w:tc>
          <w:tcPr>
            <w:tcW w:w="0" w:type="auto"/>
          </w:tcPr>
          <w:p w14:paraId="6560A96C" w14:textId="77777777" w:rsidR="000C5D9A" w:rsidRPr="001B556B" w:rsidRDefault="000C5D9A" w:rsidP="008B0073">
            <w:pPr>
              <w:pStyle w:val="BodyText"/>
              <w:spacing w:after="0"/>
              <w:jc w:val="center"/>
              <w:rPr>
                <w:sz w:val="16"/>
                <w:szCs w:val="18"/>
              </w:rPr>
            </w:pPr>
            <w:r w:rsidRPr="001B556B">
              <w:rPr>
                <w:sz w:val="16"/>
                <w:szCs w:val="18"/>
              </w:rPr>
              <w:t>Y</w:t>
            </w:r>
          </w:p>
        </w:tc>
        <w:tc>
          <w:tcPr>
            <w:tcW w:w="0" w:type="auto"/>
          </w:tcPr>
          <w:p w14:paraId="4850823B" w14:textId="77777777" w:rsidR="000C5D9A" w:rsidRPr="001B556B" w:rsidRDefault="000C5D9A" w:rsidP="008B0073">
            <w:pPr>
              <w:pStyle w:val="BodyText"/>
              <w:spacing w:after="0"/>
              <w:jc w:val="center"/>
              <w:rPr>
                <w:sz w:val="16"/>
                <w:szCs w:val="18"/>
              </w:rPr>
            </w:pPr>
            <w:r w:rsidRPr="001B556B">
              <w:rPr>
                <w:sz w:val="16"/>
                <w:szCs w:val="18"/>
              </w:rPr>
              <w:t>Y</w:t>
            </w:r>
          </w:p>
        </w:tc>
      </w:tr>
      <w:tr w:rsidR="000C5D9A" w:rsidRPr="001B556B" w14:paraId="70B87DFD" w14:textId="77777777" w:rsidTr="000C5D9A">
        <w:trPr>
          <w:jc w:val="center"/>
        </w:trPr>
        <w:tc>
          <w:tcPr>
            <w:tcW w:w="0" w:type="auto"/>
          </w:tcPr>
          <w:p w14:paraId="5D694561"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stx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A978084"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stx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12A1F79" w14:textId="77777777"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14:paraId="18061E6E"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3DCA21A7"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0E79C648"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6D9BE855" w14:textId="77777777" w:rsidTr="000C5D9A">
        <w:trPr>
          <w:jc w:val="center"/>
        </w:trPr>
        <w:tc>
          <w:tcPr>
            <w:tcW w:w="0" w:type="auto"/>
          </w:tcPr>
          <w:p w14:paraId="70C637D6" w14:textId="77777777" w:rsidR="000C5D9A" w:rsidRPr="001B556B" w:rsidRDefault="000C5D9A" w:rsidP="008B0073">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ldx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7F59005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ldx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46F8764" w14:textId="77777777"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14:paraId="15A9C333"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2CB23406"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4B82A25F"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76BFA6EC" w14:textId="77777777" w:rsidTr="000C5D9A">
        <w:trPr>
          <w:jc w:val="center"/>
        </w:trPr>
        <w:tc>
          <w:tcPr>
            <w:tcW w:w="0" w:type="auto"/>
          </w:tcPr>
          <w:p w14:paraId="112CEC35"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cpx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36E7351"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cpx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F4A9788" w14:textId="77777777"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14:paraId="2BA42396" w14:textId="77777777" w:rsidR="000C5D9A" w:rsidRPr="001B556B" w:rsidRDefault="001B556B" w:rsidP="000C5D9A">
            <w:pPr>
              <w:pStyle w:val="BodyText"/>
              <w:spacing w:after="0"/>
              <w:jc w:val="center"/>
              <w:rPr>
                <w:sz w:val="16"/>
                <w:szCs w:val="18"/>
              </w:rPr>
            </w:pPr>
            <w:r>
              <w:rPr>
                <w:sz w:val="16"/>
                <w:szCs w:val="18"/>
              </w:rPr>
              <w:t>Y</w:t>
            </w:r>
          </w:p>
        </w:tc>
        <w:tc>
          <w:tcPr>
            <w:tcW w:w="0" w:type="auto"/>
          </w:tcPr>
          <w:p w14:paraId="52F5E98A" w14:textId="77777777" w:rsidR="000C5D9A" w:rsidRPr="001B556B" w:rsidRDefault="000C5D9A" w:rsidP="0020700F">
            <w:pPr>
              <w:pStyle w:val="BodyText"/>
              <w:spacing w:after="0"/>
              <w:jc w:val="center"/>
              <w:rPr>
                <w:sz w:val="16"/>
                <w:szCs w:val="18"/>
              </w:rPr>
            </w:pPr>
            <w:r w:rsidRPr="001B556B">
              <w:rPr>
                <w:sz w:val="16"/>
                <w:szCs w:val="18"/>
              </w:rPr>
              <w:t>Y</w:t>
            </w:r>
          </w:p>
        </w:tc>
        <w:tc>
          <w:tcPr>
            <w:tcW w:w="0" w:type="auto"/>
          </w:tcPr>
          <w:p w14:paraId="3F0D27E1" w14:textId="77777777" w:rsidR="000C5D9A" w:rsidRPr="001B556B" w:rsidRDefault="000C5D9A" w:rsidP="000C5D9A">
            <w:pPr>
              <w:pStyle w:val="BodyText"/>
              <w:spacing w:after="0"/>
              <w:jc w:val="center"/>
              <w:rPr>
                <w:sz w:val="16"/>
                <w:szCs w:val="18"/>
              </w:rPr>
            </w:pPr>
            <w:r w:rsidRPr="001B556B">
              <w:rPr>
                <w:sz w:val="16"/>
                <w:szCs w:val="18"/>
              </w:rPr>
              <w:t>N</w:t>
            </w:r>
          </w:p>
        </w:tc>
      </w:tr>
      <w:tr w:rsidR="000C5D9A" w:rsidRPr="001B556B" w14:paraId="4C905DAD" w14:textId="77777777" w:rsidTr="000C5D9A">
        <w:trPr>
          <w:jc w:val="center"/>
        </w:trPr>
        <w:tc>
          <w:tcPr>
            <w:tcW w:w="0" w:type="auto"/>
          </w:tcPr>
          <w:p w14:paraId="317390D0"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sty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398756C0"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sty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817DFC4" w14:textId="77777777"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14:paraId="66F017C6"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23CD0244"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0ADC9D6F" w14:textId="77777777" w:rsidR="000C5D9A" w:rsidRPr="001B556B" w:rsidRDefault="000C5D9A" w:rsidP="00CD4ED9">
            <w:pPr>
              <w:pStyle w:val="BodyText"/>
              <w:spacing w:after="0"/>
              <w:jc w:val="center"/>
              <w:rPr>
                <w:sz w:val="16"/>
                <w:szCs w:val="18"/>
              </w:rPr>
            </w:pPr>
            <w:r w:rsidRPr="001B556B">
              <w:rPr>
                <w:sz w:val="16"/>
                <w:szCs w:val="18"/>
              </w:rPr>
              <w:t>Y</w:t>
            </w:r>
          </w:p>
        </w:tc>
      </w:tr>
      <w:tr w:rsidR="000C5D9A" w:rsidRPr="001B556B" w14:paraId="049E1562" w14:textId="77777777" w:rsidTr="000C5D9A">
        <w:trPr>
          <w:jc w:val="center"/>
        </w:trPr>
        <w:tc>
          <w:tcPr>
            <w:tcW w:w="0" w:type="auto"/>
          </w:tcPr>
          <w:p w14:paraId="59669215"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ldy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4EFF2078"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ldy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2C8D8A90" w14:textId="77777777"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14:paraId="4D099087"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02FA5932"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593C97F2" w14:textId="77777777" w:rsidR="000C5D9A" w:rsidRPr="001B556B" w:rsidRDefault="000C5D9A" w:rsidP="00CD4ED9">
            <w:pPr>
              <w:pStyle w:val="BodyText"/>
              <w:spacing w:after="0"/>
              <w:jc w:val="center"/>
              <w:rPr>
                <w:sz w:val="16"/>
                <w:szCs w:val="18"/>
              </w:rPr>
            </w:pPr>
            <w:r w:rsidRPr="001B556B">
              <w:rPr>
                <w:sz w:val="16"/>
                <w:szCs w:val="18"/>
              </w:rPr>
              <w:t>Y</w:t>
            </w:r>
          </w:p>
        </w:tc>
      </w:tr>
      <w:tr w:rsidR="000C5D9A" w:rsidRPr="001B556B" w14:paraId="5F6F9C48" w14:textId="77777777" w:rsidTr="000C5D9A">
        <w:trPr>
          <w:jc w:val="center"/>
        </w:trPr>
        <w:tc>
          <w:tcPr>
            <w:tcW w:w="0" w:type="auto"/>
          </w:tcPr>
          <w:p w14:paraId="3FA6FB63" w14:textId="77777777" w:rsidR="000C5D9A" w:rsidRPr="001B556B" w:rsidRDefault="000C5D9A"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cpy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406D3F1"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cpy</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4FD8943" w14:textId="77777777"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14:paraId="5D879878" w14:textId="77777777" w:rsidR="000C5D9A" w:rsidRPr="001B556B" w:rsidRDefault="000C5D9A" w:rsidP="0020700F">
            <w:pPr>
              <w:pStyle w:val="BodyText"/>
              <w:spacing w:after="0"/>
              <w:jc w:val="center"/>
              <w:rPr>
                <w:sz w:val="16"/>
                <w:szCs w:val="18"/>
              </w:rPr>
            </w:pPr>
            <w:r w:rsidRPr="001B556B">
              <w:rPr>
                <w:sz w:val="16"/>
                <w:szCs w:val="18"/>
              </w:rPr>
              <w:t>N</w:t>
            </w:r>
          </w:p>
        </w:tc>
        <w:tc>
          <w:tcPr>
            <w:tcW w:w="0" w:type="auto"/>
          </w:tcPr>
          <w:p w14:paraId="35F11839" w14:textId="77777777" w:rsidR="000C5D9A" w:rsidRPr="001B556B" w:rsidRDefault="000C5D9A" w:rsidP="0020700F">
            <w:pPr>
              <w:pStyle w:val="BodyText"/>
              <w:spacing w:after="0"/>
              <w:jc w:val="center"/>
              <w:rPr>
                <w:sz w:val="16"/>
                <w:szCs w:val="18"/>
              </w:rPr>
            </w:pPr>
            <w:r w:rsidRPr="001B556B">
              <w:rPr>
                <w:sz w:val="16"/>
                <w:szCs w:val="18"/>
              </w:rPr>
              <w:t>N</w:t>
            </w:r>
          </w:p>
        </w:tc>
        <w:tc>
          <w:tcPr>
            <w:tcW w:w="0" w:type="auto"/>
          </w:tcPr>
          <w:p w14:paraId="7D3B1A5F" w14:textId="77777777" w:rsidR="000C5D9A" w:rsidRPr="001B556B" w:rsidRDefault="000C5D9A" w:rsidP="0020700F">
            <w:pPr>
              <w:pStyle w:val="BodyText"/>
              <w:spacing w:after="0"/>
              <w:jc w:val="center"/>
              <w:rPr>
                <w:sz w:val="16"/>
                <w:szCs w:val="18"/>
              </w:rPr>
            </w:pPr>
            <w:r w:rsidRPr="001B556B">
              <w:rPr>
                <w:sz w:val="16"/>
                <w:szCs w:val="18"/>
              </w:rPr>
              <w:t>Y</w:t>
            </w:r>
          </w:p>
        </w:tc>
      </w:tr>
      <w:tr w:rsidR="001B556B" w:rsidRPr="001B556B" w14:paraId="298B705C" w14:textId="77777777" w:rsidTr="000C5D9A">
        <w:trPr>
          <w:jc w:val="center"/>
        </w:trPr>
        <w:tc>
          <w:tcPr>
            <w:tcW w:w="0" w:type="auto"/>
          </w:tcPr>
          <w:p w14:paraId="57CB540A"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inc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E63F454"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inc</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4BA0F52F" w14:textId="77777777" w:rsidR="001B556B" w:rsidRPr="001B556B" w:rsidRDefault="001B556B" w:rsidP="0020700F">
            <w:pPr>
              <w:pStyle w:val="BodyText"/>
              <w:spacing w:after="0"/>
              <w:rPr>
                <w:sz w:val="16"/>
                <w:szCs w:val="18"/>
              </w:rPr>
            </w:pPr>
            <w:r w:rsidRPr="001B556B">
              <w:rPr>
                <w:sz w:val="16"/>
                <w:szCs w:val="18"/>
              </w:rPr>
              <w:t>Increment zero page indirect memory</w:t>
            </w:r>
          </w:p>
        </w:tc>
        <w:tc>
          <w:tcPr>
            <w:tcW w:w="0" w:type="auto"/>
          </w:tcPr>
          <w:p w14:paraId="78EAEE8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7CDA4CE"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738651A"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6A969751" w14:textId="77777777" w:rsidTr="000C5D9A">
        <w:trPr>
          <w:jc w:val="center"/>
        </w:trPr>
        <w:tc>
          <w:tcPr>
            <w:tcW w:w="0" w:type="auto"/>
          </w:tcPr>
          <w:p w14:paraId="6562520F"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dec </w:t>
            </w:r>
            <w:proofErr w:type="spellStart"/>
            <w:r w:rsidRPr="001B556B">
              <w:rPr>
                <w:rFonts w:ascii="Courier New" w:hAnsi="Courier New" w:cs="Courier New"/>
                <w:b/>
                <w:i/>
                <w:sz w:val="16"/>
                <w:szCs w:val="18"/>
              </w:rPr>
              <w:t>zp</w:t>
            </w:r>
            <w:proofErr w:type="spellEnd"/>
          </w:p>
        </w:tc>
        <w:tc>
          <w:tcPr>
            <w:tcW w:w="0" w:type="auto"/>
          </w:tcPr>
          <w:p w14:paraId="07F30516" w14:textId="77777777"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116C53B" w14:textId="77777777" w:rsidR="001B556B" w:rsidRPr="001B556B" w:rsidRDefault="001B556B" w:rsidP="0020700F">
            <w:pPr>
              <w:pStyle w:val="BodyText"/>
              <w:spacing w:after="0"/>
              <w:rPr>
                <w:sz w:val="16"/>
                <w:szCs w:val="18"/>
              </w:rPr>
            </w:pPr>
            <w:r w:rsidRPr="001B556B">
              <w:rPr>
                <w:sz w:val="16"/>
                <w:szCs w:val="18"/>
              </w:rPr>
              <w:t>Decrement zero page indirect memory</w:t>
            </w:r>
          </w:p>
        </w:tc>
        <w:tc>
          <w:tcPr>
            <w:tcW w:w="0" w:type="auto"/>
          </w:tcPr>
          <w:p w14:paraId="319930AA"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CECC77E"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02AE0F88"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68777361" w14:textId="77777777" w:rsidTr="000C5D9A">
        <w:trPr>
          <w:jc w:val="center"/>
        </w:trPr>
        <w:tc>
          <w:tcPr>
            <w:tcW w:w="0" w:type="auto"/>
          </w:tcPr>
          <w:p w14:paraId="2E37E023"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asl </w:t>
            </w:r>
            <w:proofErr w:type="spellStart"/>
            <w:r w:rsidRPr="001B556B">
              <w:rPr>
                <w:rFonts w:ascii="Courier New" w:hAnsi="Courier New" w:cs="Courier New"/>
                <w:b/>
                <w:i/>
                <w:sz w:val="16"/>
                <w:szCs w:val="18"/>
              </w:rPr>
              <w:t>zp</w:t>
            </w:r>
            <w:proofErr w:type="spellEnd"/>
          </w:p>
        </w:tc>
        <w:tc>
          <w:tcPr>
            <w:tcW w:w="0" w:type="auto"/>
          </w:tcPr>
          <w:p w14:paraId="309E63CD" w14:textId="77777777"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47677515" w14:textId="77777777" w:rsidR="001B556B" w:rsidRPr="001B556B" w:rsidRDefault="001B556B" w:rsidP="0020700F">
            <w:pPr>
              <w:pStyle w:val="BodyText"/>
              <w:spacing w:after="0"/>
              <w:rPr>
                <w:sz w:val="16"/>
                <w:szCs w:val="18"/>
              </w:rPr>
            </w:pPr>
            <w:r w:rsidRPr="001B556B">
              <w:rPr>
                <w:sz w:val="16"/>
                <w:szCs w:val="18"/>
              </w:rPr>
              <w:t>Arithmetic shift zero page indirect memory left (through carry)</w:t>
            </w:r>
          </w:p>
        </w:tc>
        <w:tc>
          <w:tcPr>
            <w:tcW w:w="0" w:type="auto"/>
          </w:tcPr>
          <w:p w14:paraId="670376A6"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0AEBBE36"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10ECD36B"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5E47A203" w14:textId="77777777" w:rsidTr="000C5D9A">
        <w:trPr>
          <w:jc w:val="center"/>
        </w:trPr>
        <w:tc>
          <w:tcPr>
            <w:tcW w:w="0" w:type="auto"/>
          </w:tcPr>
          <w:p w14:paraId="49924354"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rol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B2DC75C"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rol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645BFBA" w14:textId="77777777" w:rsidR="001B556B" w:rsidRPr="001B556B" w:rsidRDefault="001B556B" w:rsidP="0020700F">
            <w:pPr>
              <w:pStyle w:val="BodyText"/>
              <w:spacing w:after="0"/>
              <w:rPr>
                <w:sz w:val="16"/>
                <w:szCs w:val="18"/>
              </w:rPr>
            </w:pPr>
            <w:r w:rsidRPr="001B556B">
              <w:rPr>
                <w:sz w:val="16"/>
                <w:szCs w:val="18"/>
              </w:rPr>
              <w:t>Rotate zero page indirect memory left (through carry)</w:t>
            </w:r>
          </w:p>
        </w:tc>
        <w:tc>
          <w:tcPr>
            <w:tcW w:w="0" w:type="auto"/>
          </w:tcPr>
          <w:p w14:paraId="6CD94252"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5D23873"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4CCC8CF0"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49FACAF8" w14:textId="77777777" w:rsidTr="000C5D9A">
        <w:trPr>
          <w:jc w:val="center"/>
        </w:trPr>
        <w:tc>
          <w:tcPr>
            <w:tcW w:w="0" w:type="auto"/>
          </w:tcPr>
          <w:p w14:paraId="7D1F2A39"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lsr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2FA3C472"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lsr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38B40715" w14:textId="77777777" w:rsidR="001B556B" w:rsidRPr="001B556B" w:rsidRDefault="001B556B" w:rsidP="0020700F">
            <w:pPr>
              <w:pStyle w:val="BodyText"/>
              <w:spacing w:after="0"/>
              <w:rPr>
                <w:sz w:val="16"/>
                <w:szCs w:val="18"/>
              </w:rPr>
            </w:pPr>
            <w:r w:rsidRPr="001B556B">
              <w:rPr>
                <w:sz w:val="16"/>
                <w:szCs w:val="18"/>
              </w:rPr>
              <w:t>Logical shift zero page indirect memory right (through carry)</w:t>
            </w:r>
          </w:p>
        </w:tc>
        <w:tc>
          <w:tcPr>
            <w:tcW w:w="0" w:type="auto"/>
          </w:tcPr>
          <w:p w14:paraId="6D8076E9"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45EB104"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6FB9E7B4"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30339254" w14:textId="77777777" w:rsidTr="000C5D9A">
        <w:trPr>
          <w:jc w:val="center"/>
        </w:trPr>
        <w:tc>
          <w:tcPr>
            <w:tcW w:w="0" w:type="auto"/>
          </w:tcPr>
          <w:p w14:paraId="35495932" w14:textId="77777777" w:rsidR="001B556B" w:rsidRPr="001B556B" w:rsidRDefault="001B556B" w:rsidP="0020700F">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ror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59EFA97B"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ror</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5A45B71D" w14:textId="77777777" w:rsidR="001B556B" w:rsidRPr="001B556B" w:rsidRDefault="001B556B" w:rsidP="0020700F">
            <w:pPr>
              <w:pStyle w:val="BodyText"/>
              <w:spacing w:after="0"/>
              <w:rPr>
                <w:sz w:val="16"/>
                <w:szCs w:val="18"/>
              </w:rPr>
            </w:pPr>
            <w:r w:rsidRPr="001B556B">
              <w:rPr>
                <w:sz w:val="16"/>
                <w:szCs w:val="18"/>
              </w:rPr>
              <w:t>Rotate zero page indirect memory right (through carry)</w:t>
            </w:r>
          </w:p>
        </w:tc>
        <w:tc>
          <w:tcPr>
            <w:tcW w:w="0" w:type="auto"/>
          </w:tcPr>
          <w:p w14:paraId="3F8EAECC"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FD4AB1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CB4692B" w14:textId="77777777" w:rsidR="001B556B" w:rsidRPr="001B556B" w:rsidRDefault="001B556B" w:rsidP="00E22291">
            <w:pPr>
              <w:pStyle w:val="BodyText"/>
              <w:spacing w:after="0"/>
              <w:jc w:val="center"/>
              <w:rPr>
                <w:sz w:val="16"/>
                <w:szCs w:val="18"/>
              </w:rPr>
            </w:pPr>
            <w:r w:rsidRPr="001B556B">
              <w:rPr>
                <w:sz w:val="16"/>
                <w:szCs w:val="18"/>
              </w:rPr>
              <w:t>N</w:t>
            </w:r>
          </w:p>
        </w:tc>
      </w:tr>
      <w:tr w:rsidR="000C5D9A" w:rsidRPr="001B556B" w14:paraId="519EE27B" w14:textId="77777777" w:rsidTr="000C5D9A">
        <w:trPr>
          <w:jc w:val="center"/>
        </w:trPr>
        <w:tc>
          <w:tcPr>
            <w:tcW w:w="0" w:type="auto"/>
          </w:tcPr>
          <w:p w14:paraId="45817629" w14:textId="77777777" w:rsidR="000C5D9A" w:rsidRPr="001B556B" w:rsidRDefault="000C5D9A" w:rsidP="00060DD5">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psh</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129ECDFA"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psh</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150A371" w14:textId="77777777" w:rsidR="000C5D9A" w:rsidRPr="001B556B" w:rsidRDefault="000C5D9A" w:rsidP="00EF07C4">
            <w:pPr>
              <w:pStyle w:val="BodyText"/>
              <w:spacing w:after="0"/>
              <w:rPr>
                <w:sz w:val="16"/>
                <w:szCs w:val="18"/>
              </w:rPr>
            </w:pPr>
            <w:r w:rsidRPr="001B556B">
              <w:rPr>
                <w:sz w:val="16"/>
                <w:szCs w:val="18"/>
              </w:rPr>
              <w:t xml:space="preserve">Push 16-bit value from </w:t>
            </w:r>
            <w:r w:rsidR="001B556B" w:rsidRPr="001B556B">
              <w:rPr>
                <w:sz w:val="16"/>
                <w:szCs w:val="18"/>
              </w:rPr>
              <w:t>zero page indirect memory</w:t>
            </w:r>
            <w:r w:rsidRPr="001B556B">
              <w:rPr>
                <w:sz w:val="16"/>
                <w:szCs w:val="18"/>
              </w:rPr>
              <w:t xml:space="preserve"> to system stack</w:t>
            </w:r>
          </w:p>
        </w:tc>
        <w:tc>
          <w:tcPr>
            <w:tcW w:w="0" w:type="auto"/>
          </w:tcPr>
          <w:p w14:paraId="3D9B2C06"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04F4B355"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3A906C7E" w14:textId="77777777" w:rsidR="000C5D9A" w:rsidRPr="001B556B" w:rsidRDefault="001B556B" w:rsidP="00CD4ED9">
            <w:pPr>
              <w:pStyle w:val="BodyText"/>
              <w:spacing w:after="0"/>
              <w:jc w:val="center"/>
              <w:rPr>
                <w:sz w:val="16"/>
                <w:szCs w:val="18"/>
              </w:rPr>
            </w:pPr>
            <w:r>
              <w:rPr>
                <w:sz w:val="16"/>
                <w:szCs w:val="18"/>
              </w:rPr>
              <w:t>N</w:t>
            </w:r>
          </w:p>
        </w:tc>
      </w:tr>
      <w:tr w:rsidR="000C5D9A" w:rsidRPr="001B556B" w14:paraId="4CE5DDDC" w14:textId="77777777" w:rsidTr="000C5D9A">
        <w:trPr>
          <w:jc w:val="center"/>
        </w:trPr>
        <w:tc>
          <w:tcPr>
            <w:tcW w:w="0" w:type="auto"/>
          </w:tcPr>
          <w:p w14:paraId="5763782D" w14:textId="77777777" w:rsidR="000C5D9A" w:rsidRPr="001B556B" w:rsidRDefault="000C5D9A" w:rsidP="00060DD5">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pul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1E063AFB" w14:textId="77777777" w:rsidR="000C5D9A" w:rsidRPr="001B556B" w:rsidRDefault="000C5D9A"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pul</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7011607C" w14:textId="77777777" w:rsidR="000C5D9A" w:rsidRPr="001B556B" w:rsidRDefault="000C5D9A" w:rsidP="00060DD5">
            <w:pPr>
              <w:pStyle w:val="BodyText"/>
              <w:spacing w:after="0"/>
              <w:rPr>
                <w:sz w:val="16"/>
                <w:szCs w:val="18"/>
              </w:rPr>
            </w:pPr>
            <w:r w:rsidRPr="001B556B">
              <w:rPr>
                <w:sz w:val="16"/>
                <w:szCs w:val="18"/>
              </w:rPr>
              <w:t xml:space="preserve">Pull 16-bit value from system stack to </w:t>
            </w:r>
            <w:r w:rsidR="001B556B" w:rsidRPr="001B556B">
              <w:rPr>
                <w:sz w:val="16"/>
                <w:szCs w:val="18"/>
              </w:rPr>
              <w:t>zero page indirect memory</w:t>
            </w:r>
          </w:p>
        </w:tc>
        <w:tc>
          <w:tcPr>
            <w:tcW w:w="0" w:type="auto"/>
          </w:tcPr>
          <w:p w14:paraId="65AF62D1" w14:textId="77777777" w:rsidR="000C5D9A" w:rsidRPr="001B556B" w:rsidRDefault="000C5D9A" w:rsidP="00CD4ED9">
            <w:pPr>
              <w:pStyle w:val="BodyText"/>
              <w:spacing w:after="0"/>
              <w:jc w:val="center"/>
              <w:rPr>
                <w:sz w:val="16"/>
                <w:szCs w:val="18"/>
              </w:rPr>
            </w:pPr>
            <w:r w:rsidRPr="001B556B">
              <w:rPr>
                <w:sz w:val="16"/>
                <w:szCs w:val="18"/>
              </w:rPr>
              <w:t>Y</w:t>
            </w:r>
          </w:p>
        </w:tc>
        <w:tc>
          <w:tcPr>
            <w:tcW w:w="0" w:type="auto"/>
          </w:tcPr>
          <w:p w14:paraId="146EC9D0" w14:textId="77777777" w:rsidR="000C5D9A" w:rsidRPr="001B556B" w:rsidRDefault="000C5D9A" w:rsidP="00CD4ED9">
            <w:pPr>
              <w:pStyle w:val="BodyText"/>
              <w:spacing w:after="0"/>
              <w:jc w:val="center"/>
              <w:rPr>
                <w:sz w:val="16"/>
                <w:szCs w:val="18"/>
              </w:rPr>
            </w:pPr>
            <w:r w:rsidRPr="001B556B">
              <w:rPr>
                <w:sz w:val="16"/>
                <w:szCs w:val="18"/>
              </w:rPr>
              <w:t>N</w:t>
            </w:r>
          </w:p>
        </w:tc>
        <w:tc>
          <w:tcPr>
            <w:tcW w:w="0" w:type="auto"/>
          </w:tcPr>
          <w:p w14:paraId="7940FAE3" w14:textId="77777777" w:rsidR="000C5D9A" w:rsidRPr="001B556B" w:rsidRDefault="001B556B" w:rsidP="00CD4ED9">
            <w:pPr>
              <w:pStyle w:val="BodyText"/>
              <w:spacing w:after="0"/>
              <w:jc w:val="center"/>
              <w:rPr>
                <w:sz w:val="16"/>
                <w:szCs w:val="18"/>
              </w:rPr>
            </w:pPr>
            <w:r>
              <w:rPr>
                <w:sz w:val="16"/>
                <w:szCs w:val="18"/>
              </w:rPr>
              <w:t>N</w:t>
            </w:r>
          </w:p>
        </w:tc>
      </w:tr>
      <w:tr w:rsidR="001B556B" w:rsidRPr="001B556B" w14:paraId="6F7F2734" w14:textId="77777777" w:rsidTr="000C5D9A">
        <w:trPr>
          <w:jc w:val="center"/>
        </w:trPr>
        <w:tc>
          <w:tcPr>
            <w:tcW w:w="0" w:type="auto"/>
          </w:tcPr>
          <w:p w14:paraId="297D2374"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rmbx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40C5ED83"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rmbX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0435824D" w14:textId="77777777" w:rsidR="001B556B" w:rsidRPr="001B556B" w:rsidRDefault="001B556B" w:rsidP="000C5D9A">
            <w:pPr>
              <w:pStyle w:val="BodyText"/>
              <w:spacing w:after="0"/>
              <w:rPr>
                <w:sz w:val="16"/>
                <w:szCs w:val="18"/>
              </w:rPr>
            </w:pPr>
            <w:r w:rsidRPr="001B556B">
              <w:rPr>
                <w:sz w:val="16"/>
                <w:szCs w:val="18"/>
              </w:rPr>
              <w:t>Reset (zero page) zero page indirect memory bit [X:0…7]</w:t>
            </w:r>
          </w:p>
        </w:tc>
        <w:tc>
          <w:tcPr>
            <w:tcW w:w="0" w:type="auto"/>
          </w:tcPr>
          <w:p w14:paraId="13D470EF"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57FD33B3"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7B540AE"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01A009D8" w14:textId="77777777" w:rsidTr="000C5D9A">
        <w:trPr>
          <w:jc w:val="center"/>
        </w:trPr>
        <w:tc>
          <w:tcPr>
            <w:tcW w:w="0" w:type="auto"/>
          </w:tcPr>
          <w:p w14:paraId="7C0FE77B"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smbx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p>
        </w:tc>
        <w:tc>
          <w:tcPr>
            <w:tcW w:w="0" w:type="auto"/>
          </w:tcPr>
          <w:p w14:paraId="0930419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smbX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w:t>
            </w:r>
          </w:p>
        </w:tc>
        <w:tc>
          <w:tcPr>
            <w:tcW w:w="0" w:type="auto"/>
          </w:tcPr>
          <w:p w14:paraId="1B51D51E" w14:textId="77777777" w:rsidR="001B556B" w:rsidRPr="001B556B" w:rsidRDefault="001B556B" w:rsidP="0020700F">
            <w:pPr>
              <w:pStyle w:val="BodyText"/>
              <w:spacing w:after="0"/>
              <w:rPr>
                <w:sz w:val="16"/>
                <w:szCs w:val="18"/>
              </w:rPr>
            </w:pPr>
            <w:r w:rsidRPr="001B556B">
              <w:rPr>
                <w:sz w:val="16"/>
                <w:szCs w:val="18"/>
              </w:rPr>
              <w:t>Set (zero page) zero page indirect memory bit [X:0…7]</w:t>
            </w:r>
          </w:p>
        </w:tc>
        <w:tc>
          <w:tcPr>
            <w:tcW w:w="0" w:type="auto"/>
          </w:tcPr>
          <w:p w14:paraId="2D699267"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46223D3A"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A93C2AC"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5A9BBE53" w14:textId="77777777" w:rsidTr="000C5D9A">
        <w:trPr>
          <w:jc w:val="center"/>
        </w:trPr>
        <w:tc>
          <w:tcPr>
            <w:tcW w:w="0" w:type="auto"/>
          </w:tcPr>
          <w:p w14:paraId="73A65046"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bbrx</w:t>
            </w:r>
            <w:proofErr w:type="spellEnd"/>
            <w:r w:rsidRPr="001B556B">
              <w:rPr>
                <w:rFonts w:ascii="Courier New" w:hAnsi="Courier New" w:cs="Courier New"/>
                <w:b/>
                <w:i/>
                <w:sz w:val="16"/>
                <w:szCs w:val="18"/>
              </w:rPr>
              <w:t>] zp,rel8</w:t>
            </w:r>
          </w:p>
        </w:tc>
        <w:tc>
          <w:tcPr>
            <w:tcW w:w="0" w:type="auto"/>
          </w:tcPr>
          <w:p w14:paraId="4E627F19"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bbrX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),rel8</w:t>
            </w:r>
          </w:p>
        </w:tc>
        <w:tc>
          <w:tcPr>
            <w:tcW w:w="0" w:type="auto"/>
          </w:tcPr>
          <w:p w14:paraId="33B2B63A" w14:textId="77777777" w:rsidR="001B556B" w:rsidRPr="001B556B" w:rsidRDefault="001B556B" w:rsidP="000C5D9A">
            <w:pPr>
              <w:pStyle w:val="BodyText"/>
              <w:spacing w:after="0"/>
              <w:rPr>
                <w:sz w:val="16"/>
                <w:szCs w:val="18"/>
              </w:rPr>
            </w:pPr>
            <w:r w:rsidRPr="001B556B">
              <w:rPr>
                <w:sz w:val="16"/>
                <w:szCs w:val="18"/>
              </w:rPr>
              <w:t>Branch if (zero page) zero page indirect memory bit [X:0…7] reset</w:t>
            </w:r>
          </w:p>
        </w:tc>
        <w:tc>
          <w:tcPr>
            <w:tcW w:w="0" w:type="auto"/>
          </w:tcPr>
          <w:p w14:paraId="6A05A83C"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613E57A"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745777CC" w14:textId="77777777" w:rsidR="001B556B" w:rsidRPr="001B556B" w:rsidRDefault="001B556B" w:rsidP="00E22291">
            <w:pPr>
              <w:pStyle w:val="BodyText"/>
              <w:spacing w:after="0"/>
              <w:jc w:val="center"/>
              <w:rPr>
                <w:sz w:val="16"/>
                <w:szCs w:val="18"/>
              </w:rPr>
            </w:pPr>
            <w:r w:rsidRPr="001B556B">
              <w:rPr>
                <w:sz w:val="16"/>
                <w:szCs w:val="18"/>
              </w:rPr>
              <w:t>N</w:t>
            </w:r>
          </w:p>
        </w:tc>
      </w:tr>
      <w:tr w:rsidR="001B556B" w:rsidRPr="001B556B" w14:paraId="2BEC3C73" w14:textId="77777777" w:rsidTr="000C5D9A">
        <w:trPr>
          <w:jc w:val="center"/>
        </w:trPr>
        <w:tc>
          <w:tcPr>
            <w:tcW w:w="0" w:type="auto"/>
          </w:tcPr>
          <w:p w14:paraId="23E161A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ind</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bbsx</w:t>
            </w:r>
            <w:proofErr w:type="spellEnd"/>
            <w:r w:rsidRPr="001B556B">
              <w:rPr>
                <w:rFonts w:ascii="Courier New" w:hAnsi="Courier New" w:cs="Courier New"/>
                <w:b/>
                <w:i/>
                <w:sz w:val="16"/>
                <w:szCs w:val="18"/>
              </w:rPr>
              <w:t xml:space="preserve"> zp,rel8</w:t>
            </w:r>
          </w:p>
        </w:tc>
        <w:tc>
          <w:tcPr>
            <w:tcW w:w="0" w:type="auto"/>
          </w:tcPr>
          <w:p w14:paraId="186CF66D" w14:textId="77777777" w:rsidR="001B556B" w:rsidRPr="001B556B" w:rsidRDefault="001B556B" w:rsidP="000C5D9A">
            <w:pPr>
              <w:pStyle w:val="BodyText"/>
              <w:spacing w:after="0"/>
              <w:rPr>
                <w:rFonts w:ascii="Courier New" w:hAnsi="Courier New" w:cs="Courier New"/>
                <w:b/>
                <w:i/>
                <w:sz w:val="16"/>
                <w:szCs w:val="18"/>
              </w:rPr>
            </w:pPr>
            <w:proofErr w:type="spellStart"/>
            <w:r w:rsidRPr="001B556B">
              <w:rPr>
                <w:rFonts w:ascii="Courier New" w:hAnsi="Courier New" w:cs="Courier New"/>
                <w:b/>
                <w:i/>
                <w:sz w:val="16"/>
                <w:szCs w:val="18"/>
              </w:rPr>
              <w:t>bbsX</w:t>
            </w:r>
            <w:proofErr w:type="spellEnd"/>
            <w:r w:rsidRPr="001B556B">
              <w:rPr>
                <w:rFonts w:ascii="Courier New" w:hAnsi="Courier New" w:cs="Courier New"/>
                <w:b/>
                <w:i/>
                <w:sz w:val="16"/>
                <w:szCs w:val="18"/>
              </w:rPr>
              <w:t xml:space="preserve"> (</w:t>
            </w:r>
            <w:proofErr w:type="spellStart"/>
            <w:r w:rsidRPr="001B556B">
              <w:rPr>
                <w:rFonts w:ascii="Courier New" w:hAnsi="Courier New" w:cs="Courier New"/>
                <w:b/>
                <w:i/>
                <w:sz w:val="16"/>
                <w:szCs w:val="18"/>
              </w:rPr>
              <w:t>zp</w:t>
            </w:r>
            <w:proofErr w:type="spellEnd"/>
            <w:r w:rsidRPr="001B556B">
              <w:rPr>
                <w:rFonts w:ascii="Courier New" w:hAnsi="Courier New" w:cs="Courier New"/>
                <w:b/>
                <w:i/>
                <w:sz w:val="16"/>
                <w:szCs w:val="18"/>
              </w:rPr>
              <w:t>),rel8</w:t>
            </w:r>
          </w:p>
        </w:tc>
        <w:tc>
          <w:tcPr>
            <w:tcW w:w="0" w:type="auto"/>
          </w:tcPr>
          <w:p w14:paraId="27367F80" w14:textId="77777777" w:rsidR="001B556B" w:rsidRPr="001B556B" w:rsidRDefault="001B556B" w:rsidP="000C5D9A">
            <w:pPr>
              <w:pStyle w:val="BodyText"/>
              <w:spacing w:after="0"/>
              <w:rPr>
                <w:sz w:val="16"/>
                <w:szCs w:val="18"/>
              </w:rPr>
            </w:pPr>
            <w:r w:rsidRPr="001B556B">
              <w:rPr>
                <w:sz w:val="16"/>
                <w:szCs w:val="18"/>
              </w:rPr>
              <w:t>Branch if (zero page) zero page indirect memory bit [X:0..7] set</w:t>
            </w:r>
          </w:p>
        </w:tc>
        <w:tc>
          <w:tcPr>
            <w:tcW w:w="0" w:type="auto"/>
          </w:tcPr>
          <w:p w14:paraId="70C62B69" w14:textId="77777777" w:rsidR="001B556B" w:rsidRPr="001B556B" w:rsidRDefault="001B556B" w:rsidP="00E22291">
            <w:pPr>
              <w:pStyle w:val="BodyText"/>
              <w:spacing w:after="0"/>
              <w:jc w:val="center"/>
              <w:rPr>
                <w:sz w:val="16"/>
                <w:szCs w:val="18"/>
              </w:rPr>
            </w:pPr>
            <w:r w:rsidRPr="001B556B">
              <w:rPr>
                <w:sz w:val="16"/>
                <w:szCs w:val="18"/>
              </w:rPr>
              <w:t>N</w:t>
            </w:r>
          </w:p>
        </w:tc>
        <w:tc>
          <w:tcPr>
            <w:tcW w:w="0" w:type="auto"/>
          </w:tcPr>
          <w:p w14:paraId="7D7C5A25" w14:textId="77777777" w:rsidR="001B556B" w:rsidRPr="001B556B" w:rsidRDefault="001B556B" w:rsidP="0020700F">
            <w:pPr>
              <w:pStyle w:val="BodyText"/>
              <w:spacing w:after="0"/>
              <w:jc w:val="center"/>
              <w:rPr>
                <w:sz w:val="16"/>
                <w:szCs w:val="18"/>
              </w:rPr>
            </w:pPr>
            <w:r w:rsidRPr="001B556B">
              <w:rPr>
                <w:sz w:val="16"/>
                <w:szCs w:val="18"/>
              </w:rPr>
              <w:t>N</w:t>
            </w:r>
          </w:p>
        </w:tc>
        <w:tc>
          <w:tcPr>
            <w:tcW w:w="0" w:type="auto"/>
          </w:tcPr>
          <w:p w14:paraId="269B3926" w14:textId="77777777" w:rsidR="001B556B" w:rsidRPr="001B556B" w:rsidRDefault="001B556B" w:rsidP="00E22291">
            <w:pPr>
              <w:pStyle w:val="BodyText"/>
              <w:spacing w:after="0"/>
              <w:jc w:val="center"/>
              <w:rPr>
                <w:sz w:val="16"/>
                <w:szCs w:val="18"/>
              </w:rPr>
            </w:pPr>
            <w:r w:rsidRPr="001B556B">
              <w:rPr>
                <w:sz w:val="16"/>
                <w:szCs w:val="18"/>
              </w:rPr>
              <w:t>N</w:t>
            </w:r>
          </w:p>
        </w:tc>
      </w:tr>
    </w:tbl>
    <w:p w14:paraId="20D7D2DC" w14:textId="77777777" w:rsidR="001B556B" w:rsidRPr="00330400" w:rsidRDefault="001B556B" w:rsidP="001B556B">
      <w:pPr>
        <w:pStyle w:val="Caption"/>
        <w:keepNext/>
        <w:jc w:val="center"/>
        <w:rPr>
          <w:sz w:val="24"/>
        </w:rPr>
      </w:pPr>
      <w:bookmarkStart w:id="260" w:name="_Toc484109321"/>
      <w:bookmarkStart w:id="261" w:name="_Toc46390011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7</w:t>
      </w:r>
      <w:r w:rsidR="008C6A50" w:rsidRPr="00330400">
        <w:rPr>
          <w:sz w:val="24"/>
        </w:rPr>
        <w:fldChar w:fldCharType="end"/>
      </w:r>
      <w:r w:rsidRPr="00330400">
        <w:rPr>
          <w:sz w:val="24"/>
        </w:rPr>
        <w:t xml:space="preserve">: </w:t>
      </w:r>
      <w:r>
        <w:rPr>
          <w:sz w:val="24"/>
        </w:rPr>
        <w:t xml:space="preserve">Effect of </w:t>
      </w:r>
      <w:proofErr w:type="spellStart"/>
      <w:r w:rsidR="00E22291">
        <w:rPr>
          <w:rFonts w:ascii="Courier New" w:hAnsi="Courier New" w:cs="Courier New"/>
          <w:i/>
          <w:sz w:val="24"/>
        </w:rPr>
        <w:t>siz</w:t>
      </w:r>
      <w:proofErr w:type="spellEnd"/>
      <w:r w:rsidRPr="00330400">
        <w:rPr>
          <w:sz w:val="24"/>
        </w:rPr>
        <w:t xml:space="preserve"> 6502/65C02</w:t>
      </w:r>
      <w:r>
        <w:rPr>
          <w:sz w:val="24"/>
        </w:rPr>
        <w:t>/M65C02A</w:t>
      </w:r>
      <w:r w:rsidRPr="00330400">
        <w:rPr>
          <w:sz w:val="24"/>
        </w:rPr>
        <w:t xml:space="preserve"> </w:t>
      </w:r>
      <w:proofErr w:type="spellStart"/>
      <w:r>
        <w:rPr>
          <w:sz w:val="24"/>
        </w:rPr>
        <w:t>zp</w:t>
      </w:r>
      <w:proofErr w:type="spellEnd"/>
      <w:r>
        <w:rPr>
          <w:sz w:val="24"/>
        </w:rPr>
        <w:t xml:space="preserve"> direct Instructions</w:t>
      </w:r>
      <w:r w:rsidRPr="00330400">
        <w:rPr>
          <w:noProof/>
          <w:sz w:val="24"/>
        </w:rPr>
        <w:t>.</w:t>
      </w:r>
      <w:bookmarkEnd w:id="260"/>
    </w:p>
    <w:tbl>
      <w:tblPr>
        <w:tblStyle w:val="TableGrid"/>
        <w:tblW w:w="0" w:type="auto"/>
        <w:jc w:val="center"/>
        <w:tblLook w:val="04A0" w:firstRow="1" w:lastRow="0" w:firstColumn="1" w:lastColumn="0" w:noHBand="0" w:noVBand="1"/>
      </w:tblPr>
      <w:tblGrid>
        <w:gridCol w:w="1297"/>
        <w:gridCol w:w="1447"/>
        <w:gridCol w:w="4468"/>
        <w:gridCol w:w="597"/>
        <w:gridCol w:w="607"/>
        <w:gridCol w:w="607"/>
      </w:tblGrid>
      <w:tr w:rsidR="001B556B" w:rsidRPr="001B556B" w14:paraId="60C2334C" w14:textId="77777777" w:rsidTr="00E22291">
        <w:trPr>
          <w:cantSplit/>
          <w:tblHeader/>
          <w:jc w:val="center"/>
        </w:trPr>
        <w:tc>
          <w:tcPr>
            <w:tcW w:w="0" w:type="auto"/>
          </w:tcPr>
          <w:p w14:paraId="12C0F58D" w14:textId="77777777"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14:paraId="0F98DB79" w14:textId="77777777"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14:paraId="76285BBD" w14:textId="77777777"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14:paraId="05545700" w14:textId="77777777"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14:paraId="0F9A5FDD" w14:textId="77777777"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14:paraId="305C51FD" w14:textId="77777777"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14:paraId="559704F2" w14:textId="77777777" w:rsidTr="00E22291">
        <w:trPr>
          <w:jc w:val="center"/>
        </w:trPr>
        <w:tc>
          <w:tcPr>
            <w:tcW w:w="0" w:type="auto"/>
          </w:tcPr>
          <w:p w14:paraId="1536C30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bit </w:t>
            </w:r>
            <w:proofErr w:type="spellStart"/>
            <w:r w:rsidRPr="001B556B">
              <w:rPr>
                <w:rFonts w:ascii="Courier New" w:hAnsi="Courier New" w:cs="Courier New"/>
                <w:b/>
                <w:i/>
                <w:sz w:val="18"/>
                <w:szCs w:val="18"/>
              </w:rPr>
              <w:t>zp</w:t>
            </w:r>
            <w:proofErr w:type="spellEnd"/>
          </w:p>
        </w:tc>
        <w:tc>
          <w:tcPr>
            <w:tcW w:w="0" w:type="auto"/>
          </w:tcPr>
          <w:p w14:paraId="70E4A3E7"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bit.w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E70D63F" w14:textId="77777777" w:rsidR="001B556B" w:rsidRPr="001B556B" w:rsidRDefault="001B556B" w:rsidP="001B556B">
            <w:pPr>
              <w:pStyle w:val="BodyText"/>
              <w:spacing w:after="0"/>
              <w:rPr>
                <w:sz w:val="18"/>
                <w:szCs w:val="18"/>
              </w:rPr>
            </w:pPr>
            <w:r w:rsidRPr="001B556B">
              <w:rPr>
                <w:sz w:val="18"/>
                <w:szCs w:val="18"/>
              </w:rPr>
              <w:t>Test zero page memory with mask in A</w:t>
            </w:r>
            <w:r w:rsidRPr="001B556B">
              <w:rPr>
                <w:sz w:val="18"/>
                <w:szCs w:val="18"/>
                <w:vertAlign w:val="subscript"/>
              </w:rPr>
              <w:t>TOS</w:t>
            </w:r>
          </w:p>
        </w:tc>
        <w:tc>
          <w:tcPr>
            <w:tcW w:w="0" w:type="auto"/>
          </w:tcPr>
          <w:p w14:paraId="19D7F62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D0AB952"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6F742407"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348583E2" w14:textId="77777777" w:rsidTr="00E22291">
        <w:trPr>
          <w:jc w:val="center"/>
        </w:trPr>
        <w:tc>
          <w:tcPr>
            <w:tcW w:w="0" w:type="auto"/>
          </w:tcPr>
          <w:p w14:paraId="1DA5A10A"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trb</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61FD066"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trb.w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D8ADC1B" w14:textId="77777777" w:rsidR="001B556B" w:rsidRPr="001B556B" w:rsidRDefault="001B556B" w:rsidP="001B556B">
            <w:pPr>
              <w:pStyle w:val="BodyText"/>
              <w:spacing w:after="0"/>
              <w:rPr>
                <w:sz w:val="18"/>
                <w:szCs w:val="18"/>
              </w:rPr>
            </w:pPr>
            <w:r w:rsidRPr="001B556B">
              <w:rPr>
                <w:sz w:val="18"/>
                <w:szCs w:val="18"/>
              </w:rPr>
              <w:t>Test and reset zero page memory with mask in A</w:t>
            </w:r>
            <w:r w:rsidRPr="001B556B">
              <w:rPr>
                <w:sz w:val="18"/>
                <w:szCs w:val="18"/>
                <w:vertAlign w:val="subscript"/>
              </w:rPr>
              <w:t>TOS</w:t>
            </w:r>
          </w:p>
        </w:tc>
        <w:tc>
          <w:tcPr>
            <w:tcW w:w="0" w:type="auto"/>
          </w:tcPr>
          <w:p w14:paraId="132AC5D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AF37368"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89F5B7D"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180AD71B" w14:textId="77777777" w:rsidTr="00E22291">
        <w:trPr>
          <w:jc w:val="center"/>
        </w:trPr>
        <w:tc>
          <w:tcPr>
            <w:tcW w:w="0" w:type="auto"/>
          </w:tcPr>
          <w:p w14:paraId="012134C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tsb</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1F3125B"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tsb.w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15141942" w14:textId="77777777" w:rsidR="001B556B" w:rsidRPr="001B556B" w:rsidRDefault="001B556B" w:rsidP="001B556B">
            <w:pPr>
              <w:pStyle w:val="BodyText"/>
              <w:spacing w:after="0"/>
              <w:rPr>
                <w:sz w:val="18"/>
                <w:szCs w:val="18"/>
              </w:rPr>
            </w:pPr>
            <w:r w:rsidRPr="001B556B">
              <w:rPr>
                <w:sz w:val="18"/>
                <w:szCs w:val="18"/>
              </w:rPr>
              <w:t>Test and set zero page memory with mask in A</w:t>
            </w:r>
            <w:r w:rsidRPr="001B556B">
              <w:rPr>
                <w:sz w:val="18"/>
                <w:szCs w:val="18"/>
                <w:vertAlign w:val="subscript"/>
              </w:rPr>
              <w:t>TOS</w:t>
            </w:r>
          </w:p>
        </w:tc>
        <w:tc>
          <w:tcPr>
            <w:tcW w:w="0" w:type="auto"/>
          </w:tcPr>
          <w:p w14:paraId="3F19C31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A5DC8C1"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5AEB82EE"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8DCF60E" w14:textId="77777777" w:rsidTr="00E22291">
        <w:trPr>
          <w:jc w:val="center"/>
        </w:trPr>
        <w:tc>
          <w:tcPr>
            <w:tcW w:w="0" w:type="auto"/>
          </w:tcPr>
          <w:p w14:paraId="72EAD6D6"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stx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640BA24"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stx.w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6C31CE38" w14:textId="77777777"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zero page </w:t>
            </w:r>
            <w:proofErr w:type="spellStart"/>
            <w:r w:rsidRPr="001B556B">
              <w:rPr>
                <w:sz w:val="18"/>
                <w:szCs w:val="18"/>
              </w:rPr>
              <w:t>imemory</w:t>
            </w:r>
            <w:proofErr w:type="spellEnd"/>
          </w:p>
        </w:tc>
        <w:tc>
          <w:tcPr>
            <w:tcW w:w="0" w:type="auto"/>
          </w:tcPr>
          <w:p w14:paraId="4DC11DB3"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049D307A"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D5960A2"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5615EFD8" w14:textId="77777777" w:rsidTr="00E22291">
        <w:trPr>
          <w:jc w:val="center"/>
        </w:trPr>
        <w:tc>
          <w:tcPr>
            <w:tcW w:w="0" w:type="auto"/>
          </w:tcPr>
          <w:p w14:paraId="1FD82A5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ldx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2DD085F"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ldx.w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4970A44" w14:textId="77777777"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zero page </w:t>
            </w:r>
            <w:proofErr w:type="spellStart"/>
            <w:r w:rsidRPr="001B556B">
              <w:rPr>
                <w:sz w:val="18"/>
                <w:szCs w:val="18"/>
              </w:rPr>
              <w:t>imemory</w:t>
            </w:r>
            <w:proofErr w:type="spellEnd"/>
          </w:p>
        </w:tc>
        <w:tc>
          <w:tcPr>
            <w:tcW w:w="0" w:type="auto"/>
          </w:tcPr>
          <w:p w14:paraId="21719FCE"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1F0C7828"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3C6A5399"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F06B996" w14:textId="77777777" w:rsidTr="00E22291">
        <w:trPr>
          <w:jc w:val="center"/>
        </w:trPr>
        <w:tc>
          <w:tcPr>
            <w:tcW w:w="0" w:type="auto"/>
          </w:tcPr>
          <w:p w14:paraId="229F1473"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cpx</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BE05798"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cpx.w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788D378F" w14:textId="77777777"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zero page memory</w:t>
            </w:r>
          </w:p>
        </w:tc>
        <w:tc>
          <w:tcPr>
            <w:tcW w:w="0" w:type="auto"/>
          </w:tcPr>
          <w:p w14:paraId="5C9964E1"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03BFF65E" w14:textId="77777777" w:rsidR="001B556B" w:rsidRPr="001B556B" w:rsidRDefault="001B556B" w:rsidP="00E22291">
            <w:pPr>
              <w:pStyle w:val="BodyText"/>
              <w:spacing w:after="0"/>
              <w:jc w:val="center"/>
              <w:rPr>
                <w:sz w:val="18"/>
                <w:szCs w:val="18"/>
              </w:rPr>
            </w:pPr>
            <w:r w:rsidRPr="001B556B">
              <w:rPr>
                <w:sz w:val="18"/>
                <w:szCs w:val="18"/>
              </w:rPr>
              <w:t>Y</w:t>
            </w:r>
          </w:p>
        </w:tc>
        <w:tc>
          <w:tcPr>
            <w:tcW w:w="0" w:type="auto"/>
          </w:tcPr>
          <w:p w14:paraId="765B1377"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EE4F896" w14:textId="77777777" w:rsidTr="00E22291">
        <w:trPr>
          <w:jc w:val="center"/>
        </w:trPr>
        <w:tc>
          <w:tcPr>
            <w:tcW w:w="0" w:type="auto"/>
          </w:tcPr>
          <w:p w14:paraId="600A84FC"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sty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E9C9B0E"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sty.w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8F523F5" w14:textId="77777777"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zero page memory</w:t>
            </w:r>
          </w:p>
        </w:tc>
        <w:tc>
          <w:tcPr>
            <w:tcW w:w="0" w:type="auto"/>
          </w:tcPr>
          <w:p w14:paraId="5F71268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12DED4B2"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9925C20"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754A12B2" w14:textId="77777777" w:rsidTr="00E22291">
        <w:trPr>
          <w:jc w:val="center"/>
        </w:trPr>
        <w:tc>
          <w:tcPr>
            <w:tcW w:w="0" w:type="auto"/>
          </w:tcPr>
          <w:p w14:paraId="41217ED7"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ldy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D0BCA9C"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ldy.w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868879C" w14:textId="77777777"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zero page memory</w:t>
            </w:r>
          </w:p>
        </w:tc>
        <w:tc>
          <w:tcPr>
            <w:tcW w:w="0" w:type="auto"/>
          </w:tcPr>
          <w:p w14:paraId="2D272358"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183BF3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64C3996"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871DEAD" w14:textId="77777777" w:rsidTr="00E22291">
        <w:trPr>
          <w:jc w:val="center"/>
        </w:trPr>
        <w:tc>
          <w:tcPr>
            <w:tcW w:w="0" w:type="auto"/>
          </w:tcPr>
          <w:p w14:paraId="35BC2363"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cpy</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DA65606"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cpy.w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13EDB7A" w14:textId="77777777"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zero page memory</w:t>
            </w:r>
          </w:p>
        </w:tc>
        <w:tc>
          <w:tcPr>
            <w:tcW w:w="0" w:type="auto"/>
          </w:tcPr>
          <w:p w14:paraId="2376B31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1BC20035"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C8EAC38" w14:textId="77777777" w:rsidR="001B556B" w:rsidRPr="001B556B" w:rsidRDefault="001B556B" w:rsidP="00E22291">
            <w:pPr>
              <w:pStyle w:val="BodyText"/>
              <w:spacing w:after="0"/>
              <w:jc w:val="center"/>
              <w:rPr>
                <w:sz w:val="18"/>
                <w:szCs w:val="18"/>
              </w:rPr>
            </w:pPr>
            <w:r w:rsidRPr="001B556B">
              <w:rPr>
                <w:sz w:val="18"/>
                <w:szCs w:val="18"/>
              </w:rPr>
              <w:t>Y</w:t>
            </w:r>
          </w:p>
        </w:tc>
      </w:tr>
      <w:tr w:rsidR="001B556B" w:rsidRPr="001B556B" w14:paraId="03346A47" w14:textId="77777777" w:rsidTr="00E22291">
        <w:trPr>
          <w:jc w:val="center"/>
        </w:trPr>
        <w:tc>
          <w:tcPr>
            <w:tcW w:w="0" w:type="auto"/>
          </w:tcPr>
          <w:p w14:paraId="13784FE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inc</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99E9F46"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inc.w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550FD0C" w14:textId="77777777" w:rsidR="001B556B" w:rsidRPr="001B556B" w:rsidRDefault="001B556B" w:rsidP="001B556B">
            <w:pPr>
              <w:pStyle w:val="BodyText"/>
              <w:spacing w:after="0"/>
              <w:rPr>
                <w:sz w:val="18"/>
                <w:szCs w:val="18"/>
              </w:rPr>
            </w:pPr>
            <w:r w:rsidRPr="001B556B">
              <w:rPr>
                <w:sz w:val="18"/>
                <w:szCs w:val="18"/>
              </w:rPr>
              <w:t>Increment zero page memory</w:t>
            </w:r>
          </w:p>
        </w:tc>
        <w:tc>
          <w:tcPr>
            <w:tcW w:w="0" w:type="auto"/>
          </w:tcPr>
          <w:p w14:paraId="2F088D2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61CCCB0"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9E577DE"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FAB50C4" w14:textId="77777777" w:rsidTr="00E22291">
        <w:trPr>
          <w:jc w:val="center"/>
        </w:trPr>
        <w:tc>
          <w:tcPr>
            <w:tcW w:w="0" w:type="auto"/>
          </w:tcPr>
          <w:p w14:paraId="0CDDC51E"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dec </w:t>
            </w:r>
            <w:proofErr w:type="spellStart"/>
            <w:r w:rsidRPr="001B556B">
              <w:rPr>
                <w:rFonts w:ascii="Courier New" w:hAnsi="Courier New" w:cs="Courier New"/>
                <w:b/>
                <w:i/>
                <w:sz w:val="18"/>
                <w:szCs w:val="18"/>
              </w:rPr>
              <w:t>zp</w:t>
            </w:r>
            <w:proofErr w:type="spellEnd"/>
          </w:p>
        </w:tc>
        <w:tc>
          <w:tcPr>
            <w:tcW w:w="0" w:type="auto"/>
          </w:tcPr>
          <w:p w14:paraId="32DFC088"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dec.w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4CE9E774" w14:textId="77777777" w:rsidR="001B556B" w:rsidRPr="001B556B" w:rsidRDefault="001B556B" w:rsidP="001B556B">
            <w:pPr>
              <w:pStyle w:val="BodyText"/>
              <w:spacing w:after="0"/>
              <w:rPr>
                <w:sz w:val="18"/>
                <w:szCs w:val="18"/>
              </w:rPr>
            </w:pPr>
            <w:r w:rsidRPr="001B556B">
              <w:rPr>
                <w:sz w:val="18"/>
                <w:szCs w:val="18"/>
              </w:rPr>
              <w:t>Decrement zero page memory</w:t>
            </w:r>
          </w:p>
        </w:tc>
        <w:tc>
          <w:tcPr>
            <w:tcW w:w="0" w:type="auto"/>
          </w:tcPr>
          <w:p w14:paraId="446137BA"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0A3AFF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2A35973"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A5607BF" w14:textId="77777777" w:rsidTr="00E22291">
        <w:trPr>
          <w:jc w:val="center"/>
        </w:trPr>
        <w:tc>
          <w:tcPr>
            <w:tcW w:w="0" w:type="auto"/>
          </w:tcPr>
          <w:p w14:paraId="7A464DB0"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asl </w:t>
            </w:r>
            <w:proofErr w:type="spellStart"/>
            <w:r w:rsidRPr="001B556B">
              <w:rPr>
                <w:rFonts w:ascii="Courier New" w:hAnsi="Courier New" w:cs="Courier New"/>
                <w:b/>
                <w:i/>
                <w:sz w:val="18"/>
                <w:szCs w:val="18"/>
              </w:rPr>
              <w:t>zp</w:t>
            </w:r>
            <w:proofErr w:type="spellEnd"/>
          </w:p>
        </w:tc>
        <w:tc>
          <w:tcPr>
            <w:tcW w:w="0" w:type="auto"/>
          </w:tcPr>
          <w:p w14:paraId="761F4BA6"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asl.w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9A6231B" w14:textId="77777777" w:rsidR="001B556B" w:rsidRPr="001B556B" w:rsidRDefault="001B556B" w:rsidP="001B556B">
            <w:pPr>
              <w:pStyle w:val="BodyText"/>
              <w:spacing w:after="0"/>
              <w:rPr>
                <w:sz w:val="18"/>
                <w:szCs w:val="18"/>
              </w:rPr>
            </w:pPr>
            <w:r w:rsidRPr="001B556B">
              <w:rPr>
                <w:sz w:val="18"/>
                <w:szCs w:val="18"/>
              </w:rPr>
              <w:t>Arithmetic shift zero page memory left (through carry)</w:t>
            </w:r>
          </w:p>
        </w:tc>
        <w:tc>
          <w:tcPr>
            <w:tcW w:w="0" w:type="auto"/>
          </w:tcPr>
          <w:p w14:paraId="659D89C4"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7BAFE91"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BC4DCC4"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49402E1D" w14:textId="77777777" w:rsidTr="00E22291">
        <w:trPr>
          <w:jc w:val="center"/>
        </w:trPr>
        <w:tc>
          <w:tcPr>
            <w:tcW w:w="0" w:type="auto"/>
          </w:tcPr>
          <w:p w14:paraId="7173FB3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rol</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97A0644"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rol.w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294F0DAF" w14:textId="77777777" w:rsidR="001B556B" w:rsidRPr="001B556B" w:rsidRDefault="001B556B" w:rsidP="001B556B">
            <w:pPr>
              <w:pStyle w:val="BodyText"/>
              <w:spacing w:after="0"/>
              <w:rPr>
                <w:sz w:val="18"/>
                <w:szCs w:val="18"/>
              </w:rPr>
            </w:pPr>
            <w:r w:rsidRPr="001B556B">
              <w:rPr>
                <w:sz w:val="18"/>
                <w:szCs w:val="18"/>
              </w:rPr>
              <w:t>Rotate zero page memory left (through carry)</w:t>
            </w:r>
          </w:p>
        </w:tc>
        <w:tc>
          <w:tcPr>
            <w:tcW w:w="0" w:type="auto"/>
          </w:tcPr>
          <w:p w14:paraId="58CCC824"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326F78D"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48F3BA55"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1AE4BB2E" w14:textId="77777777" w:rsidTr="00E22291">
        <w:trPr>
          <w:jc w:val="center"/>
        </w:trPr>
        <w:tc>
          <w:tcPr>
            <w:tcW w:w="0" w:type="auto"/>
          </w:tcPr>
          <w:p w14:paraId="3E35E334"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lsr</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345A2579"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lsr.w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15C55CC" w14:textId="77777777" w:rsidR="001B556B" w:rsidRPr="001B556B" w:rsidRDefault="001B556B" w:rsidP="001B556B">
            <w:pPr>
              <w:pStyle w:val="BodyText"/>
              <w:spacing w:after="0"/>
              <w:rPr>
                <w:sz w:val="18"/>
                <w:szCs w:val="18"/>
              </w:rPr>
            </w:pPr>
            <w:r w:rsidRPr="001B556B">
              <w:rPr>
                <w:sz w:val="18"/>
                <w:szCs w:val="18"/>
              </w:rPr>
              <w:t>Logical shift zero page memory right (through carry)</w:t>
            </w:r>
          </w:p>
        </w:tc>
        <w:tc>
          <w:tcPr>
            <w:tcW w:w="0" w:type="auto"/>
          </w:tcPr>
          <w:p w14:paraId="4E54277C"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0D7B989E"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599A98CC" w14:textId="77777777" w:rsidR="001B556B" w:rsidRPr="001B556B" w:rsidRDefault="001B556B" w:rsidP="00E22291">
            <w:pPr>
              <w:pStyle w:val="BodyText"/>
              <w:spacing w:after="0"/>
              <w:jc w:val="center"/>
              <w:rPr>
                <w:sz w:val="18"/>
                <w:szCs w:val="18"/>
              </w:rPr>
            </w:pPr>
            <w:r w:rsidRPr="001B556B">
              <w:rPr>
                <w:sz w:val="18"/>
                <w:szCs w:val="18"/>
              </w:rPr>
              <w:t>N</w:t>
            </w:r>
          </w:p>
        </w:tc>
      </w:tr>
      <w:tr w:rsidR="001B556B" w:rsidRPr="001B556B" w14:paraId="687CCFB6" w14:textId="77777777" w:rsidTr="00E22291">
        <w:trPr>
          <w:jc w:val="center"/>
        </w:trPr>
        <w:tc>
          <w:tcPr>
            <w:tcW w:w="0" w:type="auto"/>
          </w:tcPr>
          <w:p w14:paraId="53ED8ADB" w14:textId="77777777" w:rsidR="001B556B" w:rsidRPr="001B556B" w:rsidRDefault="001B556B" w:rsidP="00E22291">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siz</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ror</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5AF4E7C5" w14:textId="77777777" w:rsidR="001B556B" w:rsidRPr="001B556B" w:rsidRDefault="001B556B" w:rsidP="001B556B">
            <w:pPr>
              <w:pStyle w:val="BodyText"/>
              <w:spacing w:after="0"/>
              <w:rPr>
                <w:rFonts w:ascii="Courier New" w:hAnsi="Courier New" w:cs="Courier New"/>
                <w:b/>
                <w:i/>
                <w:sz w:val="18"/>
                <w:szCs w:val="18"/>
              </w:rPr>
            </w:pPr>
            <w:proofErr w:type="spellStart"/>
            <w:r w:rsidRPr="001B556B">
              <w:rPr>
                <w:rFonts w:ascii="Courier New" w:hAnsi="Courier New" w:cs="Courier New"/>
                <w:b/>
                <w:i/>
                <w:sz w:val="18"/>
                <w:szCs w:val="18"/>
              </w:rPr>
              <w:t>ror.w</w:t>
            </w:r>
            <w:proofErr w:type="spellEnd"/>
            <w:r w:rsidRPr="001B556B">
              <w:rPr>
                <w:rFonts w:ascii="Courier New" w:hAnsi="Courier New" w:cs="Courier New"/>
                <w:b/>
                <w:i/>
                <w:sz w:val="18"/>
                <w:szCs w:val="18"/>
              </w:rPr>
              <w:t xml:space="preserve"> </w:t>
            </w:r>
            <w:proofErr w:type="spellStart"/>
            <w:r w:rsidRPr="001B556B">
              <w:rPr>
                <w:rFonts w:ascii="Courier New" w:hAnsi="Courier New" w:cs="Courier New"/>
                <w:b/>
                <w:i/>
                <w:sz w:val="18"/>
                <w:szCs w:val="18"/>
              </w:rPr>
              <w:t>zp</w:t>
            </w:r>
            <w:proofErr w:type="spellEnd"/>
          </w:p>
        </w:tc>
        <w:tc>
          <w:tcPr>
            <w:tcW w:w="0" w:type="auto"/>
          </w:tcPr>
          <w:p w14:paraId="006C6635" w14:textId="77777777" w:rsidR="001B556B" w:rsidRPr="001B556B" w:rsidRDefault="001B556B" w:rsidP="001B556B">
            <w:pPr>
              <w:pStyle w:val="BodyText"/>
              <w:spacing w:after="0"/>
              <w:rPr>
                <w:sz w:val="18"/>
                <w:szCs w:val="18"/>
              </w:rPr>
            </w:pPr>
            <w:r w:rsidRPr="001B556B">
              <w:rPr>
                <w:sz w:val="18"/>
                <w:szCs w:val="18"/>
              </w:rPr>
              <w:t>Rotate zero page memory right (through carry)</w:t>
            </w:r>
          </w:p>
        </w:tc>
        <w:tc>
          <w:tcPr>
            <w:tcW w:w="0" w:type="auto"/>
          </w:tcPr>
          <w:p w14:paraId="5999B979"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796D35F7" w14:textId="77777777" w:rsidR="001B556B" w:rsidRPr="001B556B" w:rsidRDefault="001B556B" w:rsidP="00E22291">
            <w:pPr>
              <w:pStyle w:val="BodyText"/>
              <w:spacing w:after="0"/>
              <w:jc w:val="center"/>
              <w:rPr>
                <w:sz w:val="18"/>
                <w:szCs w:val="18"/>
              </w:rPr>
            </w:pPr>
            <w:r w:rsidRPr="001B556B">
              <w:rPr>
                <w:sz w:val="18"/>
                <w:szCs w:val="18"/>
              </w:rPr>
              <w:t>N</w:t>
            </w:r>
          </w:p>
        </w:tc>
        <w:tc>
          <w:tcPr>
            <w:tcW w:w="0" w:type="auto"/>
          </w:tcPr>
          <w:p w14:paraId="6DBC3652" w14:textId="77777777" w:rsidR="001B556B" w:rsidRPr="001B556B" w:rsidRDefault="001B556B" w:rsidP="00E22291">
            <w:pPr>
              <w:pStyle w:val="BodyText"/>
              <w:spacing w:after="0"/>
              <w:jc w:val="center"/>
              <w:rPr>
                <w:sz w:val="18"/>
                <w:szCs w:val="18"/>
              </w:rPr>
            </w:pPr>
            <w:r w:rsidRPr="001B556B">
              <w:rPr>
                <w:sz w:val="18"/>
                <w:szCs w:val="18"/>
              </w:rPr>
              <w:t>N</w:t>
            </w:r>
          </w:p>
        </w:tc>
      </w:tr>
    </w:tbl>
    <w:p w14:paraId="173976ED" w14:textId="77777777" w:rsidR="001B556B" w:rsidRPr="00330400" w:rsidRDefault="001B556B" w:rsidP="001B556B">
      <w:pPr>
        <w:pStyle w:val="Caption"/>
        <w:keepNext/>
        <w:jc w:val="center"/>
        <w:rPr>
          <w:sz w:val="24"/>
        </w:rPr>
      </w:pPr>
      <w:bookmarkStart w:id="262" w:name="_Toc48410932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8</w:t>
      </w:r>
      <w:r w:rsidR="008C6A50" w:rsidRPr="00330400">
        <w:rPr>
          <w:sz w:val="24"/>
        </w:rPr>
        <w:fldChar w:fldCharType="end"/>
      </w:r>
      <w:r w:rsidRPr="00330400">
        <w:rPr>
          <w:sz w:val="24"/>
        </w:rPr>
        <w:t xml:space="preserve">: </w:t>
      </w:r>
      <w:r>
        <w:rPr>
          <w:sz w:val="24"/>
        </w:rPr>
        <w:t xml:space="preserve">Effect of </w:t>
      </w:r>
      <w:proofErr w:type="spellStart"/>
      <w:r w:rsidR="00E22291">
        <w:rPr>
          <w:rFonts w:ascii="Courier New" w:hAnsi="Courier New" w:cs="Courier New"/>
          <w:i/>
          <w:sz w:val="24"/>
        </w:rPr>
        <w:t>isz</w:t>
      </w:r>
      <w:proofErr w:type="spellEnd"/>
      <w:r w:rsidRPr="00330400">
        <w:rPr>
          <w:sz w:val="24"/>
        </w:rPr>
        <w:t xml:space="preserve"> 6502/65C02</w:t>
      </w:r>
      <w:r>
        <w:rPr>
          <w:sz w:val="24"/>
        </w:rPr>
        <w:t>/M65C02A</w:t>
      </w:r>
      <w:r w:rsidRPr="00330400">
        <w:rPr>
          <w:sz w:val="24"/>
        </w:rPr>
        <w:t xml:space="preserve"> </w:t>
      </w:r>
      <w:proofErr w:type="spellStart"/>
      <w:r>
        <w:rPr>
          <w:sz w:val="24"/>
        </w:rPr>
        <w:t>zp</w:t>
      </w:r>
      <w:proofErr w:type="spellEnd"/>
      <w:r>
        <w:rPr>
          <w:sz w:val="24"/>
        </w:rPr>
        <w:t xml:space="preserve"> direct Instructions</w:t>
      </w:r>
      <w:r w:rsidRPr="00330400">
        <w:rPr>
          <w:noProof/>
          <w:sz w:val="24"/>
        </w:rPr>
        <w:t>.</w:t>
      </w:r>
      <w:bookmarkEnd w:id="262"/>
    </w:p>
    <w:tbl>
      <w:tblPr>
        <w:tblStyle w:val="TableGrid"/>
        <w:tblW w:w="0" w:type="auto"/>
        <w:jc w:val="center"/>
        <w:tblLook w:val="04A0" w:firstRow="1" w:lastRow="0" w:firstColumn="1" w:lastColumn="0" w:noHBand="0" w:noVBand="1"/>
      </w:tblPr>
      <w:tblGrid>
        <w:gridCol w:w="1297"/>
        <w:gridCol w:w="1447"/>
        <w:gridCol w:w="5098"/>
        <w:gridCol w:w="597"/>
        <w:gridCol w:w="607"/>
        <w:gridCol w:w="607"/>
      </w:tblGrid>
      <w:tr w:rsidR="001B556B" w:rsidRPr="00C134ED" w14:paraId="6721D197" w14:textId="77777777" w:rsidTr="00E22291">
        <w:trPr>
          <w:cantSplit/>
          <w:tblHeader/>
          <w:jc w:val="center"/>
        </w:trPr>
        <w:tc>
          <w:tcPr>
            <w:tcW w:w="0" w:type="auto"/>
          </w:tcPr>
          <w:p w14:paraId="1294149A" w14:textId="77777777"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14:paraId="55E71BC1" w14:textId="77777777"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14:paraId="1E20A3B7" w14:textId="77777777"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14:paraId="65356CD5" w14:textId="77777777"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14:paraId="4D9D20E9" w14:textId="77777777"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14:paraId="20047C50" w14:textId="77777777"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14:paraId="7C1AE9FC" w14:textId="77777777" w:rsidTr="00E22291">
        <w:trPr>
          <w:jc w:val="center"/>
        </w:trPr>
        <w:tc>
          <w:tcPr>
            <w:tcW w:w="0" w:type="auto"/>
          </w:tcPr>
          <w:p w14:paraId="17728778" w14:textId="77777777" w:rsidR="001B556B" w:rsidRPr="00C134ED" w:rsidRDefault="001B556B" w:rsidP="00C134ED">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sidR="00C134ED">
              <w:rPr>
                <w:rFonts w:ascii="Courier New" w:hAnsi="Courier New" w:cs="Courier New"/>
                <w:b/>
                <w:i/>
                <w:sz w:val="18"/>
                <w:szCs w:val="18"/>
              </w:rPr>
              <w:t>sz</w:t>
            </w:r>
            <w:proofErr w:type="spellEnd"/>
            <w:r w:rsidRPr="00C134ED">
              <w:rPr>
                <w:rFonts w:ascii="Courier New" w:hAnsi="Courier New" w:cs="Courier New"/>
                <w:b/>
                <w:i/>
                <w:sz w:val="18"/>
                <w:szCs w:val="18"/>
              </w:rPr>
              <w:t xml:space="preserve"> bit </w:t>
            </w:r>
            <w:proofErr w:type="spellStart"/>
            <w:r w:rsidRPr="00C134ED">
              <w:rPr>
                <w:rFonts w:ascii="Courier New" w:hAnsi="Courier New" w:cs="Courier New"/>
                <w:b/>
                <w:i/>
                <w:sz w:val="18"/>
                <w:szCs w:val="18"/>
              </w:rPr>
              <w:t>zp</w:t>
            </w:r>
            <w:proofErr w:type="spellEnd"/>
          </w:p>
        </w:tc>
        <w:tc>
          <w:tcPr>
            <w:tcW w:w="0" w:type="auto"/>
          </w:tcPr>
          <w:p w14:paraId="1FC3B281"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bit</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31A3C346" w14:textId="77777777" w:rsidR="001B556B" w:rsidRPr="00C134ED" w:rsidRDefault="001B556B" w:rsidP="00E22291">
            <w:pPr>
              <w:pStyle w:val="BodyText"/>
              <w:spacing w:after="0"/>
              <w:rPr>
                <w:sz w:val="18"/>
                <w:szCs w:val="18"/>
              </w:rPr>
            </w:pPr>
            <w:r w:rsidRPr="00C134ED">
              <w:rPr>
                <w:sz w:val="18"/>
                <w:szCs w:val="18"/>
              </w:rPr>
              <w:t>Test zero page indirect memory with mask in A</w:t>
            </w:r>
            <w:r w:rsidRPr="00C134ED">
              <w:rPr>
                <w:sz w:val="18"/>
                <w:szCs w:val="18"/>
                <w:vertAlign w:val="subscript"/>
              </w:rPr>
              <w:t>TOS</w:t>
            </w:r>
          </w:p>
        </w:tc>
        <w:tc>
          <w:tcPr>
            <w:tcW w:w="0" w:type="auto"/>
          </w:tcPr>
          <w:p w14:paraId="7287280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6184979"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CC77D33"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1E161156" w14:textId="77777777" w:rsidTr="00E22291">
        <w:trPr>
          <w:jc w:val="center"/>
        </w:trPr>
        <w:tc>
          <w:tcPr>
            <w:tcW w:w="0" w:type="auto"/>
          </w:tcPr>
          <w:p w14:paraId="2F8F6E4C"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trb</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C8715EE"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trb</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55610767" w14:textId="77777777" w:rsidR="001B556B" w:rsidRPr="00C134ED" w:rsidRDefault="001B556B" w:rsidP="00E22291">
            <w:pPr>
              <w:pStyle w:val="BodyText"/>
              <w:spacing w:after="0"/>
              <w:rPr>
                <w:sz w:val="18"/>
                <w:szCs w:val="18"/>
              </w:rPr>
            </w:pPr>
            <w:r w:rsidRPr="00C134ED">
              <w:rPr>
                <w:sz w:val="18"/>
                <w:szCs w:val="18"/>
              </w:rPr>
              <w:t>Test and reset zero page indirect memory with mask in A</w:t>
            </w:r>
            <w:r w:rsidRPr="00C134ED">
              <w:rPr>
                <w:sz w:val="18"/>
                <w:szCs w:val="18"/>
                <w:vertAlign w:val="subscript"/>
              </w:rPr>
              <w:t>TOS</w:t>
            </w:r>
          </w:p>
        </w:tc>
        <w:tc>
          <w:tcPr>
            <w:tcW w:w="0" w:type="auto"/>
          </w:tcPr>
          <w:p w14:paraId="0665E04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D58A4F6"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1CBD1D34"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5A29A0E3" w14:textId="77777777" w:rsidTr="00E22291">
        <w:trPr>
          <w:jc w:val="center"/>
        </w:trPr>
        <w:tc>
          <w:tcPr>
            <w:tcW w:w="0" w:type="auto"/>
          </w:tcPr>
          <w:p w14:paraId="4FA3C19F"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tsb</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847BF23"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tsb</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537C7B67" w14:textId="77777777" w:rsidR="001B556B" w:rsidRPr="00C134ED" w:rsidRDefault="001B556B" w:rsidP="00E22291">
            <w:pPr>
              <w:pStyle w:val="BodyText"/>
              <w:spacing w:after="0"/>
              <w:rPr>
                <w:sz w:val="18"/>
                <w:szCs w:val="18"/>
              </w:rPr>
            </w:pPr>
            <w:r w:rsidRPr="00C134ED">
              <w:rPr>
                <w:sz w:val="18"/>
                <w:szCs w:val="18"/>
              </w:rPr>
              <w:t>Test and set zero page indirect memory with mask in A</w:t>
            </w:r>
            <w:r w:rsidRPr="00C134ED">
              <w:rPr>
                <w:sz w:val="18"/>
                <w:szCs w:val="18"/>
                <w:vertAlign w:val="subscript"/>
              </w:rPr>
              <w:t>TOS</w:t>
            </w:r>
          </w:p>
        </w:tc>
        <w:tc>
          <w:tcPr>
            <w:tcW w:w="0" w:type="auto"/>
          </w:tcPr>
          <w:p w14:paraId="6997088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22E9195"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F93F4F8"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48EC363D" w14:textId="77777777" w:rsidTr="00E22291">
        <w:trPr>
          <w:jc w:val="center"/>
        </w:trPr>
        <w:tc>
          <w:tcPr>
            <w:tcW w:w="0" w:type="auto"/>
          </w:tcPr>
          <w:p w14:paraId="0A0E19A8"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stx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9FAF8CD"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stx</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0C27C836" w14:textId="77777777"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zero page indirect memory</w:t>
            </w:r>
          </w:p>
        </w:tc>
        <w:tc>
          <w:tcPr>
            <w:tcW w:w="0" w:type="auto"/>
          </w:tcPr>
          <w:p w14:paraId="6D387D22"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2B256010"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53E31011"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12ADE81" w14:textId="77777777" w:rsidTr="00E22291">
        <w:trPr>
          <w:jc w:val="center"/>
        </w:trPr>
        <w:tc>
          <w:tcPr>
            <w:tcW w:w="0" w:type="auto"/>
          </w:tcPr>
          <w:p w14:paraId="28E9A8BD"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ldx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6FB27B0"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ldx</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0C2E5A4A" w14:textId="77777777"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zero page indirect memory</w:t>
            </w:r>
          </w:p>
        </w:tc>
        <w:tc>
          <w:tcPr>
            <w:tcW w:w="0" w:type="auto"/>
          </w:tcPr>
          <w:p w14:paraId="694A8A11"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6B9FAF6D"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6819CF19"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609040B1" w14:textId="77777777" w:rsidTr="00E22291">
        <w:trPr>
          <w:jc w:val="center"/>
        </w:trPr>
        <w:tc>
          <w:tcPr>
            <w:tcW w:w="0" w:type="auto"/>
          </w:tcPr>
          <w:p w14:paraId="24A6CE56"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cpx</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2E467A0E"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cpx</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0C5497E" w14:textId="77777777"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zero page indirect memory</w:t>
            </w:r>
          </w:p>
        </w:tc>
        <w:tc>
          <w:tcPr>
            <w:tcW w:w="0" w:type="auto"/>
          </w:tcPr>
          <w:p w14:paraId="0BA161E2"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4934DF49" w14:textId="77777777" w:rsidR="001B556B" w:rsidRPr="00C134ED" w:rsidRDefault="001B556B" w:rsidP="00E22291">
            <w:pPr>
              <w:pStyle w:val="BodyText"/>
              <w:spacing w:after="0"/>
              <w:jc w:val="center"/>
              <w:rPr>
                <w:sz w:val="18"/>
                <w:szCs w:val="18"/>
              </w:rPr>
            </w:pPr>
            <w:r w:rsidRPr="00C134ED">
              <w:rPr>
                <w:sz w:val="18"/>
                <w:szCs w:val="18"/>
              </w:rPr>
              <w:t>Y</w:t>
            </w:r>
          </w:p>
        </w:tc>
        <w:tc>
          <w:tcPr>
            <w:tcW w:w="0" w:type="auto"/>
          </w:tcPr>
          <w:p w14:paraId="0C66D89A"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76230F5" w14:textId="77777777" w:rsidTr="00E22291">
        <w:trPr>
          <w:jc w:val="center"/>
        </w:trPr>
        <w:tc>
          <w:tcPr>
            <w:tcW w:w="0" w:type="auto"/>
          </w:tcPr>
          <w:p w14:paraId="190EC1B6"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sty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662A1CCF"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sty</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78A02C27" w14:textId="77777777"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zero page indirect memory</w:t>
            </w:r>
          </w:p>
        </w:tc>
        <w:tc>
          <w:tcPr>
            <w:tcW w:w="0" w:type="auto"/>
          </w:tcPr>
          <w:p w14:paraId="33CAD725"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7AC6D67"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CEDBC6A"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4956100E" w14:textId="77777777" w:rsidTr="00E22291">
        <w:trPr>
          <w:jc w:val="center"/>
        </w:trPr>
        <w:tc>
          <w:tcPr>
            <w:tcW w:w="0" w:type="auto"/>
          </w:tcPr>
          <w:p w14:paraId="1CFD09FD"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ldy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274E05D"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ldy</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48D02521" w14:textId="77777777"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zero page indirect memory</w:t>
            </w:r>
          </w:p>
        </w:tc>
        <w:tc>
          <w:tcPr>
            <w:tcW w:w="0" w:type="auto"/>
          </w:tcPr>
          <w:p w14:paraId="742D388E"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5DF8A1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BC03FA2"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7BBC8E3C" w14:textId="77777777" w:rsidTr="00E22291">
        <w:trPr>
          <w:jc w:val="center"/>
        </w:trPr>
        <w:tc>
          <w:tcPr>
            <w:tcW w:w="0" w:type="auto"/>
          </w:tcPr>
          <w:p w14:paraId="05B2B9A3"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cpy</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4885FCF"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cpy</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ED04783" w14:textId="77777777"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zero page indirect memory</w:t>
            </w:r>
          </w:p>
        </w:tc>
        <w:tc>
          <w:tcPr>
            <w:tcW w:w="0" w:type="auto"/>
          </w:tcPr>
          <w:p w14:paraId="47545916"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9EA7B6F"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038E0E05" w14:textId="77777777" w:rsidR="001B556B" w:rsidRPr="00C134ED" w:rsidRDefault="001B556B" w:rsidP="00E22291">
            <w:pPr>
              <w:pStyle w:val="BodyText"/>
              <w:spacing w:after="0"/>
              <w:jc w:val="center"/>
              <w:rPr>
                <w:sz w:val="18"/>
                <w:szCs w:val="18"/>
              </w:rPr>
            </w:pPr>
            <w:r w:rsidRPr="00C134ED">
              <w:rPr>
                <w:sz w:val="18"/>
                <w:szCs w:val="18"/>
              </w:rPr>
              <w:t>Y</w:t>
            </w:r>
          </w:p>
        </w:tc>
      </w:tr>
      <w:tr w:rsidR="001B556B" w:rsidRPr="00C134ED" w14:paraId="6FC126EA" w14:textId="77777777" w:rsidTr="00E22291">
        <w:trPr>
          <w:jc w:val="center"/>
        </w:trPr>
        <w:tc>
          <w:tcPr>
            <w:tcW w:w="0" w:type="auto"/>
          </w:tcPr>
          <w:p w14:paraId="0BA98B63"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inc</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0255048C"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inc</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129C2F73" w14:textId="77777777" w:rsidR="001B556B" w:rsidRPr="00C134ED" w:rsidRDefault="001B556B" w:rsidP="00E22291">
            <w:pPr>
              <w:pStyle w:val="BodyText"/>
              <w:spacing w:after="0"/>
              <w:rPr>
                <w:sz w:val="18"/>
                <w:szCs w:val="18"/>
              </w:rPr>
            </w:pPr>
            <w:r w:rsidRPr="00C134ED">
              <w:rPr>
                <w:sz w:val="18"/>
                <w:szCs w:val="18"/>
              </w:rPr>
              <w:t>Increment zero page indirect memory</w:t>
            </w:r>
          </w:p>
        </w:tc>
        <w:tc>
          <w:tcPr>
            <w:tcW w:w="0" w:type="auto"/>
          </w:tcPr>
          <w:p w14:paraId="0CD5184A"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6117A4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78C6310"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244B5841" w14:textId="77777777" w:rsidTr="00E22291">
        <w:trPr>
          <w:jc w:val="center"/>
        </w:trPr>
        <w:tc>
          <w:tcPr>
            <w:tcW w:w="0" w:type="auto"/>
          </w:tcPr>
          <w:p w14:paraId="5FFED17F"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 xml:space="preserve">dec </w:t>
            </w:r>
            <w:proofErr w:type="spellStart"/>
            <w:r w:rsidR="001B556B" w:rsidRPr="00C134ED">
              <w:rPr>
                <w:rFonts w:ascii="Courier New" w:hAnsi="Courier New" w:cs="Courier New"/>
                <w:b/>
                <w:i/>
                <w:sz w:val="18"/>
                <w:szCs w:val="18"/>
              </w:rPr>
              <w:t>zp</w:t>
            </w:r>
            <w:proofErr w:type="spellEnd"/>
          </w:p>
        </w:tc>
        <w:tc>
          <w:tcPr>
            <w:tcW w:w="0" w:type="auto"/>
          </w:tcPr>
          <w:p w14:paraId="4DB7E3F5"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dec</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22B0FA48" w14:textId="77777777" w:rsidR="001B556B" w:rsidRPr="00C134ED" w:rsidRDefault="001B556B" w:rsidP="00E22291">
            <w:pPr>
              <w:pStyle w:val="BodyText"/>
              <w:spacing w:after="0"/>
              <w:rPr>
                <w:sz w:val="18"/>
                <w:szCs w:val="18"/>
              </w:rPr>
            </w:pPr>
            <w:r w:rsidRPr="00C134ED">
              <w:rPr>
                <w:sz w:val="18"/>
                <w:szCs w:val="18"/>
              </w:rPr>
              <w:t>Decrement zero page indirect memory</w:t>
            </w:r>
          </w:p>
        </w:tc>
        <w:tc>
          <w:tcPr>
            <w:tcW w:w="0" w:type="auto"/>
          </w:tcPr>
          <w:p w14:paraId="7A7E728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5FFD4F42"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13D66E1F"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71B0BF24" w14:textId="77777777" w:rsidTr="00E22291">
        <w:trPr>
          <w:jc w:val="center"/>
        </w:trPr>
        <w:tc>
          <w:tcPr>
            <w:tcW w:w="0" w:type="auto"/>
          </w:tcPr>
          <w:p w14:paraId="798589E8"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 xml:space="preserve">asl </w:t>
            </w:r>
            <w:proofErr w:type="spellStart"/>
            <w:r w:rsidR="001B556B" w:rsidRPr="00C134ED">
              <w:rPr>
                <w:rFonts w:ascii="Courier New" w:hAnsi="Courier New" w:cs="Courier New"/>
                <w:b/>
                <w:i/>
                <w:sz w:val="18"/>
                <w:szCs w:val="18"/>
              </w:rPr>
              <w:t>zp</w:t>
            </w:r>
            <w:proofErr w:type="spellEnd"/>
          </w:p>
        </w:tc>
        <w:tc>
          <w:tcPr>
            <w:tcW w:w="0" w:type="auto"/>
          </w:tcPr>
          <w:p w14:paraId="13087063"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asl</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45CC370B" w14:textId="77777777" w:rsidR="001B556B" w:rsidRPr="00C134ED" w:rsidRDefault="001B556B" w:rsidP="00E22291">
            <w:pPr>
              <w:pStyle w:val="BodyText"/>
              <w:spacing w:after="0"/>
              <w:rPr>
                <w:sz w:val="18"/>
                <w:szCs w:val="18"/>
              </w:rPr>
            </w:pPr>
            <w:r w:rsidRPr="00C134ED">
              <w:rPr>
                <w:sz w:val="18"/>
                <w:szCs w:val="18"/>
              </w:rPr>
              <w:t>Arithmetic shift zero page indirect memory left (through carry)</w:t>
            </w:r>
          </w:p>
        </w:tc>
        <w:tc>
          <w:tcPr>
            <w:tcW w:w="0" w:type="auto"/>
          </w:tcPr>
          <w:p w14:paraId="466879D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3117D719"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AA39C51"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0DE556E4" w14:textId="77777777" w:rsidTr="00E22291">
        <w:trPr>
          <w:jc w:val="center"/>
        </w:trPr>
        <w:tc>
          <w:tcPr>
            <w:tcW w:w="0" w:type="auto"/>
          </w:tcPr>
          <w:p w14:paraId="24A1C1B0"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lastRenderedPageBreak/>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rol</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6C904F48"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rol</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773E6EE5" w14:textId="77777777" w:rsidR="001B556B" w:rsidRPr="00C134ED" w:rsidRDefault="001B556B" w:rsidP="00E22291">
            <w:pPr>
              <w:pStyle w:val="BodyText"/>
              <w:spacing w:after="0"/>
              <w:rPr>
                <w:sz w:val="18"/>
                <w:szCs w:val="18"/>
              </w:rPr>
            </w:pPr>
            <w:r w:rsidRPr="00C134ED">
              <w:rPr>
                <w:sz w:val="18"/>
                <w:szCs w:val="18"/>
              </w:rPr>
              <w:t>Rotate zero page indirect memory left (through carry)</w:t>
            </w:r>
          </w:p>
        </w:tc>
        <w:tc>
          <w:tcPr>
            <w:tcW w:w="0" w:type="auto"/>
          </w:tcPr>
          <w:p w14:paraId="31313D34"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905D107"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7F30CAE9"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333FB60F" w14:textId="77777777" w:rsidTr="00E22291">
        <w:trPr>
          <w:jc w:val="center"/>
        </w:trPr>
        <w:tc>
          <w:tcPr>
            <w:tcW w:w="0" w:type="auto"/>
          </w:tcPr>
          <w:p w14:paraId="32432140"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lsr</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545F6579"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lsr</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6AC4A8E6" w14:textId="77777777" w:rsidR="001B556B" w:rsidRPr="00C134ED" w:rsidRDefault="001B556B" w:rsidP="00E22291">
            <w:pPr>
              <w:pStyle w:val="BodyText"/>
              <w:spacing w:after="0"/>
              <w:rPr>
                <w:sz w:val="18"/>
                <w:szCs w:val="18"/>
              </w:rPr>
            </w:pPr>
            <w:r w:rsidRPr="00C134ED">
              <w:rPr>
                <w:sz w:val="18"/>
                <w:szCs w:val="18"/>
              </w:rPr>
              <w:t>Logical shift zero page indirect memory right (through carry)</w:t>
            </w:r>
          </w:p>
        </w:tc>
        <w:tc>
          <w:tcPr>
            <w:tcW w:w="0" w:type="auto"/>
          </w:tcPr>
          <w:p w14:paraId="15906682"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5FB952BB"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63A7B10A" w14:textId="77777777" w:rsidR="001B556B" w:rsidRPr="00C134ED" w:rsidRDefault="001B556B" w:rsidP="00E22291">
            <w:pPr>
              <w:pStyle w:val="BodyText"/>
              <w:spacing w:after="0"/>
              <w:jc w:val="center"/>
              <w:rPr>
                <w:sz w:val="18"/>
                <w:szCs w:val="18"/>
              </w:rPr>
            </w:pPr>
            <w:r w:rsidRPr="00C134ED">
              <w:rPr>
                <w:sz w:val="18"/>
                <w:szCs w:val="18"/>
              </w:rPr>
              <w:t>N</w:t>
            </w:r>
          </w:p>
        </w:tc>
      </w:tr>
      <w:tr w:rsidR="001B556B" w:rsidRPr="00C134ED" w14:paraId="4CC4AC56" w14:textId="77777777" w:rsidTr="00E22291">
        <w:trPr>
          <w:jc w:val="center"/>
        </w:trPr>
        <w:tc>
          <w:tcPr>
            <w:tcW w:w="0" w:type="auto"/>
          </w:tcPr>
          <w:p w14:paraId="2E3826BB" w14:textId="77777777" w:rsidR="001B556B" w:rsidRPr="00C134ED" w:rsidRDefault="00C134ED"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i</w:t>
            </w:r>
            <w:r>
              <w:rPr>
                <w:rFonts w:ascii="Courier New" w:hAnsi="Courier New" w:cs="Courier New"/>
                <w:b/>
                <w:i/>
                <w:sz w:val="18"/>
                <w:szCs w:val="18"/>
              </w:rPr>
              <w:t>sz</w:t>
            </w:r>
            <w:proofErr w:type="spellEnd"/>
            <w:r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ror</w:t>
            </w:r>
            <w:proofErr w:type="spellEnd"/>
            <w:r w:rsidR="001B556B" w:rsidRPr="00C134ED">
              <w:rPr>
                <w:rFonts w:ascii="Courier New" w:hAnsi="Courier New" w:cs="Courier New"/>
                <w:b/>
                <w:i/>
                <w:sz w:val="18"/>
                <w:szCs w:val="18"/>
              </w:rPr>
              <w:t xml:space="preserve"> </w:t>
            </w:r>
            <w:proofErr w:type="spellStart"/>
            <w:r w:rsidR="001B556B" w:rsidRPr="00C134ED">
              <w:rPr>
                <w:rFonts w:ascii="Courier New" w:hAnsi="Courier New" w:cs="Courier New"/>
                <w:b/>
                <w:i/>
                <w:sz w:val="18"/>
                <w:szCs w:val="18"/>
              </w:rPr>
              <w:t>zp</w:t>
            </w:r>
            <w:proofErr w:type="spellEnd"/>
          </w:p>
        </w:tc>
        <w:tc>
          <w:tcPr>
            <w:tcW w:w="0" w:type="auto"/>
          </w:tcPr>
          <w:p w14:paraId="3B32A023" w14:textId="77777777" w:rsidR="001B556B" w:rsidRPr="00C134ED" w:rsidRDefault="001B556B" w:rsidP="00E22291">
            <w:pPr>
              <w:pStyle w:val="BodyText"/>
              <w:spacing w:after="0"/>
              <w:rPr>
                <w:rFonts w:ascii="Courier New" w:hAnsi="Courier New" w:cs="Courier New"/>
                <w:b/>
                <w:i/>
                <w:sz w:val="18"/>
                <w:szCs w:val="18"/>
              </w:rPr>
            </w:pPr>
            <w:proofErr w:type="spellStart"/>
            <w:r w:rsidRPr="00C134ED">
              <w:rPr>
                <w:rFonts w:ascii="Courier New" w:hAnsi="Courier New" w:cs="Courier New"/>
                <w:b/>
                <w:i/>
                <w:sz w:val="18"/>
                <w:szCs w:val="18"/>
              </w:rPr>
              <w:t>ror</w:t>
            </w:r>
            <w:r w:rsidR="00C134ED" w:rsidRPr="00C134ED">
              <w:rPr>
                <w:rFonts w:ascii="Courier New" w:hAnsi="Courier New" w:cs="Courier New"/>
                <w:b/>
                <w:i/>
                <w:sz w:val="18"/>
                <w:szCs w:val="18"/>
              </w:rPr>
              <w:t>.w</w:t>
            </w:r>
            <w:proofErr w:type="spellEnd"/>
            <w:r w:rsidRPr="00C134ED">
              <w:rPr>
                <w:rFonts w:ascii="Courier New" w:hAnsi="Courier New" w:cs="Courier New"/>
                <w:b/>
                <w:i/>
                <w:sz w:val="18"/>
                <w:szCs w:val="18"/>
              </w:rPr>
              <w:t xml:space="preserve"> (</w:t>
            </w:r>
            <w:proofErr w:type="spellStart"/>
            <w:r w:rsidRPr="00C134ED">
              <w:rPr>
                <w:rFonts w:ascii="Courier New" w:hAnsi="Courier New" w:cs="Courier New"/>
                <w:b/>
                <w:i/>
                <w:sz w:val="18"/>
                <w:szCs w:val="18"/>
              </w:rPr>
              <w:t>zp</w:t>
            </w:r>
            <w:proofErr w:type="spellEnd"/>
            <w:r w:rsidRPr="00C134ED">
              <w:rPr>
                <w:rFonts w:ascii="Courier New" w:hAnsi="Courier New" w:cs="Courier New"/>
                <w:b/>
                <w:i/>
                <w:sz w:val="18"/>
                <w:szCs w:val="18"/>
              </w:rPr>
              <w:t>)</w:t>
            </w:r>
          </w:p>
        </w:tc>
        <w:tc>
          <w:tcPr>
            <w:tcW w:w="0" w:type="auto"/>
          </w:tcPr>
          <w:p w14:paraId="20362E24" w14:textId="77777777" w:rsidR="001B556B" w:rsidRPr="00C134ED" w:rsidRDefault="001B556B" w:rsidP="00E22291">
            <w:pPr>
              <w:pStyle w:val="BodyText"/>
              <w:spacing w:after="0"/>
              <w:rPr>
                <w:sz w:val="18"/>
                <w:szCs w:val="18"/>
              </w:rPr>
            </w:pPr>
            <w:r w:rsidRPr="00C134ED">
              <w:rPr>
                <w:sz w:val="18"/>
                <w:szCs w:val="18"/>
              </w:rPr>
              <w:t>Rotate zero page indirect memory right (through carry)</w:t>
            </w:r>
          </w:p>
        </w:tc>
        <w:tc>
          <w:tcPr>
            <w:tcW w:w="0" w:type="auto"/>
          </w:tcPr>
          <w:p w14:paraId="5994E33C"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3FDE4B90" w14:textId="77777777" w:rsidR="001B556B" w:rsidRPr="00C134ED" w:rsidRDefault="001B556B" w:rsidP="00E22291">
            <w:pPr>
              <w:pStyle w:val="BodyText"/>
              <w:spacing w:after="0"/>
              <w:jc w:val="center"/>
              <w:rPr>
                <w:sz w:val="18"/>
                <w:szCs w:val="18"/>
              </w:rPr>
            </w:pPr>
            <w:r w:rsidRPr="00C134ED">
              <w:rPr>
                <w:sz w:val="18"/>
                <w:szCs w:val="18"/>
              </w:rPr>
              <w:t>N</w:t>
            </w:r>
          </w:p>
        </w:tc>
        <w:tc>
          <w:tcPr>
            <w:tcW w:w="0" w:type="auto"/>
          </w:tcPr>
          <w:p w14:paraId="4E05BA30" w14:textId="77777777" w:rsidR="001B556B" w:rsidRPr="00C134ED" w:rsidRDefault="001B556B" w:rsidP="00E22291">
            <w:pPr>
              <w:pStyle w:val="BodyText"/>
              <w:spacing w:after="0"/>
              <w:jc w:val="center"/>
              <w:rPr>
                <w:sz w:val="18"/>
                <w:szCs w:val="18"/>
              </w:rPr>
            </w:pPr>
            <w:r w:rsidRPr="00C134ED">
              <w:rPr>
                <w:sz w:val="18"/>
                <w:szCs w:val="18"/>
              </w:rPr>
              <w:t>N</w:t>
            </w:r>
          </w:p>
        </w:tc>
      </w:tr>
    </w:tbl>
    <w:p w14:paraId="30144479" w14:textId="77777777" w:rsidR="0094308F" w:rsidRDefault="0094308F" w:rsidP="0011419E">
      <w:pPr>
        <w:pStyle w:val="Heading3"/>
      </w:pPr>
      <w:bookmarkStart w:id="263" w:name="_Toc484109256"/>
      <w:r>
        <w:t xml:space="preserve">Effect of the </w:t>
      </w:r>
      <w:proofErr w:type="spellStart"/>
      <w:r w:rsidRPr="00CE624C">
        <w:rPr>
          <w:rFonts w:ascii="Courier New" w:hAnsi="Courier New" w:cs="Courier New"/>
        </w:rPr>
        <w:t>osx</w:t>
      </w:r>
      <w:proofErr w:type="spellEnd"/>
      <w:r w:rsidRPr="00CE624C">
        <w:rPr>
          <w:rFonts w:ascii="Courier New" w:hAnsi="Courier New" w:cs="Courier New"/>
        </w:rPr>
        <w:t>/</w:t>
      </w:r>
      <w:proofErr w:type="spellStart"/>
      <w:r w:rsidRPr="00CE624C">
        <w:rPr>
          <w:rFonts w:ascii="Courier New" w:hAnsi="Courier New" w:cs="Courier New"/>
        </w:rPr>
        <w:t>oax</w:t>
      </w:r>
      <w:proofErr w:type="spellEnd"/>
      <w:r w:rsidRPr="00CE624C">
        <w:rPr>
          <w:rFonts w:ascii="Courier New" w:hAnsi="Courier New" w:cs="Courier New"/>
        </w:rPr>
        <w:t>/</w:t>
      </w:r>
      <w:proofErr w:type="spellStart"/>
      <w:r w:rsidRPr="00CE624C">
        <w:rPr>
          <w:rFonts w:ascii="Courier New" w:hAnsi="Courier New" w:cs="Courier New"/>
        </w:rPr>
        <w:t>oay</w:t>
      </w:r>
      <w:proofErr w:type="spellEnd"/>
      <w:r>
        <w:t xml:space="preserve"> Prefix Instructions</w:t>
      </w:r>
      <w:bookmarkEnd w:id="261"/>
      <w:bookmarkEnd w:id="263"/>
    </w:p>
    <w:p w14:paraId="149398A5" w14:textId="77777777" w:rsidR="00686D03" w:rsidRDefault="00686D03" w:rsidP="00686D03">
      <w:pPr>
        <w:pStyle w:val="BodyText"/>
      </w:pPr>
      <w:r>
        <w:t>The OSX, OAX, and OAY register override prefix flags have the expected effect on the destination register. Inefficient combinations are allowed rather than trapped as invalid instructions. These prefix instructions can be combined with the indirection and size prefix instructions.</w:t>
      </w:r>
      <w:r w:rsidR="0035145E">
        <w:t xml:space="preserve"> Applying the </w:t>
      </w:r>
      <w:proofErr w:type="spellStart"/>
      <w:r w:rsidR="0035145E">
        <w:t>osx</w:t>
      </w:r>
      <w:proofErr w:type="spellEnd"/>
      <w:r w:rsidR="0035145E">
        <w:t xml:space="preserve"> prefix instruction to the instructions specific to the X register provides a number of new instructions that affect the system stack pointer:</w:t>
      </w:r>
    </w:p>
    <w:p w14:paraId="7D53BEBD" w14:textId="77777777" w:rsidR="0035145E" w:rsidRPr="00330400" w:rsidRDefault="0035145E" w:rsidP="0035145E">
      <w:pPr>
        <w:pStyle w:val="Caption"/>
        <w:keepNext/>
        <w:jc w:val="center"/>
        <w:rPr>
          <w:sz w:val="24"/>
        </w:rPr>
      </w:pPr>
      <w:bookmarkStart w:id="264" w:name="_Toc463898302"/>
      <w:bookmarkStart w:id="265" w:name="_Toc463899180"/>
      <w:bookmarkStart w:id="266" w:name="_Toc463899272"/>
      <w:bookmarkStart w:id="267" w:name="_Toc463899974"/>
      <w:bookmarkStart w:id="268" w:name="_Toc48410932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9</w:t>
      </w:r>
      <w:r w:rsidR="008C6A50" w:rsidRPr="00330400">
        <w:rPr>
          <w:sz w:val="24"/>
        </w:rPr>
        <w:fldChar w:fldCharType="end"/>
      </w:r>
      <w:r w:rsidRPr="00330400">
        <w:rPr>
          <w:sz w:val="24"/>
        </w:rPr>
        <w:t>:</w:t>
      </w:r>
      <w:r w:rsidR="00100CB3" w:rsidRPr="00330400">
        <w:rPr>
          <w:sz w:val="24"/>
        </w:rPr>
        <w:t xml:space="preserve"> </w:t>
      </w:r>
      <w:r w:rsidR="00100CB3">
        <w:rPr>
          <w:sz w:val="24"/>
        </w:rPr>
        <w:t xml:space="preserve">Effect of </w:t>
      </w:r>
      <w:proofErr w:type="spellStart"/>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proofErr w:type="spellEnd"/>
      <w:r w:rsidR="00100CB3">
        <w:rPr>
          <w:sz w:val="24"/>
        </w:rPr>
        <w:t xml:space="preserve"> on</w:t>
      </w:r>
      <w:r w:rsidR="00100CB3" w:rsidRPr="00330400">
        <w:rPr>
          <w:sz w:val="24"/>
        </w:rPr>
        <w:t xml:space="preserve"> </w:t>
      </w:r>
      <w:r w:rsidRPr="00330400">
        <w:rPr>
          <w:sz w:val="24"/>
        </w:rPr>
        <w:t xml:space="preserve">6502/65C02 </w:t>
      </w:r>
      <w:proofErr w:type="spellStart"/>
      <w:r w:rsidR="005A01FF">
        <w:rPr>
          <w:sz w:val="24"/>
        </w:rPr>
        <w:t>zp</w:t>
      </w:r>
      <w:proofErr w:type="spellEnd"/>
      <w:r w:rsidR="005A01FF">
        <w:rPr>
          <w:sz w:val="24"/>
        </w:rPr>
        <w:t xml:space="preserve"> direct i</w:t>
      </w:r>
      <w:r>
        <w:rPr>
          <w:sz w:val="24"/>
        </w:rPr>
        <w:t>nstructions.</w:t>
      </w:r>
      <w:bookmarkEnd w:id="264"/>
      <w:bookmarkEnd w:id="265"/>
      <w:bookmarkEnd w:id="266"/>
      <w:bookmarkEnd w:id="267"/>
      <w:bookmarkEnd w:id="268"/>
    </w:p>
    <w:tbl>
      <w:tblPr>
        <w:tblStyle w:val="TableGrid"/>
        <w:tblW w:w="0" w:type="auto"/>
        <w:jc w:val="center"/>
        <w:tblLook w:val="04A0" w:firstRow="1" w:lastRow="0" w:firstColumn="1" w:lastColumn="0" w:noHBand="0" w:noVBand="1"/>
      </w:tblPr>
      <w:tblGrid>
        <w:gridCol w:w="1657"/>
        <w:gridCol w:w="1720"/>
        <w:gridCol w:w="5592"/>
        <w:gridCol w:w="595"/>
        <w:gridCol w:w="559"/>
      </w:tblGrid>
      <w:tr w:rsidR="005A01FF" w14:paraId="1561D3E7" w14:textId="77777777" w:rsidTr="00D75230">
        <w:trPr>
          <w:cantSplit/>
          <w:tblHeader/>
          <w:jc w:val="center"/>
        </w:trPr>
        <w:tc>
          <w:tcPr>
            <w:tcW w:w="0" w:type="auto"/>
          </w:tcPr>
          <w:p w14:paraId="10C95FD6" w14:textId="77777777" w:rsidR="005A01FF" w:rsidRPr="00717250" w:rsidRDefault="00EA40BD" w:rsidP="0035145E">
            <w:pPr>
              <w:pStyle w:val="BodyText"/>
              <w:spacing w:after="0"/>
              <w:jc w:val="center"/>
              <w:rPr>
                <w:b/>
                <w:sz w:val="22"/>
              </w:rPr>
            </w:pPr>
            <w:r>
              <w:rPr>
                <w:b/>
                <w:sz w:val="22"/>
              </w:rPr>
              <w:t>Sequence</w:t>
            </w:r>
          </w:p>
        </w:tc>
        <w:tc>
          <w:tcPr>
            <w:tcW w:w="0" w:type="auto"/>
          </w:tcPr>
          <w:p w14:paraId="186E3BEF" w14:textId="77777777" w:rsidR="005A01FF" w:rsidRPr="00717250" w:rsidRDefault="005A01FF" w:rsidP="0035145E">
            <w:pPr>
              <w:pStyle w:val="BodyText"/>
              <w:spacing w:after="0"/>
              <w:jc w:val="center"/>
              <w:rPr>
                <w:b/>
                <w:sz w:val="22"/>
              </w:rPr>
            </w:pPr>
            <w:r w:rsidRPr="00717250">
              <w:rPr>
                <w:b/>
                <w:sz w:val="22"/>
              </w:rPr>
              <w:t>Alt. Mnemonic</w:t>
            </w:r>
          </w:p>
        </w:tc>
        <w:tc>
          <w:tcPr>
            <w:tcW w:w="0" w:type="auto"/>
          </w:tcPr>
          <w:p w14:paraId="57FDF339" w14:textId="77777777" w:rsidR="005A01FF" w:rsidRPr="00717250" w:rsidRDefault="005A01FF" w:rsidP="0035145E">
            <w:pPr>
              <w:pStyle w:val="BodyText"/>
              <w:spacing w:after="0"/>
              <w:jc w:val="center"/>
              <w:rPr>
                <w:b/>
                <w:sz w:val="22"/>
              </w:rPr>
            </w:pPr>
            <w:r w:rsidRPr="00717250">
              <w:rPr>
                <w:b/>
                <w:sz w:val="22"/>
              </w:rPr>
              <w:t>Description</w:t>
            </w:r>
          </w:p>
        </w:tc>
        <w:tc>
          <w:tcPr>
            <w:tcW w:w="0" w:type="auto"/>
          </w:tcPr>
          <w:p w14:paraId="4468C2C6" w14:textId="77777777" w:rsidR="005A01FF" w:rsidRPr="00717250" w:rsidRDefault="005A01FF" w:rsidP="0035145E">
            <w:pPr>
              <w:pStyle w:val="BodyText"/>
              <w:spacing w:after="0"/>
              <w:jc w:val="center"/>
              <w:rPr>
                <w:b/>
                <w:sz w:val="22"/>
              </w:rPr>
            </w:pPr>
            <w:r w:rsidRPr="00717250">
              <w:rPr>
                <w:b/>
                <w:sz w:val="22"/>
              </w:rPr>
              <w:t>IND</w:t>
            </w:r>
          </w:p>
        </w:tc>
        <w:tc>
          <w:tcPr>
            <w:tcW w:w="0" w:type="auto"/>
          </w:tcPr>
          <w:p w14:paraId="02050372" w14:textId="77777777" w:rsidR="005A01FF" w:rsidRPr="00717250" w:rsidRDefault="005A01FF" w:rsidP="0035145E">
            <w:pPr>
              <w:pStyle w:val="BodyText"/>
              <w:spacing w:after="0"/>
              <w:jc w:val="center"/>
              <w:rPr>
                <w:b/>
                <w:sz w:val="22"/>
              </w:rPr>
            </w:pPr>
            <w:r w:rsidRPr="00717250">
              <w:rPr>
                <w:b/>
                <w:sz w:val="22"/>
              </w:rPr>
              <w:t>SIZ</w:t>
            </w:r>
          </w:p>
        </w:tc>
      </w:tr>
      <w:tr w:rsidR="005A01FF" w14:paraId="3DEFBCF9" w14:textId="77777777" w:rsidTr="005A01FF">
        <w:trPr>
          <w:jc w:val="center"/>
        </w:trPr>
        <w:tc>
          <w:tcPr>
            <w:tcW w:w="0" w:type="auto"/>
          </w:tcPr>
          <w:p w14:paraId="650B1431"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stx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75129362" w14:textId="77777777" w:rsidR="005A01FF" w:rsidRPr="004720DA" w:rsidRDefault="00100CB3" w:rsidP="0035145E">
            <w:pPr>
              <w:pStyle w:val="BodyText"/>
              <w:spacing w:after="0"/>
              <w:rPr>
                <w:rFonts w:ascii="Courier New" w:hAnsi="Courier New" w:cs="Courier New"/>
                <w:b/>
                <w:i/>
              </w:rPr>
            </w:pPr>
            <w:proofErr w:type="spellStart"/>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w:t>
            </w:r>
            <w:proofErr w:type="spell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64AD12E8" w14:textId="77777777" w:rsidR="005A01FF" w:rsidRDefault="005A01FF" w:rsidP="005A01FF">
            <w:pPr>
              <w:pStyle w:val="BodyText"/>
              <w:spacing w:after="0"/>
            </w:pPr>
            <w:r>
              <w:t>Store S (S</w:t>
            </w:r>
            <w:r w:rsidRPr="004720DA">
              <w:rPr>
                <w:vertAlign w:val="subscript"/>
              </w:rPr>
              <w:t>K</w:t>
            </w:r>
            <w:r>
              <w:t>/S</w:t>
            </w:r>
            <w:r w:rsidRPr="004720DA">
              <w:rPr>
                <w:vertAlign w:val="subscript"/>
              </w:rPr>
              <w:t>U</w:t>
            </w:r>
            <w:r>
              <w:t>) to zero page location</w:t>
            </w:r>
          </w:p>
        </w:tc>
        <w:tc>
          <w:tcPr>
            <w:tcW w:w="0" w:type="auto"/>
          </w:tcPr>
          <w:p w14:paraId="5EBB354E" w14:textId="77777777" w:rsidR="005A01FF" w:rsidRPr="008B0073" w:rsidRDefault="005A01FF" w:rsidP="0035145E">
            <w:pPr>
              <w:pStyle w:val="BodyText"/>
              <w:spacing w:after="0"/>
              <w:jc w:val="center"/>
            </w:pPr>
            <w:r>
              <w:t>Y</w:t>
            </w:r>
          </w:p>
        </w:tc>
        <w:tc>
          <w:tcPr>
            <w:tcW w:w="0" w:type="auto"/>
          </w:tcPr>
          <w:p w14:paraId="4EF8E82C" w14:textId="77777777" w:rsidR="005A01FF" w:rsidRPr="008B0073" w:rsidRDefault="005A01FF" w:rsidP="0035145E">
            <w:pPr>
              <w:pStyle w:val="BodyText"/>
              <w:spacing w:after="0"/>
              <w:jc w:val="center"/>
            </w:pPr>
            <w:r>
              <w:t>Y</w:t>
            </w:r>
          </w:p>
        </w:tc>
      </w:tr>
      <w:tr w:rsidR="005A01FF" w14:paraId="5F410435" w14:textId="77777777" w:rsidTr="005A01FF">
        <w:trPr>
          <w:jc w:val="center"/>
        </w:trPr>
        <w:tc>
          <w:tcPr>
            <w:tcW w:w="0" w:type="auto"/>
          </w:tcPr>
          <w:p w14:paraId="31315FE5"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ldx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4E3899F3" w14:textId="77777777" w:rsidR="005A01FF" w:rsidRPr="004720DA" w:rsidRDefault="00100CB3" w:rsidP="0035145E">
            <w:pPr>
              <w:pStyle w:val="BodyText"/>
              <w:spacing w:after="0"/>
              <w:rPr>
                <w:rFonts w:ascii="Courier New" w:hAnsi="Courier New" w:cs="Courier New"/>
                <w:b/>
                <w:i/>
              </w:rPr>
            </w:pPr>
            <w:proofErr w:type="spellStart"/>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w:t>
            </w:r>
            <w:proofErr w:type="spell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6C76DD3C" w14:textId="77777777" w:rsidR="005A01FF" w:rsidRDefault="005A01FF" w:rsidP="0035145E">
            <w:pPr>
              <w:pStyle w:val="BodyText"/>
              <w:spacing w:after="0"/>
            </w:pPr>
            <w:r>
              <w:t>Load S (S</w:t>
            </w:r>
            <w:r w:rsidRPr="004720DA">
              <w:rPr>
                <w:vertAlign w:val="subscript"/>
              </w:rPr>
              <w:t>K</w:t>
            </w:r>
            <w:r>
              <w:t>/S</w:t>
            </w:r>
            <w:r w:rsidRPr="004720DA">
              <w:rPr>
                <w:vertAlign w:val="subscript"/>
              </w:rPr>
              <w:t>U</w:t>
            </w:r>
            <w:r>
              <w:t>) from zero page location</w:t>
            </w:r>
          </w:p>
        </w:tc>
        <w:tc>
          <w:tcPr>
            <w:tcW w:w="0" w:type="auto"/>
          </w:tcPr>
          <w:p w14:paraId="27123E76" w14:textId="77777777" w:rsidR="005A01FF" w:rsidRPr="008B0073" w:rsidRDefault="005A01FF" w:rsidP="0035145E">
            <w:pPr>
              <w:pStyle w:val="BodyText"/>
              <w:spacing w:after="0"/>
              <w:jc w:val="center"/>
            </w:pPr>
            <w:r>
              <w:t>Y</w:t>
            </w:r>
          </w:p>
        </w:tc>
        <w:tc>
          <w:tcPr>
            <w:tcW w:w="0" w:type="auto"/>
          </w:tcPr>
          <w:p w14:paraId="01F2EB7E" w14:textId="77777777" w:rsidR="005A01FF" w:rsidRPr="008B0073" w:rsidRDefault="005A01FF" w:rsidP="0035145E">
            <w:pPr>
              <w:pStyle w:val="BodyText"/>
              <w:spacing w:after="0"/>
              <w:jc w:val="center"/>
            </w:pPr>
            <w:r>
              <w:t>Y</w:t>
            </w:r>
          </w:p>
        </w:tc>
      </w:tr>
      <w:tr w:rsidR="005A01FF" w14:paraId="000509D5" w14:textId="77777777" w:rsidTr="005A01FF">
        <w:trPr>
          <w:jc w:val="center"/>
        </w:trPr>
        <w:tc>
          <w:tcPr>
            <w:tcW w:w="0" w:type="auto"/>
          </w:tcPr>
          <w:p w14:paraId="5C4B5160" w14:textId="77777777" w:rsidR="005A01FF" w:rsidRPr="004720DA" w:rsidRDefault="005A01FF" w:rsidP="0035145E">
            <w:pPr>
              <w:pStyle w:val="BodyText"/>
              <w:spacing w:after="0"/>
              <w:rPr>
                <w:rFonts w:ascii="Courier New" w:hAnsi="Courier New" w:cs="Courier New"/>
                <w:b/>
                <w:i/>
              </w:rPr>
            </w:pPr>
            <w:proofErr w:type="spellStart"/>
            <w:r w:rsidRPr="004720DA">
              <w:rPr>
                <w:rFonts w:ascii="Courier New" w:hAnsi="Courier New" w:cs="Courier New"/>
                <w:b/>
                <w:i/>
              </w:rPr>
              <w:t>osx</w:t>
            </w:r>
            <w:proofErr w:type="spellEnd"/>
            <w:r w:rsidRPr="004720DA">
              <w:rPr>
                <w:rFonts w:ascii="Courier New" w:hAnsi="Courier New" w:cs="Courier New"/>
                <w:b/>
                <w:i/>
              </w:rPr>
              <w:t xml:space="preserve"> </w:t>
            </w:r>
            <w:proofErr w:type="spellStart"/>
            <w:r w:rsidRPr="004720DA">
              <w:rPr>
                <w:rFonts w:ascii="Courier New" w:hAnsi="Courier New" w:cs="Courier New"/>
                <w:b/>
                <w:i/>
              </w:rPr>
              <w:t>cpx</w:t>
            </w:r>
            <w:proofErr w:type="spellEnd"/>
            <w:r w:rsidRPr="004720DA">
              <w:rPr>
                <w:rFonts w:ascii="Courier New" w:hAnsi="Courier New" w:cs="Courier New"/>
                <w:b/>
                <w:i/>
              </w:rPr>
              <w:t xml:space="preserve"> </w:t>
            </w:r>
            <w:proofErr w:type="spellStart"/>
            <w:r w:rsidRPr="004720DA">
              <w:rPr>
                <w:rFonts w:ascii="Courier New" w:hAnsi="Courier New" w:cs="Courier New"/>
                <w:b/>
                <w:i/>
              </w:rPr>
              <w:t>zp</w:t>
            </w:r>
            <w:proofErr w:type="spellEnd"/>
          </w:p>
        </w:tc>
        <w:tc>
          <w:tcPr>
            <w:tcW w:w="0" w:type="auto"/>
          </w:tcPr>
          <w:p w14:paraId="507DC4D6" w14:textId="77777777" w:rsidR="005A01FF" w:rsidRPr="004720DA" w:rsidRDefault="00100CB3" w:rsidP="0035145E">
            <w:pPr>
              <w:pStyle w:val="BodyText"/>
              <w:spacing w:after="0"/>
              <w:rPr>
                <w:rFonts w:ascii="Courier New" w:hAnsi="Courier New" w:cs="Courier New"/>
                <w:b/>
                <w:i/>
              </w:rPr>
            </w:pPr>
            <w:proofErr w:type="spellStart"/>
            <w:r>
              <w:rPr>
                <w:rFonts w:ascii="Courier New" w:hAnsi="Courier New" w:cs="Courier New"/>
                <w:b/>
                <w:i/>
              </w:rPr>
              <w:t>cmp.</w:t>
            </w:r>
            <w:r w:rsidR="005A01FF" w:rsidRPr="004720DA">
              <w:rPr>
                <w:rFonts w:ascii="Courier New" w:hAnsi="Courier New" w:cs="Courier New"/>
                <w:b/>
                <w:i/>
              </w:rPr>
              <w:t>s</w:t>
            </w:r>
            <w:proofErr w:type="spellEnd"/>
            <w:r w:rsidR="005A01FF" w:rsidRPr="004720DA">
              <w:rPr>
                <w:rFonts w:ascii="Courier New" w:hAnsi="Courier New" w:cs="Courier New"/>
                <w:b/>
                <w:i/>
              </w:rPr>
              <w:t xml:space="preserve"> </w:t>
            </w:r>
            <w:proofErr w:type="spellStart"/>
            <w:r w:rsidR="005A01FF" w:rsidRPr="004720DA">
              <w:rPr>
                <w:rFonts w:ascii="Courier New" w:hAnsi="Courier New" w:cs="Courier New"/>
                <w:b/>
                <w:i/>
              </w:rPr>
              <w:t>zp</w:t>
            </w:r>
            <w:proofErr w:type="spellEnd"/>
          </w:p>
        </w:tc>
        <w:tc>
          <w:tcPr>
            <w:tcW w:w="0" w:type="auto"/>
          </w:tcPr>
          <w:p w14:paraId="03F53457" w14:textId="77777777" w:rsidR="005A01FF" w:rsidRDefault="005A01FF" w:rsidP="0035145E">
            <w:pPr>
              <w:pStyle w:val="BodyText"/>
              <w:spacing w:after="0"/>
            </w:pPr>
            <w:r>
              <w:t>Compare S (S</w:t>
            </w:r>
            <w:r w:rsidRPr="004720DA">
              <w:rPr>
                <w:vertAlign w:val="subscript"/>
              </w:rPr>
              <w:t>K</w:t>
            </w:r>
            <w:r>
              <w:t>/S</w:t>
            </w:r>
            <w:r w:rsidRPr="004720DA">
              <w:rPr>
                <w:vertAlign w:val="subscript"/>
              </w:rPr>
              <w:t>U</w:t>
            </w:r>
            <w:r>
              <w:t>) to zero page location</w:t>
            </w:r>
          </w:p>
        </w:tc>
        <w:tc>
          <w:tcPr>
            <w:tcW w:w="0" w:type="auto"/>
          </w:tcPr>
          <w:p w14:paraId="70E5A4FA" w14:textId="77777777" w:rsidR="005A01FF" w:rsidRPr="008B0073" w:rsidRDefault="005A01FF" w:rsidP="0035145E">
            <w:pPr>
              <w:pStyle w:val="BodyText"/>
              <w:spacing w:after="0"/>
              <w:jc w:val="center"/>
            </w:pPr>
            <w:r>
              <w:t>Y</w:t>
            </w:r>
          </w:p>
        </w:tc>
        <w:tc>
          <w:tcPr>
            <w:tcW w:w="0" w:type="auto"/>
          </w:tcPr>
          <w:p w14:paraId="34F6ED94" w14:textId="77777777" w:rsidR="005A01FF" w:rsidRPr="008B0073" w:rsidRDefault="005A01FF" w:rsidP="0035145E">
            <w:pPr>
              <w:pStyle w:val="BodyText"/>
              <w:spacing w:after="0"/>
              <w:jc w:val="center"/>
            </w:pPr>
            <w:r>
              <w:t>Y</w:t>
            </w:r>
          </w:p>
        </w:tc>
      </w:tr>
      <w:tr w:rsidR="0006330E" w14:paraId="04D9EDF1" w14:textId="77777777" w:rsidTr="005A01FF">
        <w:trPr>
          <w:jc w:val="center"/>
        </w:trPr>
        <w:tc>
          <w:tcPr>
            <w:tcW w:w="0" w:type="auto"/>
          </w:tcPr>
          <w:p w14:paraId="5C56D34B"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osx</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psh</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09F4D6D1"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psh.s</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10E1C6DA" w14:textId="77777777"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14:paraId="40965224" w14:textId="77777777" w:rsidR="0006330E" w:rsidRPr="00480CFE" w:rsidRDefault="0006330E" w:rsidP="00ED0FD1">
            <w:pPr>
              <w:pStyle w:val="BodyText"/>
              <w:spacing w:after="0"/>
              <w:jc w:val="center"/>
              <w:rPr>
                <w:szCs w:val="21"/>
              </w:rPr>
            </w:pPr>
            <w:r w:rsidRPr="00480CFE">
              <w:rPr>
                <w:szCs w:val="21"/>
              </w:rPr>
              <w:t>Y</w:t>
            </w:r>
          </w:p>
        </w:tc>
        <w:tc>
          <w:tcPr>
            <w:tcW w:w="0" w:type="auto"/>
          </w:tcPr>
          <w:p w14:paraId="61DA0AB7" w14:textId="77777777" w:rsidR="0006330E" w:rsidRPr="00480CFE" w:rsidRDefault="0006330E" w:rsidP="00ED0FD1">
            <w:pPr>
              <w:pStyle w:val="BodyText"/>
              <w:spacing w:after="0"/>
              <w:jc w:val="center"/>
              <w:rPr>
                <w:szCs w:val="21"/>
              </w:rPr>
            </w:pPr>
            <w:r w:rsidRPr="00480CFE">
              <w:rPr>
                <w:szCs w:val="21"/>
              </w:rPr>
              <w:t>N</w:t>
            </w:r>
          </w:p>
        </w:tc>
      </w:tr>
      <w:tr w:rsidR="0006330E" w14:paraId="4B916394" w14:textId="77777777" w:rsidTr="005A01FF">
        <w:trPr>
          <w:jc w:val="center"/>
        </w:trPr>
        <w:tc>
          <w:tcPr>
            <w:tcW w:w="0" w:type="auto"/>
          </w:tcPr>
          <w:p w14:paraId="3789F9C3"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osx</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pul</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433F850E" w14:textId="77777777" w:rsidR="0006330E" w:rsidRPr="00480CFE" w:rsidRDefault="0006330E" w:rsidP="00ED0FD1">
            <w:pPr>
              <w:pStyle w:val="BodyText"/>
              <w:spacing w:after="0"/>
              <w:rPr>
                <w:rFonts w:ascii="Courier New" w:hAnsi="Courier New" w:cs="Courier New"/>
                <w:b/>
                <w:i/>
                <w:szCs w:val="21"/>
              </w:rPr>
            </w:pPr>
            <w:proofErr w:type="spellStart"/>
            <w:r w:rsidRPr="00480CFE">
              <w:rPr>
                <w:rFonts w:ascii="Courier New" w:hAnsi="Courier New" w:cs="Courier New"/>
                <w:b/>
                <w:i/>
                <w:szCs w:val="21"/>
              </w:rPr>
              <w:t>pul.s</w:t>
            </w:r>
            <w:proofErr w:type="spellEnd"/>
            <w:r w:rsidRPr="00480CFE">
              <w:rPr>
                <w:rFonts w:ascii="Courier New" w:hAnsi="Courier New" w:cs="Courier New"/>
                <w:b/>
                <w:i/>
                <w:szCs w:val="21"/>
              </w:rPr>
              <w:t xml:space="preserve"> </w:t>
            </w:r>
            <w:proofErr w:type="spellStart"/>
            <w:r w:rsidRPr="00480CFE">
              <w:rPr>
                <w:rFonts w:ascii="Courier New" w:hAnsi="Courier New" w:cs="Courier New"/>
                <w:b/>
                <w:i/>
                <w:szCs w:val="21"/>
              </w:rPr>
              <w:t>zp</w:t>
            </w:r>
            <w:proofErr w:type="spellEnd"/>
          </w:p>
        </w:tc>
        <w:tc>
          <w:tcPr>
            <w:tcW w:w="0" w:type="auto"/>
          </w:tcPr>
          <w:p w14:paraId="76E05468" w14:textId="77777777"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14:paraId="17131052" w14:textId="77777777" w:rsidR="0006330E" w:rsidRPr="00480CFE" w:rsidRDefault="0006330E" w:rsidP="00ED0FD1">
            <w:pPr>
              <w:pStyle w:val="BodyText"/>
              <w:spacing w:after="0"/>
              <w:jc w:val="center"/>
              <w:rPr>
                <w:szCs w:val="21"/>
              </w:rPr>
            </w:pPr>
            <w:r w:rsidRPr="00480CFE">
              <w:rPr>
                <w:szCs w:val="21"/>
              </w:rPr>
              <w:t>Y</w:t>
            </w:r>
          </w:p>
        </w:tc>
        <w:tc>
          <w:tcPr>
            <w:tcW w:w="0" w:type="auto"/>
          </w:tcPr>
          <w:p w14:paraId="5165DB0D" w14:textId="77777777" w:rsidR="0006330E" w:rsidRPr="00480CFE" w:rsidRDefault="0006330E" w:rsidP="00ED0FD1">
            <w:pPr>
              <w:pStyle w:val="BodyText"/>
              <w:spacing w:after="0"/>
              <w:jc w:val="center"/>
              <w:rPr>
                <w:szCs w:val="21"/>
              </w:rPr>
            </w:pPr>
            <w:r w:rsidRPr="00480CFE">
              <w:rPr>
                <w:szCs w:val="21"/>
              </w:rPr>
              <w:t>N</w:t>
            </w:r>
          </w:p>
        </w:tc>
      </w:tr>
    </w:tbl>
    <w:p w14:paraId="23A60726" w14:textId="77777777" w:rsidR="005A01FF" w:rsidRDefault="005A01FF" w:rsidP="005A01FF">
      <w:pPr>
        <w:pStyle w:val="BodyText"/>
        <w:spacing w:before="240"/>
      </w:pPr>
      <w:r>
        <w:t>The following table</w:t>
      </w:r>
      <w:r w:rsidR="0006330E">
        <w:t>s illustrate</w:t>
      </w:r>
      <w:r>
        <w:t xml:space="preserve"> the effect of the </w:t>
      </w:r>
      <w:proofErr w:type="spellStart"/>
      <w:r w:rsidRPr="004720DA">
        <w:rPr>
          <w:rFonts w:ascii="Courier New" w:hAnsi="Courier New" w:cs="Courier New"/>
          <w:b/>
          <w:i/>
        </w:rPr>
        <w:t>oax</w:t>
      </w:r>
      <w:proofErr w:type="spellEnd"/>
      <w:r>
        <w:t xml:space="preserve"> and </w:t>
      </w:r>
      <w:proofErr w:type="spellStart"/>
      <w:r w:rsidRPr="004720DA">
        <w:rPr>
          <w:rFonts w:ascii="Courier New" w:hAnsi="Courier New" w:cs="Courier New"/>
          <w:b/>
          <w:i/>
        </w:rPr>
        <w:t>o</w:t>
      </w:r>
      <w:r w:rsidR="004720DA" w:rsidRPr="004720DA">
        <w:rPr>
          <w:rFonts w:ascii="Courier New" w:hAnsi="Courier New" w:cs="Courier New"/>
          <w:b/>
          <w:i/>
        </w:rPr>
        <w:t>ay</w:t>
      </w:r>
      <w:proofErr w:type="spellEnd"/>
      <w:r>
        <w:t xml:space="preserve"> prefix instructions when applied to </w:t>
      </w:r>
      <w:proofErr w:type="spellStart"/>
      <w:r>
        <w:t>zp</w:t>
      </w:r>
      <w:proofErr w:type="spellEnd"/>
      <w:r>
        <w:t xml:space="preserve"> direct instructions that operate on the accumulator A:</w:t>
      </w:r>
    </w:p>
    <w:p w14:paraId="336D033D" w14:textId="77777777" w:rsidR="005A01FF" w:rsidRPr="00330400" w:rsidRDefault="005A01FF" w:rsidP="005A01FF">
      <w:pPr>
        <w:pStyle w:val="Caption"/>
        <w:keepNext/>
        <w:jc w:val="center"/>
        <w:rPr>
          <w:sz w:val="24"/>
        </w:rPr>
      </w:pPr>
      <w:bookmarkStart w:id="269" w:name="_Toc463898304"/>
      <w:bookmarkStart w:id="270" w:name="_Toc463899182"/>
      <w:bookmarkStart w:id="271" w:name="_Toc463899274"/>
      <w:bookmarkStart w:id="272" w:name="_Toc463899976"/>
      <w:bookmarkStart w:id="273" w:name="_Toc48410932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10</w:t>
      </w:r>
      <w:r w:rsidR="008C6A50" w:rsidRPr="00330400">
        <w:rPr>
          <w:sz w:val="24"/>
        </w:rPr>
        <w:fldChar w:fldCharType="end"/>
      </w:r>
      <w:r w:rsidRPr="00330400">
        <w:rPr>
          <w:sz w:val="24"/>
        </w:rPr>
        <w:t xml:space="preserve">: </w:t>
      </w:r>
      <w:r w:rsidR="004720DA">
        <w:rPr>
          <w:sz w:val="24"/>
        </w:rPr>
        <w:t xml:space="preserve">Effect of </w:t>
      </w:r>
      <w:proofErr w:type="spellStart"/>
      <w:r w:rsidR="004720DA" w:rsidRPr="00343FA9">
        <w:rPr>
          <w:rFonts w:ascii="Courier New" w:hAnsi="Courier New" w:cs="Courier New"/>
          <w:i/>
          <w:sz w:val="24"/>
        </w:rPr>
        <w:t>oax</w:t>
      </w:r>
      <w:proofErr w:type="spellEnd"/>
      <w:r w:rsidR="004720DA">
        <w:rPr>
          <w:sz w:val="24"/>
        </w:rPr>
        <w:t xml:space="preserve"> on </w:t>
      </w:r>
      <w:r w:rsidRPr="00330400">
        <w:rPr>
          <w:sz w:val="24"/>
        </w:rPr>
        <w:t xml:space="preserve">6502/65C02 </w:t>
      </w:r>
      <w:proofErr w:type="spellStart"/>
      <w:r>
        <w:rPr>
          <w:sz w:val="24"/>
        </w:rPr>
        <w:t>zp</w:t>
      </w:r>
      <w:proofErr w:type="spellEnd"/>
      <w:r>
        <w:rPr>
          <w:sz w:val="24"/>
        </w:rPr>
        <w:t xml:space="preserve"> direct instructions.</w:t>
      </w:r>
      <w:bookmarkEnd w:id="269"/>
      <w:bookmarkEnd w:id="270"/>
      <w:bookmarkEnd w:id="271"/>
      <w:bookmarkEnd w:id="272"/>
      <w:bookmarkEnd w:id="273"/>
    </w:p>
    <w:tbl>
      <w:tblPr>
        <w:tblStyle w:val="TableGrid"/>
        <w:tblW w:w="0" w:type="auto"/>
        <w:jc w:val="center"/>
        <w:tblLook w:val="04A0" w:firstRow="1" w:lastRow="0" w:firstColumn="1" w:lastColumn="0" w:noHBand="0" w:noVBand="1"/>
      </w:tblPr>
      <w:tblGrid>
        <w:gridCol w:w="1657"/>
        <w:gridCol w:w="1720"/>
        <w:gridCol w:w="5508"/>
        <w:gridCol w:w="595"/>
        <w:gridCol w:w="559"/>
      </w:tblGrid>
      <w:tr w:rsidR="00480CFE" w:rsidRPr="00480CFE" w14:paraId="143386D7" w14:textId="77777777" w:rsidTr="00D75230">
        <w:trPr>
          <w:cantSplit/>
          <w:tblHeader/>
          <w:jc w:val="center"/>
        </w:trPr>
        <w:tc>
          <w:tcPr>
            <w:tcW w:w="0" w:type="auto"/>
          </w:tcPr>
          <w:p w14:paraId="78220B1B" w14:textId="77777777"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14:paraId="4D1103BE" w14:textId="77777777"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14:paraId="20C97075" w14:textId="77777777"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14:paraId="6AEC0993" w14:textId="77777777"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14:paraId="7C383AC5" w14:textId="77777777"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14:paraId="059A8A7D" w14:textId="77777777" w:rsidTr="003E6CC4">
        <w:trPr>
          <w:jc w:val="center"/>
        </w:trPr>
        <w:tc>
          <w:tcPr>
            <w:tcW w:w="0" w:type="auto"/>
          </w:tcPr>
          <w:p w14:paraId="17C88F8B"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anl</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4378C2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anl.x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207B683" w14:textId="77777777"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zero page location</w:t>
            </w:r>
          </w:p>
        </w:tc>
        <w:tc>
          <w:tcPr>
            <w:tcW w:w="0" w:type="auto"/>
          </w:tcPr>
          <w:p w14:paraId="5CF1A857"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DD3E8E6"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54E5B45F" w14:textId="77777777" w:rsidTr="003E6CC4">
        <w:trPr>
          <w:jc w:val="center"/>
        </w:trPr>
        <w:tc>
          <w:tcPr>
            <w:tcW w:w="0" w:type="auto"/>
          </w:tcPr>
          <w:p w14:paraId="14BF831A"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ora</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12153DF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ora.x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3F5CA39" w14:textId="77777777"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zero page location</w:t>
            </w:r>
          </w:p>
        </w:tc>
        <w:tc>
          <w:tcPr>
            <w:tcW w:w="0" w:type="auto"/>
          </w:tcPr>
          <w:p w14:paraId="175BC2BA"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64A2121"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2E78BA86" w14:textId="77777777" w:rsidTr="003E6CC4">
        <w:trPr>
          <w:jc w:val="center"/>
        </w:trPr>
        <w:tc>
          <w:tcPr>
            <w:tcW w:w="0" w:type="auto"/>
          </w:tcPr>
          <w:p w14:paraId="0B4581FF"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eor</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498D32E"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eor.x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5EA4062" w14:textId="77777777"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zero page location</w:t>
            </w:r>
          </w:p>
        </w:tc>
        <w:tc>
          <w:tcPr>
            <w:tcW w:w="0" w:type="auto"/>
          </w:tcPr>
          <w:p w14:paraId="36B4E40B"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549D37F6"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75EFD090" w14:textId="77777777" w:rsidTr="003E6CC4">
        <w:trPr>
          <w:jc w:val="center"/>
        </w:trPr>
        <w:tc>
          <w:tcPr>
            <w:tcW w:w="0" w:type="auto"/>
          </w:tcPr>
          <w:p w14:paraId="68987E9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adc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D3C835A"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adc.x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587E524" w14:textId="77777777"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zero page location</w:t>
            </w:r>
          </w:p>
        </w:tc>
        <w:tc>
          <w:tcPr>
            <w:tcW w:w="0" w:type="auto"/>
          </w:tcPr>
          <w:p w14:paraId="596E80ED"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7F54DEAF"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362DDE7A" w14:textId="77777777" w:rsidTr="003E6CC4">
        <w:trPr>
          <w:jc w:val="center"/>
        </w:trPr>
        <w:tc>
          <w:tcPr>
            <w:tcW w:w="0" w:type="auto"/>
          </w:tcPr>
          <w:p w14:paraId="0C212139"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sbc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E043363"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adc.x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2345932" w14:textId="77777777"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zero page location</w:t>
            </w:r>
          </w:p>
        </w:tc>
        <w:tc>
          <w:tcPr>
            <w:tcW w:w="0" w:type="auto"/>
          </w:tcPr>
          <w:p w14:paraId="1D4EB34D"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6F41462B"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49B913FA" w14:textId="77777777" w:rsidTr="003E6CC4">
        <w:trPr>
          <w:jc w:val="center"/>
        </w:trPr>
        <w:tc>
          <w:tcPr>
            <w:tcW w:w="0" w:type="auto"/>
          </w:tcPr>
          <w:p w14:paraId="18BCB5BB"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bit </w:t>
            </w:r>
            <w:proofErr w:type="spellStart"/>
            <w:r w:rsidRPr="00480CFE">
              <w:rPr>
                <w:rFonts w:ascii="Courier New" w:hAnsi="Courier New" w:cs="Courier New"/>
                <w:b/>
                <w:i/>
                <w:szCs w:val="24"/>
              </w:rPr>
              <w:t>zp</w:t>
            </w:r>
            <w:proofErr w:type="spellEnd"/>
          </w:p>
        </w:tc>
        <w:tc>
          <w:tcPr>
            <w:tcW w:w="0" w:type="auto"/>
          </w:tcPr>
          <w:p w14:paraId="1A947E62"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bit.x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4DC138F6" w14:textId="77777777" w:rsidR="00480CFE" w:rsidRPr="00480CFE" w:rsidRDefault="00480CFE" w:rsidP="00CE52C4">
            <w:pPr>
              <w:pStyle w:val="BodyText"/>
              <w:spacing w:after="0"/>
              <w:rPr>
                <w:szCs w:val="24"/>
              </w:rPr>
            </w:pPr>
            <w:r w:rsidRPr="00480CFE">
              <w:rPr>
                <w:szCs w:val="24"/>
              </w:rPr>
              <w:t>Test bit from zero page location with X</w:t>
            </w:r>
            <w:r w:rsidRPr="00480CFE">
              <w:rPr>
                <w:szCs w:val="24"/>
                <w:vertAlign w:val="subscript"/>
              </w:rPr>
              <w:t>TOS</w:t>
            </w:r>
          </w:p>
        </w:tc>
        <w:tc>
          <w:tcPr>
            <w:tcW w:w="0" w:type="auto"/>
          </w:tcPr>
          <w:p w14:paraId="08B31A86"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5A0D4265"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0EB4983B" w14:textId="77777777" w:rsidTr="003E6CC4">
        <w:trPr>
          <w:jc w:val="center"/>
        </w:trPr>
        <w:tc>
          <w:tcPr>
            <w:tcW w:w="0" w:type="auto"/>
          </w:tcPr>
          <w:p w14:paraId="5C403E4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trb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27A114B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trb.x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9A36BF1" w14:textId="77777777"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14:paraId="3D70EBBF"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3010C725" w14:textId="77777777" w:rsidR="00480CFE" w:rsidRPr="00480CFE" w:rsidRDefault="00480CFE" w:rsidP="00EA40BD">
            <w:pPr>
              <w:pStyle w:val="BodyText"/>
              <w:spacing w:after="0"/>
              <w:jc w:val="center"/>
              <w:rPr>
                <w:szCs w:val="24"/>
              </w:rPr>
            </w:pPr>
            <w:r w:rsidRPr="00480CFE">
              <w:rPr>
                <w:szCs w:val="24"/>
              </w:rPr>
              <w:t>Y</w:t>
            </w:r>
          </w:p>
        </w:tc>
      </w:tr>
      <w:tr w:rsidR="00480CFE" w:rsidRPr="00480CFE" w14:paraId="795C37BC" w14:textId="77777777" w:rsidTr="003E6CC4">
        <w:trPr>
          <w:jc w:val="center"/>
        </w:trPr>
        <w:tc>
          <w:tcPr>
            <w:tcW w:w="0" w:type="auto"/>
          </w:tcPr>
          <w:p w14:paraId="4140D558"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oax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tsb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F455680" w14:textId="77777777" w:rsidR="00480CFE" w:rsidRPr="00480CFE" w:rsidRDefault="00480CFE" w:rsidP="00CE52C4">
            <w:pPr>
              <w:pStyle w:val="BodyText"/>
              <w:spacing w:after="0"/>
              <w:rPr>
                <w:rFonts w:ascii="Courier New" w:hAnsi="Courier New" w:cs="Courier New"/>
                <w:b/>
                <w:i/>
                <w:szCs w:val="24"/>
              </w:rPr>
            </w:pPr>
            <w:proofErr w:type="spellStart"/>
            <w:r w:rsidRPr="00480CFE">
              <w:rPr>
                <w:rFonts w:ascii="Courier New" w:hAnsi="Courier New" w:cs="Courier New"/>
                <w:b/>
                <w:i/>
                <w:szCs w:val="24"/>
              </w:rPr>
              <w:t>tsb.x</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2145BEB" w14:textId="77777777"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14:paraId="7217241B" w14:textId="77777777" w:rsidR="00480CFE" w:rsidRPr="00480CFE" w:rsidRDefault="00480CFE" w:rsidP="00EA40BD">
            <w:pPr>
              <w:pStyle w:val="BodyText"/>
              <w:spacing w:after="0"/>
              <w:jc w:val="center"/>
              <w:rPr>
                <w:szCs w:val="24"/>
              </w:rPr>
            </w:pPr>
            <w:r w:rsidRPr="00480CFE">
              <w:rPr>
                <w:szCs w:val="24"/>
              </w:rPr>
              <w:t>Y</w:t>
            </w:r>
          </w:p>
        </w:tc>
        <w:tc>
          <w:tcPr>
            <w:tcW w:w="0" w:type="auto"/>
          </w:tcPr>
          <w:p w14:paraId="7CD10290" w14:textId="77777777" w:rsidR="00480CFE" w:rsidRPr="00480CFE" w:rsidRDefault="00480CFE" w:rsidP="00EA40BD">
            <w:pPr>
              <w:pStyle w:val="BodyText"/>
              <w:spacing w:after="0"/>
              <w:jc w:val="center"/>
              <w:rPr>
                <w:szCs w:val="24"/>
              </w:rPr>
            </w:pPr>
            <w:r w:rsidRPr="00480CFE">
              <w:rPr>
                <w:szCs w:val="24"/>
              </w:rPr>
              <w:t>Y</w:t>
            </w:r>
          </w:p>
        </w:tc>
      </w:tr>
    </w:tbl>
    <w:p w14:paraId="61D31703" w14:textId="77777777" w:rsidR="0006330E" w:rsidRPr="00330400" w:rsidRDefault="0006330E" w:rsidP="0006330E">
      <w:pPr>
        <w:pStyle w:val="Caption"/>
        <w:keepNext/>
        <w:jc w:val="center"/>
        <w:rPr>
          <w:sz w:val="24"/>
        </w:rPr>
      </w:pPr>
      <w:bookmarkStart w:id="274" w:name="_Toc484109325"/>
      <w:bookmarkStart w:id="275" w:name="_Toc46390011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11</w:t>
      </w:r>
      <w:r w:rsidR="008C6A50" w:rsidRPr="00330400">
        <w:rPr>
          <w:sz w:val="24"/>
        </w:rPr>
        <w:fldChar w:fldCharType="end"/>
      </w:r>
      <w:r w:rsidRPr="00330400">
        <w:rPr>
          <w:sz w:val="24"/>
        </w:rPr>
        <w:t xml:space="preserve">: </w:t>
      </w:r>
      <w:r>
        <w:rPr>
          <w:sz w:val="24"/>
        </w:rPr>
        <w:t xml:space="preserve">Effect of </w:t>
      </w:r>
      <w:proofErr w:type="spellStart"/>
      <w:r w:rsidRPr="00343FA9">
        <w:rPr>
          <w:rFonts w:ascii="Courier New" w:hAnsi="Courier New" w:cs="Courier New"/>
          <w:i/>
          <w:sz w:val="24"/>
        </w:rPr>
        <w:t>oay</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direct instructions.</w:t>
      </w:r>
      <w:bookmarkEnd w:id="274"/>
    </w:p>
    <w:tbl>
      <w:tblPr>
        <w:tblStyle w:val="TableGrid"/>
        <w:tblW w:w="0" w:type="auto"/>
        <w:jc w:val="center"/>
        <w:tblLook w:val="04A0" w:firstRow="1" w:lastRow="0" w:firstColumn="1" w:lastColumn="0" w:noHBand="0" w:noVBand="1"/>
      </w:tblPr>
      <w:tblGrid>
        <w:gridCol w:w="1657"/>
        <w:gridCol w:w="1720"/>
        <w:gridCol w:w="5508"/>
        <w:gridCol w:w="595"/>
        <w:gridCol w:w="559"/>
      </w:tblGrid>
      <w:tr w:rsidR="0006330E" w:rsidRPr="00480CFE" w14:paraId="5833A527" w14:textId="77777777" w:rsidTr="00ED0FD1">
        <w:trPr>
          <w:cantSplit/>
          <w:tblHeader/>
          <w:jc w:val="center"/>
        </w:trPr>
        <w:tc>
          <w:tcPr>
            <w:tcW w:w="0" w:type="auto"/>
          </w:tcPr>
          <w:p w14:paraId="7A26C7B2" w14:textId="77777777"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14:paraId="3CC7F04D" w14:textId="77777777"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14:paraId="5D5A7E88" w14:textId="77777777"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14:paraId="73B508F6" w14:textId="77777777"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14:paraId="0325B23E" w14:textId="77777777"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14:paraId="372C30A9" w14:textId="77777777" w:rsidTr="00ED0FD1">
        <w:trPr>
          <w:jc w:val="center"/>
        </w:trPr>
        <w:tc>
          <w:tcPr>
            <w:tcW w:w="0" w:type="auto"/>
          </w:tcPr>
          <w:p w14:paraId="50539E97"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anl</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2F7D408"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anl.y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88E1431" w14:textId="77777777"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zero page location</w:t>
            </w:r>
          </w:p>
        </w:tc>
        <w:tc>
          <w:tcPr>
            <w:tcW w:w="0" w:type="auto"/>
          </w:tcPr>
          <w:p w14:paraId="2DA97B1C"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59E4BCCF"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5561A7CE" w14:textId="77777777" w:rsidTr="00ED0FD1">
        <w:trPr>
          <w:jc w:val="center"/>
        </w:trPr>
        <w:tc>
          <w:tcPr>
            <w:tcW w:w="0" w:type="auto"/>
          </w:tcPr>
          <w:p w14:paraId="3553869B"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ora</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05FBF86"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ora.y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54436201" w14:textId="77777777"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zero page location</w:t>
            </w:r>
          </w:p>
        </w:tc>
        <w:tc>
          <w:tcPr>
            <w:tcW w:w="0" w:type="auto"/>
          </w:tcPr>
          <w:p w14:paraId="3813908A"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619CBF3E"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5DBED335" w14:textId="77777777" w:rsidTr="00ED0FD1">
        <w:trPr>
          <w:jc w:val="center"/>
        </w:trPr>
        <w:tc>
          <w:tcPr>
            <w:tcW w:w="0" w:type="auto"/>
          </w:tcPr>
          <w:p w14:paraId="1E6F7476"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eor</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4D3988D"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eor.y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4903037" w14:textId="77777777"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zero page location</w:t>
            </w:r>
          </w:p>
        </w:tc>
        <w:tc>
          <w:tcPr>
            <w:tcW w:w="0" w:type="auto"/>
          </w:tcPr>
          <w:p w14:paraId="1A96836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1B3BBC98"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2031B330" w14:textId="77777777" w:rsidTr="00ED0FD1">
        <w:trPr>
          <w:jc w:val="center"/>
        </w:trPr>
        <w:tc>
          <w:tcPr>
            <w:tcW w:w="0" w:type="auto"/>
          </w:tcPr>
          <w:p w14:paraId="7CB976BC"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adc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20D0C5F"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adc.y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79A07EEF" w14:textId="77777777"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zero page location</w:t>
            </w:r>
          </w:p>
        </w:tc>
        <w:tc>
          <w:tcPr>
            <w:tcW w:w="0" w:type="auto"/>
          </w:tcPr>
          <w:p w14:paraId="1D32A2B8"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3A99251E"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66AAC740" w14:textId="77777777" w:rsidTr="00ED0FD1">
        <w:trPr>
          <w:jc w:val="center"/>
        </w:trPr>
        <w:tc>
          <w:tcPr>
            <w:tcW w:w="0" w:type="auto"/>
          </w:tcPr>
          <w:p w14:paraId="2DB3F043"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sbc</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B14FA2D"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adc.y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1ECE8743" w14:textId="77777777"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zero page location</w:t>
            </w:r>
          </w:p>
        </w:tc>
        <w:tc>
          <w:tcPr>
            <w:tcW w:w="0" w:type="auto"/>
          </w:tcPr>
          <w:p w14:paraId="7427D301"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36D6BA03"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13ACFCAF" w14:textId="77777777" w:rsidTr="00ED0FD1">
        <w:trPr>
          <w:jc w:val="center"/>
        </w:trPr>
        <w:tc>
          <w:tcPr>
            <w:tcW w:w="0" w:type="auto"/>
          </w:tcPr>
          <w:p w14:paraId="40AACB00"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bit </w:t>
            </w:r>
            <w:proofErr w:type="spellStart"/>
            <w:r w:rsidRPr="00480CFE">
              <w:rPr>
                <w:rFonts w:ascii="Courier New" w:hAnsi="Courier New" w:cs="Courier New"/>
                <w:b/>
                <w:i/>
                <w:szCs w:val="24"/>
              </w:rPr>
              <w:t>zp</w:t>
            </w:r>
            <w:proofErr w:type="spellEnd"/>
          </w:p>
        </w:tc>
        <w:tc>
          <w:tcPr>
            <w:tcW w:w="0" w:type="auto"/>
          </w:tcPr>
          <w:p w14:paraId="733A964A"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bit.y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29A4862D" w14:textId="77777777" w:rsidR="0006330E" w:rsidRPr="00480CFE" w:rsidRDefault="0006330E" w:rsidP="00ED0FD1">
            <w:pPr>
              <w:pStyle w:val="BodyText"/>
              <w:spacing w:after="0"/>
              <w:rPr>
                <w:szCs w:val="24"/>
              </w:rPr>
            </w:pPr>
            <w:r w:rsidRPr="00480CFE">
              <w:rPr>
                <w:szCs w:val="24"/>
              </w:rPr>
              <w:t>Test bit from zero page location with Y</w:t>
            </w:r>
            <w:r w:rsidRPr="00480CFE">
              <w:rPr>
                <w:szCs w:val="24"/>
                <w:vertAlign w:val="subscript"/>
              </w:rPr>
              <w:t>TOS</w:t>
            </w:r>
          </w:p>
        </w:tc>
        <w:tc>
          <w:tcPr>
            <w:tcW w:w="0" w:type="auto"/>
          </w:tcPr>
          <w:p w14:paraId="27BC386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7ACC88E7"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3142EA9C" w14:textId="77777777" w:rsidTr="00ED0FD1">
        <w:trPr>
          <w:jc w:val="center"/>
        </w:trPr>
        <w:tc>
          <w:tcPr>
            <w:tcW w:w="0" w:type="auto"/>
          </w:tcPr>
          <w:p w14:paraId="6E66754D"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trb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6BAEFFDC"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trb.y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339A828C" w14:textId="77777777"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14:paraId="498F16CA"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116A2CBC" w14:textId="77777777" w:rsidR="0006330E" w:rsidRPr="00480CFE" w:rsidRDefault="0006330E" w:rsidP="00ED0FD1">
            <w:pPr>
              <w:pStyle w:val="BodyText"/>
              <w:spacing w:after="0"/>
              <w:jc w:val="center"/>
              <w:rPr>
                <w:szCs w:val="24"/>
              </w:rPr>
            </w:pPr>
            <w:r w:rsidRPr="00480CFE">
              <w:rPr>
                <w:szCs w:val="24"/>
              </w:rPr>
              <w:t>Y</w:t>
            </w:r>
          </w:p>
        </w:tc>
      </w:tr>
      <w:tr w:rsidR="0006330E" w:rsidRPr="00480CFE" w14:paraId="7ADB728C" w14:textId="77777777" w:rsidTr="00ED0FD1">
        <w:trPr>
          <w:jc w:val="center"/>
        </w:trPr>
        <w:tc>
          <w:tcPr>
            <w:tcW w:w="0" w:type="auto"/>
          </w:tcPr>
          <w:p w14:paraId="6F2F32FE"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oay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tsb</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0C42FB1" w14:textId="77777777" w:rsidR="0006330E" w:rsidRPr="00480CFE" w:rsidRDefault="0006330E" w:rsidP="00ED0FD1">
            <w:pPr>
              <w:pStyle w:val="BodyText"/>
              <w:spacing w:after="0"/>
              <w:rPr>
                <w:rFonts w:ascii="Courier New" w:hAnsi="Courier New" w:cs="Courier New"/>
                <w:b/>
                <w:i/>
                <w:szCs w:val="24"/>
              </w:rPr>
            </w:pPr>
            <w:proofErr w:type="spellStart"/>
            <w:r w:rsidRPr="00480CFE">
              <w:rPr>
                <w:rFonts w:ascii="Courier New" w:hAnsi="Courier New" w:cs="Courier New"/>
                <w:b/>
                <w:i/>
                <w:szCs w:val="24"/>
              </w:rPr>
              <w:t>tsb.y</w:t>
            </w:r>
            <w:proofErr w:type="spellEnd"/>
            <w:r w:rsidRPr="00480CFE">
              <w:rPr>
                <w:rFonts w:ascii="Courier New" w:hAnsi="Courier New" w:cs="Courier New"/>
                <w:b/>
                <w:i/>
                <w:szCs w:val="24"/>
              </w:rPr>
              <w:t xml:space="preserve"> </w:t>
            </w:r>
            <w:proofErr w:type="spellStart"/>
            <w:r w:rsidRPr="00480CFE">
              <w:rPr>
                <w:rFonts w:ascii="Courier New" w:hAnsi="Courier New" w:cs="Courier New"/>
                <w:b/>
                <w:i/>
                <w:szCs w:val="24"/>
              </w:rPr>
              <w:t>zp</w:t>
            </w:r>
            <w:proofErr w:type="spellEnd"/>
          </w:p>
        </w:tc>
        <w:tc>
          <w:tcPr>
            <w:tcW w:w="0" w:type="auto"/>
          </w:tcPr>
          <w:p w14:paraId="01663EB2" w14:textId="77777777"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14:paraId="4A7FD847" w14:textId="77777777" w:rsidR="0006330E" w:rsidRPr="00480CFE" w:rsidRDefault="0006330E" w:rsidP="00ED0FD1">
            <w:pPr>
              <w:pStyle w:val="BodyText"/>
              <w:spacing w:after="0"/>
              <w:jc w:val="center"/>
              <w:rPr>
                <w:szCs w:val="24"/>
              </w:rPr>
            </w:pPr>
            <w:r w:rsidRPr="00480CFE">
              <w:rPr>
                <w:szCs w:val="24"/>
              </w:rPr>
              <w:t>Y</w:t>
            </w:r>
          </w:p>
        </w:tc>
        <w:tc>
          <w:tcPr>
            <w:tcW w:w="0" w:type="auto"/>
          </w:tcPr>
          <w:p w14:paraId="2599082D" w14:textId="77777777" w:rsidR="0006330E" w:rsidRPr="00480CFE" w:rsidRDefault="0006330E" w:rsidP="00ED0FD1">
            <w:pPr>
              <w:pStyle w:val="BodyText"/>
              <w:spacing w:after="0"/>
              <w:jc w:val="center"/>
              <w:rPr>
                <w:szCs w:val="24"/>
              </w:rPr>
            </w:pPr>
            <w:r w:rsidRPr="00480CFE">
              <w:rPr>
                <w:szCs w:val="24"/>
              </w:rPr>
              <w:t>Y</w:t>
            </w:r>
          </w:p>
        </w:tc>
      </w:tr>
    </w:tbl>
    <w:p w14:paraId="4FC65AA5" w14:textId="77777777" w:rsidR="00567D65" w:rsidRDefault="00585FC6" w:rsidP="00EC7D67">
      <w:pPr>
        <w:pStyle w:val="Heading2"/>
      </w:pPr>
      <w:bookmarkStart w:id="276" w:name="_Toc484109257"/>
      <w:r>
        <w:lastRenderedPageBreak/>
        <w:t>Pre-</w:t>
      </w:r>
      <w:r w:rsidR="00567D65">
        <w:t>Indexed Zero Page</w:t>
      </w:r>
      <w:r>
        <w:t xml:space="preserve"> Direct [</w:t>
      </w:r>
      <w:proofErr w:type="spellStart"/>
      <w:r>
        <w:t>zp,X</w:t>
      </w:r>
      <w:proofErr w:type="spellEnd"/>
      <w:r w:rsidR="008A46DD">
        <w:t>]</w:t>
      </w:r>
      <w:bookmarkEnd w:id="275"/>
      <w:bookmarkEnd w:id="276"/>
    </w:p>
    <w:p w14:paraId="07905A77" w14:textId="251A11A7" w:rsidR="009F7AB7" w:rsidRDefault="009F7AB7" w:rsidP="009F7AB7">
      <w:pPr>
        <w:pStyle w:val="BodyText"/>
      </w:pPr>
      <w:r>
        <w:t xml:space="preserve">The pre-indexed </w:t>
      </w:r>
      <w:r w:rsidR="00480CFE">
        <w:t xml:space="preserve">(by X) </w:t>
      </w:r>
      <w:r w:rsidR="00BF024B">
        <w:t>zero-page</w:t>
      </w:r>
      <w:r>
        <w:t xml:space="preserv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14:paraId="47EB37A2" w14:textId="25B12B34" w:rsidR="009F7AB7" w:rsidRDefault="009F7AB7" w:rsidP="009F7AB7">
      <w:pPr>
        <w:pStyle w:val="BodyText"/>
      </w:pPr>
      <w:r>
        <w:t xml:space="preserve">The Effective Address (EA) of the </w:t>
      </w:r>
      <w:r w:rsidR="00656462">
        <w:t xml:space="preserve">pre-indexed </w:t>
      </w:r>
      <w:r w:rsidR="00BF024B">
        <w:t>zero-page</w:t>
      </w:r>
      <w:r>
        <w:t xml:space="preserve"> direct addressing mode is given as:</w:t>
      </w:r>
    </w:p>
    <w:p w14:paraId="25C228BB" w14:textId="77777777" w:rsidR="009F7AB7" w:rsidRDefault="009F7AB7" w:rsidP="009F7AB7">
      <w:pPr>
        <w:pStyle w:val="BodyText"/>
        <w:jc w:val="center"/>
      </w:pPr>
      <w:r>
        <w:t xml:space="preserve">EA = </w:t>
      </w:r>
      <w:r w:rsidR="00CF342C">
        <w:t>(X</w:t>
      </w:r>
      <w:r w:rsidR="00CF342C" w:rsidRPr="00E6271A">
        <w:rPr>
          <w:vertAlign w:val="subscript"/>
        </w:rPr>
        <w:t>TOS</w:t>
      </w:r>
      <w:r w:rsidR="00CF342C">
        <w:t>[15:9] == 0) ? {(X</w:t>
      </w:r>
      <w:r w:rsidR="00CF342C" w:rsidRPr="009F7AB7">
        <w:rPr>
          <w:vertAlign w:val="subscript"/>
        </w:rPr>
        <w:t>TOS</w:t>
      </w:r>
      <w:r w:rsidR="00CF342C">
        <w:t xml:space="preserve"> + {0x00, </w:t>
      </w:r>
      <w:proofErr w:type="spellStart"/>
      <w:r w:rsidR="00CF342C">
        <w:t>zp</w:t>
      </w:r>
      <w:proofErr w:type="spellEnd"/>
      <w:r w:rsidR="00CF342C">
        <w:t xml:space="preserve">} % 256} </w:t>
      </w:r>
      <w:r w:rsidR="00CF342C" w:rsidRPr="00F74A26">
        <w:rPr>
          <w:b/>
        </w:rPr>
        <w:t>:</w:t>
      </w:r>
      <w:r w:rsidR="00CF342C">
        <w:t xml:space="preserve"> {X</w:t>
      </w:r>
      <w:r w:rsidR="00CF342C" w:rsidRPr="009F7AB7">
        <w:rPr>
          <w:vertAlign w:val="subscript"/>
        </w:rPr>
        <w:t>TOS</w:t>
      </w:r>
      <w:r w:rsidR="00CF342C">
        <w:t xml:space="preserve"> + {0x00, </w:t>
      </w:r>
      <w:proofErr w:type="spellStart"/>
      <w:r w:rsidR="00CF342C">
        <w:t>zp</w:t>
      </w:r>
      <w:proofErr w:type="spellEnd"/>
      <w:r w:rsidR="00CF342C">
        <w:t>}}</w:t>
      </w:r>
    </w:p>
    <w:p w14:paraId="24A15079" w14:textId="17CE34B6" w:rsidR="00656462" w:rsidRPr="00585FC6" w:rsidRDefault="009F7AB7" w:rsidP="00656462">
      <w:pPr>
        <w:pStyle w:val="BodyText"/>
      </w:pPr>
      <w:r>
        <w:t xml:space="preserve">where </w:t>
      </w:r>
      <w:proofErr w:type="spellStart"/>
      <w:r>
        <w:t>zp</w:t>
      </w:r>
      <w:proofErr w:type="spellEnd"/>
      <w:r>
        <w:t xml:space="preserve">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determining the effective address</w:t>
      </w:r>
      <w:r w:rsidR="00656462" w:rsidRPr="00656462">
        <w:rPr>
          <w:i/>
        </w:rPr>
        <w:t xml:space="preserve">. In a 6502/65C02 processor with an 8-bit X register, the </w:t>
      </w:r>
      <w:r w:rsidR="00656462">
        <w:rPr>
          <w:i/>
        </w:rPr>
        <w:t xml:space="preserve">pre-indexed </w:t>
      </w:r>
      <w:r w:rsidR="00BF024B">
        <w:rPr>
          <w:i/>
        </w:rPr>
        <w:t>zero-page</w:t>
      </w:r>
      <w:r w:rsidR="00656462">
        <w:rPr>
          <w:i/>
        </w:rPr>
        <w:t xml:space="preserv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r w:rsidR="00F74A26">
        <w:t>X</w:t>
      </w:r>
      <w:r w:rsidR="00F74A26" w:rsidRPr="00E6271A">
        <w:rPr>
          <w:vertAlign w:val="subscript"/>
        </w:rPr>
        <w:t>TOS</w:t>
      </w:r>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14:paraId="5B98F0D2" w14:textId="77777777" w:rsidR="009F7AB7" w:rsidRDefault="009F7AB7" w:rsidP="009F7AB7">
      <w:pPr>
        <w:pStyle w:val="BodyText"/>
      </w:pPr>
      <w:r>
        <w:t>Reads from memory are deposited in the lower byte of the memory operand register:</w:t>
      </w:r>
    </w:p>
    <w:p w14:paraId="155B9157" w14:textId="77777777" w:rsidR="009F7AB7" w:rsidRDefault="009F7AB7" w:rsidP="009F7AB7">
      <w:pPr>
        <w:pStyle w:val="BodyText"/>
        <w:jc w:val="center"/>
      </w:pPr>
      <w:r>
        <w:t>M[7:0] &lt;= Mem[EA]</w:t>
      </w:r>
    </w:p>
    <w:p w14:paraId="74E38367" w14:textId="77777777" w:rsidR="009F7AB7" w:rsidRDefault="009F7AB7" w:rsidP="009F7AB7">
      <w:pPr>
        <w:pStyle w:val="BodyText"/>
      </w:pPr>
      <w:r>
        <w:t>The upper half of the memory operand register, M[15:8], is zeroed. The memory operand register is written to the destination register during the following memory read cycle, i.e. the fetch cycle for the next instruction.</w:t>
      </w:r>
    </w:p>
    <w:p w14:paraId="57350D96" w14:textId="77777777" w:rsidR="009F7AB7" w:rsidRDefault="009F7AB7" w:rsidP="009F7AB7">
      <w:pPr>
        <w:pStyle w:val="BodyText"/>
      </w:pPr>
      <w:r>
        <w:t>The output bus of the M65C02A core provides the byte of data to be written to memory</w:t>
      </w:r>
    </w:p>
    <w:p w14:paraId="29572768" w14:textId="77777777" w:rsidR="009F7AB7" w:rsidRDefault="009F7AB7" w:rsidP="009F7AB7">
      <w:pPr>
        <w:pStyle w:val="BodyText"/>
        <w:jc w:val="center"/>
      </w:pPr>
      <w:r>
        <w:t>Mem[EA] = DO</w:t>
      </w:r>
    </w:p>
    <w:p w14:paraId="0F8F9A8C" w14:textId="77777777" w:rsidR="00A838DA" w:rsidRDefault="00A838DA" w:rsidP="0011419E">
      <w:pPr>
        <w:pStyle w:val="Heading3"/>
      </w:pPr>
      <w:bookmarkStart w:id="277" w:name="_Toc463900112"/>
      <w:bookmarkStart w:id="278" w:name="_Toc484109258"/>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277"/>
      <w:bookmarkEnd w:id="278"/>
    </w:p>
    <w:p w14:paraId="1328B791" w14:textId="78E39C0B" w:rsidR="00A838DA" w:rsidRDefault="00A838DA" w:rsidP="00A838DA">
      <w:pPr>
        <w:pStyle w:val="BodyText"/>
      </w:pPr>
      <w:r>
        <w:t xml:space="preserve">If the IND flag is asserted, any instructions using the pre-indexed </w:t>
      </w:r>
      <w:r w:rsidR="00BF024B">
        <w:t>zero-page</w:t>
      </w:r>
      <w:r>
        <w:t xml:space="preserve"> direct addressing mode will automatically perform an indirection operation using the </w:t>
      </w:r>
      <w:r w:rsidR="00BF024B">
        <w:t>zero-page</w:t>
      </w:r>
      <w:r>
        <w:t xml:space="preserve"> address supplied. The low byte of the pointer in zero page will be read from the addressed location. The high byte of the pointer will be read from the next location modulo 256. Thus, if the </w:t>
      </w:r>
      <w:r w:rsidR="00BF024B">
        <w:t>zero-page</w:t>
      </w:r>
      <w:r>
        <w:t xml:space="preserve"> address is 0xFF, the high byte of the pointer will be read from </w:t>
      </w:r>
      <w:r w:rsidR="00BF024B">
        <w:t>zero-page</w:t>
      </w:r>
      <w:r>
        <w:t xml:space="preserve"> address 0x00 rather than page 1 address 0x0100. The effective address of the data pointer is given as:</w:t>
      </w:r>
    </w:p>
    <w:p w14:paraId="1C16ECD3" w14:textId="77777777" w:rsidR="00A838DA" w:rsidRDefault="00A838DA" w:rsidP="00A838DA">
      <w:pPr>
        <w:pStyle w:val="BodyText"/>
        <w:jc w:val="center"/>
      </w:pPr>
      <w:r>
        <w:t xml:space="preserve">EA= </w:t>
      </w:r>
      <w:r w:rsidR="00CF342C">
        <w:t>{</w:t>
      </w:r>
      <w:r>
        <w:t>{Mem[</w:t>
      </w:r>
      <w:r w:rsidR="00CF342C">
        <w:t xml:space="preserve"> ({0x00, </w:t>
      </w:r>
      <w:proofErr w:type="spellStart"/>
      <w:r w:rsidR="00CF342C">
        <w:t>zp</w:t>
      </w:r>
      <w:proofErr w:type="spellEnd"/>
      <w:r w:rsidR="00CF342C">
        <w:t>} + 1) % 256</w:t>
      </w:r>
      <w:r>
        <w:t xml:space="preserve">], Mem[{0x00, </w:t>
      </w:r>
      <w:proofErr w:type="spellStart"/>
      <w:r>
        <w:t>zp</w:t>
      </w:r>
      <w:proofErr w:type="spellEnd"/>
      <w:r>
        <w:t>}]} + X</w:t>
      </w:r>
      <w:r w:rsidR="00AB0899" w:rsidRPr="00AB0899">
        <w:rPr>
          <w:vertAlign w:val="subscript"/>
        </w:rPr>
        <w:t>TOS</w:t>
      </w:r>
      <w:r w:rsidR="00CF342C">
        <w:t>}</w:t>
      </w:r>
    </w:p>
    <w:p w14:paraId="36882881" w14:textId="77777777" w:rsidR="00A838DA" w:rsidRPr="00A838DA" w:rsidRDefault="00A838DA" w:rsidP="00A838DA">
      <w:pPr>
        <w:pStyle w:val="BodyText"/>
      </w:pPr>
      <w:r>
        <w:t xml:space="preserve">As discussed elsewhere, indirection is applied before indexing. Thus, the index operation is performed after the pointer to the data has been loaded from memory. The </w:t>
      </w:r>
      <w:r w:rsidR="00F87FBA">
        <w:t>indexing calculation is</w:t>
      </w:r>
      <w:r>
        <w:t xml:space="preserve"> not performed using modulo arithmetic, and the full 16-bit X register value will be used.</w:t>
      </w:r>
    </w:p>
    <w:p w14:paraId="2086AC24" w14:textId="1408290E" w:rsidR="00A838DA" w:rsidRDefault="00A838DA" w:rsidP="00A838DA">
      <w:pPr>
        <w:pStyle w:val="BodyText"/>
      </w:pPr>
      <w:r>
        <w:lastRenderedPageBreak/>
        <w:t xml:space="preserve">If the SIZ flag is asserted, the operation of any instructions using the </w:t>
      </w:r>
      <w:r w:rsidR="00BF024B">
        <w:t>zero-page</w:t>
      </w:r>
      <w:r>
        <w:t xml:space="preserve"> direct addressing mode will be promoted from 8 bits to 16 bits. The least significant byte of the operand will be read from, or written to, the designated </w:t>
      </w:r>
      <w:r w:rsidR="00BF024B">
        <w:t>zero-page</w:t>
      </w:r>
      <w:r>
        <w:t xml:space="preserve"> location. The high byte will be read from or written to the next sequential location. The next sequential location address location is performed modulo 256, so it wraps on the page boundary. The effective addresses of each byte of the 16-bit operand are given as:</w:t>
      </w:r>
    </w:p>
    <w:p w14:paraId="69869B4C" w14:textId="77777777" w:rsidR="00F87FBA" w:rsidRDefault="00F87FBA" w:rsidP="00F87FBA">
      <w:pPr>
        <w:pStyle w:val="BodyText"/>
        <w:spacing w:after="0"/>
        <w:ind w:left="1800"/>
        <w:jc w:val="left"/>
      </w:pPr>
      <w:r>
        <w:t>EA[0] = (X</w:t>
      </w:r>
      <w:r w:rsidRPr="00E6271A">
        <w:rPr>
          <w:vertAlign w:val="subscript"/>
        </w:rPr>
        <w:t>TOS</w:t>
      </w:r>
      <w:r>
        <w:t>[15:9] == 0) ? {</w:t>
      </w:r>
      <w:r w:rsidR="00CF342C">
        <w:t>(</w:t>
      </w:r>
      <w:r>
        <w:t>X</w:t>
      </w:r>
      <w:r w:rsidRPr="009F7AB7">
        <w:rPr>
          <w:vertAlign w:val="subscript"/>
        </w:rPr>
        <w:t>TOS</w:t>
      </w:r>
      <w:r>
        <w:t xml:space="preserve"> + {0x00, </w:t>
      </w:r>
      <w:proofErr w:type="spellStart"/>
      <w:r>
        <w:t>zp</w:t>
      </w:r>
      <w:proofErr w:type="spellEnd"/>
      <w:r>
        <w:t>}</w:t>
      </w:r>
      <w:r w:rsidR="00CF342C">
        <w:t xml:space="preserve"> % 256</w:t>
      </w:r>
      <w:r>
        <w:t xml:space="preserve">} </w:t>
      </w:r>
      <w:r w:rsidRPr="00F74A26">
        <w:rPr>
          <w:b/>
        </w:rPr>
        <w:t>:</w:t>
      </w:r>
      <w:r>
        <w:t xml:space="preserve"> X</w:t>
      </w:r>
      <w:r w:rsidRPr="009F7AB7">
        <w:rPr>
          <w:vertAlign w:val="subscript"/>
        </w:rPr>
        <w:t>TOS</w:t>
      </w:r>
      <w:r>
        <w:t xml:space="preserve"> + {0x00, </w:t>
      </w:r>
      <w:proofErr w:type="spellStart"/>
      <w:r>
        <w:t>zp</w:t>
      </w:r>
      <w:proofErr w:type="spellEnd"/>
      <w:r>
        <w:t>}</w:t>
      </w:r>
    </w:p>
    <w:p w14:paraId="6C00919E" w14:textId="77777777" w:rsidR="00A838DA" w:rsidRDefault="00A838DA" w:rsidP="00F87FBA">
      <w:pPr>
        <w:pStyle w:val="BodyText"/>
        <w:ind w:left="1800"/>
        <w:jc w:val="left"/>
      </w:pPr>
      <w:r>
        <w:t xml:space="preserve">EA[1] = </w:t>
      </w:r>
      <w:r w:rsidR="00F87FBA">
        <w:t>(X</w:t>
      </w:r>
      <w:r w:rsidR="00F87FBA" w:rsidRPr="00E6271A">
        <w:rPr>
          <w:vertAlign w:val="subscript"/>
        </w:rPr>
        <w:t>TOS</w:t>
      </w:r>
      <w:r w:rsidR="00F87FBA">
        <w:t xml:space="preserve">[15:9] == 0) ? </w:t>
      </w:r>
      <w:r w:rsidR="00CF342C">
        <w:t>{</w:t>
      </w:r>
      <w:r w:rsidR="00F87FBA">
        <w:t>EA[0] + 1}</w:t>
      </w:r>
      <w:r w:rsidR="00CF342C">
        <w:t xml:space="preserve"> % 256</w:t>
      </w:r>
      <w:r w:rsidR="00F87FBA">
        <w:t xml:space="preserve"> </w:t>
      </w:r>
      <w:r w:rsidR="00F87FBA" w:rsidRPr="00F74A26">
        <w:rPr>
          <w:b/>
        </w:rPr>
        <w:t>:</w:t>
      </w:r>
      <w:r w:rsidR="00F87FBA">
        <w:t xml:space="preserve"> EA[0] + 1}</w:t>
      </w:r>
    </w:p>
    <w:p w14:paraId="6CDF4086" w14:textId="77777777" w:rsidR="00A838DA" w:rsidRDefault="00A838DA" w:rsidP="00A838DA">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4BBB44B2" w14:textId="77777777" w:rsidR="00A838DA" w:rsidRDefault="00A838DA" w:rsidP="00A838DA">
      <w:pPr>
        <w:pStyle w:val="BodyText"/>
        <w:jc w:val="center"/>
      </w:pPr>
      <w:r>
        <w:t xml:space="preserve">EA= </w:t>
      </w:r>
      <w:r w:rsidR="00CF342C">
        <w:t xml:space="preserve">{{Mem[ ({0x00, </w:t>
      </w:r>
      <w:proofErr w:type="spellStart"/>
      <w:r w:rsidR="00CF342C">
        <w:t>zp</w:t>
      </w:r>
      <w:proofErr w:type="spellEnd"/>
      <w:r w:rsidR="00CF342C">
        <w:t xml:space="preserve">} + 1) % 256], Mem[{0x00, </w:t>
      </w:r>
      <w:proofErr w:type="spellStart"/>
      <w:r w:rsidR="00CF342C">
        <w:t>zp</w:t>
      </w:r>
      <w:proofErr w:type="spellEnd"/>
      <w:r w:rsidR="00CF342C">
        <w:t>}]} + X</w:t>
      </w:r>
      <w:r w:rsidR="00AB0899" w:rsidRPr="00AB0899">
        <w:rPr>
          <w:vertAlign w:val="subscript"/>
        </w:rPr>
        <w:t>TOS</w:t>
      </w:r>
      <w:r w:rsidR="00CF342C">
        <w:t>}</w:t>
      </w:r>
    </w:p>
    <w:p w14:paraId="6A474FC8" w14:textId="77777777" w:rsidR="00A838DA" w:rsidRDefault="00A838DA" w:rsidP="00A838DA">
      <w:pPr>
        <w:pStyle w:val="BodyText"/>
      </w:pPr>
      <w:r>
        <w:t>For reads, the low byte of the data operand is read first and the high byte of the data operand is read second from the next sequential address modulo 65536:</w:t>
      </w:r>
    </w:p>
    <w:p w14:paraId="4CCC93CE" w14:textId="77777777" w:rsidR="00A838DA" w:rsidRDefault="00A838DA" w:rsidP="00A838DA">
      <w:pPr>
        <w:pStyle w:val="BodyText"/>
        <w:spacing w:after="60"/>
        <w:jc w:val="center"/>
      </w:pPr>
      <w:r>
        <w:t>M[7:0] = Mem[EA]</w:t>
      </w:r>
    </w:p>
    <w:p w14:paraId="5F4F321B" w14:textId="77777777" w:rsidR="00A838DA" w:rsidRDefault="00A838DA" w:rsidP="00A838DA">
      <w:pPr>
        <w:pStyle w:val="BodyText"/>
        <w:jc w:val="center"/>
      </w:pPr>
      <w:r>
        <w:t>M[15:8] = Mem[EA + 1]</w:t>
      </w:r>
    </w:p>
    <w:p w14:paraId="7C4221B4" w14:textId="77777777" w:rsidR="00A838DA" w:rsidRPr="00911142" w:rsidRDefault="00A838DA" w:rsidP="00A838DA">
      <w:pPr>
        <w:pStyle w:val="BodyText"/>
      </w:pPr>
      <w:r>
        <w:t>The core’s operand register M is transferred to a</w:t>
      </w:r>
      <w:r w:rsidR="00BB3930">
        <w:t>n internal register, A, X, Y, and S</w:t>
      </w:r>
      <w:r>
        <w:t xml:space="preserve"> during the next memory cycle while the next instruction is being fetched. </w:t>
      </w:r>
    </w:p>
    <w:p w14:paraId="1013E5D0" w14:textId="77777777" w:rsidR="00A838DA" w:rsidRDefault="00A838DA" w:rsidP="00A838DA">
      <w:pPr>
        <w:pStyle w:val="BodyText"/>
      </w:pPr>
      <w:r>
        <w:t>For writes, the low byte is written first, and then the high byte:</w:t>
      </w:r>
    </w:p>
    <w:p w14:paraId="666413EF" w14:textId="77777777" w:rsidR="00A838DA" w:rsidRDefault="00A838DA" w:rsidP="00A838DA">
      <w:pPr>
        <w:pStyle w:val="BodyText"/>
        <w:spacing w:after="60"/>
        <w:jc w:val="center"/>
      </w:pPr>
      <w:r>
        <w:t>Mem[EA] = DO[7:0]</w:t>
      </w:r>
    </w:p>
    <w:p w14:paraId="285D9A95" w14:textId="77777777" w:rsidR="00A838DA" w:rsidRDefault="00A838DA" w:rsidP="00A838DA">
      <w:pPr>
        <w:pStyle w:val="BodyText"/>
        <w:jc w:val="center"/>
      </w:pPr>
      <w:r>
        <w:t>Mem[EA + 1] = DO[15:8]</w:t>
      </w:r>
    </w:p>
    <w:p w14:paraId="2A00090B" w14:textId="786C5F02"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w:t>
      </w:r>
      <w:proofErr w:type="spellStart"/>
      <w:r w:rsidR="00BB3930">
        <w:t>ind</w:t>
      </w:r>
      <w:proofErr w:type="spellEnd"/>
      <w:r w:rsidR="00BB3930">
        <w:t>/</w:t>
      </w:r>
      <w:proofErr w:type="spellStart"/>
      <w:r w:rsidR="00BB3930">
        <w:t>siz</w:t>
      </w:r>
      <w:proofErr w:type="spellEnd"/>
      <w:r w:rsidR="00BB3930">
        <w:t>/</w:t>
      </w:r>
      <w:proofErr w:type="spellStart"/>
      <w:r w:rsidR="00BB3930">
        <w:t>isz</w:t>
      </w:r>
      <w:proofErr w:type="spellEnd"/>
      <w:r w:rsidR="00BB3930">
        <w:t xml:space="preserve"> prefix instructions on the 6502/65C02 instructions supporting the pre-indexed (by X) </w:t>
      </w:r>
      <w:r w:rsidR="00BF024B">
        <w:t>zero-page</w:t>
      </w:r>
      <w:r w:rsidR="00BB3930">
        <w:t xml:space="preserve"> direct addressing mode:</w:t>
      </w:r>
    </w:p>
    <w:p w14:paraId="5E67A656" w14:textId="77777777" w:rsidR="00BB3930" w:rsidRPr="00330400" w:rsidRDefault="00BB3930" w:rsidP="005E2916">
      <w:pPr>
        <w:pStyle w:val="Caption"/>
        <w:keepNext/>
        <w:widowControl w:val="0"/>
        <w:jc w:val="center"/>
        <w:rPr>
          <w:sz w:val="24"/>
        </w:rPr>
      </w:pPr>
      <w:bookmarkStart w:id="279" w:name="_Toc463898305"/>
      <w:bookmarkStart w:id="280" w:name="_Toc463899183"/>
      <w:bookmarkStart w:id="281" w:name="_Toc463899275"/>
      <w:bookmarkStart w:id="282" w:name="_Toc463899977"/>
      <w:bookmarkStart w:id="283" w:name="_Toc484109326"/>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12</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ind</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79"/>
      <w:bookmarkEnd w:id="280"/>
      <w:bookmarkEnd w:id="281"/>
      <w:bookmarkEnd w:id="282"/>
      <w:bookmarkEnd w:id="283"/>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1322D1" w:rsidRPr="00B14885" w14:paraId="79485133" w14:textId="77777777" w:rsidTr="00BB3930">
        <w:trPr>
          <w:cantSplit/>
          <w:tblHeader/>
          <w:jc w:val="center"/>
        </w:trPr>
        <w:tc>
          <w:tcPr>
            <w:tcW w:w="0" w:type="auto"/>
          </w:tcPr>
          <w:p w14:paraId="49652C0D" w14:textId="77777777"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14:paraId="4957BD66" w14:textId="77777777"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14:paraId="4609C141" w14:textId="77777777"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14:paraId="7F47B439" w14:textId="77777777"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14:paraId="7CD9F832" w14:textId="77777777"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14:paraId="5113A25B" w14:textId="77777777"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14:paraId="30D577EE" w14:textId="77777777" w:rsidTr="005E2916">
        <w:trPr>
          <w:jc w:val="center"/>
        </w:trPr>
        <w:tc>
          <w:tcPr>
            <w:tcW w:w="0" w:type="auto"/>
          </w:tcPr>
          <w:p w14:paraId="6660110E"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E7B25EC"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256A8E6D" w14:textId="77777777"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14:paraId="03E6AE37"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3B6137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3B1507B5"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5605CDDE" w14:textId="77777777" w:rsidTr="005E2916">
        <w:trPr>
          <w:jc w:val="center"/>
        </w:trPr>
        <w:tc>
          <w:tcPr>
            <w:tcW w:w="0" w:type="auto"/>
          </w:tcPr>
          <w:p w14:paraId="0866C2C0"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949F8B1"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5D6A04D" w14:textId="77777777"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25D0896F"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C352A8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2EADA0FD"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3BD2F59D" w14:textId="77777777" w:rsidTr="005E2916">
        <w:trPr>
          <w:jc w:val="center"/>
        </w:trPr>
        <w:tc>
          <w:tcPr>
            <w:tcW w:w="0" w:type="auto"/>
          </w:tcPr>
          <w:p w14:paraId="37B7B430"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D88568D"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126D3325" w14:textId="77777777"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024FD6B5"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BEC7D1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4A8718E5"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7C233E2" w14:textId="77777777" w:rsidTr="005E2916">
        <w:trPr>
          <w:jc w:val="center"/>
        </w:trPr>
        <w:tc>
          <w:tcPr>
            <w:tcW w:w="0" w:type="auto"/>
          </w:tcPr>
          <w:p w14:paraId="27255B82"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5F344B0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42F9D0A" w14:textId="77777777"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61A883BD"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18D2D44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6B26BA33"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C3F9BC1" w14:textId="77777777" w:rsidTr="005E2916">
        <w:trPr>
          <w:jc w:val="center"/>
        </w:trPr>
        <w:tc>
          <w:tcPr>
            <w:tcW w:w="0" w:type="auto"/>
          </w:tcPr>
          <w:p w14:paraId="004D3A99"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DCDBCB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8CDE770" w14:textId="77777777"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1E34A0EF"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640EC438"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258A788E"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42E9F2D7" w14:textId="77777777" w:rsidTr="005E2916">
        <w:trPr>
          <w:jc w:val="center"/>
        </w:trPr>
        <w:tc>
          <w:tcPr>
            <w:tcW w:w="0" w:type="auto"/>
          </w:tcPr>
          <w:p w14:paraId="3F470F7C"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429CFC1"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313F26E" w14:textId="77777777"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5F486590"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776D2C0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323F5699"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599F79D6" w14:textId="77777777" w:rsidTr="005E2916">
        <w:trPr>
          <w:jc w:val="center"/>
        </w:trPr>
        <w:tc>
          <w:tcPr>
            <w:tcW w:w="0" w:type="auto"/>
          </w:tcPr>
          <w:p w14:paraId="2415F1FB"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8F0F5C8"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F12046C" w14:textId="77777777"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14:paraId="01408C5D"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24557932"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7E17297C"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2B75FD87" w14:textId="77777777" w:rsidTr="005E2916">
        <w:trPr>
          <w:jc w:val="center"/>
        </w:trPr>
        <w:tc>
          <w:tcPr>
            <w:tcW w:w="0" w:type="auto"/>
          </w:tcPr>
          <w:p w14:paraId="5611EBAB"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88AF2AA" w14:textId="77777777" w:rsidR="001322D1" w:rsidRPr="00B14885" w:rsidRDefault="001322D1"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58C1AAE" w14:textId="77777777" w:rsidR="001322D1" w:rsidRPr="00B14885" w:rsidRDefault="001322D1" w:rsidP="005E2916">
            <w:pPr>
              <w:pStyle w:val="BodyText"/>
              <w:keepNext/>
              <w:widowControl w:val="0"/>
              <w:spacing w:after="0"/>
              <w:rPr>
                <w:sz w:val="16"/>
                <w:szCs w:val="16"/>
              </w:rPr>
            </w:pPr>
            <w:r w:rsidRPr="00B14885">
              <w:rPr>
                <w:sz w:val="16"/>
                <w:szCs w:val="16"/>
              </w:rPr>
              <w:t xml:space="preserve">Subtract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7AE86484" w14:textId="77777777"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14:paraId="40651DF4"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14:paraId="023AF92E" w14:textId="77777777"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14:paraId="2B8721B2" w14:textId="77777777" w:rsidTr="005E2916">
        <w:trPr>
          <w:jc w:val="center"/>
        </w:trPr>
        <w:tc>
          <w:tcPr>
            <w:tcW w:w="0" w:type="auto"/>
          </w:tcPr>
          <w:p w14:paraId="688BF72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asl </w:t>
            </w:r>
            <w:proofErr w:type="spellStart"/>
            <w:r w:rsidRPr="00B14885">
              <w:rPr>
                <w:rFonts w:ascii="Courier New" w:hAnsi="Courier New" w:cs="Courier New"/>
                <w:b/>
                <w:i/>
                <w:sz w:val="16"/>
                <w:szCs w:val="16"/>
              </w:rPr>
              <w:t>zp,X</w:t>
            </w:r>
            <w:proofErr w:type="spellEnd"/>
          </w:p>
        </w:tc>
        <w:tc>
          <w:tcPr>
            <w:tcW w:w="0" w:type="auto"/>
          </w:tcPr>
          <w:p w14:paraId="5C94FB6A" w14:textId="77777777"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A7DFB75" w14:textId="77777777" w:rsidR="00E3523F" w:rsidRPr="00B14885" w:rsidRDefault="00E3523F" w:rsidP="005E2916">
            <w:pPr>
              <w:pStyle w:val="BodyText"/>
              <w:keepNext/>
              <w:widowControl w:val="0"/>
              <w:spacing w:after="0"/>
              <w:rPr>
                <w:sz w:val="16"/>
                <w:szCs w:val="16"/>
              </w:rPr>
            </w:pPr>
            <w:r w:rsidRPr="00B14885">
              <w:rPr>
                <w:sz w:val="16"/>
                <w:szCs w:val="16"/>
              </w:rPr>
              <w:t xml:space="preserve">Arithmetic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14:paraId="2E248B33"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4AFCF93F"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65F2B7EE"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2566ED6E" w14:textId="77777777" w:rsidTr="005E2916">
        <w:trPr>
          <w:jc w:val="center"/>
        </w:trPr>
        <w:tc>
          <w:tcPr>
            <w:tcW w:w="0" w:type="auto"/>
          </w:tcPr>
          <w:p w14:paraId="7A246348"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101B525"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198F2D2D" w14:textId="77777777"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14:paraId="24C4DDEF"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2F82D159"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48A60DA9"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163B9485" w14:textId="77777777" w:rsidTr="005E2916">
        <w:trPr>
          <w:jc w:val="center"/>
        </w:trPr>
        <w:tc>
          <w:tcPr>
            <w:tcW w:w="0" w:type="auto"/>
          </w:tcPr>
          <w:p w14:paraId="78AF510D"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8C5537C"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520AE50" w14:textId="77777777" w:rsidR="00E3523F" w:rsidRPr="00B14885" w:rsidRDefault="00E3523F" w:rsidP="005E2916">
            <w:pPr>
              <w:pStyle w:val="BodyText"/>
              <w:keepNext/>
              <w:widowControl w:val="0"/>
              <w:spacing w:after="0"/>
              <w:rPr>
                <w:sz w:val="16"/>
                <w:szCs w:val="16"/>
              </w:rPr>
            </w:pPr>
            <w:r w:rsidRPr="00B14885">
              <w:rPr>
                <w:sz w:val="16"/>
                <w:szCs w:val="16"/>
              </w:rPr>
              <w:t xml:space="preserve">Logical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14:paraId="11CC0D0E"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C1D8B54"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74770D06"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684C0D0D" w14:textId="77777777" w:rsidTr="005E2916">
        <w:trPr>
          <w:jc w:val="center"/>
        </w:trPr>
        <w:tc>
          <w:tcPr>
            <w:tcW w:w="0" w:type="auto"/>
          </w:tcPr>
          <w:p w14:paraId="06BD772E"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D91D06A"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DF54EE5" w14:textId="77777777"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14:paraId="56E07F9B"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7D8C4408"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091AE83C"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1B428DDA" w14:textId="77777777" w:rsidTr="005E2916">
        <w:trPr>
          <w:jc w:val="center"/>
        </w:trPr>
        <w:tc>
          <w:tcPr>
            <w:tcW w:w="0" w:type="auto"/>
          </w:tcPr>
          <w:p w14:paraId="489DA1F6"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dec </w:t>
            </w:r>
            <w:proofErr w:type="spellStart"/>
            <w:r w:rsidRPr="00B14885">
              <w:rPr>
                <w:rFonts w:ascii="Courier New" w:hAnsi="Courier New" w:cs="Courier New"/>
                <w:b/>
                <w:i/>
                <w:sz w:val="16"/>
                <w:szCs w:val="16"/>
              </w:rPr>
              <w:t>zp,X</w:t>
            </w:r>
            <w:proofErr w:type="spellEnd"/>
          </w:p>
        </w:tc>
        <w:tc>
          <w:tcPr>
            <w:tcW w:w="0" w:type="auto"/>
          </w:tcPr>
          <w:p w14:paraId="625B25F8" w14:textId="77777777"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DCC7F7F" w14:textId="77777777" w:rsidR="00E3523F" w:rsidRPr="00B14885" w:rsidRDefault="00E3523F" w:rsidP="005E2916">
            <w:pPr>
              <w:pStyle w:val="BodyText"/>
              <w:keepNext/>
              <w:widowControl w:val="0"/>
              <w:spacing w:after="0"/>
              <w:rPr>
                <w:sz w:val="16"/>
                <w:szCs w:val="16"/>
              </w:rPr>
            </w:pPr>
            <w:r w:rsidRPr="00B14885">
              <w:rPr>
                <w:sz w:val="16"/>
                <w:szCs w:val="16"/>
              </w:rPr>
              <w:t xml:space="preserve">Decrement </w:t>
            </w:r>
            <w:r w:rsidR="001322D1" w:rsidRPr="00B14885">
              <w:rPr>
                <w:sz w:val="16"/>
                <w:szCs w:val="16"/>
              </w:rPr>
              <w:t xml:space="preserve">zero page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14:paraId="09441444"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13CA221D"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4C8B68DC"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24E9E0D5" w14:textId="77777777" w:rsidTr="005E2916">
        <w:trPr>
          <w:jc w:val="center"/>
        </w:trPr>
        <w:tc>
          <w:tcPr>
            <w:tcW w:w="0" w:type="auto"/>
          </w:tcPr>
          <w:p w14:paraId="6348941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265795C"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9EDC42B" w14:textId="77777777" w:rsidR="00E3523F" w:rsidRPr="00B14885" w:rsidRDefault="00E3523F" w:rsidP="005E2916">
            <w:pPr>
              <w:pStyle w:val="BodyText"/>
              <w:keepNext/>
              <w:widowControl w:val="0"/>
              <w:spacing w:after="0"/>
              <w:rPr>
                <w:sz w:val="16"/>
                <w:szCs w:val="16"/>
              </w:rPr>
            </w:pPr>
            <w:r w:rsidRPr="00B14885">
              <w:rPr>
                <w:sz w:val="16"/>
                <w:szCs w:val="16"/>
              </w:rPr>
              <w:t xml:space="preserve">Increment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718B884D"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10F8D448"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34F48D9F"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72957AD4" w14:textId="77777777" w:rsidTr="005E2916">
        <w:trPr>
          <w:jc w:val="center"/>
        </w:trPr>
        <w:tc>
          <w:tcPr>
            <w:tcW w:w="0" w:type="auto"/>
          </w:tcPr>
          <w:p w14:paraId="3B631D93"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r w:rsidRPr="00B14885">
              <w:rPr>
                <w:rFonts w:ascii="Courier New" w:hAnsi="Courier New" w:cs="Courier New"/>
                <w:b/>
                <w:i/>
                <w:sz w:val="16"/>
                <w:szCs w:val="16"/>
              </w:rPr>
              <w:t xml:space="preserve"> </w:t>
            </w:r>
          </w:p>
        </w:tc>
        <w:tc>
          <w:tcPr>
            <w:tcW w:w="0" w:type="auto"/>
          </w:tcPr>
          <w:p w14:paraId="64727434"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15E0ECFF" w14:textId="77777777"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70F0C102"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F2969C7"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52CBE177"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14:paraId="5CEF1536" w14:textId="77777777" w:rsidTr="005E2916">
        <w:trPr>
          <w:jc w:val="center"/>
        </w:trPr>
        <w:tc>
          <w:tcPr>
            <w:tcW w:w="0" w:type="auto"/>
          </w:tcPr>
          <w:p w14:paraId="6B9606BB"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ind</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r w:rsidRPr="00B14885">
              <w:rPr>
                <w:rFonts w:ascii="Courier New" w:hAnsi="Courier New" w:cs="Courier New"/>
                <w:b/>
                <w:i/>
                <w:sz w:val="16"/>
                <w:szCs w:val="16"/>
              </w:rPr>
              <w:t xml:space="preserve"> </w:t>
            </w:r>
          </w:p>
        </w:tc>
        <w:tc>
          <w:tcPr>
            <w:tcW w:w="0" w:type="auto"/>
          </w:tcPr>
          <w:p w14:paraId="758D2D8A" w14:textId="77777777" w:rsidR="00E3523F" w:rsidRPr="00B14885" w:rsidRDefault="00E3523F" w:rsidP="005E2916">
            <w:pPr>
              <w:pStyle w:val="BodyText"/>
              <w:keepNext/>
              <w:widowControl w:val="0"/>
              <w:spacing w:after="0"/>
              <w:rPr>
                <w:rFonts w:ascii="Courier New" w:hAnsi="Courier New" w:cs="Courier New"/>
                <w:b/>
                <w:i/>
                <w:sz w:val="16"/>
                <w:szCs w:val="16"/>
              </w:rPr>
            </w:pP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418FFD8" w14:textId="77777777"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14:paraId="0E1BCCED" w14:textId="77777777"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14:paraId="5B915033"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14:paraId="70BEA5E4" w14:textId="77777777"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14:paraId="5B0D9C58" w14:textId="77777777" w:rsidR="00E3523F" w:rsidRPr="00330400" w:rsidRDefault="00E3523F" w:rsidP="005E2916">
      <w:pPr>
        <w:pStyle w:val="Caption"/>
        <w:keepNext/>
        <w:widowControl w:val="0"/>
        <w:jc w:val="center"/>
        <w:rPr>
          <w:sz w:val="24"/>
        </w:rPr>
      </w:pPr>
      <w:bookmarkStart w:id="284" w:name="_Toc463898306"/>
      <w:bookmarkStart w:id="285" w:name="_Toc463899184"/>
      <w:bookmarkStart w:id="286" w:name="_Toc463899276"/>
      <w:bookmarkStart w:id="287" w:name="_Toc463899978"/>
      <w:bookmarkStart w:id="288" w:name="_Toc48410932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13</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siz</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84"/>
      <w:bookmarkEnd w:id="285"/>
      <w:bookmarkEnd w:id="286"/>
      <w:bookmarkEnd w:id="287"/>
      <w:bookmarkEnd w:id="288"/>
    </w:p>
    <w:tbl>
      <w:tblPr>
        <w:tblStyle w:val="TableGrid"/>
        <w:tblW w:w="0" w:type="auto"/>
        <w:jc w:val="center"/>
        <w:tblLook w:val="04A0" w:firstRow="1" w:lastRow="0" w:firstColumn="1" w:lastColumn="0" w:noHBand="0" w:noVBand="1"/>
      </w:tblPr>
      <w:tblGrid>
        <w:gridCol w:w="1369"/>
        <w:gridCol w:w="1583"/>
        <w:gridCol w:w="4834"/>
        <w:gridCol w:w="639"/>
        <w:gridCol w:w="650"/>
        <w:gridCol w:w="650"/>
      </w:tblGrid>
      <w:tr w:rsidR="00E3523F" w:rsidRPr="00B14885" w14:paraId="2DD475DB" w14:textId="77777777" w:rsidTr="005E2916">
        <w:trPr>
          <w:cantSplit/>
          <w:tblHeader/>
          <w:jc w:val="center"/>
        </w:trPr>
        <w:tc>
          <w:tcPr>
            <w:tcW w:w="0" w:type="auto"/>
          </w:tcPr>
          <w:p w14:paraId="3433D31B" w14:textId="77777777"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14:paraId="4336854E" w14:textId="77777777"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14:paraId="1DA4DAA7" w14:textId="77777777"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14:paraId="5864FFEC" w14:textId="77777777"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14:paraId="35BAF6F9" w14:textId="77777777"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14:paraId="60A17A0F" w14:textId="77777777"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14:paraId="001B0EA3" w14:textId="77777777" w:rsidTr="005E2916">
        <w:trPr>
          <w:jc w:val="center"/>
        </w:trPr>
        <w:tc>
          <w:tcPr>
            <w:tcW w:w="0" w:type="auto"/>
          </w:tcPr>
          <w:p w14:paraId="4ABA1552"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5FD0BE8F"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anl.w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62B50A2" w14:textId="77777777"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14:paraId="26C14B2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06C7A5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C9D7840"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E7E92E6" w14:textId="77777777" w:rsidTr="005E2916">
        <w:trPr>
          <w:jc w:val="center"/>
        </w:trPr>
        <w:tc>
          <w:tcPr>
            <w:tcW w:w="0" w:type="auto"/>
          </w:tcPr>
          <w:p w14:paraId="290D3F7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C4846D7"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ora.w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D29E70" w14:textId="77777777"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14:paraId="5A15241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816C5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C98018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B4F07C9" w14:textId="77777777" w:rsidTr="005E2916">
        <w:trPr>
          <w:jc w:val="center"/>
        </w:trPr>
        <w:tc>
          <w:tcPr>
            <w:tcW w:w="0" w:type="auto"/>
          </w:tcPr>
          <w:p w14:paraId="28D63DA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E07D6B5"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eor.w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4DC4A995" w14:textId="77777777"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14:paraId="0CAA8C1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5CC91A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3FCFBA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54D40E6" w14:textId="77777777" w:rsidTr="005E2916">
        <w:trPr>
          <w:jc w:val="center"/>
        </w:trPr>
        <w:tc>
          <w:tcPr>
            <w:tcW w:w="0" w:type="auto"/>
          </w:tcPr>
          <w:p w14:paraId="51EAAD3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3041948"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adc.w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F4AB420" w14:textId="77777777"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14:paraId="2FED08B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3742D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AF6B36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C7EA796" w14:textId="77777777" w:rsidTr="005E2916">
        <w:trPr>
          <w:jc w:val="center"/>
        </w:trPr>
        <w:tc>
          <w:tcPr>
            <w:tcW w:w="0" w:type="auto"/>
          </w:tcPr>
          <w:p w14:paraId="6FBF802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0A47F1C"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sta.w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1AD2352" w14:textId="77777777"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post-indexed by X</w:t>
            </w:r>
            <w:r w:rsidRPr="00B14885">
              <w:rPr>
                <w:sz w:val="16"/>
                <w:szCs w:val="16"/>
                <w:vertAlign w:val="subscript"/>
              </w:rPr>
              <w:t>TOS</w:t>
            </w:r>
          </w:p>
        </w:tc>
        <w:tc>
          <w:tcPr>
            <w:tcW w:w="0" w:type="auto"/>
          </w:tcPr>
          <w:p w14:paraId="4A30EBF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1D826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C419F0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B35DA71" w14:textId="77777777" w:rsidTr="005E2916">
        <w:trPr>
          <w:jc w:val="center"/>
        </w:trPr>
        <w:tc>
          <w:tcPr>
            <w:tcW w:w="0" w:type="auto"/>
          </w:tcPr>
          <w:p w14:paraId="11EFE97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BDBD751"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lda.w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DFFF89" w14:textId="77777777"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post-indexed by X</w:t>
            </w:r>
            <w:r w:rsidRPr="00B14885">
              <w:rPr>
                <w:sz w:val="16"/>
                <w:szCs w:val="16"/>
                <w:vertAlign w:val="subscript"/>
              </w:rPr>
              <w:t>TOS</w:t>
            </w:r>
          </w:p>
        </w:tc>
        <w:tc>
          <w:tcPr>
            <w:tcW w:w="0" w:type="auto"/>
          </w:tcPr>
          <w:p w14:paraId="5B5B250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2A94E5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42F7204"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DB0D8C7" w14:textId="77777777" w:rsidTr="005E2916">
        <w:trPr>
          <w:jc w:val="center"/>
        </w:trPr>
        <w:tc>
          <w:tcPr>
            <w:tcW w:w="0" w:type="auto"/>
          </w:tcPr>
          <w:p w14:paraId="0C0A1CD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B00F3E9"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cmp.w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E9A3E5B" w14:textId="77777777"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14:paraId="2E572E0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18EB8C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B54C25A"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6A07DAA" w14:textId="77777777" w:rsidTr="005E2916">
        <w:trPr>
          <w:jc w:val="center"/>
        </w:trPr>
        <w:tc>
          <w:tcPr>
            <w:tcW w:w="0" w:type="auto"/>
          </w:tcPr>
          <w:p w14:paraId="44791B3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515ED69"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sbc.w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541CC94" w14:textId="77777777" w:rsidR="00B14885" w:rsidRPr="00B14885" w:rsidRDefault="00B14885" w:rsidP="005E2916">
            <w:pPr>
              <w:pStyle w:val="BodyText"/>
              <w:spacing w:after="0"/>
              <w:rPr>
                <w:sz w:val="16"/>
                <w:szCs w:val="16"/>
              </w:rPr>
            </w:pPr>
            <w:r w:rsidRPr="00B14885">
              <w:rPr>
                <w:sz w:val="16"/>
                <w:szCs w:val="16"/>
              </w:rPr>
              <w:t>Subtract zero page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285238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5461F4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E2B1A6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5D93A907" w14:textId="77777777" w:rsidTr="005E2916">
        <w:trPr>
          <w:jc w:val="center"/>
        </w:trPr>
        <w:tc>
          <w:tcPr>
            <w:tcW w:w="0" w:type="auto"/>
          </w:tcPr>
          <w:p w14:paraId="0601CEF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asl </w:t>
            </w:r>
            <w:proofErr w:type="spellStart"/>
            <w:r w:rsidRPr="00B14885">
              <w:rPr>
                <w:rFonts w:ascii="Courier New" w:hAnsi="Courier New" w:cs="Courier New"/>
                <w:b/>
                <w:i/>
                <w:sz w:val="16"/>
                <w:szCs w:val="16"/>
              </w:rPr>
              <w:t>zp,X</w:t>
            </w:r>
            <w:proofErr w:type="spellEnd"/>
          </w:p>
        </w:tc>
        <w:tc>
          <w:tcPr>
            <w:tcW w:w="0" w:type="auto"/>
          </w:tcPr>
          <w:p w14:paraId="0E6D4B93"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asl.w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1F8ED38" w14:textId="77777777" w:rsidR="00B14885" w:rsidRPr="00B14885" w:rsidRDefault="00B14885" w:rsidP="005E2916">
            <w:pPr>
              <w:pStyle w:val="BodyText"/>
              <w:spacing w:after="0"/>
              <w:rPr>
                <w:sz w:val="16"/>
                <w:szCs w:val="16"/>
              </w:rPr>
            </w:pPr>
            <w:r w:rsidRPr="00B14885">
              <w:rPr>
                <w:sz w:val="16"/>
                <w:szCs w:val="16"/>
              </w:rPr>
              <w:t>Arithmetic shift zero page location post-indexed by X</w:t>
            </w:r>
            <w:r w:rsidRPr="00B14885">
              <w:rPr>
                <w:sz w:val="16"/>
                <w:szCs w:val="16"/>
                <w:vertAlign w:val="subscript"/>
              </w:rPr>
              <w:t>TOS</w:t>
            </w:r>
            <w:r w:rsidRPr="00B14885">
              <w:rPr>
                <w:sz w:val="16"/>
                <w:szCs w:val="16"/>
              </w:rPr>
              <w:t xml:space="preserve"> left</w:t>
            </w:r>
          </w:p>
        </w:tc>
        <w:tc>
          <w:tcPr>
            <w:tcW w:w="0" w:type="auto"/>
          </w:tcPr>
          <w:p w14:paraId="15B13445"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A2EF403"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653F2B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991A541" w14:textId="77777777" w:rsidTr="005E2916">
        <w:trPr>
          <w:jc w:val="center"/>
        </w:trPr>
        <w:tc>
          <w:tcPr>
            <w:tcW w:w="0" w:type="auto"/>
          </w:tcPr>
          <w:p w14:paraId="04C85B1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55C651E"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rol.w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149FF3DD" w14:textId="77777777"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left</w:t>
            </w:r>
          </w:p>
        </w:tc>
        <w:tc>
          <w:tcPr>
            <w:tcW w:w="0" w:type="auto"/>
          </w:tcPr>
          <w:p w14:paraId="575B0F1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B5EF33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4A49915"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FB01BEA" w14:textId="77777777" w:rsidTr="005E2916">
        <w:trPr>
          <w:jc w:val="center"/>
        </w:trPr>
        <w:tc>
          <w:tcPr>
            <w:tcW w:w="0" w:type="auto"/>
          </w:tcPr>
          <w:p w14:paraId="037D744D"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EE35E99"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lsr.w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3B10F5C" w14:textId="77777777" w:rsidR="00B14885" w:rsidRPr="00B14885" w:rsidRDefault="00B14885" w:rsidP="005E2916">
            <w:pPr>
              <w:pStyle w:val="BodyText"/>
              <w:spacing w:after="0"/>
              <w:rPr>
                <w:sz w:val="16"/>
                <w:szCs w:val="16"/>
              </w:rPr>
            </w:pPr>
            <w:r w:rsidRPr="00B14885">
              <w:rPr>
                <w:sz w:val="16"/>
                <w:szCs w:val="16"/>
              </w:rPr>
              <w:t>Logical shift zero page location post-indexed by X</w:t>
            </w:r>
            <w:r w:rsidRPr="00B14885">
              <w:rPr>
                <w:sz w:val="16"/>
                <w:szCs w:val="16"/>
                <w:vertAlign w:val="subscript"/>
              </w:rPr>
              <w:t>TOS</w:t>
            </w:r>
            <w:r w:rsidRPr="00B14885">
              <w:rPr>
                <w:sz w:val="16"/>
                <w:szCs w:val="16"/>
              </w:rPr>
              <w:t xml:space="preserve"> right</w:t>
            </w:r>
          </w:p>
        </w:tc>
        <w:tc>
          <w:tcPr>
            <w:tcW w:w="0" w:type="auto"/>
          </w:tcPr>
          <w:p w14:paraId="6AA73F5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D35133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82F0A6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673F990" w14:textId="77777777" w:rsidTr="005E2916">
        <w:trPr>
          <w:jc w:val="center"/>
        </w:trPr>
        <w:tc>
          <w:tcPr>
            <w:tcW w:w="0" w:type="auto"/>
          </w:tcPr>
          <w:p w14:paraId="522BC6C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476D521"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ror.w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DDB3C57" w14:textId="77777777"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right</w:t>
            </w:r>
          </w:p>
        </w:tc>
        <w:tc>
          <w:tcPr>
            <w:tcW w:w="0" w:type="auto"/>
          </w:tcPr>
          <w:p w14:paraId="2EA69811"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824A26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078697F"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DF24CE2" w14:textId="77777777" w:rsidTr="005E2916">
        <w:trPr>
          <w:jc w:val="center"/>
        </w:trPr>
        <w:tc>
          <w:tcPr>
            <w:tcW w:w="0" w:type="auto"/>
          </w:tcPr>
          <w:p w14:paraId="0A39EDA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dec </w:t>
            </w:r>
            <w:proofErr w:type="spellStart"/>
            <w:r w:rsidRPr="00B14885">
              <w:rPr>
                <w:rFonts w:ascii="Courier New" w:hAnsi="Courier New" w:cs="Courier New"/>
                <w:b/>
                <w:i/>
                <w:sz w:val="16"/>
                <w:szCs w:val="16"/>
              </w:rPr>
              <w:t>zp,X</w:t>
            </w:r>
            <w:proofErr w:type="spellEnd"/>
          </w:p>
        </w:tc>
        <w:tc>
          <w:tcPr>
            <w:tcW w:w="0" w:type="auto"/>
          </w:tcPr>
          <w:p w14:paraId="6B5E8EBB"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dec.w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5969A31" w14:textId="77777777" w:rsidR="00B14885" w:rsidRPr="00B14885" w:rsidRDefault="00B14885" w:rsidP="005E2916">
            <w:pPr>
              <w:pStyle w:val="BodyText"/>
              <w:spacing w:after="0"/>
              <w:rPr>
                <w:sz w:val="16"/>
                <w:szCs w:val="16"/>
              </w:rPr>
            </w:pPr>
            <w:r w:rsidRPr="00B14885">
              <w:rPr>
                <w:sz w:val="16"/>
                <w:szCs w:val="16"/>
              </w:rPr>
              <w:t>Decrement zero page location post-indexed by X</w:t>
            </w:r>
            <w:r w:rsidRPr="00B14885">
              <w:rPr>
                <w:sz w:val="16"/>
                <w:szCs w:val="16"/>
                <w:vertAlign w:val="subscript"/>
              </w:rPr>
              <w:t>TOS</w:t>
            </w:r>
          </w:p>
        </w:tc>
        <w:tc>
          <w:tcPr>
            <w:tcW w:w="0" w:type="auto"/>
          </w:tcPr>
          <w:p w14:paraId="1DA5FFD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4541A1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978E4E7"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37AF733" w14:textId="77777777" w:rsidTr="005E2916">
        <w:trPr>
          <w:jc w:val="center"/>
        </w:trPr>
        <w:tc>
          <w:tcPr>
            <w:tcW w:w="0" w:type="auto"/>
          </w:tcPr>
          <w:p w14:paraId="737C413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0DE768F"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inc.w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176F96E" w14:textId="77777777" w:rsidR="00B14885" w:rsidRPr="00B14885" w:rsidRDefault="00B14885" w:rsidP="005E2916">
            <w:pPr>
              <w:pStyle w:val="BodyText"/>
              <w:spacing w:after="0"/>
              <w:rPr>
                <w:sz w:val="16"/>
                <w:szCs w:val="16"/>
              </w:rPr>
            </w:pPr>
            <w:r w:rsidRPr="00B14885">
              <w:rPr>
                <w:sz w:val="16"/>
                <w:szCs w:val="16"/>
              </w:rPr>
              <w:t>Increment zero page location post-indexed by X</w:t>
            </w:r>
            <w:r w:rsidRPr="00B14885">
              <w:rPr>
                <w:sz w:val="16"/>
                <w:szCs w:val="16"/>
                <w:vertAlign w:val="subscript"/>
              </w:rPr>
              <w:t>TOS</w:t>
            </w:r>
          </w:p>
        </w:tc>
        <w:tc>
          <w:tcPr>
            <w:tcW w:w="0" w:type="auto"/>
          </w:tcPr>
          <w:p w14:paraId="7C4BD49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42886B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1C5FCA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7CE82BB" w14:textId="77777777" w:rsidTr="005E2916">
        <w:trPr>
          <w:jc w:val="center"/>
        </w:trPr>
        <w:tc>
          <w:tcPr>
            <w:tcW w:w="0" w:type="auto"/>
          </w:tcPr>
          <w:p w14:paraId="5F6A3984"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r w:rsidRPr="00B14885">
              <w:rPr>
                <w:rFonts w:ascii="Courier New" w:hAnsi="Courier New" w:cs="Courier New"/>
                <w:b/>
                <w:i/>
                <w:sz w:val="16"/>
                <w:szCs w:val="16"/>
              </w:rPr>
              <w:t xml:space="preserve"> </w:t>
            </w:r>
          </w:p>
        </w:tc>
        <w:tc>
          <w:tcPr>
            <w:tcW w:w="0" w:type="auto"/>
          </w:tcPr>
          <w:p w14:paraId="092D5C91"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sty.w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2C44D176"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post-indexed by X</w:t>
            </w:r>
            <w:r w:rsidRPr="00B14885">
              <w:rPr>
                <w:sz w:val="16"/>
                <w:szCs w:val="16"/>
                <w:vertAlign w:val="subscript"/>
              </w:rPr>
              <w:t>TOS</w:t>
            </w:r>
          </w:p>
        </w:tc>
        <w:tc>
          <w:tcPr>
            <w:tcW w:w="0" w:type="auto"/>
          </w:tcPr>
          <w:p w14:paraId="67246AD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B23A52D"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1849ED8"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9817CFF" w14:textId="77777777" w:rsidTr="005E2916">
        <w:trPr>
          <w:jc w:val="center"/>
        </w:trPr>
        <w:tc>
          <w:tcPr>
            <w:tcW w:w="0" w:type="auto"/>
          </w:tcPr>
          <w:p w14:paraId="487A3DF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siz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r w:rsidRPr="00B14885">
              <w:rPr>
                <w:rFonts w:ascii="Courier New" w:hAnsi="Courier New" w:cs="Courier New"/>
                <w:b/>
                <w:i/>
                <w:sz w:val="16"/>
                <w:szCs w:val="16"/>
              </w:rPr>
              <w:t xml:space="preserve"> </w:t>
            </w:r>
          </w:p>
        </w:tc>
        <w:tc>
          <w:tcPr>
            <w:tcW w:w="0" w:type="auto"/>
          </w:tcPr>
          <w:p w14:paraId="14A7F44A"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sty.w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A538045"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post-indexed by X</w:t>
            </w:r>
            <w:r w:rsidRPr="00B14885">
              <w:rPr>
                <w:sz w:val="16"/>
                <w:szCs w:val="16"/>
                <w:vertAlign w:val="subscript"/>
              </w:rPr>
              <w:t>TOS</w:t>
            </w:r>
          </w:p>
        </w:tc>
        <w:tc>
          <w:tcPr>
            <w:tcW w:w="0" w:type="auto"/>
          </w:tcPr>
          <w:p w14:paraId="406C922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030FAF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21923DC" w14:textId="77777777" w:rsidR="00B14885" w:rsidRPr="00B14885" w:rsidRDefault="00B14885" w:rsidP="005E2916">
            <w:pPr>
              <w:pStyle w:val="BodyText"/>
              <w:spacing w:after="0"/>
              <w:jc w:val="center"/>
              <w:rPr>
                <w:sz w:val="16"/>
                <w:szCs w:val="16"/>
              </w:rPr>
            </w:pPr>
            <w:r w:rsidRPr="00B14885">
              <w:rPr>
                <w:sz w:val="16"/>
                <w:szCs w:val="16"/>
              </w:rPr>
              <w:t>Y</w:t>
            </w:r>
          </w:p>
        </w:tc>
      </w:tr>
    </w:tbl>
    <w:p w14:paraId="27A526D1" w14:textId="77777777" w:rsidR="00E3523F" w:rsidRPr="00330400" w:rsidRDefault="00E3523F" w:rsidP="00E3523F">
      <w:pPr>
        <w:pStyle w:val="Caption"/>
        <w:keepNext/>
        <w:jc w:val="center"/>
        <w:rPr>
          <w:sz w:val="24"/>
        </w:rPr>
      </w:pPr>
      <w:bookmarkStart w:id="289" w:name="_Toc463898307"/>
      <w:bookmarkStart w:id="290" w:name="_Toc463899185"/>
      <w:bookmarkStart w:id="291" w:name="_Toc463899277"/>
      <w:bookmarkStart w:id="292" w:name="_Toc463899979"/>
      <w:bookmarkStart w:id="293" w:name="_Toc48410932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14</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isz</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89"/>
      <w:bookmarkEnd w:id="290"/>
      <w:bookmarkEnd w:id="291"/>
      <w:bookmarkEnd w:id="292"/>
      <w:bookmarkEnd w:id="293"/>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E3523F" w:rsidRPr="00B14885" w14:paraId="52510135" w14:textId="77777777" w:rsidTr="005E2916">
        <w:trPr>
          <w:cantSplit/>
          <w:tblHeader/>
          <w:jc w:val="center"/>
        </w:trPr>
        <w:tc>
          <w:tcPr>
            <w:tcW w:w="0" w:type="auto"/>
          </w:tcPr>
          <w:p w14:paraId="05CEF426" w14:textId="77777777"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14:paraId="6F790F92" w14:textId="77777777"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14:paraId="125755F8" w14:textId="77777777"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14:paraId="3B89BD5F" w14:textId="77777777"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14:paraId="2E32BAC8" w14:textId="77777777"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14:paraId="6B345941" w14:textId="77777777"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14:paraId="19817AA0" w14:textId="77777777" w:rsidTr="005E2916">
        <w:trPr>
          <w:jc w:val="center"/>
        </w:trPr>
        <w:tc>
          <w:tcPr>
            <w:tcW w:w="0" w:type="auto"/>
          </w:tcPr>
          <w:p w14:paraId="08A82BFE" w14:textId="77777777" w:rsidR="00B14885" w:rsidRPr="00B14885" w:rsidRDefault="00B14885" w:rsidP="00E3523F">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anl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36AC6BAB"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anl.w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FAB4209" w14:textId="77777777"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14:paraId="38110E9D"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16A717C"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6B904A5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91115A2" w14:textId="77777777" w:rsidTr="005E2916">
        <w:trPr>
          <w:jc w:val="center"/>
        </w:trPr>
        <w:tc>
          <w:tcPr>
            <w:tcW w:w="0" w:type="auto"/>
          </w:tcPr>
          <w:p w14:paraId="174A0AF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ora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E9474F7"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ora.w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057CE2B" w14:textId="77777777"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14:paraId="738D286D"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954D18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5F6686F"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B2CAC9C" w14:textId="77777777" w:rsidTr="005E2916">
        <w:trPr>
          <w:jc w:val="center"/>
        </w:trPr>
        <w:tc>
          <w:tcPr>
            <w:tcW w:w="0" w:type="auto"/>
          </w:tcPr>
          <w:p w14:paraId="0F77C13F"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eor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03D35C1"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eor.w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743D281" w14:textId="77777777"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14:paraId="0FEF6AD8"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EE2A95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0888979A"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47A0EFD" w14:textId="77777777" w:rsidTr="005E2916">
        <w:trPr>
          <w:jc w:val="center"/>
        </w:trPr>
        <w:tc>
          <w:tcPr>
            <w:tcW w:w="0" w:type="auto"/>
          </w:tcPr>
          <w:p w14:paraId="7BE6C95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adc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5FC610F3"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adc.w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C85231A" w14:textId="77777777"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14:paraId="2AA07AB5"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990388F"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CD6B8BD"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1BEE5CE2" w14:textId="77777777" w:rsidTr="005E2916">
        <w:trPr>
          <w:trHeight w:val="161"/>
          <w:jc w:val="center"/>
        </w:trPr>
        <w:tc>
          <w:tcPr>
            <w:tcW w:w="0" w:type="auto"/>
          </w:tcPr>
          <w:p w14:paraId="499DE21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48F67E11"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sta.w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34F2E7D" w14:textId="77777777"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indirect post-indexed by X</w:t>
            </w:r>
            <w:r w:rsidRPr="00B14885">
              <w:rPr>
                <w:sz w:val="16"/>
                <w:szCs w:val="16"/>
                <w:vertAlign w:val="subscript"/>
              </w:rPr>
              <w:t>TOS</w:t>
            </w:r>
          </w:p>
        </w:tc>
        <w:tc>
          <w:tcPr>
            <w:tcW w:w="0" w:type="auto"/>
          </w:tcPr>
          <w:p w14:paraId="7FB742D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348CB668"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53E8E86"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6D3D2F0" w14:textId="77777777" w:rsidTr="005E2916">
        <w:trPr>
          <w:jc w:val="center"/>
        </w:trPr>
        <w:tc>
          <w:tcPr>
            <w:tcW w:w="0" w:type="auto"/>
          </w:tcPr>
          <w:p w14:paraId="226E186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lda</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74AAFA23"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lda.w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E4AFEEF" w14:textId="77777777"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indirect post-indexed by X</w:t>
            </w:r>
            <w:r w:rsidRPr="00B14885">
              <w:rPr>
                <w:sz w:val="16"/>
                <w:szCs w:val="16"/>
                <w:vertAlign w:val="subscript"/>
              </w:rPr>
              <w:t>TOS</w:t>
            </w:r>
          </w:p>
        </w:tc>
        <w:tc>
          <w:tcPr>
            <w:tcW w:w="0" w:type="auto"/>
          </w:tcPr>
          <w:p w14:paraId="7E22F827"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1E96EE8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F48619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32946725" w14:textId="77777777" w:rsidTr="005E2916">
        <w:trPr>
          <w:jc w:val="center"/>
        </w:trPr>
        <w:tc>
          <w:tcPr>
            <w:tcW w:w="0" w:type="auto"/>
          </w:tcPr>
          <w:p w14:paraId="7750242A"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cmp</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58885D70"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cmp.w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2756709" w14:textId="77777777"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14:paraId="6CFE7379"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78A0D36E"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CDC1813"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BA432CD" w14:textId="77777777" w:rsidTr="005E2916">
        <w:trPr>
          <w:jc w:val="center"/>
        </w:trPr>
        <w:tc>
          <w:tcPr>
            <w:tcW w:w="0" w:type="auto"/>
          </w:tcPr>
          <w:p w14:paraId="0245D2E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sbc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4BB8C74D"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sbc.w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AC2B796" w14:textId="77777777" w:rsidR="00B14885" w:rsidRPr="00B14885" w:rsidRDefault="00B14885" w:rsidP="005E2916">
            <w:pPr>
              <w:pStyle w:val="BodyText"/>
              <w:spacing w:after="0"/>
              <w:rPr>
                <w:sz w:val="16"/>
                <w:szCs w:val="16"/>
              </w:rPr>
            </w:pPr>
            <w:r w:rsidRPr="00B14885">
              <w:rPr>
                <w:sz w:val="16"/>
                <w:szCs w:val="16"/>
              </w:rPr>
              <w:t>Subtract zero page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14:paraId="6B099B1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A903BB0"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3A4EC9E5"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52B4105" w14:textId="77777777" w:rsidTr="005E2916">
        <w:trPr>
          <w:jc w:val="center"/>
        </w:trPr>
        <w:tc>
          <w:tcPr>
            <w:tcW w:w="0" w:type="auto"/>
          </w:tcPr>
          <w:p w14:paraId="653DCFCB"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asl </w:t>
            </w:r>
            <w:proofErr w:type="spellStart"/>
            <w:r w:rsidRPr="00B14885">
              <w:rPr>
                <w:rFonts w:ascii="Courier New" w:hAnsi="Courier New" w:cs="Courier New"/>
                <w:b/>
                <w:i/>
                <w:sz w:val="16"/>
                <w:szCs w:val="16"/>
              </w:rPr>
              <w:t>zp,X</w:t>
            </w:r>
            <w:proofErr w:type="spellEnd"/>
          </w:p>
        </w:tc>
        <w:tc>
          <w:tcPr>
            <w:tcW w:w="0" w:type="auto"/>
          </w:tcPr>
          <w:p w14:paraId="0F597930"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asl.w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68AE320" w14:textId="77777777" w:rsidR="00B14885" w:rsidRPr="00B14885" w:rsidRDefault="00B14885" w:rsidP="005E2916">
            <w:pPr>
              <w:pStyle w:val="BodyText"/>
              <w:spacing w:after="0"/>
              <w:rPr>
                <w:sz w:val="16"/>
                <w:szCs w:val="16"/>
              </w:rPr>
            </w:pPr>
            <w:r w:rsidRPr="00B14885">
              <w:rPr>
                <w:sz w:val="16"/>
                <w:szCs w:val="16"/>
              </w:rPr>
              <w:t>Arithmetic shift zero page location indirect post-indexed by X</w:t>
            </w:r>
            <w:r w:rsidRPr="00B14885">
              <w:rPr>
                <w:sz w:val="16"/>
                <w:szCs w:val="16"/>
                <w:vertAlign w:val="subscript"/>
              </w:rPr>
              <w:t>TOS</w:t>
            </w:r>
            <w:r w:rsidRPr="00B14885">
              <w:rPr>
                <w:sz w:val="16"/>
                <w:szCs w:val="16"/>
              </w:rPr>
              <w:t xml:space="preserve"> left</w:t>
            </w:r>
          </w:p>
        </w:tc>
        <w:tc>
          <w:tcPr>
            <w:tcW w:w="0" w:type="auto"/>
          </w:tcPr>
          <w:p w14:paraId="493847C6"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F26483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AADB5F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5246E7D" w14:textId="77777777" w:rsidTr="005E2916">
        <w:trPr>
          <w:jc w:val="center"/>
        </w:trPr>
        <w:tc>
          <w:tcPr>
            <w:tcW w:w="0" w:type="auto"/>
          </w:tcPr>
          <w:p w14:paraId="676A0055"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rol</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89B9A76"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rol.w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34819C0D" w14:textId="77777777"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left</w:t>
            </w:r>
          </w:p>
        </w:tc>
        <w:tc>
          <w:tcPr>
            <w:tcW w:w="0" w:type="auto"/>
          </w:tcPr>
          <w:p w14:paraId="6B4C69E0"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D869754"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5F687384"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1B12B1A" w14:textId="77777777" w:rsidTr="005E2916">
        <w:trPr>
          <w:jc w:val="center"/>
        </w:trPr>
        <w:tc>
          <w:tcPr>
            <w:tcW w:w="0" w:type="auto"/>
          </w:tcPr>
          <w:p w14:paraId="21AF7B9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lsr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642522F3"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lsr.w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7FBAAEF9" w14:textId="77777777" w:rsidR="00B14885" w:rsidRPr="00B14885" w:rsidRDefault="00B14885" w:rsidP="005E2916">
            <w:pPr>
              <w:pStyle w:val="BodyText"/>
              <w:spacing w:after="0"/>
              <w:rPr>
                <w:sz w:val="16"/>
                <w:szCs w:val="16"/>
              </w:rPr>
            </w:pPr>
            <w:r w:rsidRPr="00B14885">
              <w:rPr>
                <w:sz w:val="16"/>
                <w:szCs w:val="16"/>
              </w:rPr>
              <w:t>Logical shift zero page location indirect post-indexed by X</w:t>
            </w:r>
            <w:r w:rsidRPr="00B14885">
              <w:rPr>
                <w:sz w:val="16"/>
                <w:szCs w:val="16"/>
                <w:vertAlign w:val="subscript"/>
              </w:rPr>
              <w:t>TOS</w:t>
            </w:r>
            <w:r w:rsidRPr="00B14885">
              <w:rPr>
                <w:sz w:val="16"/>
                <w:szCs w:val="16"/>
              </w:rPr>
              <w:t xml:space="preserve"> right</w:t>
            </w:r>
          </w:p>
        </w:tc>
        <w:tc>
          <w:tcPr>
            <w:tcW w:w="0" w:type="auto"/>
          </w:tcPr>
          <w:p w14:paraId="37D77979"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605BE9E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1291FA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4CC28C8C" w14:textId="77777777" w:rsidTr="005E2916">
        <w:trPr>
          <w:jc w:val="center"/>
        </w:trPr>
        <w:tc>
          <w:tcPr>
            <w:tcW w:w="0" w:type="auto"/>
          </w:tcPr>
          <w:p w14:paraId="64CF7CE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ror</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06F8934D"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ror.w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0937A67A" w14:textId="77777777"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right</w:t>
            </w:r>
          </w:p>
        </w:tc>
        <w:tc>
          <w:tcPr>
            <w:tcW w:w="0" w:type="auto"/>
          </w:tcPr>
          <w:p w14:paraId="36FA3DF5"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3927BD37"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4492BF52"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70C7448A" w14:textId="77777777" w:rsidTr="005E2916">
        <w:trPr>
          <w:jc w:val="center"/>
        </w:trPr>
        <w:tc>
          <w:tcPr>
            <w:tcW w:w="0" w:type="auto"/>
          </w:tcPr>
          <w:p w14:paraId="5E96B5F1"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dec </w:t>
            </w:r>
            <w:proofErr w:type="spellStart"/>
            <w:r w:rsidRPr="00B14885">
              <w:rPr>
                <w:rFonts w:ascii="Courier New" w:hAnsi="Courier New" w:cs="Courier New"/>
                <w:b/>
                <w:i/>
                <w:sz w:val="16"/>
                <w:szCs w:val="16"/>
              </w:rPr>
              <w:t>zp,X</w:t>
            </w:r>
            <w:proofErr w:type="spellEnd"/>
          </w:p>
        </w:tc>
        <w:tc>
          <w:tcPr>
            <w:tcW w:w="0" w:type="auto"/>
          </w:tcPr>
          <w:p w14:paraId="56CECBA5" w14:textId="77777777" w:rsidR="00B14885" w:rsidRPr="00B14885" w:rsidRDefault="00B14885" w:rsidP="001322D1">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dec.w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66764C3" w14:textId="77777777" w:rsidR="00B14885" w:rsidRPr="00B14885" w:rsidRDefault="00B14885" w:rsidP="005E2916">
            <w:pPr>
              <w:pStyle w:val="BodyText"/>
              <w:spacing w:after="0"/>
              <w:rPr>
                <w:sz w:val="16"/>
                <w:szCs w:val="16"/>
              </w:rPr>
            </w:pPr>
            <w:r w:rsidRPr="00B14885">
              <w:rPr>
                <w:sz w:val="16"/>
                <w:szCs w:val="16"/>
              </w:rPr>
              <w:t>Decrement zero page location indirect post-indexed by X</w:t>
            </w:r>
            <w:r w:rsidRPr="00B14885">
              <w:rPr>
                <w:sz w:val="16"/>
                <w:szCs w:val="16"/>
                <w:vertAlign w:val="subscript"/>
              </w:rPr>
              <w:t>TOS</w:t>
            </w:r>
          </w:p>
        </w:tc>
        <w:tc>
          <w:tcPr>
            <w:tcW w:w="0" w:type="auto"/>
          </w:tcPr>
          <w:p w14:paraId="5791754A"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024D79AB"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71414A2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637310CD" w14:textId="77777777" w:rsidTr="005E2916">
        <w:trPr>
          <w:jc w:val="center"/>
        </w:trPr>
        <w:tc>
          <w:tcPr>
            <w:tcW w:w="0" w:type="auto"/>
          </w:tcPr>
          <w:p w14:paraId="279D48B6"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inc</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p>
        </w:tc>
        <w:tc>
          <w:tcPr>
            <w:tcW w:w="0" w:type="auto"/>
          </w:tcPr>
          <w:p w14:paraId="57FB3B38"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inc.</w:t>
            </w:r>
            <w:r w:rsidR="005E2916">
              <w:rPr>
                <w:rFonts w:ascii="Courier New" w:hAnsi="Courier New" w:cs="Courier New"/>
                <w:b/>
                <w:i/>
                <w:sz w:val="16"/>
                <w:szCs w:val="16"/>
              </w:rPr>
              <w:t>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5C1BA9A9" w14:textId="77777777" w:rsidR="00B14885" w:rsidRPr="00B14885" w:rsidRDefault="00B14885" w:rsidP="005E2916">
            <w:pPr>
              <w:pStyle w:val="BodyText"/>
              <w:spacing w:after="0"/>
              <w:rPr>
                <w:sz w:val="16"/>
                <w:szCs w:val="16"/>
              </w:rPr>
            </w:pPr>
            <w:r w:rsidRPr="00B14885">
              <w:rPr>
                <w:sz w:val="16"/>
                <w:szCs w:val="16"/>
              </w:rPr>
              <w:t>Increment zero page location indirect post-indexed by X</w:t>
            </w:r>
            <w:r w:rsidRPr="00B14885">
              <w:rPr>
                <w:sz w:val="16"/>
                <w:szCs w:val="16"/>
                <w:vertAlign w:val="subscript"/>
              </w:rPr>
              <w:t>TOS</w:t>
            </w:r>
          </w:p>
        </w:tc>
        <w:tc>
          <w:tcPr>
            <w:tcW w:w="0" w:type="auto"/>
          </w:tcPr>
          <w:p w14:paraId="2C489BD3"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788EC8E9"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8BE9BFE"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05926729" w14:textId="77777777" w:rsidTr="005E2916">
        <w:trPr>
          <w:jc w:val="center"/>
        </w:trPr>
        <w:tc>
          <w:tcPr>
            <w:tcW w:w="0" w:type="auto"/>
          </w:tcPr>
          <w:p w14:paraId="505864C9"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r w:rsidRPr="00B14885">
              <w:rPr>
                <w:rFonts w:ascii="Courier New" w:hAnsi="Courier New" w:cs="Courier New"/>
                <w:b/>
                <w:i/>
                <w:sz w:val="16"/>
                <w:szCs w:val="16"/>
              </w:rPr>
              <w:t xml:space="preserve"> </w:t>
            </w:r>
          </w:p>
        </w:tc>
        <w:tc>
          <w:tcPr>
            <w:tcW w:w="0" w:type="auto"/>
          </w:tcPr>
          <w:p w14:paraId="6A1F4477"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sty.</w:t>
            </w:r>
            <w:r w:rsidR="005E2916">
              <w:rPr>
                <w:rFonts w:ascii="Courier New" w:hAnsi="Courier New" w:cs="Courier New"/>
                <w:b/>
                <w:i/>
                <w:sz w:val="16"/>
                <w:szCs w:val="16"/>
              </w:rPr>
              <w:t>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C927414"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indirect post-indexed by X</w:t>
            </w:r>
            <w:r w:rsidRPr="00B14885">
              <w:rPr>
                <w:sz w:val="16"/>
                <w:szCs w:val="16"/>
                <w:vertAlign w:val="subscript"/>
              </w:rPr>
              <w:t>TOS</w:t>
            </w:r>
          </w:p>
        </w:tc>
        <w:tc>
          <w:tcPr>
            <w:tcW w:w="0" w:type="auto"/>
          </w:tcPr>
          <w:p w14:paraId="297BFDDB"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14C68531"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1EF058FB" w14:textId="77777777" w:rsidR="00B14885" w:rsidRPr="00B14885" w:rsidRDefault="00B14885" w:rsidP="005E2916">
            <w:pPr>
              <w:pStyle w:val="BodyText"/>
              <w:spacing w:after="0"/>
              <w:jc w:val="center"/>
              <w:rPr>
                <w:sz w:val="16"/>
                <w:szCs w:val="16"/>
              </w:rPr>
            </w:pPr>
            <w:r w:rsidRPr="00B14885">
              <w:rPr>
                <w:sz w:val="16"/>
                <w:szCs w:val="16"/>
              </w:rPr>
              <w:t>Y</w:t>
            </w:r>
          </w:p>
        </w:tc>
      </w:tr>
      <w:tr w:rsidR="00B14885" w:rsidRPr="00B14885" w14:paraId="2EC835F9" w14:textId="77777777" w:rsidTr="005E2916">
        <w:trPr>
          <w:jc w:val="center"/>
        </w:trPr>
        <w:tc>
          <w:tcPr>
            <w:tcW w:w="0" w:type="auto"/>
          </w:tcPr>
          <w:p w14:paraId="5C8C386E"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isz</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sty</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zp,X</w:t>
            </w:r>
            <w:proofErr w:type="spellEnd"/>
            <w:r w:rsidRPr="00B14885">
              <w:rPr>
                <w:rFonts w:ascii="Courier New" w:hAnsi="Courier New" w:cs="Courier New"/>
                <w:b/>
                <w:i/>
                <w:sz w:val="16"/>
                <w:szCs w:val="16"/>
              </w:rPr>
              <w:t xml:space="preserve"> </w:t>
            </w:r>
          </w:p>
        </w:tc>
        <w:tc>
          <w:tcPr>
            <w:tcW w:w="0" w:type="auto"/>
          </w:tcPr>
          <w:p w14:paraId="0A5DB812" w14:textId="77777777" w:rsidR="00B14885" w:rsidRPr="00B14885" w:rsidRDefault="00B14885" w:rsidP="005E2916">
            <w:pPr>
              <w:pStyle w:val="BodyText"/>
              <w:spacing w:after="0"/>
              <w:rPr>
                <w:rFonts w:ascii="Courier New" w:hAnsi="Courier New" w:cs="Courier New"/>
                <w:b/>
                <w:i/>
                <w:sz w:val="16"/>
                <w:szCs w:val="16"/>
              </w:rPr>
            </w:pPr>
            <w:proofErr w:type="spellStart"/>
            <w:r w:rsidRPr="00B14885">
              <w:rPr>
                <w:rFonts w:ascii="Courier New" w:hAnsi="Courier New" w:cs="Courier New"/>
                <w:b/>
                <w:i/>
                <w:sz w:val="16"/>
                <w:szCs w:val="16"/>
              </w:rPr>
              <w:t>sty.</w:t>
            </w:r>
            <w:r w:rsidR="005E2916">
              <w:rPr>
                <w:rFonts w:ascii="Courier New" w:hAnsi="Courier New" w:cs="Courier New"/>
                <w:b/>
                <w:i/>
                <w:sz w:val="16"/>
                <w:szCs w:val="16"/>
              </w:rPr>
              <w:t>w</w:t>
            </w:r>
            <w:proofErr w:type="spellEnd"/>
            <w:r w:rsidRPr="00B14885">
              <w:rPr>
                <w:rFonts w:ascii="Courier New" w:hAnsi="Courier New" w:cs="Courier New"/>
                <w:b/>
                <w:i/>
                <w:sz w:val="16"/>
                <w:szCs w:val="16"/>
              </w:rPr>
              <w:t xml:space="preserve"> (</w:t>
            </w:r>
            <w:proofErr w:type="spellStart"/>
            <w:r w:rsidRPr="00B14885">
              <w:rPr>
                <w:rFonts w:ascii="Courier New" w:hAnsi="Courier New" w:cs="Courier New"/>
                <w:b/>
                <w:i/>
                <w:sz w:val="16"/>
                <w:szCs w:val="16"/>
              </w:rPr>
              <w:t>zp</w:t>
            </w:r>
            <w:proofErr w:type="spellEnd"/>
            <w:r w:rsidRPr="00B14885">
              <w:rPr>
                <w:rFonts w:ascii="Courier New" w:hAnsi="Courier New" w:cs="Courier New"/>
                <w:b/>
                <w:i/>
                <w:sz w:val="16"/>
                <w:szCs w:val="16"/>
              </w:rPr>
              <w:t>),X</w:t>
            </w:r>
          </w:p>
        </w:tc>
        <w:tc>
          <w:tcPr>
            <w:tcW w:w="0" w:type="auto"/>
          </w:tcPr>
          <w:p w14:paraId="486B316D" w14:textId="77777777"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indirect post-indexed by X</w:t>
            </w:r>
            <w:r w:rsidRPr="00B14885">
              <w:rPr>
                <w:sz w:val="16"/>
                <w:szCs w:val="16"/>
                <w:vertAlign w:val="subscript"/>
              </w:rPr>
              <w:t>TOS</w:t>
            </w:r>
          </w:p>
        </w:tc>
        <w:tc>
          <w:tcPr>
            <w:tcW w:w="0" w:type="auto"/>
          </w:tcPr>
          <w:p w14:paraId="535406DA" w14:textId="77777777" w:rsidR="00B14885" w:rsidRPr="00B14885" w:rsidRDefault="00B14885" w:rsidP="005E2916">
            <w:pPr>
              <w:pStyle w:val="BodyText"/>
              <w:spacing w:after="0"/>
              <w:jc w:val="center"/>
              <w:rPr>
                <w:sz w:val="16"/>
                <w:szCs w:val="16"/>
              </w:rPr>
            </w:pPr>
            <w:r w:rsidRPr="00B14885">
              <w:rPr>
                <w:sz w:val="16"/>
                <w:szCs w:val="16"/>
              </w:rPr>
              <w:t>N</w:t>
            </w:r>
          </w:p>
        </w:tc>
        <w:tc>
          <w:tcPr>
            <w:tcW w:w="0" w:type="auto"/>
          </w:tcPr>
          <w:p w14:paraId="5997B462" w14:textId="77777777" w:rsidR="00B14885" w:rsidRPr="00B14885" w:rsidRDefault="00B14885" w:rsidP="005E2916">
            <w:pPr>
              <w:pStyle w:val="BodyText"/>
              <w:spacing w:after="0"/>
              <w:jc w:val="center"/>
              <w:rPr>
                <w:sz w:val="16"/>
                <w:szCs w:val="16"/>
              </w:rPr>
            </w:pPr>
            <w:r w:rsidRPr="00B14885">
              <w:rPr>
                <w:sz w:val="16"/>
                <w:szCs w:val="16"/>
              </w:rPr>
              <w:t>Y</w:t>
            </w:r>
          </w:p>
        </w:tc>
        <w:tc>
          <w:tcPr>
            <w:tcW w:w="0" w:type="auto"/>
          </w:tcPr>
          <w:p w14:paraId="2BEFEF9D" w14:textId="77777777" w:rsidR="00B14885" w:rsidRPr="00B14885" w:rsidRDefault="00B14885" w:rsidP="005E2916">
            <w:pPr>
              <w:pStyle w:val="BodyText"/>
              <w:spacing w:after="0"/>
              <w:jc w:val="center"/>
              <w:rPr>
                <w:sz w:val="16"/>
                <w:szCs w:val="16"/>
              </w:rPr>
            </w:pPr>
            <w:r w:rsidRPr="00B14885">
              <w:rPr>
                <w:sz w:val="16"/>
                <w:szCs w:val="16"/>
              </w:rPr>
              <w:t>Y</w:t>
            </w:r>
          </w:p>
        </w:tc>
      </w:tr>
    </w:tbl>
    <w:p w14:paraId="51CB666D" w14:textId="77777777" w:rsidR="00A838DA" w:rsidRDefault="00A838DA" w:rsidP="0058769A">
      <w:pPr>
        <w:pStyle w:val="Heading3"/>
        <w:keepNext/>
      </w:pPr>
      <w:bookmarkStart w:id="294" w:name="_Toc463900113"/>
      <w:bookmarkStart w:id="295" w:name="_Toc484109259"/>
      <w:r>
        <w:lastRenderedPageBreak/>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294"/>
      <w:bookmarkEnd w:id="295"/>
    </w:p>
    <w:p w14:paraId="03253CB1" w14:textId="77777777" w:rsidR="00A838DA" w:rsidRDefault="00A838DA" w:rsidP="0058769A">
      <w:pPr>
        <w:pStyle w:val="BodyText"/>
        <w:keepNext/>
        <w:keepLines/>
      </w:pPr>
      <w:r>
        <w:t>The OSX, OAX, and OAY register override prefix flags have the expected effect on the destination register. Inefficient combinations are allowed rather than trapped as invalid instructions. These prefix instructions can be combined with the indirection and size prefix instructions. Appl</w:t>
      </w:r>
      <w:r w:rsidR="00AB0899">
        <w:t xml:space="preserve">ying the </w:t>
      </w:r>
      <w:proofErr w:type="spellStart"/>
      <w:r w:rsidR="00AB0899" w:rsidRPr="00CD4ED9">
        <w:rPr>
          <w:rFonts w:ascii="Courier New" w:hAnsi="Courier New" w:cs="Courier New"/>
          <w:b/>
          <w:i/>
        </w:rPr>
        <w:t>osx</w:t>
      </w:r>
      <w:proofErr w:type="spellEnd"/>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essentially convert the pre-indexed zero page direct addressing mode to the stack relative addressing mode:</w:t>
      </w:r>
    </w:p>
    <w:p w14:paraId="469604A7" w14:textId="77777777" w:rsidR="007D29DF" w:rsidRPr="00330400" w:rsidRDefault="007D29DF" w:rsidP="007D29DF">
      <w:pPr>
        <w:pStyle w:val="Caption"/>
        <w:keepNext/>
        <w:jc w:val="center"/>
        <w:rPr>
          <w:sz w:val="24"/>
        </w:rPr>
      </w:pPr>
      <w:bookmarkStart w:id="296" w:name="_Toc463898308"/>
      <w:bookmarkStart w:id="297" w:name="_Toc463899186"/>
      <w:bookmarkStart w:id="298" w:name="_Toc463899278"/>
      <w:bookmarkStart w:id="299" w:name="_Toc463899980"/>
      <w:bookmarkStart w:id="300" w:name="_Toc48410932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15</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296"/>
      <w:bookmarkEnd w:id="297"/>
      <w:bookmarkEnd w:id="298"/>
      <w:bookmarkEnd w:id="299"/>
      <w:bookmarkEnd w:id="300"/>
    </w:p>
    <w:tbl>
      <w:tblPr>
        <w:tblStyle w:val="TableGrid"/>
        <w:tblW w:w="0" w:type="auto"/>
        <w:jc w:val="center"/>
        <w:tblLook w:val="04A0" w:firstRow="1" w:lastRow="0" w:firstColumn="1" w:lastColumn="0" w:noHBand="0" w:noVBand="1"/>
      </w:tblPr>
      <w:tblGrid>
        <w:gridCol w:w="1801"/>
        <w:gridCol w:w="1720"/>
        <w:gridCol w:w="4772"/>
        <w:gridCol w:w="595"/>
        <w:gridCol w:w="559"/>
        <w:gridCol w:w="693"/>
      </w:tblGrid>
      <w:tr w:rsidR="00480CFE" w:rsidRPr="00480CFE" w14:paraId="1F3E2A2A" w14:textId="77777777" w:rsidTr="00480CFE">
        <w:trPr>
          <w:jc w:val="center"/>
        </w:trPr>
        <w:tc>
          <w:tcPr>
            <w:tcW w:w="0" w:type="auto"/>
          </w:tcPr>
          <w:p w14:paraId="043D56E9" w14:textId="77777777"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14:paraId="403BE3C3" w14:textId="77777777"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14:paraId="549D95BE" w14:textId="77777777"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14:paraId="3C867510" w14:textId="77777777"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14:paraId="0D45B4E4" w14:textId="77777777"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14:paraId="46394CA5" w14:textId="77777777"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14:paraId="09312796" w14:textId="77777777" w:rsidTr="00480CFE">
        <w:trPr>
          <w:jc w:val="center"/>
        </w:trPr>
        <w:tc>
          <w:tcPr>
            <w:tcW w:w="0" w:type="auto"/>
          </w:tcPr>
          <w:p w14:paraId="2EE44707"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anl</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0685B31C"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anl.s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5234EB4C" w14:textId="77777777"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14:paraId="5333B04E"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00FF772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638BE73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13B54CEB" w14:textId="77777777" w:rsidTr="00480CFE">
        <w:trPr>
          <w:jc w:val="center"/>
        </w:trPr>
        <w:tc>
          <w:tcPr>
            <w:tcW w:w="0" w:type="auto"/>
          </w:tcPr>
          <w:p w14:paraId="3DC849D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ora</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47C54DE4"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ora.s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749F1AD" w14:textId="77777777"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14:paraId="6AC96F7C"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4CC6C8C7"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0111675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25D31352" w14:textId="77777777" w:rsidTr="00480CFE">
        <w:trPr>
          <w:jc w:val="center"/>
        </w:trPr>
        <w:tc>
          <w:tcPr>
            <w:tcW w:w="0" w:type="auto"/>
          </w:tcPr>
          <w:p w14:paraId="2D54999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eor</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2194AFAD"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eor.s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0244711" w14:textId="77777777"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14:paraId="6AC736BF"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78C1E31"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56F31B7"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62371121" w14:textId="77777777" w:rsidTr="00480CFE">
        <w:trPr>
          <w:jc w:val="center"/>
        </w:trPr>
        <w:tc>
          <w:tcPr>
            <w:tcW w:w="0" w:type="auto"/>
          </w:tcPr>
          <w:p w14:paraId="2D990276"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adc</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62004241"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adc.s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3EFAAC34" w14:textId="77777777"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14:paraId="31AD12A5"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7B10FEB"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3EBC8B41"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724B8A1E" w14:textId="77777777" w:rsidTr="00480CFE">
        <w:trPr>
          <w:trHeight w:val="161"/>
          <w:jc w:val="center"/>
        </w:trPr>
        <w:tc>
          <w:tcPr>
            <w:tcW w:w="0" w:type="auto"/>
          </w:tcPr>
          <w:p w14:paraId="75991AFE"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sta</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0DAD73B8"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sta.s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523D0D9E" w14:textId="77777777"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14:paraId="0B4053F2"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3DE133D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038DCF04"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135AE182" w14:textId="77777777" w:rsidTr="00480CFE">
        <w:trPr>
          <w:jc w:val="center"/>
        </w:trPr>
        <w:tc>
          <w:tcPr>
            <w:tcW w:w="0" w:type="auto"/>
          </w:tcPr>
          <w:p w14:paraId="56FE8D8B"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lda</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7E88F604"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lda.s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7530690" w14:textId="77777777"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14:paraId="772FC01D"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DEA17C3"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89E7E2A"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04A1771F" w14:textId="77777777" w:rsidTr="00480CFE">
        <w:trPr>
          <w:jc w:val="center"/>
        </w:trPr>
        <w:tc>
          <w:tcPr>
            <w:tcW w:w="0" w:type="auto"/>
          </w:tcPr>
          <w:p w14:paraId="208A004F"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cmp</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693AA67F"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cmp.s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0A124123" w14:textId="77777777"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14:paraId="79599DE0"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E0A831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74553A10"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2B93C6C2" w14:textId="77777777" w:rsidTr="00480CFE">
        <w:trPr>
          <w:jc w:val="center"/>
        </w:trPr>
        <w:tc>
          <w:tcPr>
            <w:tcW w:w="0" w:type="auto"/>
          </w:tcPr>
          <w:p w14:paraId="416384C1"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sbc</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21E8A533"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sbc.s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5165B22" w14:textId="77777777"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14:paraId="75B31DBC"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388B53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E9C41C3" w14:textId="77777777" w:rsidR="00480CFE" w:rsidRPr="00480CFE" w:rsidRDefault="00480CFE" w:rsidP="003E6CC4">
            <w:pPr>
              <w:pStyle w:val="BodyText"/>
              <w:spacing w:after="0"/>
              <w:jc w:val="center"/>
              <w:rPr>
                <w:sz w:val="22"/>
                <w:szCs w:val="22"/>
              </w:rPr>
            </w:pPr>
            <w:r w:rsidRPr="00480CFE">
              <w:rPr>
                <w:sz w:val="22"/>
                <w:szCs w:val="22"/>
              </w:rPr>
              <w:t>Y</w:t>
            </w:r>
          </w:p>
        </w:tc>
      </w:tr>
      <w:tr w:rsidR="00480CFE" w:rsidRPr="00480CFE" w14:paraId="7266BEE2" w14:textId="77777777" w:rsidTr="00480CFE">
        <w:trPr>
          <w:jc w:val="center"/>
        </w:trPr>
        <w:tc>
          <w:tcPr>
            <w:tcW w:w="0" w:type="auto"/>
          </w:tcPr>
          <w:p w14:paraId="5F3CD00D"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asl </w:t>
            </w:r>
            <w:proofErr w:type="spellStart"/>
            <w:r w:rsidRPr="00480CFE">
              <w:rPr>
                <w:rFonts w:ascii="Courier New" w:hAnsi="Courier New" w:cs="Courier New"/>
                <w:b/>
                <w:i/>
                <w:sz w:val="22"/>
                <w:szCs w:val="22"/>
              </w:rPr>
              <w:t>zp,X</w:t>
            </w:r>
            <w:proofErr w:type="spellEnd"/>
          </w:p>
        </w:tc>
        <w:tc>
          <w:tcPr>
            <w:tcW w:w="0" w:type="auto"/>
          </w:tcPr>
          <w:p w14:paraId="3B0658D1"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asl.s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D8A1872" w14:textId="77777777"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14:paraId="35D8DB67"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B65E059"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6E5C9FAE"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4811CD33" w14:textId="77777777" w:rsidTr="00480CFE">
        <w:trPr>
          <w:jc w:val="center"/>
        </w:trPr>
        <w:tc>
          <w:tcPr>
            <w:tcW w:w="0" w:type="auto"/>
          </w:tcPr>
          <w:p w14:paraId="6AB5DADC"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rol</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5D9A2660"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rol.s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DBF25C2" w14:textId="77777777"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14:paraId="29189178"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2E91642A"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ABC623F"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41F3C7D5" w14:textId="77777777" w:rsidTr="00480CFE">
        <w:trPr>
          <w:jc w:val="center"/>
        </w:trPr>
        <w:tc>
          <w:tcPr>
            <w:tcW w:w="0" w:type="auto"/>
          </w:tcPr>
          <w:p w14:paraId="6DF9EDD9"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lsr</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2826933F"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lsr.s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AEBA3A3" w14:textId="77777777"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14:paraId="6CF1968E"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0B29A69F"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57E9DDEE"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6FDF4C1D" w14:textId="77777777" w:rsidTr="00480CFE">
        <w:trPr>
          <w:jc w:val="center"/>
        </w:trPr>
        <w:tc>
          <w:tcPr>
            <w:tcW w:w="0" w:type="auto"/>
          </w:tcPr>
          <w:p w14:paraId="4045FE16"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ror</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58316550"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ror.s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7A08874D" w14:textId="77777777"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14:paraId="343B7BA0"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69027D44"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1F8C993C"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25B73B3A" w14:textId="77777777" w:rsidTr="00480CFE">
        <w:trPr>
          <w:jc w:val="center"/>
        </w:trPr>
        <w:tc>
          <w:tcPr>
            <w:tcW w:w="0" w:type="auto"/>
          </w:tcPr>
          <w:p w14:paraId="6477F303"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dec </w:t>
            </w:r>
            <w:proofErr w:type="spellStart"/>
            <w:r w:rsidRPr="00480CFE">
              <w:rPr>
                <w:rFonts w:ascii="Courier New" w:hAnsi="Courier New" w:cs="Courier New"/>
                <w:b/>
                <w:i/>
                <w:sz w:val="22"/>
                <w:szCs w:val="22"/>
              </w:rPr>
              <w:t>zp,X</w:t>
            </w:r>
            <w:proofErr w:type="spellEnd"/>
          </w:p>
        </w:tc>
        <w:tc>
          <w:tcPr>
            <w:tcW w:w="0" w:type="auto"/>
          </w:tcPr>
          <w:p w14:paraId="68B2AB4E"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dec.s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2962BAC9" w14:textId="77777777"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14:paraId="4BA476A1"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7F67CE82"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4C6A5121" w14:textId="77777777" w:rsidR="00480CFE" w:rsidRPr="00480CFE" w:rsidRDefault="00480CFE" w:rsidP="003E6CC4">
            <w:pPr>
              <w:pStyle w:val="BodyText"/>
              <w:spacing w:after="0"/>
              <w:jc w:val="center"/>
              <w:rPr>
                <w:sz w:val="22"/>
                <w:szCs w:val="22"/>
              </w:rPr>
            </w:pPr>
            <w:r w:rsidRPr="00480CFE">
              <w:rPr>
                <w:sz w:val="22"/>
                <w:szCs w:val="22"/>
              </w:rPr>
              <w:t>N</w:t>
            </w:r>
          </w:p>
        </w:tc>
      </w:tr>
      <w:tr w:rsidR="00480CFE" w:rsidRPr="00480CFE" w14:paraId="2DDC2C68" w14:textId="77777777" w:rsidTr="00480CFE">
        <w:trPr>
          <w:jc w:val="center"/>
        </w:trPr>
        <w:tc>
          <w:tcPr>
            <w:tcW w:w="0" w:type="auto"/>
          </w:tcPr>
          <w:p w14:paraId="0167EA8E" w14:textId="77777777" w:rsidR="00480CFE" w:rsidRPr="00480CFE" w:rsidRDefault="00480CFE" w:rsidP="003E6CC4">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osx</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inc</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zp,X</w:t>
            </w:r>
            <w:proofErr w:type="spellEnd"/>
          </w:p>
        </w:tc>
        <w:tc>
          <w:tcPr>
            <w:tcW w:w="0" w:type="auto"/>
          </w:tcPr>
          <w:p w14:paraId="0A9DEBD5" w14:textId="77777777" w:rsidR="00480CFE" w:rsidRPr="00480CFE" w:rsidRDefault="00480CFE" w:rsidP="007D29DF">
            <w:pPr>
              <w:pStyle w:val="BodyText"/>
              <w:spacing w:after="0"/>
              <w:rPr>
                <w:rFonts w:ascii="Courier New" w:hAnsi="Courier New" w:cs="Courier New"/>
                <w:b/>
                <w:i/>
                <w:sz w:val="22"/>
                <w:szCs w:val="22"/>
              </w:rPr>
            </w:pPr>
            <w:proofErr w:type="spellStart"/>
            <w:r w:rsidRPr="00480CFE">
              <w:rPr>
                <w:rFonts w:ascii="Courier New" w:hAnsi="Courier New" w:cs="Courier New"/>
                <w:b/>
                <w:i/>
                <w:sz w:val="22"/>
                <w:szCs w:val="22"/>
              </w:rPr>
              <w:t>inc.s</w:t>
            </w:r>
            <w:proofErr w:type="spellEnd"/>
            <w:r w:rsidRPr="00480CFE">
              <w:rPr>
                <w:rFonts w:ascii="Courier New" w:hAnsi="Courier New" w:cs="Courier New"/>
                <w:b/>
                <w:i/>
                <w:sz w:val="22"/>
                <w:szCs w:val="22"/>
              </w:rPr>
              <w:t xml:space="preserve"> </w:t>
            </w:r>
            <w:proofErr w:type="spellStart"/>
            <w:r w:rsidRPr="00480CFE">
              <w:rPr>
                <w:rFonts w:ascii="Courier New" w:hAnsi="Courier New" w:cs="Courier New"/>
                <w:b/>
                <w:i/>
                <w:sz w:val="22"/>
                <w:szCs w:val="22"/>
              </w:rPr>
              <w:t>zp,S</w:t>
            </w:r>
            <w:proofErr w:type="spellEnd"/>
          </w:p>
        </w:tc>
        <w:tc>
          <w:tcPr>
            <w:tcW w:w="0" w:type="auto"/>
          </w:tcPr>
          <w:p w14:paraId="676CFE3A" w14:textId="77777777"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14:paraId="5B61F715" w14:textId="77777777" w:rsidR="00480CFE" w:rsidRPr="00480CFE" w:rsidRDefault="00480CFE" w:rsidP="003E6CC4">
            <w:pPr>
              <w:pStyle w:val="BodyText"/>
              <w:spacing w:after="0"/>
              <w:jc w:val="center"/>
              <w:rPr>
                <w:sz w:val="22"/>
                <w:szCs w:val="22"/>
              </w:rPr>
            </w:pPr>
            <w:r w:rsidRPr="00480CFE">
              <w:rPr>
                <w:sz w:val="22"/>
                <w:szCs w:val="22"/>
              </w:rPr>
              <w:t>N</w:t>
            </w:r>
          </w:p>
        </w:tc>
        <w:tc>
          <w:tcPr>
            <w:tcW w:w="0" w:type="auto"/>
          </w:tcPr>
          <w:p w14:paraId="5850DA76" w14:textId="77777777" w:rsidR="00480CFE" w:rsidRPr="00480CFE" w:rsidRDefault="00480CFE" w:rsidP="003E6CC4">
            <w:pPr>
              <w:pStyle w:val="BodyText"/>
              <w:spacing w:after="0"/>
              <w:jc w:val="center"/>
              <w:rPr>
                <w:sz w:val="22"/>
                <w:szCs w:val="22"/>
              </w:rPr>
            </w:pPr>
            <w:r w:rsidRPr="00480CFE">
              <w:rPr>
                <w:sz w:val="22"/>
                <w:szCs w:val="22"/>
              </w:rPr>
              <w:t>Y</w:t>
            </w:r>
          </w:p>
        </w:tc>
        <w:tc>
          <w:tcPr>
            <w:tcW w:w="0" w:type="auto"/>
          </w:tcPr>
          <w:p w14:paraId="30D9C80B" w14:textId="77777777" w:rsidR="00480CFE" w:rsidRPr="00480CFE" w:rsidRDefault="00480CFE" w:rsidP="003E6CC4">
            <w:pPr>
              <w:pStyle w:val="BodyText"/>
              <w:spacing w:after="0"/>
              <w:jc w:val="center"/>
              <w:rPr>
                <w:sz w:val="22"/>
                <w:szCs w:val="22"/>
              </w:rPr>
            </w:pPr>
            <w:r w:rsidRPr="00480CFE">
              <w:rPr>
                <w:sz w:val="22"/>
                <w:szCs w:val="22"/>
              </w:rPr>
              <w:t>N</w:t>
            </w:r>
          </w:p>
        </w:tc>
      </w:tr>
      <w:tr w:rsidR="004A687E" w:rsidRPr="00480CFE" w14:paraId="2E485F02" w14:textId="77777777" w:rsidTr="00480CFE">
        <w:trPr>
          <w:jc w:val="center"/>
        </w:trPr>
        <w:tc>
          <w:tcPr>
            <w:tcW w:w="0" w:type="auto"/>
          </w:tcPr>
          <w:p w14:paraId="72A06686" w14:textId="77777777" w:rsidR="004A687E" w:rsidRPr="00480CFE" w:rsidRDefault="004A687E" w:rsidP="004A687E">
            <w:pPr>
              <w:pStyle w:val="BodyText"/>
              <w:spacing w:after="0"/>
              <w:rPr>
                <w:rFonts w:ascii="Courier New" w:hAnsi="Courier New" w:cs="Courier New"/>
                <w:b/>
                <w:i/>
                <w:sz w:val="22"/>
                <w:szCs w:val="22"/>
              </w:rPr>
            </w:pPr>
            <w:proofErr w:type="spellStart"/>
            <w:r>
              <w:rPr>
                <w:rFonts w:ascii="Courier New" w:hAnsi="Courier New" w:cs="Courier New"/>
                <w:b/>
                <w:i/>
                <w:sz w:val="22"/>
                <w:szCs w:val="22"/>
              </w:rPr>
              <w:t>osx</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sty</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zp,X</w:t>
            </w:r>
            <w:proofErr w:type="spellEnd"/>
            <w:r>
              <w:rPr>
                <w:rFonts w:ascii="Courier New" w:hAnsi="Courier New" w:cs="Courier New"/>
                <w:b/>
                <w:i/>
                <w:sz w:val="22"/>
                <w:szCs w:val="22"/>
              </w:rPr>
              <w:t xml:space="preserve"> </w:t>
            </w:r>
          </w:p>
        </w:tc>
        <w:tc>
          <w:tcPr>
            <w:tcW w:w="0" w:type="auto"/>
          </w:tcPr>
          <w:p w14:paraId="0E8A0D3B" w14:textId="77777777" w:rsidR="004A687E" w:rsidRPr="00480CFE" w:rsidRDefault="004A687E" w:rsidP="007D29DF">
            <w:pPr>
              <w:pStyle w:val="BodyText"/>
              <w:spacing w:after="0"/>
              <w:rPr>
                <w:rFonts w:ascii="Courier New" w:hAnsi="Courier New" w:cs="Courier New"/>
                <w:b/>
                <w:i/>
                <w:sz w:val="22"/>
                <w:szCs w:val="22"/>
              </w:rPr>
            </w:pPr>
            <w:proofErr w:type="spellStart"/>
            <w:r>
              <w:rPr>
                <w:rFonts w:ascii="Courier New" w:hAnsi="Courier New" w:cs="Courier New"/>
                <w:b/>
                <w:i/>
                <w:sz w:val="22"/>
                <w:szCs w:val="22"/>
              </w:rPr>
              <w:t>sty.s</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zp,S</w:t>
            </w:r>
            <w:proofErr w:type="spellEnd"/>
          </w:p>
        </w:tc>
        <w:tc>
          <w:tcPr>
            <w:tcW w:w="0" w:type="auto"/>
          </w:tcPr>
          <w:p w14:paraId="612A4F4C" w14:textId="77777777"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14:paraId="2F30FFA9" w14:textId="77777777" w:rsidR="004A687E" w:rsidRPr="00480CFE" w:rsidRDefault="004A687E" w:rsidP="003E6CC4">
            <w:pPr>
              <w:pStyle w:val="BodyText"/>
              <w:spacing w:after="0"/>
              <w:jc w:val="center"/>
              <w:rPr>
                <w:sz w:val="22"/>
                <w:szCs w:val="22"/>
              </w:rPr>
            </w:pPr>
            <w:r>
              <w:rPr>
                <w:sz w:val="22"/>
                <w:szCs w:val="22"/>
              </w:rPr>
              <w:t>N</w:t>
            </w:r>
          </w:p>
        </w:tc>
        <w:tc>
          <w:tcPr>
            <w:tcW w:w="0" w:type="auto"/>
          </w:tcPr>
          <w:p w14:paraId="05CCC333" w14:textId="77777777" w:rsidR="004A687E" w:rsidRPr="00480CFE" w:rsidRDefault="004A687E" w:rsidP="003E6CC4">
            <w:pPr>
              <w:pStyle w:val="BodyText"/>
              <w:spacing w:after="0"/>
              <w:jc w:val="center"/>
              <w:rPr>
                <w:sz w:val="22"/>
                <w:szCs w:val="22"/>
              </w:rPr>
            </w:pPr>
            <w:r>
              <w:rPr>
                <w:sz w:val="22"/>
                <w:szCs w:val="22"/>
              </w:rPr>
              <w:t>Y</w:t>
            </w:r>
          </w:p>
        </w:tc>
        <w:tc>
          <w:tcPr>
            <w:tcW w:w="0" w:type="auto"/>
          </w:tcPr>
          <w:p w14:paraId="1B6935F9" w14:textId="77777777" w:rsidR="004A687E" w:rsidRPr="00480CFE" w:rsidRDefault="004A687E" w:rsidP="003E6CC4">
            <w:pPr>
              <w:pStyle w:val="BodyText"/>
              <w:spacing w:after="0"/>
              <w:jc w:val="center"/>
              <w:rPr>
                <w:sz w:val="22"/>
                <w:szCs w:val="22"/>
              </w:rPr>
            </w:pPr>
            <w:r>
              <w:rPr>
                <w:sz w:val="22"/>
                <w:szCs w:val="22"/>
              </w:rPr>
              <w:t>N</w:t>
            </w:r>
          </w:p>
        </w:tc>
      </w:tr>
      <w:tr w:rsidR="004A687E" w:rsidRPr="00480CFE" w14:paraId="3AF866FE" w14:textId="77777777" w:rsidTr="00480CFE">
        <w:trPr>
          <w:jc w:val="center"/>
        </w:trPr>
        <w:tc>
          <w:tcPr>
            <w:tcW w:w="0" w:type="auto"/>
          </w:tcPr>
          <w:p w14:paraId="2971A97E" w14:textId="77777777" w:rsidR="004A687E" w:rsidRPr="00480CFE" w:rsidRDefault="004A687E" w:rsidP="009323EE">
            <w:pPr>
              <w:pStyle w:val="BodyText"/>
              <w:spacing w:after="0"/>
              <w:rPr>
                <w:rFonts w:ascii="Courier New" w:hAnsi="Courier New" w:cs="Courier New"/>
                <w:b/>
                <w:i/>
                <w:sz w:val="22"/>
                <w:szCs w:val="22"/>
              </w:rPr>
            </w:pPr>
            <w:proofErr w:type="spellStart"/>
            <w:r>
              <w:rPr>
                <w:rFonts w:ascii="Courier New" w:hAnsi="Courier New" w:cs="Courier New"/>
                <w:b/>
                <w:i/>
                <w:sz w:val="22"/>
                <w:szCs w:val="22"/>
              </w:rPr>
              <w:t>osx</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sty</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zp,X</w:t>
            </w:r>
            <w:proofErr w:type="spellEnd"/>
            <w:r>
              <w:rPr>
                <w:rFonts w:ascii="Courier New" w:hAnsi="Courier New" w:cs="Courier New"/>
                <w:b/>
                <w:i/>
                <w:sz w:val="22"/>
                <w:szCs w:val="22"/>
              </w:rPr>
              <w:t xml:space="preserve"> </w:t>
            </w:r>
          </w:p>
        </w:tc>
        <w:tc>
          <w:tcPr>
            <w:tcW w:w="0" w:type="auto"/>
          </w:tcPr>
          <w:p w14:paraId="0880117B" w14:textId="77777777" w:rsidR="004A687E" w:rsidRPr="00480CFE" w:rsidRDefault="004A687E" w:rsidP="009323EE">
            <w:pPr>
              <w:pStyle w:val="BodyText"/>
              <w:spacing w:after="0"/>
              <w:rPr>
                <w:rFonts w:ascii="Courier New" w:hAnsi="Courier New" w:cs="Courier New"/>
                <w:b/>
                <w:i/>
                <w:sz w:val="22"/>
                <w:szCs w:val="22"/>
              </w:rPr>
            </w:pPr>
            <w:proofErr w:type="spellStart"/>
            <w:r>
              <w:rPr>
                <w:rFonts w:ascii="Courier New" w:hAnsi="Courier New" w:cs="Courier New"/>
                <w:b/>
                <w:i/>
                <w:sz w:val="22"/>
                <w:szCs w:val="22"/>
              </w:rPr>
              <w:t>sty.s</w:t>
            </w:r>
            <w:proofErr w:type="spellEnd"/>
            <w:r>
              <w:rPr>
                <w:rFonts w:ascii="Courier New" w:hAnsi="Courier New" w:cs="Courier New"/>
                <w:b/>
                <w:i/>
                <w:sz w:val="22"/>
                <w:szCs w:val="22"/>
              </w:rPr>
              <w:t xml:space="preserve"> </w:t>
            </w:r>
            <w:proofErr w:type="spellStart"/>
            <w:r>
              <w:rPr>
                <w:rFonts w:ascii="Courier New" w:hAnsi="Courier New" w:cs="Courier New"/>
                <w:b/>
                <w:i/>
                <w:sz w:val="22"/>
                <w:szCs w:val="22"/>
              </w:rPr>
              <w:t>zp,S</w:t>
            </w:r>
            <w:proofErr w:type="spellEnd"/>
          </w:p>
        </w:tc>
        <w:tc>
          <w:tcPr>
            <w:tcW w:w="0" w:type="auto"/>
          </w:tcPr>
          <w:p w14:paraId="342B52D5" w14:textId="77777777"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14:paraId="7D15833A" w14:textId="77777777" w:rsidR="004A687E" w:rsidRPr="00480CFE" w:rsidRDefault="004A687E" w:rsidP="009323EE">
            <w:pPr>
              <w:pStyle w:val="BodyText"/>
              <w:spacing w:after="0"/>
              <w:jc w:val="center"/>
              <w:rPr>
                <w:sz w:val="22"/>
                <w:szCs w:val="22"/>
              </w:rPr>
            </w:pPr>
            <w:r>
              <w:rPr>
                <w:sz w:val="22"/>
                <w:szCs w:val="22"/>
              </w:rPr>
              <w:t>N</w:t>
            </w:r>
          </w:p>
        </w:tc>
        <w:tc>
          <w:tcPr>
            <w:tcW w:w="0" w:type="auto"/>
          </w:tcPr>
          <w:p w14:paraId="3D583DB5" w14:textId="77777777" w:rsidR="004A687E" w:rsidRPr="00480CFE" w:rsidRDefault="004A687E" w:rsidP="009323EE">
            <w:pPr>
              <w:pStyle w:val="BodyText"/>
              <w:spacing w:after="0"/>
              <w:jc w:val="center"/>
              <w:rPr>
                <w:sz w:val="22"/>
                <w:szCs w:val="22"/>
              </w:rPr>
            </w:pPr>
            <w:r>
              <w:rPr>
                <w:sz w:val="22"/>
                <w:szCs w:val="22"/>
              </w:rPr>
              <w:t>Y</w:t>
            </w:r>
          </w:p>
        </w:tc>
        <w:tc>
          <w:tcPr>
            <w:tcW w:w="0" w:type="auto"/>
          </w:tcPr>
          <w:p w14:paraId="7D44297C" w14:textId="77777777" w:rsidR="004A687E" w:rsidRPr="00480CFE" w:rsidRDefault="004A687E" w:rsidP="009323EE">
            <w:pPr>
              <w:pStyle w:val="BodyText"/>
              <w:spacing w:after="0"/>
              <w:jc w:val="center"/>
              <w:rPr>
                <w:sz w:val="22"/>
                <w:szCs w:val="22"/>
              </w:rPr>
            </w:pPr>
            <w:r>
              <w:rPr>
                <w:sz w:val="22"/>
                <w:szCs w:val="22"/>
              </w:rPr>
              <w:t>N</w:t>
            </w:r>
          </w:p>
        </w:tc>
      </w:tr>
    </w:tbl>
    <w:p w14:paraId="6693FC4E" w14:textId="77777777" w:rsidR="00046B97" w:rsidRDefault="00C43488" w:rsidP="007D29DF">
      <w:pPr>
        <w:pStyle w:val="BodyText"/>
        <w:spacing w:before="240"/>
      </w:pPr>
      <w:r>
        <w:t xml:space="preserve">The stack relative addressing mode created by applying the </w:t>
      </w:r>
      <w:proofErr w:type="spellStart"/>
      <w:r w:rsidRPr="00C43488">
        <w:rPr>
          <w:rFonts w:ascii="Courier New" w:hAnsi="Courier New" w:cs="Courier New"/>
          <w:b/>
          <w:i/>
        </w:rPr>
        <w:t>osx</w:t>
      </w:r>
      <w:proofErr w:type="spellEnd"/>
      <w:r>
        <w:t xml:space="preserve"> prefix to the pre-indexed zero page direct addressing mode has a number of limitations relative the </w:t>
      </w:r>
      <w:r w:rsidR="00480CFE">
        <w:t xml:space="preserve">M65C02A-specific </w:t>
      </w:r>
      <w:r>
        <w:t xml:space="preserve">instructions using the </w:t>
      </w:r>
      <w:r w:rsidR="00046B97">
        <w:t>stack relative addressing mode:</w:t>
      </w:r>
    </w:p>
    <w:p w14:paraId="56433AF7" w14:textId="77777777" w:rsidR="00046B97" w:rsidRDefault="00046B97" w:rsidP="00046B97">
      <w:pPr>
        <w:pStyle w:val="BodyText"/>
        <w:numPr>
          <w:ilvl w:val="0"/>
          <w:numId w:val="31"/>
        </w:numPr>
        <w:spacing w:after="0"/>
      </w:pPr>
      <w:r>
        <w:t>O</w:t>
      </w:r>
      <w:r w:rsidR="00C43488">
        <w:t>nly the system stack pointer ma</w:t>
      </w:r>
      <w:r>
        <w:t>y be used for the base pointer;</w:t>
      </w:r>
    </w:p>
    <w:p w14:paraId="6C39EE85" w14:textId="77777777" w:rsidR="00046B97" w:rsidRDefault="00046B97" w:rsidP="00046B97">
      <w:pPr>
        <w:pStyle w:val="BodyText"/>
        <w:numPr>
          <w:ilvl w:val="0"/>
          <w:numId w:val="31"/>
        </w:numPr>
      </w:pPr>
      <w:r>
        <w:t>A</w:t>
      </w:r>
      <w:r w:rsidR="00C43488">
        <w:t xml:space="preserve">pplying indirection using </w:t>
      </w:r>
      <w:proofErr w:type="spellStart"/>
      <w:r w:rsidR="00C43488" w:rsidRPr="00C43488">
        <w:rPr>
          <w:rFonts w:ascii="Courier New" w:hAnsi="Courier New" w:cs="Courier New"/>
          <w:b/>
          <w:i/>
        </w:rPr>
        <w:t>ind</w:t>
      </w:r>
      <w:proofErr w:type="spellEnd"/>
      <w:r w:rsidR="00C43488" w:rsidRPr="005E2916">
        <w:rPr>
          <w:rFonts w:ascii="Courier New" w:hAnsi="Courier New" w:cs="Courier New"/>
          <w:b/>
          <w:i/>
        </w:rPr>
        <w:t>/</w:t>
      </w:r>
      <w:proofErr w:type="spellStart"/>
      <w:r w:rsidR="00C43488" w:rsidRPr="00C43488">
        <w:rPr>
          <w:rFonts w:ascii="Courier New" w:hAnsi="Courier New" w:cs="Courier New"/>
          <w:b/>
          <w:i/>
        </w:rPr>
        <w:t>isz</w:t>
      </w:r>
      <w:proofErr w:type="spellEnd"/>
      <w:r w:rsidR="00C43488">
        <w:t xml:space="preserve"> (in addition to </w:t>
      </w:r>
      <w:proofErr w:type="spellStart"/>
      <w:r w:rsidR="00C43488" w:rsidRPr="00046B97">
        <w:rPr>
          <w:rFonts w:ascii="Courier New" w:hAnsi="Courier New" w:cs="Courier New"/>
          <w:b/>
          <w:i/>
        </w:rPr>
        <w:t>osx</w:t>
      </w:r>
      <w:proofErr w:type="spellEnd"/>
      <w:r w:rsidR="00C43488">
        <w:t>) does not yield a stack-relative indirect mode.</w:t>
      </w:r>
    </w:p>
    <w:p w14:paraId="05804786" w14:textId="77777777" w:rsidR="00C43488" w:rsidRDefault="00046B97" w:rsidP="00046B97">
      <w:pPr>
        <w:pStyle w:val="BodyText"/>
      </w:pPr>
      <w:r>
        <w:t>Apply</w:t>
      </w:r>
      <w:r w:rsidR="00C43488">
        <w:t xml:space="preserve"> </w:t>
      </w:r>
      <w:proofErr w:type="spellStart"/>
      <w:r w:rsidR="00C43488" w:rsidRPr="00C43488">
        <w:rPr>
          <w:rFonts w:ascii="Courier New" w:hAnsi="Courier New" w:cs="Courier New"/>
          <w:b/>
          <w:i/>
        </w:rPr>
        <w:t>osx</w:t>
      </w:r>
      <w:proofErr w:type="spellEnd"/>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proofErr w:type="spellStart"/>
      <w:r w:rsidRPr="00046B97">
        <w:rPr>
          <w:rFonts w:ascii="Courier New" w:hAnsi="Courier New" w:cs="Courier New"/>
          <w:b/>
          <w:i/>
        </w:rPr>
        <w:t>osx</w:t>
      </w:r>
      <w:proofErr w:type="spellEnd"/>
      <w:r>
        <w:t xml:space="preserve"> and </w:t>
      </w:r>
      <w:proofErr w:type="spellStart"/>
      <w:r w:rsidRPr="00046B97">
        <w:rPr>
          <w:rFonts w:ascii="Courier New" w:hAnsi="Courier New" w:cs="Courier New"/>
          <w:b/>
          <w:i/>
        </w:rPr>
        <w:t>ind</w:t>
      </w:r>
      <w:proofErr w:type="spellEnd"/>
      <w:r w:rsidRPr="005E2916">
        <w:rPr>
          <w:rFonts w:ascii="Courier New" w:hAnsi="Courier New" w:cs="Courier New"/>
        </w:rPr>
        <w:t>/</w:t>
      </w:r>
      <w:proofErr w:type="spellStart"/>
      <w:r w:rsidRPr="00046B97">
        <w:rPr>
          <w:rFonts w:ascii="Courier New" w:hAnsi="Courier New" w:cs="Courier New"/>
          <w:b/>
          <w:i/>
        </w:rPr>
        <w:t>isz</w:t>
      </w:r>
      <w:proofErr w:type="spellEnd"/>
      <w:r>
        <w:t xml:space="preserve"> to a</w:t>
      </w:r>
      <w:r w:rsidR="00D40F5B">
        <w:t>n instruction using the</w:t>
      </w:r>
      <w:r>
        <w:t xml:space="preserve"> pre-indexed</w:t>
      </w:r>
      <w:r w:rsidR="00D40F5B">
        <w:t xml:space="preserve"> (by X)</w:t>
      </w:r>
      <w:r>
        <w:t xml:space="preserve"> zero page direct </w:t>
      </w:r>
      <w:r w:rsidR="00D40F5B">
        <w:t xml:space="preserve">addressing mode </w:t>
      </w:r>
      <w:r>
        <w:t xml:space="preserve">and the result is a post-indexed (by S) zero page indirect addressing mode rather than </w:t>
      </w:r>
      <w:r w:rsidR="00D40F5B">
        <w:t xml:space="preserve">a </w:t>
      </w:r>
      <w:r>
        <w:t>stack relative indirect addressing mode.</w:t>
      </w:r>
    </w:p>
    <w:p w14:paraId="2544A60A" w14:textId="77777777" w:rsidR="00A838DA" w:rsidRDefault="00A838DA" w:rsidP="00A838DA">
      <w:pPr>
        <w:pStyle w:val="BodyText"/>
        <w:spacing w:before="240"/>
      </w:pPr>
      <w:r>
        <w:t>The following table</w:t>
      </w:r>
      <w:r w:rsidR="00A458C7">
        <w:t>s illustrate</w:t>
      </w:r>
      <w:r>
        <w:t xml:space="preserve"> the effect of the </w:t>
      </w:r>
      <w:proofErr w:type="spellStart"/>
      <w:r w:rsidRPr="004720DA">
        <w:rPr>
          <w:rFonts w:ascii="Courier New" w:hAnsi="Courier New" w:cs="Courier New"/>
          <w:b/>
          <w:i/>
        </w:rPr>
        <w:t>oax</w:t>
      </w:r>
      <w:proofErr w:type="spellEnd"/>
      <w:r>
        <w:t xml:space="preserve"> and </w:t>
      </w:r>
      <w:proofErr w:type="spellStart"/>
      <w:r w:rsidRPr="004720DA">
        <w:rPr>
          <w:rFonts w:ascii="Courier New" w:hAnsi="Courier New" w:cs="Courier New"/>
          <w:b/>
          <w:i/>
        </w:rPr>
        <w:t>oay</w:t>
      </w:r>
      <w:proofErr w:type="spellEnd"/>
      <w:r>
        <w:t xml:space="preserve"> prefix instructions when applied to </w:t>
      </w:r>
      <w:r w:rsidR="00D75230">
        <w:t xml:space="preserve">pre-indexed </w:t>
      </w:r>
      <w:r w:rsidR="004A687E">
        <w:t xml:space="preserve">(by X) </w:t>
      </w:r>
      <w:proofErr w:type="spellStart"/>
      <w:r>
        <w:t>zp</w:t>
      </w:r>
      <w:proofErr w:type="spellEnd"/>
      <w:r>
        <w:t xml:space="preserve"> direct instructions:</w:t>
      </w:r>
    </w:p>
    <w:p w14:paraId="55A2969D" w14:textId="77777777" w:rsidR="00A838DA" w:rsidRPr="00330400" w:rsidRDefault="00A838DA" w:rsidP="00A838DA">
      <w:pPr>
        <w:pStyle w:val="Caption"/>
        <w:keepNext/>
        <w:jc w:val="center"/>
        <w:rPr>
          <w:sz w:val="24"/>
        </w:rPr>
      </w:pPr>
      <w:bookmarkStart w:id="301" w:name="_Toc463898309"/>
      <w:bookmarkStart w:id="302" w:name="_Toc463899187"/>
      <w:bookmarkStart w:id="303" w:name="_Toc463899279"/>
      <w:bookmarkStart w:id="304" w:name="_Toc463899981"/>
      <w:bookmarkStart w:id="305" w:name="_Toc484109330"/>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16</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oax</w:t>
      </w:r>
      <w:proofErr w:type="spellEnd"/>
      <w:r>
        <w:rPr>
          <w:sz w:val="24"/>
        </w:rPr>
        <w:t xml:space="preserve"> on </w:t>
      </w:r>
      <w:r w:rsidRPr="00330400">
        <w:rPr>
          <w:sz w:val="24"/>
        </w:rPr>
        <w:t xml:space="preserve">6502/65C02 </w:t>
      </w:r>
      <w:r w:rsidR="00D75230">
        <w:rPr>
          <w:sz w:val="24"/>
        </w:rPr>
        <w:t xml:space="preserve">pre-indexed </w:t>
      </w:r>
      <w:r w:rsidR="00BB3930">
        <w:rPr>
          <w:sz w:val="24"/>
        </w:rPr>
        <w:t xml:space="preserve">(by X) </w:t>
      </w:r>
      <w:proofErr w:type="spellStart"/>
      <w:r>
        <w:rPr>
          <w:sz w:val="24"/>
        </w:rPr>
        <w:t>zp</w:t>
      </w:r>
      <w:proofErr w:type="spellEnd"/>
      <w:r>
        <w:rPr>
          <w:sz w:val="24"/>
        </w:rPr>
        <w:t xml:space="preserve"> direct instructions.</w:t>
      </w:r>
      <w:bookmarkEnd w:id="301"/>
      <w:bookmarkEnd w:id="302"/>
      <w:bookmarkEnd w:id="303"/>
      <w:bookmarkEnd w:id="304"/>
      <w:bookmarkEnd w:id="305"/>
    </w:p>
    <w:tbl>
      <w:tblPr>
        <w:tblStyle w:val="TableGrid"/>
        <w:tblW w:w="0" w:type="auto"/>
        <w:jc w:val="center"/>
        <w:tblLook w:val="04A0" w:firstRow="1" w:lastRow="0" w:firstColumn="1" w:lastColumn="0" w:noHBand="0" w:noVBand="1"/>
      </w:tblPr>
      <w:tblGrid>
        <w:gridCol w:w="1585"/>
        <w:gridCol w:w="1720"/>
        <w:gridCol w:w="5621"/>
        <w:gridCol w:w="595"/>
        <w:gridCol w:w="559"/>
      </w:tblGrid>
      <w:tr w:rsidR="003E6CC4" w:rsidRPr="003E6CC4" w14:paraId="7167D04E" w14:textId="77777777" w:rsidTr="00D75230">
        <w:trPr>
          <w:cantSplit/>
          <w:tblHeader/>
          <w:jc w:val="center"/>
        </w:trPr>
        <w:tc>
          <w:tcPr>
            <w:tcW w:w="0" w:type="auto"/>
          </w:tcPr>
          <w:p w14:paraId="5978DBBA" w14:textId="77777777"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14:paraId="0C924E7B" w14:textId="77777777"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14:paraId="63D98B57" w14:textId="77777777"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14:paraId="2BC36D76" w14:textId="77777777"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14:paraId="034B0E14" w14:textId="77777777"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14:paraId="46D818AF" w14:textId="77777777" w:rsidTr="00CD4ED9">
        <w:trPr>
          <w:jc w:val="center"/>
        </w:trPr>
        <w:tc>
          <w:tcPr>
            <w:tcW w:w="0" w:type="auto"/>
          </w:tcPr>
          <w:p w14:paraId="36AF45A3" w14:textId="77777777" w:rsidR="00D75230" w:rsidRPr="003E6CC4" w:rsidRDefault="00D75230" w:rsidP="00D75230">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anl</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7D0F4E03"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anl.x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4F30B416" w14:textId="77777777"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tcPr>
          <w:p w14:paraId="1A799885"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45DCE8B4"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013F6BF6" w14:textId="77777777" w:rsidTr="00CD4ED9">
        <w:trPr>
          <w:jc w:val="center"/>
        </w:trPr>
        <w:tc>
          <w:tcPr>
            <w:tcW w:w="0" w:type="auto"/>
          </w:tcPr>
          <w:p w14:paraId="6B37BC8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ora</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54476CEA"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ora.x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532A34EF" w14:textId="77777777"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153D8C32"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753805B2"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2F6FF747" w14:textId="77777777" w:rsidTr="00CD4ED9">
        <w:trPr>
          <w:jc w:val="center"/>
        </w:trPr>
        <w:tc>
          <w:tcPr>
            <w:tcW w:w="0" w:type="auto"/>
          </w:tcPr>
          <w:p w14:paraId="791D7E3A"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eor</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7B806A4F"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eor.x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087B4C05" w14:textId="77777777"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7D1FFDE8"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4F5C9FEC"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77743A01" w14:textId="77777777" w:rsidTr="00CD4ED9">
        <w:trPr>
          <w:jc w:val="center"/>
        </w:trPr>
        <w:tc>
          <w:tcPr>
            <w:tcW w:w="0" w:type="auto"/>
          </w:tcPr>
          <w:p w14:paraId="756E30C3"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adc</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1F519E1B"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adc.x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192B2FA1" w14:textId="77777777"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28CEE159"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23A7CD1B"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4352F272" w14:textId="77777777" w:rsidTr="00CD4ED9">
        <w:trPr>
          <w:jc w:val="center"/>
        </w:trPr>
        <w:tc>
          <w:tcPr>
            <w:tcW w:w="0" w:type="auto"/>
          </w:tcPr>
          <w:p w14:paraId="40E23738"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sta</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416D26C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13747190" w14:textId="77777777"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753564AC"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1C63FFA4"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377434DC" w14:textId="77777777" w:rsidTr="00CD4ED9">
        <w:trPr>
          <w:jc w:val="center"/>
        </w:trPr>
        <w:tc>
          <w:tcPr>
            <w:tcW w:w="0" w:type="auto"/>
          </w:tcPr>
          <w:p w14:paraId="602BDE46"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lda</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0DFAFBA0"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7093D495" w14:textId="77777777" w:rsidR="00D75230" w:rsidRPr="003E6CC4" w:rsidRDefault="00D75230" w:rsidP="003E6CC4">
            <w:pPr>
              <w:pStyle w:val="BodyText"/>
              <w:spacing w:after="0"/>
              <w:rPr>
                <w:sz w:val="19"/>
                <w:szCs w:val="19"/>
              </w:rPr>
            </w:pPr>
            <w:proofErr w:type="spellStart"/>
            <w:r w:rsidRPr="003E6CC4">
              <w:rPr>
                <w:sz w:val="19"/>
                <w:szCs w:val="19"/>
              </w:rPr>
              <w:t>Load</w:t>
            </w:r>
            <w:r w:rsidR="003E6CC4" w:rsidRPr="003E6CC4">
              <w:rPr>
                <w:sz w:val="19"/>
                <w:szCs w:val="19"/>
              </w:rPr>
              <w:t>X</w:t>
            </w:r>
            <w:r w:rsidRPr="003E6CC4">
              <w:rPr>
                <w:sz w:val="19"/>
                <w:szCs w:val="19"/>
                <w:vertAlign w:val="subscript"/>
              </w:rPr>
              <w:t>TOS</w:t>
            </w:r>
            <w:proofErr w:type="spellEnd"/>
            <w:r w:rsidRPr="003E6CC4">
              <w:rPr>
                <w:sz w:val="19"/>
                <w:szCs w:val="19"/>
              </w:rPr>
              <w:t xml:space="preserve"> from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14:paraId="724F3F74"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6542318F"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277FDD17" w14:textId="77777777" w:rsidTr="00CD4ED9">
        <w:trPr>
          <w:jc w:val="center"/>
        </w:trPr>
        <w:tc>
          <w:tcPr>
            <w:tcW w:w="0" w:type="auto"/>
          </w:tcPr>
          <w:p w14:paraId="001CA3B5"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cmp</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65C10AAD"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cmp.x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Pr>
          <w:p w14:paraId="39C38A55" w14:textId="77777777"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14:paraId="1D9EADEE"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Pr>
          <w:p w14:paraId="6B834F23" w14:textId="77777777" w:rsidR="00D75230" w:rsidRPr="003E6CC4" w:rsidRDefault="00D75230" w:rsidP="00CD4ED9">
            <w:pPr>
              <w:pStyle w:val="BodyText"/>
              <w:spacing w:after="0"/>
              <w:jc w:val="center"/>
              <w:rPr>
                <w:sz w:val="19"/>
                <w:szCs w:val="19"/>
              </w:rPr>
            </w:pPr>
            <w:r w:rsidRPr="003E6CC4">
              <w:rPr>
                <w:sz w:val="19"/>
                <w:szCs w:val="19"/>
              </w:rPr>
              <w:t>Y</w:t>
            </w:r>
          </w:p>
        </w:tc>
      </w:tr>
      <w:tr w:rsidR="003E6CC4" w:rsidRPr="003E6CC4" w14:paraId="0ED5302A" w14:textId="77777777" w:rsidTr="00BB3930">
        <w:trPr>
          <w:jc w:val="center"/>
        </w:trPr>
        <w:tc>
          <w:tcPr>
            <w:tcW w:w="0" w:type="auto"/>
            <w:tcBorders>
              <w:bottom w:val="single" w:sz="4" w:space="0" w:color="auto"/>
            </w:tcBorders>
          </w:tcPr>
          <w:p w14:paraId="6F517A11"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sbc</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Borders>
              <w:bottom w:val="single" w:sz="4" w:space="0" w:color="auto"/>
            </w:tcBorders>
          </w:tcPr>
          <w:p w14:paraId="23C4DFA7" w14:textId="77777777" w:rsidR="00D75230" w:rsidRPr="003E6CC4" w:rsidRDefault="00D75230" w:rsidP="003E6CC4">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sbc.x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tcBorders>
              <w:bottom w:val="single" w:sz="4" w:space="0" w:color="auto"/>
            </w:tcBorders>
          </w:tcPr>
          <w:p w14:paraId="52C4DEB6" w14:textId="77777777" w:rsidR="00D75230" w:rsidRPr="003E6CC4" w:rsidRDefault="00D75230" w:rsidP="003E6CC4">
            <w:pPr>
              <w:pStyle w:val="BodyText"/>
              <w:spacing w:after="0"/>
              <w:rPr>
                <w:sz w:val="19"/>
                <w:szCs w:val="19"/>
              </w:rPr>
            </w:pPr>
            <w:r w:rsidRPr="003E6CC4">
              <w:rPr>
                <w:sz w:val="19"/>
                <w:szCs w:val="19"/>
              </w:rPr>
              <w:t xml:space="preserve">Subtract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14:paraId="65A0CC2C" w14:textId="77777777"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14:paraId="64C5AEF1" w14:textId="77777777" w:rsidR="00D75230" w:rsidRPr="003E6CC4" w:rsidRDefault="00D75230" w:rsidP="00CD4ED9">
            <w:pPr>
              <w:pStyle w:val="BodyText"/>
              <w:spacing w:after="0"/>
              <w:jc w:val="center"/>
              <w:rPr>
                <w:sz w:val="19"/>
                <w:szCs w:val="19"/>
              </w:rPr>
            </w:pPr>
            <w:r w:rsidRPr="003E6CC4">
              <w:rPr>
                <w:sz w:val="19"/>
                <w:szCs w:val="19"/>
              </w:rPr>
              <w:t>Y</w:t>
            </w:r>
          </w:p>
        </w:tc>
      </w:tr>
      <w:tr w:rsidR="009323EE" w:rsidRPr="003E6CC4" w14:paraId="62797CB9" w14:textId="77777777" w:rsidTr="00BB3930">
        <w:trPr>
          <w:jc w:val="center"/>
        </w:trPr>
        <w:tc>
          <w:tcPr>
            <w:tcW w:w="0" w:type="auto"/>
            <w:shd w:val="pct10" w:color="auto" w:fill="auto"/>
          </w:tcPr>
          <w:p w14:paraId="23A58238" w14:textId="77777777" w:rsidR="009323EE" w:rsidRPr="003E6CC4" w:rsidRDefault="009323EE" w:rsidP="009323EE">
            <w:pPr>
              <w:pStyle w:val="BodyText"/>
              <w:spacing w:after="0"/>
              <w:rPr>
                <w:rFonts w:ascii="Courier New" w:hAnsi="Courier New" w:cs="Courier New"/>
                <w:b/>
                <w:i/>
                <w:sz w:val="19"/>
                <w:szCs w:val="19"/>
              </w:rPr>
            </w:pPr>
            <w:proofErr w:type="spellStart"/>
            <w:r>
              <w:rPr>
                <w:rFonts w:ascii="Courier New" w:hAnsi="Courier New" w:cs="Courier New"/>
                <w:b/>
                <w:i/>
                <w:sz w:val="19"/>
                <w:szCs w:val="19"/>
              </w:rPr>
              <w:t>oax</w:t>
            </w:r>
            <w:proofErr w:type="spellEnd"/>
            <w:r>
              <w:rPr>
                <w:rFonts w:ascii="Courier New" w:hAnsi="Courier New" w:cs="Courier New"/>
                <w:b/>
                <w:i/>
                <w:sz w:val="19"/>
                <w:szCs w:val="19"/>
              </w:rPr>
              <w:t xml:space="preserve"> </w:t>
            </w:r>
            <w:proofErr w:type="spellStart"/>
            <w:r>
              <w:rPr>
                <w:rFonts w:ascii="Courier New" w:hAnsi="Courier New" w:cs="Courier New"/>
                <w:b/>
                <w:i/>
                <w:sz w:val="19"/>
                <w:szCs w:val="19"/>
              </w:rPr>
              <w:t>sty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shd w:val="pct10" w:color="auto" w:fill="auto"/>
          </w:tcPr>
          <w:p w14:paraId="1F815259" w14:textId="77777777" w:rsidR="009323EE" w:rsidRPr="003E6CC4" w:rsidRDefault="009323EE" w:rsidP="009323EE">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shd w:val="pct10" w:color="auto" w:fill="auto"/>
          </w:tcPr>
          <w:p w14:paraId="3F40D60E" w14:textId="77777777"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14:paraId="3560B9FE" w14:textId="77777777"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14:paraId="5ACC161F" w14:textId="77777777" w:rsidR="009323EE" w:rsidRPr="003E6CC4" w:rsidRDefault="009323EE" w:rsidP="009323EE">
            <w:pPr>
              <w:pStyle w:val="BodyText"/>
              <w:spacing w:after="0"/>
              <w:jc w:val="center"/>
              <w:rPr>
                <w:sz w:val="19"/>
                <w:szCs w:val="19"/>
              </w:rPr>
            </w:pPr>
            <w:r w:rsidRPr="003E6CC4">
              <w:rPr>
                <w:sz w:val="19"/>
                <w:szCs w:val="19"/>
              </w:rPr>
              <w:t>Y</w:t>
            </w:r>
          </w:p>
        </w:tc>
      </w:tr>
      <w:tr w:rsidR="009323EE" w:rsidRPr="003E6CC4" w14:paraId="4E755EC1" w14:textId="77777777" w:rsidTr="00BB3930">
        <w:trPr>
          <w:jc w:val="center"/>
        </w:trPr>
        <w:tc>
          <w:tcPr>
            <w:tcW w:w="0" w:type="auto"/>
            <w:shd w:val="pct10" w:color="auto" w:fill="auto"/>
          </w:tcPr>
          <w:p w14:paraId="69B2C0C3" w14:textId="77777777" w:rsidR="009323EE" w:rsidRPr="003E6CC4" w:rsidRDefault="009323EE" w:rsidP="009323EE">
            <w:pPr>
              <w:pStyle w:val="BodyText"/>
              <w:spacing w:after="0"/>
              <w:rPr>
                <w:rFonts w:ascii="Courier New" w:hAnsi="Courier New" w:cs="Courier New"/>
                <w:b/>
                <w:i/>
                <w:sz w:val="19"/>
                <w:szCs w:val="19"/>
              </w:rPr>
            </w:pPr>
            <w:proofErr w:type="spellStart"/>
            <w:r>
              <w:rPr>
                <w:rFonts w:ascii="Courier New" w:hAnsi="Courier New" w:cs="Courier New"/>
                <w:b/>
                <w:i/>
                <w:sz w:val="19"/>
                <w:szCs w:val="19"/>
              </w:rPr>
              <w:t>oax</w:t>
            </w:r>
            <w:proofErr w:type="spellEnd"/>
            <w:r>
              <w:rPr>
                <w:rFonts w:ascii="Courier New" w:hAnsi="Courier New" w:cs="Courier New"/>
                <w:b/>
                <w:i/>
                <w:sz w:val="19"/>
                <w:szCs w:val="19"/>
              </w:rPr>
              <w:t xml:space="preserve"> </w:t>
            </w:r>
            <w:proofErr w:type="spellStart"/>
            <w:r>
              <w:rPr>
                <w:rFonts w:ascii="Courier New" w:hAnsi="Courier New" w:cs="Courier New"/>
                <w:b/>
                <w:i/>
                <w:sz w:val="19"/>
                <w:szCs w:val="19"/>
              </w:rPr>
              <w:t>ldy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shd w:val="pct10" w:color="auto" w:fill="auto"/>
          </w:tcPr>
          <w:p w14:paraId="0999E6D7" w14:textId="77777777" w:rsidR="009323EE" w:rsidRPr="003E6CC4" w:rsidRDefault="009323EE" w:rsidP="009323EE">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zp,A</w:t>
            </w:r>
            <w:proofErr w:type="spellEnd"/>
          </w:p>
        </w:tc>
        <w:tc>
          <w:tcPr>
            <w:tcW w:w="0" w:type="auto"/>
            <w:shd w:val="pct10" w:color="auto" w:fill="auto"/>
          </w:tcPr>
          <w:p w14:paraId="70396C17" w14:textId="77777777"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14:paraId="65F4B214" w14:textId="77777777"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14:paraId="77608FB1" w14:textId="77777777" w:rsidR="009323EE" w:rsidRPr="003E6CC4" w:rsidRDefault="009323EE" w:rsidP="009323EE">
            <w:pPr>
              <w:pStyle w:val="BodyText"/>
              <w:spacing w:after="0"/>
              <w:jc w:val="center"/>
              <w:rPr>
                <w:sz w:val="19"/>
                <w:szCs w:val="19"/>
              </w:rPr>
            </w:pPr>
            <w:r w:rsidRPr="003E6CC4">
              <w:rPr>
                <w:sz w:val="19"/>
                <w:szCs w:val="19"/>
              </w:rPr>
              <w:t>Y</w:t>
            </w:r>
          </w:p>
        </w:tc>
      </w:tr>
    </w:tbl>
    <w:p w14:paraId="07C0E9DC" w14:textId="77777777" w:rsidR="00ED0FD1" w:rsidRPr="00330400" w:rsidRDefault="00ED0FD1" w:rsidP="00ED0FD1">
      <w:pPr>
        <w:pStyle w:val="Caption"/>
        <w:keepNext/>
        <w:jc w:val="center"/>
        <w:rPr>
          <w:sz w:val="24"/>
        </w:rPr>
      </w:pPr>
      <w:bookmarkStart w:id="306" w:name="_Toc484109331"/>
      <w:bookmarkStart w:id="307" w:name="_Toc46390011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17</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oay</w:t>
      </w:r>
      <w:proofErr w:type="spellEnd"/>
      <w:r>
        <w:rPr>
          <w:sz w:val="24"/>
        </w:rPr>
        <w:t xml:space="preserve"> on </w:t>
      </w:r>
      <w:r w:rsidRPr="00330400">
        <w:rPr>
          <w:sz w:val="24"/>
        </w:rPr>
        <w:t xml:space="preserve">6502/65C02 </w:t>
      </w:r>
      <w:r>
        <w:rPr>
          <w:sz w:val="24"/>
        </w:rPr>
        <w:t xml:space="preserve">pre-indexed (by X) </w:t>
      </w:r>
      <w:proofErr w:type="spellStart"/>
      <w:r>
        <w:rPr>
          <w:sz w:val="24"/>
        </w:rPr>
        <w:t>zp</w:t>
      </w:r>
      <w:proofErr w:type="spellEnd"/>
      <w:r>
        <w:rPr>
          <w:sz w:val="24"/>
        </w:rPr>
        <w:t xml:space="preserve"> direct instructions.</w:t>
      </w:r>
      <w:bookmarkEnd w:id="306"/>
    </w:p>
    <w:tbl>
      <w:tblPr>
        <w:tblStyle w:val="TableGrid"/>
        <w:tblW w:w="0" w:type="auto"/>
        <w:jc w:val="center"/>
        <w:tblLook w:val="04A0" w:firstRow="1" w:lastRow="0" w:firstColumn="1" w:lastColumn="0" w:noHBand="0" w:noVBand="1"/>
      </w:tblPr>
      <w:tblGrid>
        <w:gridCol w:w="1585"/>
        <w:gridCol w:w="1720"/>
        <w:gridCol w:w="5621"/>
        <w:gridCol w:w="595"/>
        <w:gridCol w:w="559"/>
      </w:tblGrid>
      <w:tr w:rsidR="00ED0FD1" w:rsidRPr="003E6CC4" w14:paraId="3CDF4EC0" w14:textId="77777777" w:rsidTr="00ED0FD1">
        <w:trPr>
          <w:cantSplit/>
          <w:tblHeader/>
          <w:jc w:val="center"/>
        </w:trPr>
        <w:tc>
          <w:tcPr>
            <w:tcW w:w="0" w:type="auto"/>
          </w:tcPr>
          <w:p w14:paraId="0ED844F0" w14:textId="77777777"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14:paraId="19D95E84" w14:textId="77777777"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14:paraId="430BB1B0" w14:textId="77777777"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14:paraId="32AC8E92" w14:textId="77777777"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14:paraId="20E64484" w14:textId="77777777"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14:paraId="14BC9E56" w14:textId="77777777" w:rsidTr="00ED0FD1">
        <w:trPr>
          <w:jc w:val="center"/>
        </w:trPr>
        <w:tc>
          <w:tcPr>
            <w:tcW w:w="0" w:type="auto"/>
          </w:tcPr>
          <w:p w14:paraId="5DDCEA93"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anl</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7F1FE689"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anl.y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05DC0D82" w14:textId="77777777"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65FEF1E4"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092A47A"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B399445" w14:textId="77777777" w:rsidTr="00ED0FD1">
        <w:trPr>
          <w:jc w:val="center"/>
        </w:trPr>
        <w:tc>
          <w:tcPr>
            <w:tcW w:w="0" w:type="auto"/>
          </w:tcPr>
          <w:p w14:paraId="2312FDB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ora</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2A9B5A56"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ora.y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24E56E12" w14:textId="77777777"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0BC7C0D"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29EFAFD7"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0DFA2D33" w14:textId="77777777" w:rsidTr="00ED0FD1">
        <w:trPr>
          <w:jc w:val="center"/>
        </w:trPr>
        <w:tc>
          <w:tcPr>
            <w:tcW w:w="0" w:type="auto"/>
          </w:tcPr>
          <w:p w14:paraId="1AFA165D"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eor</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0738B040"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eor.y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24CE3F26" w14:textId="77777777"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7595B9D"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5A1C6276"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58D8717D" w14:textId="77777777" w:rsidTr="00ED0FD1">
        <w:trPr>
          <w:jc w:val="center"/>
        </w:trPr>
        <w:tc>
          <w:tcPr>
            <w:tcW w:w="0" w:type="auto"/>
          </w:tcPr>
          <w:p w14:paraId="51A4B95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adc</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376656AE"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adc.y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C182D85" w14:textId="77777777"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76973F20"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235D998D"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DF0B5C6" w14:textId="77777777" w:rsidTr="00ED0FD1">
        <w:trPr>
          <w:jc w:val="center"/>
        </w:trPr>
        <w:tc>
          <w:tcPr>
            <w:tcW w:w="0" w:type="auto"/>
          </w:tcPr>
          <w:p w14:paraId="0286BC41"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sta</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05F0B60D"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sta.y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7E84B92F" w14:textId="77777777"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44C13434"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42FC8E6D"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66A14745" w14:textId="77777777" w:rsidTr="00ED0FD1">
        <w:trPr>
          <w:jc w:val="center"/>
        </w:trPr>
        <w:tc>
          <w:tcPr>
            <w:tcW w:w="0" w:type="auto"/>
          </w:tcPr>
          <w:p w14:paraId="467A6663"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lda</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60B6CEBC"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lda.y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025FC47" w14:textId="77777777"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2C4C24E8"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030AE74"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0607C891" w14:textId="77777777" w:rsidTr="00ED0FD1">
        <w:trPr>
          <w:jc w:val="center"/>
        </w:trPr>
        <w:tc>
          <w:tcPr>
            <w:tcW w:w="0" w:type="auto"/>
          </w:tcPr>
          <w:p w14:paraId="54380592"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cmp</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043AA2A9"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cmp.y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587EE118" w14:textId="77777777"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14:paraId="168E3C4C"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69ABFCA2" w14:textId="77777777" w:rsidR="00ED0FD1" w:rsidRPr="003E6CC4" w:rsidRDefault="00ED0FD1" w:rsidP="00ED0FD1">
            <w:pPr>
              <w:pStyle w:val="BodyText"/>
              <w:spacing w:after="0"/>
              <w:jc w:val="center"/>
              <w:rPr>
                <w:sz w:val="19"/>
                <w:szCs w:val="19"/>
              </w:rPr>
            </w:pPr>
            <w:r w:rsidRPr="003E6CC4">
              <w:rPr>
                <w:sz w:val="19"/>
                <w:szCs w:val="19"/>
              </w:rPr>
              <w:t>Y</w:t>
            </w:r>
          </w:p>
        </w:tc>
      </w:tr>
      <w:tr w:rsidR="00ED0FD1" w:rsidRPr="003E6CC4" w14:paraId="204B3F32" w14:textId="77777777" w:rsidTr="00ED0FD1">
        <w:trPr>
          <w:jc w:val="center"/>
        </w:trPr>
        <w:tc>
          <w:tcPr>
            <w:tcW w:w="0" w:type="auto"/>
          </w:tcPr>
          <w:p w14:paraId="73A623DC"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oay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sbc</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zp,X</w:t>
            </w:r>
            <w:proofErr w:type="spellEnd"/>
          </w:p>
        </w:tc>
        <w:tc>
          <w:tcPr>
            <w:tcW w:w="0" w:type="auto"/>
          </w:tcPr>
          <w:p w14:paraId="47BAB02C" w14:textId="77777777" w:rsidR="00ED0FD1" w:rsidRPr="003E6CC4" w:rsidRDefault="00ED0FD1" w:rsidP="00ED0FD1">
            <w:pPr>
              <w:pStyle w:val="BodyText"/>
              <w:spacing w:after="0"/>
              <w:rPr>
                <w:rFonts w:ascii="Courier New" w:hAnsi="Courier New" w:cs="Courier New"/>
                <w:b/>
                <w:i/>
                <w:sz w:val="19"/>
                <w:szCs w:val="19"/>
              </w:rPr>
            </w:pPr>
            <w:proofErr w:type="spellStart"/>
            <w:r w:rsidRPr="003E6CC4">
              <w:rPr>
                <w:rFonts w:ascii="Courier New" w:hAnsi="Courier New" w:cs="Courier New"/>
                <w:b/>
                <w:i/>
                <w:sz w:val="19"/>
                <w:szCs w:val="19"/>
              </w:rPr>
              <w:t>sbc.y</w:t>
            </w:r>
            <w:proofErr w:type="spellEnd"/>
            <w:r w:rsidRPr="003E6CC4">
              <w:rPr>
                <w:rFonts w:ascii="Courier New" w:hAnsi="Courier New" w:cs="Courier New"/>
                <w:b/>
                <w:i/>
                <w:sz w:val="19"/>
                <w:szCs w:val="19"/>
              </w:rPr>
              <w:t xml:space="preserve"> </w:t>
            </w:r>
            <w:proofErr w:type="spellStart"/>
            <w:r w:rsidRPr="003E6CC4">
              <w:rPr>
                <w:rFonts w:ascii="Courier New" w:hAnsi="Courier New" w:cs="Courier New"/>
                <w:b/>
                <w:i/>
                <w:sz w:val="19"/>
                <w:szCs w:val="19"/>
              </w:rPr>
              <w:t>zp,</w:t>
            </w:r>
            <w:r>
              <w:rPr>
                <w:rFonts w:ascii="Courier New" w:hAnsi="Courier New" w:cs="Courier New"/>
                <w:b/>
                <w:i/>
                <w:sz w:val="19"/>
                <w:szCs w:val="19"/>
              </w:rPr>
              <w:t>X</w:t>
            </w:r>
            <w:proofErr w:type="spellEnd"/>
          </w:p>
        </w:tc>
        <w:tc>
          <w:tcPr>
            <w:tcW w:w="0" w:type="auto"/>
          </w:tcPr>
          <w:p w14:paraId="60056E8F" w14:textId="77777777" w:rsidR="00ED0FD1" w:rsidRPr="003E6CC4" w:rsidRDefault="00ED0FD1" w:rsidP="00ED0FD1">
            <w:pPr>
              <w:pStyle w:val="BodyText"/>
              <w:spacing w:after="0"/>
              <w:rPr>
                <w:sz w:val="19"/>
                <w:szCs w:val="19"/>
              </w:rPr>
            </w:pPr>
            <w:r w:rsidRPr="003E6CC4">
              <w:rPr>
                <w:sz w:val="19"/>
                <w:szCs w:val="19"/>
              </w:rPr>
              <w:t xml:space="preserve">Subtract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14:paraId="4B6F5757" w14:textId="77777777" w:rsidR="00ED0FD1" w:rsidRPr="003E6CC4" w:rsidRDefault="00ED0FD1" w:rsidP="00ED0FD1">
            <w:pPr>
              <w:pStyle w:val="BodyText"/>
              <w:spacing w:after="0"/>
              <w:jc w:val="center"/>
              <w:rPr>
                <w:sz w:val="19"/>
                <w:szCs w:val="19"/>
              </w:rPr>
            </w:pPr>
            <w:r w:rsidRPr="003E6CC4">
              <w:rPr>
                <w:sz w:val="19"/>
                <w:szCs w:val="19"/>
              </w:rPr>
              <w:t>Y</w:t>
            </w:r>
          </w:p>
        </w:tc>
        <w:tc>
          <w:tcPr>
            <w:tcW w:w="0" w:type="auto"/>
          </w:tcPr>
          <w:p w14:paraId="097673F5" w14:textId="77777777" w:rsidR="00ED0FD1" w:rsidRPr="003E6CC4" w:rsidRDefault="00ED0FD1" w:rsidP="00ED0FD1">
            <w:pPr>
              <w:pStyle w:val="BodyText"/>
              <w:spacing w:after="0"/>
              <w:jc w:val="center"/>
              <w:rPr>
                <w:sz w:val="19"/>
                <w:szCs w:val="19"/>
              </w:rPr>
            </w:pPr>
            <w:r w:rsidRPr="003E6CC4">
              <w:rPr>
                <w:sz w:val="19"/>
                <w:szCs w:val="19"/>
              </w:rPr>
              <w:t>Y</w:t>
            </w:r>
          </w:p>
        </w:tc>
      </w:tr>
    </w:tbl>
    <w:p w14:paraId="01C415B1" w14:textId="77777777" w:rsidR="00585FC6" w:rsidRPr="004C2BA2" w:rsidRDefault="00585FC6" w:rsidP="00EC7D67">
      <w:pPr>
        <w:pStyle w:val="Heading2"/>
        <w:rPr>
          <w:lang w:val="fr-FR"/>
        </w:rPr>
      </w:pPr>
      <w:bookmarkStart w:id="308" w:name="_Toc484109260"/>
      <w:proofErr w:type="spellStart"/>
      <w:r w:rsidRPr="004C2BA2">
        <w:rPr>
          <w:lang w:val="fr-FR"/>
        </w:rPr>
        <w:t>Post-Indexed</w:t>
      </w:r>
      <w:proofErr w:type="spellEnd"/>
      <w:r w:rsidRPr="004C2BA2">
        <w:rPr>
          <w:lang w:val="fr-FR"/>
        </w:rPr>
        <w:t xml:space="preserve"> </w:t>
      </w:r>
      <w:proofErr w:type="spellStart"/>
      <w:r w:rsidRPr="004C2BA2">
        <w:rPr>
          <w:lang w:val="fr-FR"/>
        </w:rPr>
        <w:t>Zero</w:t>
      </w:r>
      <w:proofErr w:type="spellEnd"/>
      <w:r w:rsidRPr="004C2BA2">
        <w:rPr>
          <w:lang w:val="fr-FR"/>
        </w:rPr>
        <w:t xml:space="preserve"> Page Direct [</w:t>
      </w:r>
      <w:proofErr w:type="spellStart"/>
      <w:r w:rsidRPr="004C2BA2">
        <w:rPr>
          <w:lang w:val="fr-FR"/>
        </w:rPr>
        <w:t>zp,Y</w:t>
      </w:r>
      <w:proofErr w:type="spellEnd"/>
      <w:r w:rsidRPr="004C2BA2">
        <w:rPr>
          <w:lang w:val="fr-FR"/>
        </w:rPr>
        <w:t>]</w:t>
      </w:r>
      <w:bookmarkEnd w:id="307"/>
      <w:bookmarkEnd w:id="308"/>
    </w:p>
    <w:p w14:paraId="5A80E770" w14:textId="77777777" w:rsidR="00E6271A" w:rsidRDefault="00E6271A" w:rsidP="00E6271A">
      <w:pPr>
        <w:pStyle w:val="BodyText"/>
      </w:pPr>
      <w:r>
        <w:t xml:space="preserve">The post-indexed </w:t>
      </w:r>
      <w:r w:rsidR="00D75230">
        <w:t xml:space="preserve">(by Y) </w:t>
      </w:r>
      <w:r>
        <w:t xml:space="preserve">zero page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14:paraId="1E3BA01D" w14:textId="77777777" w:rsidR="00E6271A" w:rsidRDefault="00E6271A" w:rsidP="00E6271A">
      <w:pPr>
        <w:pStyle w:val="BodyText"/>
      </w:pPr>
      <w:r>
        <w:t>The Effective Address (EA) of the post-indexed zero page direct addressing mode is given as:</w:t>
      </w:r>
    </w:p>
    <w:p w14:paraId="707A3CA4" w14:textId="77777777" w:rsidR="00E6271A" w:rsidRDefault="00E6271A" w:rsidP="00E6271A">
      <w:pPr>
        <w:pStyle w:val="BodyText"/>
        <w:jc w:val="center"/>
      </w:pPr>
      <w:r>
        <w:t>EA = (Y</w:t>
      </w:r>
      <w:r w:rsidRPr="00E6271A">
        <w:rPr>
          <w:vertAlign w:val="subscript"/>
        </w:rPr>
        <w:t>TOS</w:t>
      </w:r>
      <w:r>
        <w:t>[15:9] == 0) ? {</w:t>
      </w:r>
      <w:r w:rsidR="004A687E">
        <w:t>(</w:t>
      </w:r>
      <w:r>
        <w:t>Y</w:t>
      </w:r>
      <w:r w:rsidRPr="009F7AB7">
        <w:rPr>
          <w:vertAlign w:val="subscript"/>
        </w:rPr>
        <w:t>TOS</w:t>
      </w:r>
      <w:r>
        <w:t xml:space="preserve"> + {0x00, </w:t>
      </w:r>
      <w:proofErr w:type="spellStart"/>
      <w:r>
        <w:t>zp</w:t>
      </w:r>
      <w:proofErr w:type="spellEnd"/>
      <w:r>
        <w:t>}</w:t>
      </w:r>
      <w:r w:rsidR="004A687E">
        <w:t>) % 256</w:t>
      </w:r>
      <w:r>
        <w:t xml:space="preserve">} </w:t>
      </w:r>
      <w:r w:rsidRPr="00F52210">
        <w:rPr>
          <w:b/>
        </w:rPr>
        <w:t>:</w:t>
      </w:r>
      <w:r>
        <w:t xml:space="preserve"> </w:t>
      </w:r>
      <w:r w:rsidR="004A687E">
        <w:t>{</w:t>
      </w:r>
      <w:r>
        <w:t>Y</w:t>
      </w:r>
      <w:r w:rsidRPr="009F7AB7">
        <w:rPr>
          <w:vertAlign w:val="subscript"/>
        </w:rPr>
        <w:t>TOS</w:t>
      </w:r>
      <w:r>
        <w:t xml:space="preserve"> + {0x00, </w:t>
      </w:r>
      <w:proofErr w:type="spellStart"/>
      <w:r>
        <w:t>zp</w:t>
      </w:r>
      <w:proofErr w:type="spellEnd"/>
      <w:r>
        <w:t>}</w:t>
      </w:r>
      <w:r w:rsidR="004A687E">
        <w:t>}</w:t>
      </w:r>
    </w:p>
    <w:p w14:paraId="1C75640E" w14:textId="77777777" w:rsidR="00E6271A" w:rsidRPr="00585FC6" w:rsidRDefault="00E6271A" w:rsidP="00E6271A">
      <w:pPr>
        <w:pStyle w:val="BodyText"/>
      </w:pPr>
      <w:r>
        <w:t xml:space="preserve">where </w:t>
      </w:r>
      <w:proofErr w:type="spellStart"/>
      <w:r>
        <w:t>zp</w:t>
      </w:r>
      <w:proofErr w:type="spellEnd"/>
      <w:r>
        <w:t xml:space="preserve">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determining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mode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address arithmetic is not performed modulo 256. Thus, if the upper 7 bits of </w:t>
      </w:r>
      <w:r>
        <w:rPr>
          <w:i/>
        </w:rPr>
        <w:t>Y</w:t>
      </w:r>
      <w:r w:rsidRPr="00656462">
        <w:rPr>
          <w:i/>
          <w:vertAlign w:val="subscript"/>
        </w:rPr>
        <w:t>TOS</w:t>
      </w:r>
      <w:r w:rsidRPr="00656462">
        <w:rPr>
          <w:i/>
        </w:rPr>
        <w:t xml:space="preserve"> are not all 0, the addressing mode is base plus off</w:t>
      </w:r>
      <w:r w:rsidR="00237A8A">
        <w:rPr>
          <w:i/>
        </w:rPr>
        <w:t>set</w:t>
      </w:r>
      <w:r w:rsidRPr="00656462">
        <w:rPr>
          <w:i/>
        </w:rPr>
        <w:t xml:space="preserve"> without modulo 256 arithmetic.</w:t>
      </w:r>
      <w:r>
        <w:t>)</w:t>
      </w:r>
    </w:p>
    <w:p w14:paraId="5E8C25F4" w14:textId="77777777" w:rsidR="00E6271A" w:rsidRDefault="00E6271A" w:rsidP="00E6271A">
      <w:pPr>
        <w:pStyle w:val="BodyText"/>
      </w:pPr>
      <w:r>
        <w:t>Reads from memory are deposited in the lower byte of the memory operand register:</w:t>
      </w:r>
    </w:p>
    <w:p w14:paraId="4198FCAC" w14:textId="77777777" w:rsidR="00E6271A" w:rsidRDefault="00E6271A" w:rsidP="00E6271A">
      <w:pPr>
        <w:pStyle w:val="BodyText"/>
        <w:jc w:val="center"/>
      </w:pPr>
      <w:r>
        <w:t>M[7:0] &lt;= Mem[EA]</w:t>
      </w:r>
    </w:p>
    <w:p w14:paraId="25223611" w14:textId="77777777" w:rsidR="00E6271A" w:rsidRDefault="00E6271A" w:rsidP="00E6271A">
      <w:pPr>
        <w:pStyle w:val="BodyText"/>
      </w:pPr>
      <w:r>
        <w:t>The upper half of the memory operand register, M[15:8], is zeroed. The memory operand register is written to the destination register during the following memory read cycle, i.e. the fetch cycle for the next instruction.</w:t>
      </w:r>
    </w:p>
    <w:p w14:paraId="2C80ED03" w14:textId="77777777" w:rsidR="00E6271A" w:rsidRDefault="00E6271A" w:rsidP="00F52210">
      <w:pPr>
        <w:pStyle w:val="BodyText"/>
        <w:keepNext/>
      </w:pPr>
      <w:r>
        <w:lastRenderedPageBreak/>
        <w:t>The output bus of the M65C02A core provides the byte of data to be written to memory</w:t>
      </w:r>
    </w:p>
    <w:p w14:paraId="691166D3" w14:textId="77777777" w:rsidR="008A46DD" w:rsidRDefault="00E6271A" w:rsidP="00F52210">
      <w:pPr>
        <w:pStyle w:val="BodyText"/>
        <w:keepNext/>
        <w:jc w:val="center"/>
      </w:pPr>
      <w:r>
        <w:t>Mem[EA] = DO</w:t>
      </w:r>
    </w:p>
    <w:p w14:paraId="5BA2AB94" w14:textId="77777777" w:rsidR="004A687E" w:rsidRDefault="004A687E" w:rsidP="0011419E">
      <w:pPr>
        <w:pStyle w:val="Heading3"/>
      </w:pPr>
      <w:bookmarkStart w:id="309" w:name="_Toc463900115"/>
      <w:bookmarkStart w:id="310" w:name="_Toc484109261"/>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309"/>
      <w:bookmarkEnd w:id="310"/>
    </w:p>
    <w:p w14:paraId="0A9D416F" w14:textId="77777777"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r>
        <w:t>zero page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14:paraId="4DE3EBAE" w14:textId="77777777" w:rsidR="004A687E" w:rsidRDefault="004A687E" w:rsidP="004A687E">
      <w:pPr>
        <w:pStyle w:val="BodyText"/>
        <w:jc w:val="center"/>
      </w:pPr>
      <w:r>
        <w:t xml:space="preserve">EA= {{Mem[ ({0x00, </w:t>
      </w:r>
      <w:proofErr w:type="spellStart"/>
      <w:r>
        <w:t>zp</w:t>
      </w:r>
      <w:proofErr w:type="spellEnd"/>
      <w:r>
        <w:t xml:space="preserve">} + 1) % 256], Mem[{0x00, </w:t>
      </w:r>
      <w:proofErr w:type="spellStart"/>
      <w:r>
        <w:t>zp</w:t>
      </w:r>
      <w:proofErr w:type="spellEnd"/>
      <w:r>
        <w:t xml:space="preserve">}]} + </w:t>
      </w:r>
      <w:r w:rsidR="00084EC1">
        <w:t>Y</w:t>
      </w:r>
      <w:r w:rsidRPr="00AB0899">
        <w:rPr>
          <w:vertAlign w:val="subscript"/>
        </w:rPr>
        <w:t>TOS</w:t>
      </w:r>
      <w:r>
        <w:t>}</w:t>
      </w:r>
    </w:p>
    <w:p w14:paraId="3BD5606E" w14:textId="77777777" w:rsidR="004A687E" w:rsidRPr="00A838DA" w:rsidRDefault="004A687E" w:rsidP="004A687E">
      <w:pPr>
        <w:pStyle w:val="BodyText"/>
      </w:pPr>
      <w:r>
        <w:t xml:space="preserve">As discussed elsewhere, indirection is applied before indexing. Thus, the index operation is performed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14:paraId="03E13D39" w14:textId="77777777" w:rsidR="004A687E" w:rsidRDefault="004A687E" w:rsidP="004A687E">
      <w:pPr>
        <w:pStyle w:val="BodyText"/>
      </w:pPr>
      <w:r>
        <w:t>If the SIZ flag is asserted, the operation of any instructions using the zero page direct addressing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performed modulo 256, so it wraps on the page boundary. The effective addresses of each byte of the 16-bit operand are given as:</w:t>
      </w:r>
    </w:p>
    <w:p w14:paraId="72F65E57" w14:textId="77777777" w:rsidR="004A687E" w:rsidRDefault="004A687E" w:rsidP="004A687E">
      <w:pPr>
        <w:pStyle w:val="BodyText"/>
        <w:spacing w:after="0"/>
        <w:ind w:left="1800"/>
        <w:jc w:val="left"/>
      </w:pPr>
      <w:r>
        <w:t>EA[0] = (</w:t>
      </w:r>
      <w:r w:rsidR="00084EC1">
        <w:t>Y</w:t>
      </w:r>
      <w:r w:rsidRPr="00E6271A">
        <w:rPr>
          <w:vertAlign w:val="subscript"/>
        </w:rPr>
        <w:t>TOS</w:t>
      </w:r>
      <w:r>
        <w:t>[15:9] == 0) ? {(</w:t>
      </w:r>
      <w:r w:rsidR="00084EC1">
        <w:t>Y</w:t>
      </w:r>
      <w:r w:rsidRPr="009F7AB7">
        <w:rPr>
          <w:vertAlign w:val="subscript"/>
        </w:rPr>
        <w:t>TOS</w:t>
      </w:r>
      <w:r>
        <w:t xml:space="preserve"> + {0x00, </w:t>
      </w:r>
      <w:proofErr w:type="spellStart"/>
      <w:r>
        <w:t>zp</w:t>
      </w:r>
      <w:proofErr w:type="spellEnd"/>
      <w:r>
        <w:t>}</w:t>
      </w:r>
      <w:r w:rsidR="005E2916">
        <w:t>)</w:t>
      </w:r>
      <w:r>
        <w:t xml:space="preserve"> % 256} </w:t>
      </w:r>
      <w:r w:rsidRPr="00F74A26">
        <w:rPr>
          <w:b/>
        </w:rPr>
        <w:t>:</w:t>
      </w:r>
      <w:r>
        <w:t xml:space="preserve"> </w:t>
      </w:r>
      <w:r w:rsidR="00084EC1">
        <w:t>Y</w:t>
      </w:r>
      <w:r w:rsidRPr="009F7AB7">
        <w:rPr>
          <w:vertAlign w:val="subscript"/>
        </w:rPr>
        <w:t>TOS</w:t>
      </w:r>
      <w:r>
        <w:t xml:space="preserve"> + {0x00, </w:t>
      </w:r>
      <w:proofErr w:type="spellStart"/>
      <w:r>
        <w:t>zp</w:t>
      </w:r>
      <w:proofErr w:type="spellEnd"/>
      <w:r>
        <w:t>}</w:t>
      </w:r>
    </w:p>
    <w:p w14:paraId="708E1701" w14:textId="77777777" w:rsidR="004A687E" w:rsidRDefault="004A687E" w:rsidP="004A687E">
      <w:pPr>
        <w:pStyle w:val="BodyText"/>
        <w:ind w:left="1800"/>
        <w:jc w:val="left"/>
      </w:pPr>
      <w:r>
        <w:t>EA[1] = (</w:t>
      </w:r>
      <w:r w:rsidR="00084EC1">
        <w:t>Y</w:t>
      </w:r>
      <w:r w:rsidRPr="00E6271A">
        <w:rPr>
          <w:vertAlign w:val="subscript"/>
        </w:rPr>
        <w:t>TOS</w:t>
      </w:r>
      <w:r>
        <w:t xml:space="preserve">[15:9] == 0) ? {EA[0] + 1} % 256 </w:t>
      </w:r>
      <w:r w:rsidRPr="00F74A26">
        <w:rPr>
          <w:b/>
        </w:rPr>
        <w:t>:</w:t>
      </w:r>
      <w:r>
        <w:t xml:space="preserve"> EA[0] + 1}</w:t>
      </w:r>
    </w:p>
    <w:p w14:paraId="161574AE" w14:textId="77777777" w:rsidR="004A687E" w:rsidRDefault="004A687E" w:rsidP="004A687E">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5029FFAA" w14:textId="77777777" w:rsidR="004A687E" w:rsidRDefault="004A687E" w:rsidP="004A687E">
      <w:pPr>
        <w:pStyle w:val="BodyText"/>
        <w:jc w:val="center"/>
      </w:pPr>
      <w:r>
        <w:t xml:space="preserve">EA= {{Mem[ ({0x00, </w:t>
      </w:r>
      <w:proofErr w:type="spellStart"/>
      <w:r>
        <w:t>zp</w:t>
      </w:r>
      <w:proofErr w:type="spellEnd"/>
      <w:r>
        <w:t xml:space="preserve">} + 1) % 256], Mem[{0x00, </w:t>
      </w:r>
      <w:proofErr w:type="spellStart"/>
      <w:r>
        <w:t>zp</w:t>
      </w:r>
      <w:proofErr w:type="spellEnd"/>
      <w:r>
        <w:t xml:space="preserve">}]} + </w:t>
      </w:r>
      <w:r w:rsidR="00084EC1">
        <w:t>Y</w:t>
      </w:r>
      <w:r w:rsidRPr="00AB0899">
        <w:rPr>
          <w:vertAlign w:val="subscript"/>
        </w:rPr>
        <w:t>TOS</w:t>
      </w:r>
      <w:r>
        <w:t>}</w:t>
      </w:r>
    </w:p>
    <w:p w14:paraId="76420F65" w14:textId="77777777" w:rsidR="004A687E" w:rsidRDefault="004A687E" w:rsidP="004A687E">
      <w:pPr>
        <w:pStyle w:val="BodyText"/>
      </w:pPr>
      <w:r>
        <w:t>For reads, the low byte of the data operand is read first and the high byte of the data operand is read second from the next sequential address modulo 65536:</w:t>
      </w:r>
    </w:p>
    <w:p w14:paraId="5F559272" w14:textId="77777777" w:rsidR="004A687E" w:rsidRDefault="004A687E" w:rsidP="004A687E">
      <w:pPr>
        <w:pStyle w:val="BodyText"/>
        <w:spacing w:after="60"/>
        <w:jc w:val="center"/>
      </w:pPr>
      <w:r>
        <w:t>M[7:0] = Mem[EA]</w:t>
      </w:r>
    </w:p>
    <w:p w14:paraId="70E009E2" w14:textId="77777777" w:rsidR="004A687E" w:rsidRDefault="004A687E" w:rsidP="004A687E">
      <w:pPr>
        <w:pStyle w:val="BodyText"/>
        <w:jc w:val="center"/>
      </w:pPr>
      <w:r>
        <w:t>M[15:8] = Mem[EA + 1]</w:t>
      </w:r>
    </w:p>
    <w:p w14:paraId="5DE82793" w14:textId="77777777"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14:paraId="2E4311A3" w14:textId="77777777" w:rsidR="004A687E" w:rsidRDefault="004A687E" w:rsidP="004A687E">
      <w:pPr>
        <w:pStyle w:val="BodyText"/>
      </w:pPr>
      <w:r>
        <w:t>For writes, the low byte is written first, and then the high byte:</w:t>
      </w:r>
    </w:p>
    <w:p w14:paraId="5E086EE2" w14:textId="77777777" w:rsidR="004A687E" w:rsidRDefault="004A687E" w:rsidP="004A687E">
      <w:pPr>
        <w:pStyle w:val="BodyText"/>
        <w:spacing w:after="60"/>
        <w:jc w:val="center"/>
      </w:pPr>
      <w:r>
        <w:t>Mem[EA] = DO[7:0]</w:t>
      </w:r>
    </w:p>
    <w:p w14:paraId="0492B7AF" w14:textId="77777777" w:rsidR="004A687E" w:rsidRDefault="004A687E" w:rsidP="004A687E">
      <w:pPr>
        <w:pStyle w:val="BodyText"/>
        <w:jc w:val="center"/>
      </w:pPr>
      <w:r>
        <w:lastRenderedPageBreak/>
        <w:t>Mem[EA + 1] = DO[15:8]</w:t>
      </w:r>
    </w:p>
    <w:p w14:paraId="0B9D776A" w14:textId="77777777"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proofErr w:type="spellStart"/>
      <w:r w:rsidR="006A75DF" w:rsidRPr="006A75DF">
        <w:rPr>
          <w:rFonts w:ascii="Courier New" w:hAnsi="Courier New" w:cs="Courier New"/>
          <w:b/>
          <w:i/>
        </w:rPr>
        <w:t>ind</w:t>
      </w:r>
      <w:proofErr w:type="spellEnd"/>
      <w:r w:rsidR="006A75DF" w:rsidRPr="006A75DF">
        <w:rPr>
          <w:rFonts w:ascii="Courier New" w:hAnsi="Courier New" w:cs="Courier New"/>
          <w:b/>
          <w:i/>
        </w:rPr>
        <w:t>/</w:t>
      </w:r>
      <w:proofErr w:type="spellStart"/>
      <w:r w:rsidR="006A75DF" w:rsidRPr="006A75DF">
        <w:rPr>
          <w:rFonts w:ascii="Courier New" w:hAnsi="Courier New" w:cs="Courier New"/>
          <w:b/>
          <w:i/>
        </w:rPr>
        <w:t>siz</w:t>
      </w:r>
      <w:proofErr w:type="spellEnd"/>
      <w:r w:rsidR="006A75DF" w:rsidRPr="006A75DF">
        <w:rPr>
          <w:rFonts w:ascii="Courier New" w:hAnsi="Courier New" w:cs="Courier New"/>
          <w:b/>
          <w:i/>
        </w:rPr>
        <w:t>/</w:t>
      </w:r>
      <w:proofErr w:type="spellStart"/>
      <w:r w:rsidR="006A75DF" w:rsidRPr="006A75DF">
        <w:rPr>
          <w:rFonts w:ascii="Courier New" w:hAnsi="Courier New" w:cs="Courier New"/>
          <w:b/>
          <w:i/>
        </w:rPr>
        <w:t>isz</w:t>
      </w:r>
      <w:proofErr w:type="spellEnd"/>
      <w:r w:rsidR="006A75DF">
        <w:t xml:space="preserve"> on 6502/65C02 instructions using the post-indexed (by Y) zero page direct addressing mode:</w:t>
      </w:r>
    </w:p>
    <w:p w14:paraId="32FAD1E2" w14:textId="77777777" w:rsidR="006A75DF" w:rsidRPr="00330400" w:rsidRDefault="006A75DF" w:rsidP="006A75DF">
      <w:pPr>
        <w:pStyle w:val="Caption"/>
        <w:keepNext/>
        <w:widowControl w:val="0"/>
        <w:jc w:val="center"/>
        <w:rPr>
          <w:sz w:val="24"/>
        </w:rPr>
      </w:pPr>
      <w:bookmarkStart w:id="311" w:name="_Toc48410933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18</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ind</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1"/>
    </w:p>
    <w:tbl>
      <w:tblPr>
        <w:tblStyle w:val="TableGrid"/>
        <w:tblW w:w="0" w:type="auto"/>
        <w:jc w:val="center"/>
        <w:tblLook w:val="04A0" w:firstRow="1" w:lastRow="0" w:firstColumn="1" w:lastColumn="0" w:noHBand="0" w:noVBand="1"/>
      </w:tblPr>
      <w:tblGrid>
        <w:gridCol w:w="1513"/>
        <w:gridCol w:w="1447"/>
        <w:gridCol w:w="5293"/>
        <w:gridCol w:w="597"/>
        <w:gridCol w:w="607"/>
        <w:gridCol w:w="607"/>
      </w:tblGrid>
      <w:tr w:rsidR="006A75DF" w:rsidRPr="00841F80" w14:paraId="3C039B0C" w14:textId="77777777" w:rsidTr="006A75DF">
        <w:trPr>
          <w:cantSplit/>
          <w:tblHeader/>
          <w:jc w:val="center"/>
        </w:trPr>
        <w:tc>
          <w:tcPr>
            <w:tcW w:w="0" w:type="auto"/>
          </w:tcPr>
          <w:p w14:paraId="5B52A3AA" w14:textId="77777777"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14:paraId="0C5DA56D" w14:textId="77777777"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14:paraId="7F9FF2F4" w14:textId="77777777"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14:paraId="363868DC" w14:textId="77777777"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14:paraId="2D1BA141" w14:textId="77777777"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14:paraId="18061295" w14:textId="77777777"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14:paraId="7901E7CC" w14:textId="77777777" w:rsidTr="006A75DF">
        <w:trPr>
          <w:jc w:val="center"/>
        </w:trPr>
        <w:tc>
          <w:tcPr>
            <w:tcW w:w="0" w:type="auto"/>
          </w:tcPr>
          <w:p w14:paraId="715FE8AF"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ind</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stx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zp,y</w:t>
            </w:r>
            <w:proofErr w:type="spellEnd"/>
          </w:p>
        </w:tc>
        <w:tc>
          <w:tcPr>
            <w:tcW w:w="0" w:type="auto"/>
          </w:tcPr>
          <w:p w14:paraId="076E6CCD"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stx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w:t>
            </w:r>
            <w:proofErr w:type="spellEnd"/>
            <w:r w:rsidRPr="00841F80">
              <w:rPr>
                <w:rFonts w:ascii="Courier New" w:hAnsi="Courier New" w:cs="Courier New"/>
                <w:b/>
                <w:i/>
                <w:sz w:val="18"/>
                <w:szCs w:val="16"/>
              </w:rPr>
              <w:t>),y</w:t>
            </w:r>
          </w:p>
        </w:tc>
        <w:tc>
          <w:tcPr>
            <w:tcW w:w="0" w:type="auto"/>
          </w:tcPr>
          <w:p w14:paraId="3250A541" w14:textId="77777777"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zero page indirect location post-indexed by Y</w:t>
            </w:r>
            <w:r w:rsidRPr="00841F80">
              <w:rPr>
                <w:sz w:val="18"/>
                <w:szCs w:val="16"/>
                <w:vertAlign w:val="subscript"/>
              </w:rPr>
              <w:t>TOS</w:t>
            </w:r>
          </w:p>
        </w:tc>
        <w:tc>
          <w:tcPr>
            <w:tcW w:w="0" w:type="auto"/>
          </w:tcPr>
          <w:p w14:paraId="5AE06B9B" w14:textId="77777777"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14:paraId="6E8CED9A" w14:textId="77777777"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14:paraId="2F84140C" w14:textId="77777777"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14:paraId="51B508DD" w14:textId="77777777" w:rsidTr="006A75DF">
        <w:trPr>
          <w:jc w:val="center"/>
        </w:trPr>
        <w:tc>
          <w:tcPr>
            <w:tcW w:w="0" w:type="auto"/>
          </w:tcPr>
          <w:p w14:paraId="59267C56"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ind</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ldx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zp,y</w:t>
            </w:r>
            <w:proofErr w:type="spellEnd"/>
          </w:p>
        </w:tc>
        <w:tc>
          <w:tcPr>
            <w:tcW w:w="0" w:type="auto"/>
          </w:tcPr>
          <w:p w14:paraId="347CD991" w14:textId="77777777" w:rsidR="00841F80" w:rsidRPr="00841F80" w:rsidRDefault="00841F80" w:rsidP="006A75DF">
            <w:pPr>
              <w:pStyle w:val="BodyText"/>
              <w:keepNext/>
              <w:widowControl w:val="0"/>
              <w:spacing w:after="0"/>
              <w:rPr>
                <w:rFonts w:ascii="Courier New" w:hAnsi="Courier New" w:cs="Courier New"/>
                <w:b/>
                <w:i/>
                <w:sz w:val="18"/>
                <w:szCs w:val="16"/>
              </w:rPr>
            </w:pPr>
            <w:proofErr w:type="spellStart"/>
            <w:r w:rsidRPr="00841F80">
              <w:rPr>
                <w:rFonts w:ascii="Courier New" w:hAnsi="Courier New" w:cs="Courier New"/>
                <w:b/>
                <w:i/>
                <w:sz w:val="18"/>
                <w:szCs w:val="16"/>
              </w:rPr>
              <w:t>ldx</w:t>
            </w:r>
            <w:proofErr w:type="spellEnd"/>
            <w:r w:rsidRPr="00841F80">
              <w:rPr>
                <w:rFonts w:ascii="Courier New" w:hAnsi="Courier New" w:cs="Courier New"/>
                <w:b/>
                <w:i/>
                <w:sz w:val="18"/>
                <w:szCs w:val="16"/>
              </w:rPr>
              <w:t xml:space="preserve"> (</w:t>
            </w:r>
            <w:proofErr w:type="spellStart"/>
            <w:r w:rsidRPr="00841F80">
              <w:rPr>
                <w:rFonts w:ascii="Courier New" w:hAnsi="Courier New" w:cs="Courier New"/>
                <w:b/>
                <w:i/>
                <w:sz w:val="18"/>
                <w:szCs w:val="16"/>
              </w:rPr>
              <w:t>zp</w:t>
            </w:r>
            <w:proofErr w:type="spellEnd"/>
            <w:r w:rsidRPr="00841F80">
              <w:rPr>
                <w:rFonts w:ascii="Courier New" w:hAnsi="Courier New" w:cs="Courier New"/>
                <w:b/>
                <w:i/>
                <w:sz w:val="18"/>
                <w:szCs w:val="16"/>
              </w:rPr>
              <w:t>),y</w:t>
            </w:r>
          </w:p>
        </w:tc>
        <w:tc>
          <w:tcPr>
            <w:tcW w:w="0" w:type="auto"/>
          </w:tcPr>
          <w:p w14:paraId="34B35FDA" w14:textId="77777777"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zero page indirect location post-indexed by Y</w:t>
            </w:r>
            <w:r w:rsidRPr="00841F80">
              <w:rPr>
                <w:sz w:val="18"/>
                <w:szCs w:val="16"/>
                <w:vertAlign w:val="subscript"/>
              </w:rPr>
              <w:t>TOS</w:t>
            </w:r>
          </w:p>
        </w:tc>
        <w:tc>
          <w:tcPr>
            <w:tcW w:w="0" w:type="auto"/>
          </w:tcPr>
          <w:p w14:paraId="6070EF4E" w14:textId="77777777"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14:paraId="67997D9E" w14:textId="77777777"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14:paraId="06750106" w14:textId="77777777"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14:paraId="2921DD47" w14:textId="77777777" w:rsidR="006A75DF" w:rsidRPr="00330400" w:rsidRDefault="006A75DF" w:rsidP="006A75DF">
      <w:pPr>
        <w:pStyle w:val="Caption"/>
        <w:keepNext/>
        <w:widowControl w:val="0"/>
        <w:jc w:val="center"/>
        <w:rPr>
          <w:sz w:val="24"/>
        </w:rPr>
      </w:pPr>
      <w:bookmarkStart w:id="312" w:name="_Toc48410933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19</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siz</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2"/>
    </w:p>
    <w:tbl>
      <w:tblPr>
        <w:tblStyle w:val="TableGrid"/>
        <w:tblW w:w="0" w:type="auto"/>
        <w:jc w:val="center"/>
        <w:tblLook w:val="04A0" w:firstRow="1" w:lastRow="0" w:firstColumn="1" w:lastColumn="0" w:noHBand="0" w:noVBand="1"/>
      </w:tblPr>
      <w:tblGrid>
        <w:gridCol w:w="1513"/>
        <w:gridCol w:w="1513"/>
        <w:gridCol w:w="4662"/>
        <w:gridCol w:w="597"/>
        <w:gridCol w:w="607"/>
        <w:gridCol w:w="607"/>
      </w:tblGrid>
      <w:tr w:rsidR="006A75DF" w:rsidRPr="00841F80" w14:paraId="398DC4F4" w14:textId="77777777" w:rsidTr="006A75DF">
        <w:trPr>
          <w:cantSplit/>
          <w:tblHeader/>
          <w:jc w:val="center"/>
        </w:trPr>
        <w:tc>
          <w:tcPr>
            <w:tcW w:w="0" w:type="auto"/>
          </w:tcPr>
          <w:p w14:paraId="1332C237" w14:textId="77777777"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14:paraId="1D516E28" w14:textId="77777777"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14:paraId="57FBB485" w14:textId="77777777"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14:paraId="6E4930CC" w14:textId="77777777"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14:paraId="08E20430" w14:textId="77777777"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14:paraId="61C76580" w14:textId="77777777"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14:paraId="5BBFED9F" w14:textId="77777777" w:rsidTr="006A75DF">
        <w:trPr>
          <w:jc w:val="center"/>
        </w:trPr>
        <w:tc>
          <w:tcPr>
            <w:tcW w:w="0" w:type="auto"/>
          </w:tcPr>
          <w:p w14:paraId="0EC99C3C"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siz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stx</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zp,y</w:t>
            </w:r>
            <w:proofErr w:type="spellEnd"/>
          </w:p>
        </w:tc>
        <w:tc>
          <w:tcPr>
            <w:tcW w:w="0" w:type="auto"/>
          </w:tcPr>
          <w:p w14:paraId="677B6A3C"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sidRPr="00841F80">
              <w:rPr>
                <w:rFonts w:ascii="Courier New" w:hAnsi="Courier New" w:cs="Courier New"/>
                <w:b/>
                <w:i/>
                <w:sz w:val="18"/>
                <w:szCs w:val="18"/>
              </w:rPr>
              <w:t>stx.w</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04A761BB" w14:textId="77777777"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location post-indexed by Y</w:t>
            </w:r>
            <w:r w:rsidRPr="00841F80">
              <w:rPr>
                <w:sz w:val="18"/>
                <w:szCs w:val="18"/>
                <w:vertAlign w:val="subscript"/>
              </w:rPr>
              <w:t>TOS</w:t>
            </w:r>
          </w:p>
        </w:tc>
        <w:tc>
          <w:tcPr>
            <w:tcW w:w="0" w:type="auto"/>
          </w:tcPr>
          <w:p w14:paraId="245D05EC"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1FB8F10C"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150429AF"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14:paraId="0CBA90A4" w14:textId="77777777" w:rsidTr="006A75DF">
        <w:trPr>
          <w:jc w:val="center"/>
        </w:trPr>
        <w:tc>
          <w:tcPr>
            <w:tcW w:w="0" w:type="auto"/>
          </w:tcPr>
          <w:p w14:paraId="6D0BDECD"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siz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ldx</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zp,y</w:t>
            </w:r>
            <w:proofErr w:type="spellEnd"/>
          </w:p>
        </w:tc>
        <w:tc>
          <w:tcPr>
            <w:tcW w:w="0" w:type="auto"/>
          </w:tcPr>
          <w:p w14:paraId="7B6F49D7"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sidRPr="00841F80">
              <w:rPr>
                <w:rFonts w:ascii="Courier New" w:hAnsi="Courier New" w:cs="Courier New"/>
                <w:b/>
                <w:i/>
                <w:sz w:val="18"/>
                <w:szCs w:val="18"/>
              </w:rPr>
              <w:t>ldx.w</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7770C88B" w14:textId="77777777"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location post-indexed by Y</w:t>
            </w:r>
            <w:r w:rsidRPr="00841F80">
              <w:rPr>
                <w:sz w:val="18"/>
                <w:szCs w:val="18"/>
                <w:vertAlign w:val="subscript"/>
              </w:rPr>
              <w:t>TOS</w:t>
            </w:r>
          </w:p>
        </w:tc>
        <w:tc>
          <w:tcPr>
            <w:tcW w:w="0" w:type="auto"/>
          </w:tcPr>
          <w:p w14:paraId="3CCA7E0C"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3F526E72"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5863EE51"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14:paraId="6C4B96AD" w14:textId="77777777" w:rsidR="006A75DF" w:rsidRPr="00330400" w:rsidRDefault="006A75DF" w:rsidP="006A75DF">
      <w:pPr>
        <w:pStyle w:val="Caption"/>
        <w:keepNext/>
        <w:jc w:val="center"/>
        <w:rPr>
          <w:sz w:val="24"/>
        </w:rPr>
      </w:pPr>
      <w:bookmarkStart w:id="313" w:name="_Toc48410933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20</w:t>
      </w:r>
      <w:r w:rsidR="008C6A50" w:rsidRPr="00330400">
        <w:rPr>
          <w:sz w:val="24"/>
        </w:rPr>
        <w:fldChar w:fldCharType="end"/>
      </w:r>
      <w:r w:rsidRPr="00330400">
        <w:rPr>
          <w:sz w:val="24"/>
        </w:rPr>
        <w:t xml:space="preserve">: </w:t>
      </w:r>
      <w:r>
        <w:rPr>
          <w:sz w:val="24"/>
        </w:rPr>
        <w:t xml:space="preserve">Effect of </w:t>
      </w:r>
      <w:proofErr w:type="spellStart"/>
      <w:r>
        <w:rPr>
          <w:rFonts w:ascii="Courier New" w:hAnsi="Courier New" w:cs="Courier New"/>
          <w:i/>
          <w:sz w:val="24"/>
        </w:rPr>
        <w:t>isz</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13"/>
    </w:p>
    <w:tbl>
      <w:tblPr>
        <w:tblStyle w:val="TableGrid"/>
        <w:tblW w:w="0" w:type="auto"/>
        <w:jc w:val="center"/>
        <w:tblLook w:val="04A0" w:firstRow="1" w:lastRow="0" w:firstColumn="1" w:lastColumn="0" w:noHBand="0" w:noVBand="1"/>
      </w:tblPr>
      <w:tblGrid>
        <w:gridCol w:w="1513"/>
        <w:gridCol w:w="1513"/>
        <w:gridCol w:w="5293"/>
        <w:gridCol w:w="597"/>
        <w:gridCol w:w="607"/>
        <w:gridCol w:w="607"/>
      </w:tblGrid>
      <w:tr w:rsidR="006A75DF" w:rsidRPr="00841F80" w14:paraId="25DE85AA" w14:textId="77777777" w:rsidTr="006A75DF">
        <w:trPr>
          <w:cantSplit/>
          <w:tblHeader/>
          <w:jc w:val="center"/>
        </w:trPr>
        <w:tc>
          <w:tcPr>
            <w:tcW w:w="0" w:type="auto"/>
          </w:tcPr>
          <w:p w14:paraId="2AE06668" w14:textId="77777777"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14:paraId="7DC56B7C" w14:textId="77777777"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14:paraId="19B96DBC" w14:textId="77777777"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14:paraId="79B3782C" w14:textId="77777777"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14:paraId="751616A2" w14:textId="77777777"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14:paraId="6B6F3F5B" w14:textId="77777777"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14:paraId="1FB736AD" w14:textId="77777777" w:rsidTr="006A75DF">
        <w:trPr>
          <w:jc w:val="center"/>
        </w:trPr>
        <w:tc>
          <w:tcPr>
            <w:tcW w:w="0" w:type="auto"/>
          </w:tcPr>
          <w:p w14:paraId="64BA8B1F"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isz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stx</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zp,y</w:t>
            </w:r>
            <w:proofErr w:type="spellEnd"/>
          </w:p>
        </w:tc>
        <w:tc>
          <w:tcPr>
            <w:tcW w:w="0" w:type="auto"/>
          </w:tcPr>
          <w:p w14:paraId="6377FF39"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sidRPr="00841F80">
              <w:rPr>
                <w:rFonts w:ascii="Courier New" w:hAnsi="Courier New" w:cs="Courier New"/>
                <w:b/>
                <w:i/>
                <w:sz w:val="18"/>
                <w:szCs w:val="18"/>
              </w:rPr>
              <w:t>stx.w</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0D871B2E" w14:textId="77777777"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indirect location post-indexed by Y</w:t>
            </w:r>
            <w:r w:rsidRPr="00841F80">
              <w:rPr>
                <w:sz w:val="18"/>
                <w:szCs w:val="18"/>
                <w:vertAlign w:val="subscript"/>
              </w:rPr>
              <w:t>TOS</w:t>
            </w:r>
          </w:p>
        </w:tc>
        <w:tc>
          <w:tcPr>
            <w:tcW w:w="0" w:type="auto"/>
          </w:tcPr>
          <w:p w14:paraId="132A75A7"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5EF03526"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4033D676"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14:paraId="1B3047B6" w14:textId="77777777" w:rsidTr="006A75DF">
        <w:trPr>
          <w:jc w:val="center"/>
        </w:trPr>
        <w:tc>
          <w:tcPr>
            <w:tcW w:w="0" w:type="auto"/>
          </w:tcPr>
          <w:p w14:paraId="52B93B1A"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Pr>
                <w:rFonts w:ascii="Courier New" w:hAnsi="Courier New" w:cs="Courier New"/>
                <w:b/>
                <w:i/>
                <w:sz w:val="18"/>
                <w:szCs w:val="18"/>
              </w:rPr>
              <w:t>isz</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ldx</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zp,y</w:t>
            </w:r>
            <w:proofErr w:type="spellEnd"/>
          </w:p>
        </w:tc>
        <w:tc>
          <w:tcPr>
            <w:tcW w:w="0" w:type="auto"/>
          </w:tcPr>
          <w:p w14:paraId="271D2D63" w14:textId="77777777" w:rsidR="00841F80" w:rsidRPr="00841F80" w:rsidRDefault="00841F80" w:rsidP="006A75DF">
            <w:pPr>
              <w:pStyle w:val="BodyText"/>
              <w:keepNext/>
              <w:widowControl w:val="0"/>
              <w:spacing w:after="0"/>
              <w:rPr>
                <w:rFonts w:ascii="Courier New" w:hAnsi="Courier New" w:cs="Courier New"/>
                <w:b/>
                <w:i/>
                <w:sz w:val="18"/>
                <w:szCs w:val="18"/>
              </w:rPr>
            </w:pPr>
            <w:proofErr w:type="spellStart"/>
            <w:r w:rsidRPr="00841F80">
              <w:rPr>
                <w:rFonts w:ascii="Courier New" w:hAnsi="Courier New" w:cs="Courier New"/>
                <w:b/>
                <w:i/>
                <w:sz w:val="18"/>
                <w:szCs w:val="18"/>
              </w:rPr>
              <w:t>ldx.w</w:t>
            </w:r>
            <w:proofErr w:type="spellEnd"/>
            <w:r w:rsidRPr="00841F80">
              <w:rPr>
                <w:rFonts w:ascii="Courier New" w:hAnsi="Courier New" w:cs="Courier New"/>
                <w:b/>
                <w:i/>
                <w:sz w:val="18"/>
                <w:szCs w:val="18"/>
              </w:rPr>
              <w:t xml:space="preserve"> (</w:t>
            </w:r>
            <w:proofErr w:type="spellStart"/>
            <w:r w:rsidRPr="00841F80">
              <w:rPr>
                <w:rFonts w:ascii="Courier New" w:hAnsi="Courier New" w:cs="Courier New"/>
                <w:b/>
                <w:i/>
                <w:sz w:val="18"/>
                <w:szCs w:val="18"/>
              </w:rPr>
              <w:t>zp</w:t>
            </w:r>
            <w:proofErr w:type="spellEnd"/>
            <w:r w:rsidRPr="00841F80">
              <w:rPr>
                <w:rFonts w:ascii="Courier New" w:hAnsi="Courier New" w:cs="Courier New"/>
                <w:b/>
                <w:i/>
                <w:sz w:val="18"/>
                <w:szCs w:val="18"/>
              </w:rPr>
              <w:t>),y</w:t>
            </w:r>
          </w:p>
        </w:tc>
        <w:tc>
          <w:tcPr>
            <w:tcW w:w="0" w:type="auto"/>
          </w:tcPr>
          <w:p w14:paraId="2562F9BF" w14:textId="77777777"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indirect location post-indexed by Y</w:t>
            </w:r>
            <w:r w:rsidRPr="00841F80">
              <w:rPr>
                <w:sz w:val="18"/>
                <w:szCs w:val="18"/>
                <w:vertAlign w:val="subscript"/>
              </w:rPr>
              <w:t>TOS</w:t>
            </w:r>
          </w:p>
        </w:tc>
        <w:tc>
          <w:tcPr>
            <w:tcW w:w="0" w:type="auto"/>
          </w:tcPr>
          <w:p w14:paraId="6113D280" w14:textId="77777777"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14:paraId="507F6898" w14:textId="77777777"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14:paraId="42DC5EDE" w14:textId="77777777"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14:paraId="263BDB86" w14:textId="77777777" w:rsidR="004A687E" w:rsidRDefault="004A687E" w:rsidP="0011419E">
      <w:pPr>
        <w:pStyle w:val="Heading3"/>
      </w:pPr>
      <w:bookmarkStart w:id="314" w:name="_Toc463900116"/>
      <w:bookmarkStart w:id="315" w:name="_Toc484109262"/>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314"/>
      <w:bookmarkEnd w:id="315"/>
    </w:p>
    <w:p w14:paraId="61616551" w14:textId="77777777" w:rsidR="00084EC1" w:rsidRDefault="004A687E" w:rsidP="00084EC1">
      <w:pPr>
        <w:pStyle w:val="BodyText"/>
        <w:spacing w:before="240"/>
      </w:pPr>
      <w:r>
        <w:t xml:space="preserve">The OSX, OAX, and OAY register override prefix flags have the expected effect on the destination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proofErr w:type="spellStart"/>
      <w:r w:rsidR="00084EC1" w:rsidRPr="004720DA">
        <w:rPr>
          <w:rFonts w:ascii="Courier New" w:hAnsi="Courier New" w:cs="Courier New"/>
          <w:b/>
          <w:i/>
        </w:rPr>
        <w:t>o</w:t>
      </w:r>
      <w:r w:rsidR="00084EC1">
        <w:rPr>
          <w:rFonts w:ascii="Courier New" w:hAnsi="Courier New" w:cs="Courier New"/>
          <w:b/>
          <w:i/>
        </w:rPr>
        <w:t>sx</w:t>
      </w:r>
      <w:proofErr w:type="spellEnd"/>
      <w:r w:rsidR="00084EC1">
        <w:t xml:space="preserve"> prefix instruction when applied to post-indexed (by Y) </w:t>
      </w:r>
      <w:proofErr w:type="spellStart"/>
      <w:r w:rsidR="00084EC1">
        <w:t>zp</w:t>
      </w:r>
      <w:proofErr w:type="spellEnd"/>
      <w:r w:rsidR="00084EC1">
        <w:t xml:space="preserve"> direct instructions:</w:t>
      </w:r>
    </w:p>
    <w:p w14:paraId="7078B2C2" w14:textId="77777777" w:rsidR="00B1680D" w:rsidRPr="00B1680D" w:rsidRDefault="00B1680D" w:rsidP="00B1680D">
      <w:pPr>
        <w:pStyle w:val="Caption"/>
        <w:keepNext/>
        <w:jc w:val="center"/>
        <w:rPr>
          <w:sz w:val="24"/>
          <w:szCs w:val="24"/>
        </w:rPr>
      </w:pPr>
      <w:bookmarkStart w:id="316" w:name="_Toc463898310"/>
      <w:bookmarkStart w:id="317" w:name="_Toc463899188"/>
      <w:bookmarkStart w:id="318" w:name="_Toc463899280"/>
      <w:bookmarkStart w:id="319" w:name="_Toc463899982"/>
      <w:bookmarkStart w:id="320" w:name="_Toc484109335"/>
      <w:r w:rsidRPr="00B1680D">
        <w:rPr>
          <w:sz w:val="24"/>
          <w:szCs w:val="24"/>
        </w:rPr>
        <w:t xml:space="preserve">Table </w:t>
      </w:r>
      <w:r w:rsidR="008C6A50" w:rsidRPr="00B1680D">
        <w:rPr>
          <w:sz w:val="24"/>
          <w:szCs w:val="24"/>
        </w:rPr>
        <w:fldChar w:fldCharType="begin"/>
      </w:r>
      <w:r w:rsidRPr="00B1680D">
        <w:rPr>
          <w:sz w:val="24"/>
          <w:szCs w:val="24"/>
        </w:rPr>
        <w:instrText xml:space="preserve"> SEQ Table \* ARABIC </w:instrText>
      </w:r>
      <w:r w:rsidR="008C6A50" w:rsidRPr="00B1680D">
        <w:rPr>
          <w:sz w:val="24"/>
          <w:szCs w:val="24"/>
        </w:rPr>
        <w:fldChar w:fldCharType="separate"/>
      </w:r>
      <w:r w:rsidR="0073328B">
        <w:rPr>
          <w:noProof/>
          <w:sz w:val="24"/>
          <w:szCs w:val="24"/>
        </w:rPr>
        <w:t>21</w:t>
      </w:r>
      <w:r w:rsidR="008C6A50" w:rsidRPr="00B1680D">
        <w:rPr>
          <w:sz w:val="24"/>
          <w:szCs w:val="24"/>
        </w:rPr>
        <w:fldChar w:fldCharType="end"/>
      </w:r>
      <w:r w:rsidRPr="00B1680D">
        <w:rPr>
          <w:sz w:val="24"/>
          <w:szCs w:val="24"/>
        </w:rPr>
        <w:t xml:space="preserve">: Effect of </w:t>
      </w:r>
      <w:proofErr w:type="spellStart"/>
      <w:r w:rsidRPr="006A1669">
        <w:rPr>
          <w:rFonts w:ascii="Courier New" w:hAnsi="Courier New" w:cs="Courier New"/>
          <w:i/>
          <w:sz w:val="24"/>
          <w:szCs w:val="24"/>
        </w:rPr>
        <w:t>osx</w:t>
      </w:r>
      <w:proofErr w:type="spellEnd"/>
      <w:r w:rsidRPr="00B1680D">
        <w:rPr>
          <w:sz w:val="24"/>
          <w:szCs w:val="24"/>
        </w:rPr>
        <w:t xml:space="preserve"> on 6502/65C02 post-indexed (by Y) </w:t>
      </w:r>
      <w:proofErr w:type="spellStart"/>
      <w:r w:rsidRPr="00B1680D">
        <w:rPr>
          <w:sz w:val="24"/>
          <w:szCs w:val="24"/>
        </w:rPr>
        <w:t>zp</w:t>
      </w:r>
      <w:proofErr w:type="spellEnd"/>
      <w:r w:rsidRPr="00B1680D">
        <w:rPr>
          <w:sz w:val="24"/>
          <w:szCs w:val="24"/>
        </w:rPr>
        <w:t xml:space="preserve"> direct instructions.</w:t>
      </w:r>
      <w:bookmarkEnd w:id="316"/>
      <w:bookmarkEnd w:id="317"/>
      <w:bookmarkEnd w:id="318"/>
      <w:bookmarkEnd w:id="319"/>
      <w:bookmarkEnd w:id="320"/>
    </w:p>
    <w:tbl>
      <w:tblPr>
        <w:tblStyle w:val="TableGrid"/>
        <w:tblW w:w="0" w:type="auto"/>
        <w:jc w:val="center"/>
        <w:tblLook w:val="04A0" w:firstRow="1" w:lastRow="0" w:firstColumn="1" w:lastColumn="0" w:noHBand="0" w:noVBand="1"/>
      </w:tblPr>
      <w:tblGrid>
        <w:gridCol w:w="1657"/>
        <w:gridCol w:w="1720"/>
        <w:gridCol w:w="4920"/>
        <w:gridCol w:w="595"/>
        <w:gridCol w:w="559"/>
        <w:gridCol w:w="693"/>
      </w:tblGrid>
      <w:tr w:rsidR="004A687E" w:rsidRPr="00480CFE" w14:paraId="06AF2298" w14:textId="77777777" w:rsidTr="009323EE">
        <w:trPr>
          <w:jc w:val="center"/>
        </w:trPr>
        <w:tc>
          <w:tcPr>
            <w:tcW w:w="0" w:type="auto"/>
          </w:tcPr>
          <w:p w14:paraId="616EB09D" w14:textId="77777777"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14:paraId="6E7A65DA" w14:textId="77777777"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14:paraId="68A24ED5" w14:textId="77777777"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14:paraId="35B73E49" w14:textId="77777777"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14:paraId="51DD487E" w14:textId="77777777"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14:paraId="3132D8AD" w14:textId="77777777"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14:paraId="0EB253D5" w14:textId="77777777" w:rsidTr="009323EE">
        <w:trPr>
          <w:jc w:val="center"/>
        </w:trPr>
        <w:tc>
          <w:tcPr>
            <w:tcW w:w="0" w:type="auto"/>
          </w:tcPr>
          <w:p w14:paraId="07CEC81C" w14:textId="77777777" w:rsidR="004A687E" w:rsidRPr="00084EC1" w:rsidRDefault="004A687E" w:rsidP="002A7BF6">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osx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st</w:t>
            </w:r>
            <w:r w:rsidR="002A7BF6" w:rsidRPr="00084EC1">
              <w:rPr>
                <w:rFonts w:ascii="Courier New" w:hAnsi="Courier New" w:cs="Courier New"/>
                <w:b/>
                <w:i/>
                <w:sz w:val="20"/>
                <w:szCs w:val="22"/>
              </w:rPr>
              <w:t>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r w:rsidRPr="00084EC1">
              <w:rPr>
                <w:rFonts w:ascii="Courier New" w:hAnsi="Courier New" w:cs="Courier New"/>
                <w:b/>
                <w:i/>
                <w:sz w:val="20"/>
                <w:szCs w:val="22"/>
              </w:rPr>
              <w:t xml:space="preserve"> </w:t>
            </w:r>
          </w:p>
        </w:tc>
        <w:tc>
          <w:tcPr>
            <w:tcW w:w="0" w:type="auto"/>
          </w:tcPr>
          <w:p w14:paraId="22DF9811" w14:textId="77777777" w:rsidR="004A687E" w:rsidRPr="00084EC1" w:rsidRDefault="00084EC1" w:rsidP="00F52210">
            <w:pPr>
              <w:pStyle w:val="BodyText"/>
              <w:spacing w:after="0"/>
              <w:rPr>
                <w:rFonts w:ascii="Courier New" w:hAnsi="Courier New" w:cs="Courier New"/>
                <w:b/>
                <w:i/>
                <w:sz w:val="20"/>
                <w:szCs w:val="22"/>
              </w:rPr>
            </w:pPr>
            <w:proofErr w:type="spellStart"/>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w:t>
            </w:r>
            <w:proofErr w:type="spellEnd"/>
            <w:r w:rsidR="004A687E" w:rsidRPr="00084EC1">
              <w:rPr>
                <w:rFonts w:ascii="Courier New" w:hAnsi="Courier New" w:cs="Courier New"/>
                <w:b/>
                <w:i/>
                <w:sz w:val="20"/>
                <w:szCs w:val="22"/>
              </w:rPr>
              <w:t xml:space="preserve"> </w:t>
            </w:r>
            <w:proofErr w:type="spellStart"/>
            <w:r w:rsidR="004A687E"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p>
        </w:tc>
        <w:tc>
          <w:tcPr>
            <w:tcW w:w="0" w:type="auto"/>
          </w:tcPr>
          <w:p w14:paraId="76D978FF" w14:textId="77777777"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r w:rsidR="00084EC1" w:rsidRPr="00084EC1">
              <w:rPr>
                <w:sz w:val="20"/>
                <w:szCs w:val="22"/>
              </w:rPr>
              <w:t>zero page</w:t>
            </w:r>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14:paraId="1003D104" w14:textId="77777777" w:rsidR="004A687E" w:rsidRPr="00084EC1" w:rsidRDefault="004A687E" w:rsidP="009323EE">
            <w:pPr>
              <w:pStyle w:val="BodyText"/>
              <w:spacing w:after="0"/>
              <w:jc w:val="center"/>
              <w:rPr>
                <w:sz w:val="20"/>
                <w:szCs w:val="22"/>
              </w:rPr>
            </w:pPr>
            <w:r w:rsidRPr="00084EC1">
              <w:rPr>
                <w:sz w:val="20"/>
                <w:szCs w:val="22"/>
              </w:rPr>
              <w:t>N</w:t>
            </w:r>
          </w:p>
        </w:tc>
        <w:tc>
          <w:tcPr>
            <w:tcW w:w="0" w:type="auto"/>
          </w:tcPr>
          <w:p w14:paraId="7D763C06" w14:textId="77777777" w:rsidR="004A687E" w:rsidRPr="00084EC1" w:rsidRDefault="004A687E" w:rsidP="009323EE">
            <w:pPr>
              <w:pStyle w:val="BodyText"/>
              <w:spacing w:after="0"/>
              <w:jc w:val="center"/>
              <w:rPr>
                <w:sz w:val="20"/>
                <w:szCs w:val="22"/>
              </w:rPr>
            </w:pPr>
            <w:r w:rsidRPr="00084EC1">
              <w:rPr>
                <w:sz w:val="20"/>
                <w:szCs w:val="22"/>
              </w:rPr>
              <w:t>Y</w:t>
            </w:r>
          </w:p>
        </w:tc>
        <w:tc>
          <w:tcPr>
            <w:tcW w:w="0" w:type="auto"/>
          </w:tcPr>
          <w:p w14:paraId="3BE9AD83" w14:textId="77777777" w:rsidR="004A687E" w:rsidRPr="00084EC1" w:rsidRDefault="004A687E" w:rsidP="009323EE">
            <w:pPr>
              <w:pStyle w:val="BodyText"/>
              <w:spacing w:after="0"/>
              <w:jc w:val="center"/>
              <w:rPr>
                <w:sz w:val="20"/>
                <w:szCs w:val="22"/>
              </w:rPr>
            </w:pPr>
            <w:r w:rsidRPr="00084EC1">
              <w:rPr>
                <w:sz w:val="20"/>
                <w:szCs w:val="22"/>
              </w:rPr>
              <w:t>N</w:t>
            </w:r>
          </w:p>
        </w:tc>
      </w:tr>
      <w:tr w:rsidR="004A687E" w:rsidRPr="00084EC1" w14:paraId="1321A51F" w14:textId="77777777" w:rsidTr="009323EE">
        <w:trPr>
          <w:jc w:val="center"/>
        </w:trPr>
        <w:tc>
          <w:tcPr>
            <w:tcW w:w="0" w:type="auto"/>
          </w:tcPr>
          <w:p w14:paraId="6A46D2AA" w14:textId="77777777" w:rsidR="004A687E" w:rsidRPr="00084EC1" w:rsidRDefault="004A687E" w:rsidP="002A7BF6">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osx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st</w:t>
            </w:r>
            <w:r w:rsidR="002A7BF6" w:rsidRPr="00084EC1">
              <w:rPr>
                <w:rFonts w:ascii="Courier New" w:hAnsi="Courier New" w:cs="Courier New"/>
                <w:b/>
                <w:i/>
                <w:sz w:val="20"/>
                <w:szCs w:val="22"/>
              </w:rPr>
              <w:t>x</w:t>
            </w:r>
            <w:proofErr w:type="spellEnd"/>
            <w:r w:rsidRPr="00084EC1">
              <w:rPr>
                <w:rFonts w:ascii="Courier New" w:hAnsi="Courier New" w:cs="Courier New"/>
                <w:b/>
                <w:i/>
                <w:sz w:val="20"/>
                <w:szCs w:val="22"/>
              </w:rPr>
              <w:t xml:space="preserve"> </w:t>
            </w:r>
            <w:proofErr w:type="spellStart"/>
            <w:r w:rsidRPr="00084EC1">
              <w:rPr>
                <w:rFonts w:ascii="Courier New" w:hAnsi="Courier New" w:cs="Courier New"/>
                <w:b/>
                <w:i/>
                <w:sz w:val="20"/>
                <w:szCs w:val="22"/>
              </w:rPr>
              <w:t>zp,</w:t>
            </w:r>
            <w:r w:rsidR="002A7BF6" w:rsidRPr="00084EC1">
              <w:rPr>
                <w:rFonts w:ascii="Courier New" w:hAnsi="Courier New" w:cs="Courier New"/>
                <w:b/>
                <w:i/>
                <w:sz w:val="20"/>
                <w:szCs w:val="22"/>
              </w:rPr>
              <w:t>Y</w:t>
            </w:r>
            <w:proofErr w:type="spellEnd"/>
            <w:r w:rsidRPr="00084EC1">
              <w:rPr>
                <w:rFonts w:ascii="Courier New" w:hAnsi="Courier New" w:cs="Courier New"/>
                <w:b/>
                <w:i/>
                <w:sz w:val="20"/>
                <w:szCs w:val="22"/>
              </w:rPr>
              <w:t xml:space="preserve"> </w:t>
            </w:r>
          </w:p>
        </w:tc>
        <w:tc>
          <w:tcPr>
            <w:tcW w:w="0" w:type="auto"/>
          </w:tcPr>
          <w:p w14:paraId="3A0CBE1E" w14:textId="77777777" w:rsidR="004A687E" w:rsidRPr="00084EC1" w:rsidRDefault="002A7BF6" w:rsidP="00F52210">
            <w:pPr>
              <w:pStyle w:val="BodyText"/>
              <w:spacing w:after="0"/>
              <w:rPr>
                <w:rFonts w:ascii="Courier New" w:hAnsi="Courier New" w:cs="Courier New"/>
                <w:b/>
                <w:i/>
                <w:sz w:val="20"/>
                <w:szCs w:val="22"/>
              </w:rPr>
            </w:pPr>
            <w:proofErr w:type="spellStart"/>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w:t>
            </w:r>
            <w:proofErr w:type="spellEnd"/>
            <w:r w:rsidR="004A687E" w:rsidRPr="00084EC1">
              <w:rPr>
                <w:rFonts w:ascii="Courier New" w:hAnsi="Courier New" w:cs="Courier New"/>
                <w:b/>
                <w:i/>
                <w:sz w:val="20"/>
                <w:szCs w:val="22"/>
              </w:rPr>
              <w:t xml:space="preserve"> </w:t>
            </w:r>
            <w:proofErr w:type="spellStart"/>
            <w:r w:rsidR="004A687E" w:rsidRPr="00084EC1">
              <w:rPr>
                <w:rFonts w:ascii="Courier New" w:hAnsi="Courier New" w:cs="Courier New"/>
                <w:b/>
                <w:i/>
                <w:sz w:val="20"/>
                <w:szCs w:val="22"/>
              </w:rPr>
              <w:t>zp,</w:t>
            </w:r>
            <w:r w:rsidRPr="00084EC1">
              <w:rPr>
                <w:rFonts w:ascii="Courier New" w:hAnsi="Courier New" w:cs="Courier New"/>
                <w:b/>
                <w:i/>
                <w:sz w:val="20"/>
                <w:szCs w:val="22"/>
              </w:rPr>
              <w:t>Y</w:t>
            </w:r>
            <w:proofErr w:type="spellEnd"/>
          </w:p>
        </w:tc>
        <w:tc>
          <w:tcPr>
            <w:tcW w:w="0" w:type="auto"/>
          </w:tcPr>
          <w:p w14:paraId="15E65021" w14:textId="77777777"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r w:rsidR="00084EC1" w:rsidRPr="00084EC1">
              <w:rPr>
                <w:sz w:val="20"/>
                <w:szCs w:val="22"/>
              </w:rPr>
              <w:t>zero page location post-indexed by Y</w:t>
            </w:r>
            <w:r w:rsidR="00084EC1" w:rsidRPr="00084EC1">
              <w:rPr>
                <w:sz w:val="20"/>
                <w:szCs w:val="22"/>
                <w:vertAlign w:val="subscript"/>
              </w:rPr>
              <w:t>TOS</w:t>
            </w:r>
          </w:p>
        </w:tc>
        <w:tc>
          <w:tcPr>
            <w:tcW w:w="0" w:type="auto"/>
          </w:tcPr>
          <w:p w14:paraId="3F9CC38D" w14:textId="77777777" w:rsidR="004A687E" w:rsidRPr="00084EC1" w:rsidRDefault="004A687E" w:rsidP="009323EE">
            <w:pPr>
              <w:pStyle w:val="BodyText"/>
              <w:spacing w:after="0"/>
              <w:jc w:val="center"/>
              <w:rPr>
                <w:sz w:val="20"/>
                <w:szCs w:val="22"/>
              </w:rPr>
            </w:pPr>
            <w:r w:rsidRPr="00084EC1">
              <w:rPr>
                <w:sz w:val="20"/>
                <w:szCs w:val="22"/>
              </w:rPr>
              <w:t>N</w:t>
            </w:r>
          </w:p>
        </w:tc>
        <w:tc>
          <w:tcPr>
            <w:tcW w:w="0" w:type="auto"/>
          </w:tcPr>
          <w:p w14:paraId="7C06CF96" w14:textId="77777777" w:rsidR="004A687E" w:rsidRPr="00084EC1" w:rsidRDefault="004A687E" w:rsidP="009323EE">
            <w:pPr>
              <w:pStyle w:val="BodyText"/>
              <w:spacing w:after="0"/>
              <w:jc w:val="center"/>
              <w:rPr>
                <w:sz w:val="20"/>
                <w:szCs w:val="22"/>
              </w:rPr>
            </w:pPr>
            <w:r w:rsidRPr="00084EC1">
              <w:rPr>
                <w:sz w:val="20"/>
                <w:szCs w:val="22"/>
              </w:rPr>
              <w:t>Y</w:t>
            </w:r>
          </w:p>
        </w:tc>
        <w:tc>
          <w:tcPr>
            <w:tcW w:w="0" w:type="auto"/>
          </w:tcPr>
          <w:p w14:paraId="2C56A5C1" w14:textId="77777777" w:rsidR="004A687E" w:rsidRPr="00084EC1" w:rsidRDefault="004A687E" w:rsidP="009323EE">
            <w:pPr>
              <w:pStyle w:val="BodyText"/>
              <w:spacing w:after="0"/>
              <w:jc w:val="center"/>
              <w:rPr>
                <w:sz w:val="20"/>
                <w:szCs w:val="22"/>
              </w:rPr>
            </w:pPr>
            <w:r w:rsidRPr="00084EC1">
              <w:rPr>
                <w:sz w:val="20"/>
                <w:szCs w:val="22"/>
              </w:rPr>
              <w:t>N</w:t>
            </w:r>
          </w:p>
        </w:tc>
      </w:tr>
    </w:tbl>
    <w:p w14:paraId="0CC85F18" w14:textId="77777777" w:rsidR="00F6727E" w:rsidRDefault="00F6727E" w:rsidP="00F6727E">
      <w:pPr>
        <w:pStyle w:val="BodyText"/>
        <w:spacing w:before="240"/>
      </w:pPr>
      <w:r>
        <w:t>The following table</w:t>
      </w:r>
      <w:r w:rsidR="006A75DF">
        <w:t>s illustrate</w:t>
      </w:r>
      <w:r>
        <w:t xml:space="preserve"> the effect of the </w:t>
      </w:r>
      <w:proofErr w:type="spellStart"/>
      <w:r w:rsidRPr="004720DA">
        <w:rPr>
          <w:rFonts w:ascii="Courier New" w:hAnsi="Courier New" w:cs="Courier New"/>
          <w:b/>
          <w:i/>
        </w:rPr>
        <w:t>oa</w:t>
      </w:r>
      <w:r>
        <w:rPr>
          <w:rFonts w:ascii="Courier New" w:hAnsi="Courier New" w:cs="Courier New"/>
          <w:b/>
          <w:i/>
        </w:rPr>
        <w:t>x</w:t>
      </w:r>
      <w:proofErr w:type="spellEnd"/>
      <w:r w:rsidRPr="00F6727E">
        <w:t>/</w:t>
      </w:r>
      <w:proofErr w:type="spellStart"/>
      <w:r>
        <w:rPr>
          <w:rFonts w:ascii="Courier New" w:hAnsi="Courier New" w:cs="Courier New"/>
          <w:b/>
          <w:i/>
        </w:rPr>
        <w:t>oay</w:t>
      </w:r>
      <w:proofErr w:type="spellEnd"/>
      <w:r>
        <w:t xml:space="preserve"> prefix instruction when applied to post-indexed (by Y) </w:t>
      </w:r>
      <w:proofErr w:type="spellStart"/>
      <w:r>
        <w:t>zp</w:t>
      </w:r>
      <w:proofErr w:type="spellEnd"/>
      <w:r>
        <w:t xml:space="preserve"> direct instructions:</w:t>
      </w:r>
    </w:p>
    <w:p w14:paraId="7DF4E478" w14:textId="77777777" w:rsidR="00F6727E" w:rsidRPr="00330400" w:rsidRDefault="00F6727E" w:rsidP="006C4792">
      <w:pPr>
        <w:pStyle w:val="Caption"/>
        <w:keepNext/>
        <w:jc w:val="center"/>
        <w:rPr>
          <w:sz w:val="24"/>
        </w:rPr>
      </w:pPr>
      <w:bookmarkStart w:id="321" w:name="_Toc463898311"/>
      <w:bookmarkStart w:id="322" w:name="_Toc463899189"/>
      <w:bookmarkStart w:id="323" w:name="_Toc463899281"/>
      <w:bookmarkStart w:id="324" w:name="_Toc463899983"/>
      <w:bookmarkStart w:id="325" w:name="_Toc484109336"/>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22</w:t>
      </w:r>
      <w:r w:rsidR="008C6A50" w:rsidRPr="00330400">
        <w:rPr>
          <w:sz w:val="24"/>
        </w:rPr>
        <w:fldChar w:fldCharType="end"/>
      </w:r>
      <w:r w:rsidRPr="00330400">
        <w:rPr>
          <w:sz w:val="24"/>
        </w:rPr>
        <w:t xml:space="preserve">: </w:t>
      </w:r>
      <w:r>
        <w:rPr>
          <w:sz w:val="24"/>
        </w:rPr>
        <w:t xml:space="preserve">Effect of </w:t>
      </w:r>
      <w:proofErr w:type="spellStart"/>
      <w:r w:rsidRPr="006A1669">
        <w:rPr>
          <w:rFonts w:ascii="Courier New" w:hAnsi="Courier New" w:cs="Courier New"/>
          <w:i/>
          <w:sz w:val="24"/>
        </w:rPr>
        <w:t>oax</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21"/>
      <w:bookmarkEnd w:id="322"/>
      <w:bookmarkEnd w:id="323"/>
      <w:bookmarkEnd w:id="324"/>
      <w:bookmarkEnd w:id="325"/>
    </w:p>
    <w:tbl>
      <w:tblPr>
        <w:tblStyle w:val="TableGrid"/>
        <w:tblW w:w="0" w:type="auto"/>
        <w:jc w:val="center"/>
        <w:tblLook w:val="04A0" w:firstRow="1" w:lastRow="0" w:firstColumn="1" w:lastColumn="0" w:noHBand="0" w:noVBand="1"/>
      </w:tblPr>
      <w:tblGrid>
        <w:gridCol w:w="1657"/>
        <w:gridCol w:w="1720"/>
        <w:gridCol w:w="5187"/>
        <w:gridCol w:w="595"/>
        <w:gridCol w:w="559"/>
      </w:tblGrid>
      <w:tr w:rsidR="00F6727E" w:rsidRPr="003E6CC4" w14:paraId="7654BEBB" w14:textId="77777777" w:rsidTr="00F52210">
        <w:trPr>
          <w:cantSplit/>
          <w:tblHeader/>
          <w:jc w:val="center"/>
        </w:trPr>
        <w:tc>
          <w:tcPr>
            <w:tcW w:w="0" w:type="auto"/>
            <w:tcBorders>
              <w:bottom w:val="single" w:sz="4" w:space="0" w:color="auto"/>
            </w:tcBorders>
          </w:tcPr>
          <w:p w14:paraId="36EDDE1C" w14:textId="77777777"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14:paraId="5E6E9E3A" w14:textId="77777777"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14:paraId="54B910E7" w14:textId="77777777"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14:paraId="5ACA5518" w14:textId="77777777"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14:paraId="1F2F5821" w14:textId="77777777"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14:paraId="22190C30" w14:textId="77777777" w:rsidTr="00F52210">
        <w:trPr>
          <w:jc w:val="center"/>
        </w:trPr>
        <w:tc>
          <w:tcPr>
            <w:tcW w:w="0" w:type="auto"/>
            <w:shd w:val="pct15" w:color="auto" w:fill="auto"/>
          </w:tcPr>
          <w:p w14:paraId="2C25F67C" w14:textId="77777777" w:rsidR="00F6727E" w:rsidRPr="00084EC1" w:rsidRDefault="00F6727E" w:rsidP="00F6727E">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stx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zp,Y</w:t>
            </w:r>
            <w:proofErr w:type="spellEnd"/>
          </w:p>
        </w:tc>
        <w:tc>
          <w:tcPr>
            <w:tcW w:w="0" w:type="auto"/>
            <w:shd w:val="pct15" w:color="auto" w:fill="auto"/>
          </w:tcPr>
          <w:p w14:paraId="476DB1E9" w14:textId="77777777" w:rsidR="00F6727E" w:rsidRPr="00084EC1" w:rsidRDefault="00F6727E" w:rsidP="00F52210">
            <w:pPr>
              <w:pStyle w:val="BodyText"/>
              <w:spacing w:after="0"/>
              <w:rPr>
                <w:rFonts w:ascii="Courier New" w:hAnsi="Courier New" w:cs="Courier New"/>
                <w:b/>
                <w:i/>
                <w:sz w:val="20"/>
                <w:szCs w:val="19"/>
              </w:rPr>
            </w:pPr>
            <w:proofErr w:type="spellStart"/>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w:t>
            </w:r>
            <w:r>
              <w:rPr>
                <w:rFonts w:ascii="Courier New" w:hAnsi="Courier New" w:cs="Courier New"/>
                <w:b/>
                <w:i/>
                <w:sz w:val="20"/>
                <w:szCs w:val="19"/>
              </w:rPr>
              <w:t>Y</w:t>
            </w:r>
            <w:proofErr w:type="spellEnd"/>
          </w:p>
        </w:tc>
        <w:tc>
          <w:tcPr>
            <w:tcW w:w="0" w:type="auto"/>
            <w:shd w:val="pct15" w:color="auto" w:fill="auto"/>
          </w:tcPr>
          <w:p w14:paraId="564F20B1" w14:textId="77777777"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zero page location post-indexed by </w:t>
            </w:r>
            <w:r>
              <w:rPr>
                <w:sz w:val="20"/>
                <w:szCs w:val="19"/>
              </w:rPr>
              <w:t>Y</w:t>
            </w:r>
            <w:r w:rsidRPr="00084EC1">
              <w:rPr>
                <w:sz w:val="20"/>
                <w:szCs w:val="19"/>
                <w:vertAlign w:val="subscript"/>
              </w:rPr>
              <w:t>TOS</w:t>
            </w:r>
          </w:p>
        </w:tc>
        <w:tc>
          <w:tcPr>
            <w:tcW w:w="0" w:type="auto"/>
            <w:shd w:val="pct15" w:color="auto" w:fill="auto"/>
          </w:tcPr>
          <w:p w14:paraId="34A61977" w14:textId="77777777"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14:paraId="632BCB09" w14:textId="77777777" w:rsidR="00F6727E" w:rsidRPr="00084EC1" w:rsidRDefault="00F6727E" w:rsidP="009323EE">
            <w:pPr>
              <w:pStyle w:val="BodyText"/>
              <w:spacing w:after="0"/>
              <w:jc w:val="center"/>
              <w:rPr>
                <w:sz w:val="20"/>
                <w:szCs w:val="19"/>
              </w:rPr>
            </w:pPr>
            <w:r w:rsidRPr="00084EC1">
              <w:rPr>
                <w:sz w:val="20"/>
                <w:szCs w:val="19"/>
              </w:rPr>
              <w:t>Y</w:t>
            </w:r>
          </w:p>
        </w:tc>
      </w:tr>
      <w:tr w:rsidR="00F6727E" w:rsidRPr="003E6CC4" w14:paraId="2DBAA2E2" w14:textId="77777777" w:rsidTr="00F52210">
        <w:trPr>
          <w:jc w:val="center"/>
        </w:trPr>
        <w:tc>
          <w:tcPr>
            <w:tcW w:w="0" w:type="auto"/>
            <w:shd w:val="pct15" w:color="auto" w:fill="auto"/>
          </w:tcPr>
          <w:p w14:paraId="35F540D7" w14:textId="77777777" w:rsidR="00F6727E" w:rsidRPr="00084EC1" w:rsidRDefault="00F6727E" w:rsidP="00F6727E">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w:t>
            </w:r>
            <w:r>
              <w:rPr>
                <w:rFonts w:ascii="Courier New" w:hAnsi="Courier New" w:cs="Courier New"/>
                <w:b/>
                <w:i/>
                <w:sz w:val="20"/>
                <w:szCs w:val="19"/>
              </w:rPr>
              <w: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ldx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zp,Y</w:t>
            </w:r>
            <w:proofErr w:type="spellEnd"/>
          </w:p>
        </w:tc>
        <w:tc>
          <w:tcPr>
            <w:tcW w:w="0" w:type="auto"/>
            <w:shd w:val="pct15" w:color="auto" w:fill="auto"/>
          </w:tcPr>
          <w:p w14:paraId="1CC542D0" w14:textId="77777777" w:rsidR="00F6727E" w:rsidRPr="00084EC1" w:rsidRDefault="006C4792" w:rsidP="00F52210">
            <w:pPr>
              <w:pStyle w:val="BodyText"/>
              <w:spacing w:after="0"/>
              <w:rPr>
                <w:rFonts w:ascii="Courier New" w:hAnsi="Courier New" w:cs="Courier New"/>
                <w:b/>
                <w:i/>
                <w:sz w:val="20"/>
                <w:szCs w:val="19"/>
              </w:rPr>
            </w:pPr>
            <w:proofErr w:type="spellStart"/>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proofErr w:type="spellEnd"/>
            <w:r w:rsidR="00F6727E" w:rsidRPr="00084EC1">
              <w:rPr>
                <w:rFonts w:ascii="Courier New" w:hAnsi="Courier New" w:cs="Courier New"/>
                <w:b/>
                <w:i/>
                <w:sz w:val="20"/>
                <w:szCs w:val="19"/>
              </w:rPr>
              <w:t xml:space="preserve"> </w:t>
            </w:r>
            <w:proofErr w:type="spellStart"/>
            <w:r w:rsidR="00F6727E" w:rsidRPr="00084EC1">
              <w:rPr>
                <w:rFonts w:ascii="Courier New" w:hAnsi="Courier New" w:cs="Courier New"/>
                <w:b/>
                <w:i/>
                <w:sz w:val="20"/>
                <w:szCs w:val="19"/>
              </w:rPr>
              <w:t>zp,</w:t>
            </w:r>
            <w:r w:rsidR="00F6727E">
              <w:rPr>
                <w:rFonts w:ascii="Courier New" w:hAnsi="Courier New" w:cs="Courier New"/>
                <w:b/>
                <w:i/>
                <w:sz w:val="20"/>
                <w:szCs w:val="19"/>
              </w:rPr>
              <w:t>Y</w:t>
            </w:r>
            <w:proofErr w:type="spellEnd"/>
          </w:p>
        </w:tc>
        <w:tc>
          <w:tcPr>
            <w:tcW w:w="0" w:type="auto"/>
            <w:shd w:val="pct15" w:color="auto" w:fill="auto"/>
          </w:tcPr>
          <w:p w14:paraId="56A0DCB5" w14:textId="77777777"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zero page location post-indexed by </w:t>
            </w:r>
            <w:r>
              <w:rPr>
                <w:sz w:val="20"/>
                <w:szCs w:val="19"/>
              </w:rPr>
              <w:t>Y</w:t>
            </w:r>
            <w:r w:rsidRPr="00084EC1">
              <w:rPr>
                <w:sz w:val="20"/>
                <w:szCs w:val="19"/>
                <w:vertAlign w:val="subscript"/>
              </w:rPr>
              <w:t>TOS</w:t>
            </w:r>
          </w:p>
        </w:tc>
        <w:tc>
          <w:tcPr>
            <w:tcW w:w="0" w:type="auto"/>
            <w:shd w:val="pct15" w:color="auto" w:fill="auto"/>
          </w:tcPr>
          <w:p w14:paraId="743FFFF7" w14:textId="77777777"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14:paraId="564B9C5E" w14:textId="77777777" w:rsidR="00F6727E" w:rsidRPr="00084EC1" w:rsidRDefault="00F6727E" w:rsidP="009323EE">
            <w:pPr>
              <w:pStyle w:val="BodyText"/>
              <w:spacing w:after="0"/>
              <w:jc w:val="center"/>
              <w:rPr>
                <w:sz w:val="20"/>
                <w:szCs w:val="19"/>
              </w:rPr>
            </w:pPr>
            <w:r w:rsidRPr="00084EC1">
              <w:rPr>
                <w:sz w:val="20"/>
                <w:szCs w:val="19"/>
              </w:rPr>
              <w:t>Y</w:t>
            </w:r>
          </w:p>
        </w:tc>
      </w:tr>
    </w:tbl>
    <w:p w14:paraId="6C077EAF" w14:textId="77777777" w:rsidR="006A75DF" w:rsidRPr="00330400" w:rsidRDefault="006A75DF" w:rsidP="006A75DF">
      <w:pPr>
        <w:pStyle w:val="Caption"/>
        <w:keepNext/>
        <w:jc w:val="center"/>
        <w:rPr>
          <w:sz w:val="24"/>
        </w:rPr>
      </w:pPr>
      <w:bookmarkStart w:id="326" w:name="_Toc484109337"/>
      <w:bookmarkStart w:id="327" w:name="_Toc46390011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23</w:t>
      </w:r>
      <w:r w:rsidR="008C6A50" w:rsidRPr="00330400">
        <w:rPr>
          <w:sz w:val="24"/>
        </w:rPr>
        <w:fldChar w:fldCharType="end"/>
      </w:r>
      <w:r w:rsidRPr="00330400">
        <w:rPr>
          <w:sz w:val="24"/>
        </w:rPr>
        <w:t xml:space="preserve">: </w:t>
      </w:r>
      <w:r>
        <w:rPr>
          <w:sz w:val="24"/>
        </w:rPr>
        <w:t xml:space="preserve">Effect of </w:t>
      </w:r>
      <w:proofErr w:type="spellStart"/>
      <w:r w:rsidRPr="006A1669">
        <w:rPr>
          <w:rFonts w:ascii="Courier New" w:hAnsi="Courier New" w:cs="Courier New"/>
          <w:i/>
          <w:sz w:val="24"/>
        </w:rPr>
        <w:t>oay</w:t>
      </w:r>
      <w:proofErr w:type="spellEnd"/>
      <w:r>
        <w:rPr>
          <w:sz w:val="24"/>
        </w:rPr>
        <w:t xml:space="preserve"> on </w:t>
      </w:r>
      <w:r w:rsidRPr="00330400">
        <w:rPr>
          <w:sz w:val="24"/>
        </w:rPr>
        <w:t xml:space="preserve">6502/65C02 </w:t>
      </w:r>
      <w:r>
        <w:rPr>
          <w:sz w:val="24"/>
        </w:rPr>
        <w:t xml:space="preserve">post-indexed (by Y) </w:t>
      </w:r>
      <w:proofErr w:type="spellStart"/>
      <w:r>
        <w:rPr>
          <w:sz w:val="24"/>
        </w:rPr>
        <w:t>zp</w:t>
      </w:r>
      <w:proofErr w:type="spellEnd"/>
      <w:r>
        <w:rPr>
          <w:sz w:val="24"/>
        </w:rPr>
        <w:t xml:space="preserve"> direct instructions.</w:t>
      </w:r>
      <w:bookmarkEnd w:id="326"/>
    </w:p>
    <w:tbl>
      <w:tblPr>
        <w:tblStyle w:val="TableGrid"/>
        <w:tblW w:w="0" w:type="auto"/>
        <w:jc w:val="center"/>
        <w:tblLook w:val="04A0" w:firstRow="1" w:lastRow="0" w:firstColumn="1" w:lastColumn="0" w:noHBand="0" w:noVBand="1"/>
      </w:tblPr>
      <w:tblGrid>
        <w:gridCol w:w="1657"/>
        <w:gridCol w:w="1720"/>
        <w:gridCol w:w="5187"/>
        <w:gridCol w:w="595"/>
        <w:gridCol w:w="559"/>
      </w:tblGrid>
      <w:tr w:rsidR="006A75DF" w:rsidRPr="003E6CC4" w14:paraId="377158BC" w14:textId="77777777" w:rsidTr="006A75DF">
        <w:trPr>
          <w:cantSplit/>
          <w:tblHeader/>
          <w:jc w:val="center"/>
        </w:trPr>
        <w:tc>
          <w:tcPr>
            <w:tcW w:w="0" w:type="auto"/>
            <w:tcBorders>
              <w:bottom w:val="single" w:sz="4" w:space="0" w:color="auto"/>
            </w:tcBorders>
          </w:tcPr>
          <w:p w14:paraId="7693DD75" w14:textId="77777777"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14:paraId="21A3C246" w14:textId="77777777"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14:paraId="2260B925" w14:textId="77777777"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14:paraId="73AB7F61" w14:textId="77777777"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14:paraId="15429C42" w14:textId="77777777"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14:paraId="22FA0A71" w14:textId="77777777" w:rsidTr="006A75DF">
        <w:trPr>
          <w:jc w:val="center"/>
        </w:trPr>
        <w:tc>
          <w:tcPr>
            <w:tcW w:w="0" w:type="auto"/>
          </w:tcPr>
          <w:p w14:paraId="1265E616" w14:textId="77777777" w:rsidR="006A75DF" w:rsidRPr="00084EC1" w:rsidRDefault="006A75DF" w:rsidP="006A75DF">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stx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zp,Y</w:t>
            </w:r>
            <w:proofErr w:type="spellEnd"/>
          </w:p>
        </w:tc>
        <w:tc>
          <w:tcPr>
            <w:tcW w:w="0" w:type="auto"/>
          </w:tcPr>
          <w:p w14:paraId="6A389FE6" w14:textId="77777777" w:rsidR="006A75DF" w:rsidRPr="00084EC1" w:rsidRDefault="006A75DF" w:rsidP="006A75DF">
            <w:pPr>
              <w:pStyle w:val="BodyText"/>
              <w:spacing w:after="0"/>
              <w:rPr>
                <w:rFonts w:ascii="Courier New" w:hAnsi="Courier New" w:cs="Courier New"/>
                <w:b/>
                <w:i/>
                <w:sz w:val="20"/>
                <w:szCs w:val="19"/>
              </w:rPr>
            </w:pPr>
            <w:proofErr w:type="spellStart"/>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zp,A</w:t>
            </w:r>
            <w:proofErr w:type="spellEnd"/>
          </w:p>
        </w:tc>
        <w:tc>
          <w:tcPr>
            <w:tcW w:w="0" w:type="auto"/>
          </w:tcPr>
          <w:p w14:paraId="195B2674" w14:textId="77777777"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zero page location post-indexed by A</w:t>
            </w:r>
            <w:r w:rsidRPr="00084EC1">
              <w:rPr>
                <w:sz w:val="20"/>
                <w:szCs w:val="19"/>
                <w:vertAlign w:val="subscript"/>
              </w:rPr>
              <w:t>TOS</w:t>
            </w:r>
          </w:p>
        </w:tc>
        <w:tc>
          <w:tcPr>
            <w:tcW w:w="0" w:type="auto"/>
          </w:tcPr>
          <w:p w14:paraId="58DEF932" w14:textId="77777777" w:rsidR="006A75DF" w:rsidRPr="00084EC1" w:rsidRDefault="006A75DF" w:rsidP="006A75DF">
            <w:pPr>
              <w:pStyle w:val="BodyText"/>
              <w:spacing w:after="0"/>
              <w:jc w:val="center"/>
              <w:rPr>
                <w:sz w:val="20"/>
                <w:szCs w:val="19"/>
              </w:rPr>
            </w:pPr>
            <w:r w:rsidRPr="00084EC1">
              <w:rPr>
                <w:sz w:val="20"/>
                <w:szCs w:val="19"/>
              </w:rPr>
              <w:t>Y</w:t>
            </w:r>
          </w:p>
        </w:tc>
        <w:tc>
          <w:tcPr>
            <w:tcW w:w="0" w:type="auto"/>
          </w:tcPr>
          <w:p w14:paraId="7D0AD0D2" w14:textId="77777777" w:rsidR="006A75DF" w:rsidRPr="00084EC1" w:rsidRDefault="006A75DF" w:rsidP="006A75DF">
            <w:pPr>
              <w:pStyle w:val="BodyText"/>
              <w:spacing w:after="0"/>
              <w:jc w:val="center"/>
              <w:rPr>
                <w:sz w:val="20"/>
                <w:szCs w:val="19"/>
              </w:rPr>
            </w:pPr>
            <w:r w:rsidRPr="00084EC1">
              <w:rPr>
                <w:sz w:val="20"/>
                <w:szCs w:val="19"/>
              </w:rPr>
              <w:t>Y</w:t>
            </w:r>
          </w:p>
        </w:tc>
      </w:tr>
      <w:tr w:rsidR="006A75DF" w:rsidRPr="003E6CC4" w14:paraId="571C0379" w14:textId="77777777" w:rsidTr="006A75DF">
        <w:trPr>
          <w:jc w:val="center"/>
        </w:trPr>
        <w:tc>
          <w:tcPr>
            <w:tcW w:w="0" w:type="auto"/>
          </w:tcPr>
          <w:p w14:paraId="6D6F5828" w14:textId="77777777" w:rsidR="006A75DF" w:rsidRPr="00084EC1" w:rsidRDefault="006A75DF" w:rsidP="006A75DF">
            <w:pPr>
              <w:pStyle w:val="BodyText"/>
              <w:spacing w:after="0"/>
              <w:rPr>
                <w:rFonts w:ascii="Courier New" w:hAnsi="Courier New" w:cs="Courier New"/>
                <w:b/>
                <w:i/>
                <w:sz w:val="20"/>
                <w:szCs w:val="19"/>
              </w:rPr>
            </w:pPr>
            <w:proofErr w:type="spellStart"/>
            <w:r w:rsidRPr="00084EC1">
              <w:rPr>
                <w:rFonts w:ascii="Courier New" w:hAnsi="Courier New" w:cs="Courier New"/>
                <w:b/>
                <w:i/>
                <w:sz w:val="20"/>
                <w:szCs w:val="19"/>
              </w:rPr>
              <w:t>oay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ldx</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zp,Y</w:t>
            </w:r>
            <w:proofErr w:type="spellEnd"/>
          </w:p>
        </w:tc>
        <w:tc>
          <w:tcPr>
            <w:tcW w:w="0" w:type="auto"/>
          </w:tcPr>
          <w:p w14:paraId="6395DED4" w14:textId="77777777" w:rsidR="006A75DF" w:rsidRPr="00084EC1" w:rsidRDefault="006A75DF" w:rsidP="006A75DF">
            <w:pPr>
              <w:pStyle w:val="BodyText"/>
              <w:spacing w:after="0"/>
              <w:rPr>
                <w:rFonts w:ascii="Courier New" w:hAnsi="Courier New" w:cs="Courier New"/>
                <w:b/>
                <w:i/>
                <w:sz w:val="20"/>
                <w:szCs w:val="19"/>
              </w:rPr>
            </w:pPr>
            <w:proofErr w:type="spellStart"/>
            <w:r>
              <w:rPr>
                <w:rFonts w:ascii="Courier New" w:hAnsi="Courier New" w:cs="Courier New"/>
                <w:b/>
                <w:i/>
                <w:sz w:val="20"/>
                <w:szCs w:val="19"/>
              </w:rPr>
              <w:t>stx.y</w:t>
            </w:r>
            <w:proofErr w:type="spellEnd"/>
            <w:r w:rsidRPr="00084EC1">
              <w:rPr>
                <w:rFonts w:ascii="Courier New" w:hAnsi="Courier New" w:cs="Courier New"/>
                <w:b/>
                <w:i/>
                <w:sz w:val="20"/>
                <w:szCs w:val="19"/>
              </w:rPr>
              <w:t xml:space="preserve"> </w:t>
            </w:r>
            <w:proofErr w:type="spellStart"/>
            <w:r w:rsidRPr="00084EC1">
              <w:rPr>
                <w:rFonts w:ascii="Courier New" w:hAnsi="Courier New" w:cs="Courier New"/>
                <w:b/>
                <w:i/>
                <w:sz w:val="20"/>
                <w:szCs w:val="19"/>
              </w:rPr>
              <w:t>zp,A</w:t>
            </w:r>
            <w:proofErr w:type="spellEnd"/>
          </w:p>
        </w:tc>
        <w:tc>
          <w:tcPr>
            <w:tcW w:w="0" w:type="auto"/>
          </w:tcPr>
          <w:p w14:paraId="0792653A" w14:textId="77777777"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zero page location post-indexed by A</w:t>
            </w:r>
            <w:r w:rsidRPr="00084EC1">
              <w:rPr>
                <w:sz w:val="20"/>
                <w:szCs w:val="19"/>
                <w:vertAlign w:val="subscript"/>
              </w:rPr>
              <w:t>TOS</w:t>
            </w:r>
          </w:p>
        </w:tc>
        <w:tc>
          <w:tcPr>
            <w:tcW w:w="0" w:type="auto"/>
          </w:tcPr>
          <w:p w14:paraId="16421F5D" w14:textId="77777777" w:rsidR="006A75DF" w:rsidRPr="00084EC1" w:rsidRDefault="006A75DF" w:rsidP="006A75DF">
            <w:pPr>
              <w:pStyle w:val="BodyText"/>
              <w:spacing w:after="0"/>
              <w:jc w:val="center"/>
              <w:rPr>
                <w:sz w:val="20"/>
                <w:szCs w:val="19"/>
              </w:rPr>
            </w:pPr>
            <w:r w:rsidRPr="00084EC1">
              <w:rPr>
                <w:sz w:val="20"/>
                <w:szCs w:val="19"/>
              </w:rPr>
              <w:t>Y</w:t>
            </w:r>
          </w:p>
        </w:tc>
        <w:tc>
          <w:tcPr>
            <w:tcW w:w="0" w:type="auto"/>
          </w:tcPr>
          <w:p w14:paraId="01B9FC98" w14:textId="77777777" w:rsidR="006A75DF" w:rsidRPr="00084EC1" w:rsidRDefault="006A75DF" w:rsidP="006A75DF">
            <w:pPr>
              <w:pStyle w:val="BodyText"/>
              <w:spacing w:after="0"/>
              <w:jc w:val="center"/>
              <w:rPr>
                <w:sz w:val="20"/>
                <w:szCs w:val="19"/>
              </w:rPr>
            </w:pPr>
            <w:r w:rsidRPr="00084EC1">
              <w:rPr>
                <w:sz w:val="20"/>
                <w:szCs w:val="19"/>
              </w:rPr>
              <w:t>Y</w:t>
            </w:r>
          </w:p>
        </w:tc>
      </w:tr>
    </w:tbl>
    <w:p w14:paraId="68BE11E6" w14:textId="77777777" w:rsidR="006A75DF" w:rsidRDefault="006A75DF" w:rsidP="006A75DF">
      <w:pPr>
        <w:pStyle w:val="BodyText"/>
      </w:pPr>
    </w:p>
    <w:p w14:paraId="5EC18656" w14:textId="77777777" w:rsidR="00FC6C7E" w:rsidRDefault="00FC6C7E" w:rsidP="00EC7D67">
      <w:pPr>
        <w:pStyle w:val="Heading2"/>
      </w:pPr>
      <w:bookmarkStart w:id="328" w:name="_Toc484109263"/>
      <w:r>
        <w:lastRenderedPageBreak/>
        <w:t>Zero Page Indirect [(</w:t>
      </w:r>
      <w:proofErr w:type="spellStart"/>
      <w:r>
        <w:t>zp</w:t>
      </w:r>
      <w:proofErr w:type="spellEnd"/>
      <w:r>
        <w:t>)]</w:t>
      </w:r>
      <w:bookmarkEnd w:id="327"/>
      <w:bookmarkEnd w:id="328"/>
    </w:p>
    <w:p w14:paraId="414B6CA8" w14:textId="77777777" w:rsidR="00526152" w:rsidRDefault="00526152" w:rsidP="00526152">
      <w:pPr>
        <w:pStyle w:val="BodyText"/>
      </w:pPr>
      <w:r>
        <w:t xml:space="preserve">The zero page indirect addressing mode was introduced by the 65C02. It provides a way to </w:t>
      </w:r>
      <w:r w:rsidR="0020700F">
        <w:t xml:space="preserve">dereference </w:t>
      </w:r>
      <w:r>
        <w:t>a pointer located in a page zero location to access a locat</w:t>
      </w:r>
      <w:r w:rsidR="00F52210">
        <w:t xml:space="preserve">ion anywhere in memory. Using the </w:t>
      </w:r>
      <w:r>
        <w:t xml:space="preserve">zero page </w:t>
      </w:r>
      <w:r w:rsidR="00F25411">
        <w:t xml:space="preserve">indirect </w:t>
      </w:r>
      <w:r w:rsidR="00F52210">
        <w:t xml:space="preserve">addressing mode </w:t>
      </w:r>
      <w:r>
        <w:t>saves one byte and one cycle when accessing memory.</w:t>
      </w:r>
    </w:p>
    <w:p w14:paraId="05943397" w14:textId="77777777" w:rsidR="00526152" w:rsidRDefault="00526152" w:rsidP="00526152">
      <w:pPr>
        <w:pStyle w:val="BodyText"/>
      </w:pPr>
      <w:r>
        <w:t>The Effective Address (EA) of the zero page indirect addressing mode is given as:</w:t>
      </w:r>
    </w:p>
    <w:p w14:paraId="218BD111" w14:textId="77777777" w:rsidR="00526152" w:rsidRDefault="00526152" w:rsidP="00526152">
      <w:pPr>
        <w:pStyle w:val="BodyText"/>
        <w:spacing w:after="60"/>
        <w:jc w:val="center"/>
      </w:pPr>
      <w:r>
        <w:t xml:space="preserve">EA = </w:t>
      </w:r>
      <w:r w:rsidR="0083658F">
        <w:t>{</w:t>
      </w:r>
      <w:r w:rsidR="0083658F" w:rsidRPr="0083658F">
        <w:t xml:space="preserve"> </w:t>
      </w:r>
      <w:r w:rsidR="0083658F">
        <w:t>Mem[(</w:t>
      </w:r>
      <w:proofErr w:type="spellStart"/>
      <w:r w:rsidR="0083658F">
        <w:t>zp</w:t>
      </w:r>
      <w:proofErr w:type="spellEnd"/>
      <w:r w:rsidR="0083658F">
        <w:t xml:space="preserve"> + 1) % 256], Mem[</w:t>
      </w:r>
      <w:proofErr w:type="spellStart"/>
      <w:r w:rsidR="0083658F">
        <w:t>zp</w:t>
      </w:r>
      <w:proofErr w:type="spellEnd"/>
      <w:r>
        <w:t>]</w:t>
      </w:r>
      <w:r w:rsidR="0083658F">
        <w:t>}</w:t>
      </w:r>
    </w:p>
    <w:p w14:paraId="0BE04F46" w14:textId="77777777" w:rsidR="00526152" w:rsidRDefault="00526152" w:rsidP="0083658F">
      <w:pPr>
        <w:pStyle w:val="BodyText"/>
        <w:spacing w:before="240"/>
      </w:pPr>
      <w:r>
        <w:t xml:space="preserve">where </w:t>
      </w:r>
      <w:proofErr w:type="spellStart"/>
      <w:r>
        <w:t>zp</w:t>
      </w:r>
      <w:proofErr w:type="spellEnd"/>
      <w:r>
        <w:t xml:space="preserve"> is the byte following the instruction opcode. The low byte of the pointer is read from the page zero location defined by </w:t>
      </w:r>
      <w:proofErr w:type="spellStart"/>
      <w:r>
        <w:t>zp</w:t>
      </w:r>
      <w:proofErr w:type="spellEnd"/>
      <w:r>
        <w:t>. The high byte of the pointer is read from the next higher location in page zero modulo 256</w:t>
      </w:r>
      <w:r w:rsidR="00CE4C00">
        <w:t>, i.e. (</w:t>
      </w:r>
      <w:proofErr w:type="spellStart"/>
      <w:r w:rsidR="00CE4C00">
        <w:t>zp</w:t>
      </w:r>
      <w:proofErr w:type="spellEnd"/>
      <w:r w:rsidR="00CE4C00">
        <w:t xml:space="preserve"> + 1) % 256</w:t>
      </w:r>
      <w:r>
        <w:t>.</w:t>
      </w:r>
    </w:p>
    <w:p w14:paraId="374DD898" w14:textId="77777777" w:rsidR="00526152" w:rsidRDefault="00526152" w:rsidP="00526152">
      <w:pPr>
        <w:pStyle w:val="BodyText"/>
      </w:pPr>
      <w:r>
        <w:t>Reads from memory are deposited in the lower byte of the memory operand register:</w:t>
      </w:r>
    </w:p>
    <w:p w14:paraId="407B007B" w14:textId="77777777" w:rsidR="00526152" w:rsidRDefault="00526152" w:rsidP="00526152">
      <w:pPr>
        <w:pStyle w:val="BodyText"/>
        <w:jc w:val="center"/>
      </w:pPr>
      <w:r>
        <w:t>M[7:0] &lt;= Mem[EA]</w:t>
      </w:r>
    </w:p>
    <w:p w14:paraId="49CE508A" w14:textId="77777777" w:rsidR="00526152" w:rsidRDefault="00526152" w:rsidP="00526152">
      <w:pPr>
        <w:pStyle w:val="BodyText"/>
      </w:pPr>
      <w:r>
        <w:t>The upper half of the memory operand register, M[15:8], is zeroed. The memory operand register is written to the destination register during the following memory read cycle, i.e. the fetch cycle for the next instruction.</w:t>
      </w:r>
    </w:p>
    <w:p w14:paraId="0AF4A084" w14:textId="77777777" w:rsidR="00526152" w:rsidRDefault="00526152" w:rsidP="00526152">
      <w:pPr>
        <w:pStyle w:val="BodyText"/>
      </w:pPr>
      <w:r>
        <w:t>The output bus of the M65C02A core provides the byte of data to be written to memory</w:t>
      </w:r>
      <w:r w:rsidR="00F641A7">
        <w:t>:</w:t>
      </w:r>
    </w:p>
    <w:p w14:paraId="65BEAE62" w14:textId="77777777" w:rsidR="00526152" w:rsidRDefault="00526152" w:rsidP="00526152">
      <w:pPr>
        <w:pStyle w:val="BodyText"/>
        <w:jc w:val="center"/>
      </w:pPr>
      <w:r>
        <w:t>Mem[EA] = DO</w:t>
      </w:r>
    </w:p>
    <w:p w14:paraId="5F34DBE9" w14:textId="77777777" w:rsidR="00895F98" w:rsidRDefault="00895F98" w:rsidP="0011419E">
      <w:pPr>
        <w:pStyle w:val="Heading3"/>
      </w:pPr>
      <w:bookmarkStart w:id="329" w:name="_Toc463900118"/>
      <w:bookmarkStart w:id="330" w:name="_Toc484109264"/>
      <w:r>
        <w:t xml:space="preserve">Effect of the </w:t>
      </w:r>
      <w:proofErr w:type="spellStart"/>
      <w:r w:rsidRPr="00CE624C">
        <w:rPr>
          <w:rFonts w:ascii="Courier New" w:hAnsi="Courier New" w:cs="Courier New"/>
          <w:i/>
        </w:rPr>
        <w:t>ind</w:t>
      </w:r>
      <w:proofErr w:type="spellEnd"/>
      <w:r w:rsidRPr="00CE624C">
        <w:rPr>
          <w:rFonts w:ascii="Courier New" w:hAnsi="Courier New" w:cs="Courier New"/>
          <w:i/>
        </w:rPr>
        <w:t>/</w:t>
      </w:r>
      <w:proofErr w:type="spellStart"/>
      <w:r w:rsidRPr="00CE624C">
        <w:rPr>
          <w:rFonts w:ascii="Courier New" w:hAnsi="Courier New" w:cs="Courier New"/>
          <w:i/>
        </w:rPr>
        <w:t>siz</w:t>
      </w:r>
      <w:proofErr w:type="spellEnd"/>
      <w:r w:rsidRPr="00CE624C">
        <w:rPr>
          <w:rFonts w:ascii="Courier New" w:hAnsi="Courier New" w:cs="Courier New"/>
          <w:i/>
        </w:rPr>
        <w:t>/</w:t>
      </w:r>
      <w:proofErr w:type="spellStart"/>
      <w:r w:rsidRPr="00CE624C">
        <w:rPr>
          <w:rFonts w:ascii="Courier New" w:hAnsi="Courier New" w:cs="Courier New"/>
          <w:i/>
        </w:rPr>
        <w:t>isz</w:t>
      </w:r>
      <w:proofErr w:type="spellEnd"/>
      <w:r>
        <w:t xml:space="preserve"> Prefix Instructions</w:t>
      </w:r>
      <w:bookmarkEnd w:id="329"/>
      <w:bookmarkEnd w:id="330"/>
    </w:p>
    <w:p w14:paraId="09E57295" w14:textId="77777777" w:rsidR="00895F98" w:rsidRDefault="00895F98" w:rsidP="00895F98">
      <w:pPr>
        <w:pStyle w:val="BodyText"/>
      </w:pPr>
      <w:r>
        <w:t xml:space="preserve">If the IND flag is asserted, any instructions using the zero page </w:t>
      </w:r>
      <w:r w:rsidR="00E30CDA">
        <w:t>in</w:t>
      </w:r>
      <w:r>
        <w:t xml:space="preserve">direct addressing mode will automatically perform an </w:t>
      </w:r>
      <w:proofErr w:type="spellStart"/>
      <w:r w:rsidR="00E30CDA">
        <w:t>an</w:t>
      </w:r>
      <w:proofErr w:type="spellEnd"/>
      <w:r w:rsidR="00E30CDA">
        <w:t xml:space="preserve"> additional </w:t>
      </w:r>
      <w:r>
        <w:t xml:space="preserve">indirection operation </w:t>
      </w:r>
      <w:r w:rsidR="00E30CDA">
        <w:t xml:space="preserve">after indirection is performed </w:t>
      </w:r>
      <w:r>
        <w:t>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14:paraId="4269780C" w14:textId="77777777" w:rsidR="00895F98" w:rsidRDefault="00101E33" w:rsidP="00101E33">
      <w:pPr>
        <w:pStyle w:val="BodyText"/>
        <w:spacing w:after="0"/>
        <w:ind w:left="3150"/>
        <w:jc w:val="left"/>
      </w:pPr>
      <w:proofErr w:type="spellStart"/>
      <w:r>
        <w:t>tmp</w:t>
      </w:r>
      <w:proofErr w:type="spellEnd"/>
      <w:r w:rsidR="00E30CDA">
        <w:t xml:space="preserve"> </w:t>
      </w:r>
      <w:r>
        <w:t>= {Mem[</w:t>
      </w:r>
      <w:r w:rsidR="00895F98">
        <w:t>(</w:t>
      </w:r>
      <w:proofErr w:type="spellStart"/>
      <w:r w:rsidR="00895F98">
        <w:t>zp</w:t>
      </w:r>
      <w:proofErr w:type="spellEnd"/>
      <w:r w:rsidR="00895F98">
        <w:t xml:space="preserve"> + 1)</w:t>
      </w:r>
      <w:r>
        <w:t xml:space="preserve"> % 256], Mem[</w:t>
      </w:r>
      <w:proofErr w:type="spellStart"/>
      <w:r>
        <w:t>zp</w:t>
      </w:r>
      <w:proofErr w:type="spellEnd"/>
      <w:r w:rsidR="00895F98">
        <w:t>]}</w:t>
      </w:r>
    </w:p>
    <w:p w14:paraId="632F4DDB" w14:textId="77777777" w:rsidR="00101E33" w:rsidRDefault="00101E33" w:rsidP="00101E33">
      <w:pPr>
        <w:pStyle w:val="BodyText"/>
        <w:ind w:left="3150"/>
        <w:jc w:val="left"/>
      </w:pPr>
      <w:r>
        <w:t>EA = {Mem[(</w:t>
      </w:r>
      <w:proofErr w:type="spellStart"/>
      <w:r>
        <w:t>tmp</w:t>
      </w:r>
      <w:proofErr w:type="spellEnd"/>
      <w:r>
        <w:t xml:space="preserve"> + 1)], Mem[</w:t>
      </w:r>
      <w:proofErr w:type="spellStart"/>
      <w:r>
        <w:t>tmp</w:t>
      </w:r>
      <w:proofErr w:type="spellEnd"/>
      <w:r>
        <w:t>]}</w:t>
      </w:r>
    </w:p>
    <w:p w14:paraId="28CAC12C" w14:textId="77777777" w:rsidR="00895F98" w:rsidRDefault="00895F98" w:rsidP="00895F98">
      <w:pPr>
        <w:pStyle w:val="BodyText"/>
      </w:pPr>
      <w:r>
        <w:t>If the SIZ flag is asserted, the operation of any instructions using the zero page direct addressing mode will be promoted from 8 bits to 16 bits. The least significant byte of the operand will be read from, or written to,</w:t>
      </w:r>
      <w:r w:rsidR="00C75322">
        <w:t xml:space="preserve"> the effective address location</w:t>
      </w:r>
      <w:r>
        <w:t>. The high byte will be read from or written to the next sequential location. The each byte of the 16-bit operand are given as:</w:t>
      </w:r>
    </w:p>
    <w:p w14:paraId="05617D12" w14:textId="77777777" w:rsidR="00C75322" w:rsidRDefault="00C75322" w:rsidP="00C75322">
      <w:pPr>
        <w:pStyle w:val="BodyText"/>
        <w:spacing w:after="60"/>
        <w:ind w:left="3150"/>
        <w:jc w:val="left"/>
      </w:pPr>
      <w:r>
        <w:t>EA = {</w:t>
      </w:r>
      <w:r w:rsidRPr="0083658F">
        <w:t xml:space="preserve"> </w:t>
      </w:r>
      <w:r>
        <w:t>Mem[(</w:t>
      </w:r>
      <w:proofErr w:type="spellStart"/>
      <w:r>
        <w:t>zp</w:t>
      </w:r>
      <w:proofErr w:type="spellEnd"/>
      <w:r>
        <w:t xml:space="preserve"> + 1) % 256], Mem[</w:t>
      </w:r>
      <w:proofErr w:type="spellStart"/>
      <w:r>
        <w:t>zp</w:t>
      </w:r>
      <w:proofErr w:type="spellEnd"/>
      <w:r>
        <w:t>]}</w:t>
      </w:r>
    </w:p>
    <w:p w14:paraId="0807C4FA" w14:textId="77777777" w:rsidR="00895F98" w:rsidRDefault="00C75322" w:rsidP="00C75322">
      <w:pPr>
        <w:pStyle w:val="BodyText"/>
        <w:spacing w:after="60"/>
        <w:ind w:left="3150"/>
        <w:jc w:val="left"/>
      </w:pPr>
      <w:r>
        <w:t>M</w:t>
      </w:r>
      <w:r w:rsidR="00895F98">
        <w:t>[</w:t>
      </w:r>
      <w:r>
        <w:t>7:0</w:t>
      </w:r>
      <w:r w:rsidR="00895F98">
        <w:t xml:space="preserve">] = </w:t>
      </w:r>
      <w:r w:rsidR="00101E33">
        <w:t>Mem[</w:t>
      </w:r>
      <w:r>
        <w:t>EA</w:t>
      </w:r>
      <w:r w:rsidR="00101E33">
        <w:t>]</w:t>
      </w:r>
    </w:p>
    <w:p w14:paraId="2D1C6F75" w14:textId="77777777" w:rsidR="00895F98" w:rsidRDefault="00C75322" w:rsidP="00C75322">
      <w:pPr>
        <w:pStyle w:val="BodyText"/>
        <w:ind w:left="3150"/>
        <w:jc w:val="left"/>
      </w:pPr>
      <w:r>
        <w:lastRenderedPageBreak/>
        <w:t>M</w:t>
      </w:r>
      <w:r w:rsidR="00895F98">
        <w:t>[</w:t>
      </w:r>
      <w:r>
        <w:t>15:8</w:t>
      </w:r>
      <w:r w:rsidR="00895F98">
        <w:t xml:space="preserve">] = </w:t>
      </w:r>
      <w:r w:rsidR="00101E33">
        <w:t>Mem[</w:t>
      </w:r>
      <w:r>
        <w:t>EA+1</w:t>
      </w:r>
      <w:r w:rsidR="00101E33">
        <w:t>]</w:t>
      </w:r>
    </w:p>
    <w:p w14:paraId="36EC9DAB" w14:textId="77777777" w:rsidR="00895F98" w:rsidRDefault="00895F98" w:rsidP="00895F98">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14:paraId="2E696B82" w14:textId="77777777" w:rsidR="00101E33" w:rsidRDefault="00101E33" w:rsidP="00101E33">
      <w:pPr>
        <w:pStyle w:val="BodyText"/>
        <w:spacing w:after="0"/>
        <w:ind w:left="3150"/>
      </w:pPr>
      <w:proofErr w:type="spellStart"/>
      <w:r>
        <w:t>tmp</w:t>
      </w:r>
      <w:proofErr w:type="spellEnd"/>
      <w:r>
        <w:t xml:space="preserve"> = {Mem[(</w:t>
      </w:r>
      <w:proofErr w:type="spellStart"/>
      <w:r>
        <w:t>zp</w:t>
      </w:r>
      <w:proofErr w:type="spellEnd"/>
      <w:r>
        <w:t xml:space="preserve"> + 1) % 256], Mem[</w:t>
      </w:r>
      <w:proofErr w:type="spellStart"/>
      <w:r>
        <w:t>zp</w:t>
      </w:r>
      <w:proofErr w:type="spellEnd"/>
      <w:r>
        <w:t>]}</w:t>
      </w:r>
    </w:p>
    <w:p w14:paraId="1D4E3185" w14:textId="77777777" w:rsidR="00101E33" w:rsidRDefault="00101E33" w:rsidP="00101E33">
      <w:pPr>
        <w:pStyle w:val="BodyText"/>
        <w:ind w:left="3150"/>
      </w:pPr>
      <w:r>
        <w:t>EA = {Mem[(</w:t>
      </w:r>
      <w:proofErr w:type="spellStart"/>
      <w:r>
        <w:t>tmp</w:t>
      </w:r>
      <w:proofErr w:type="spellEnd"/>
      <w:r>
        <w:t xml:space="preserve"> + 1)], Mem[</w:t>
      </w:r>
      <w:proofErr w:type="spellStart"/>
      <w:r>
        <w:t>tmp</w:t>
      </w:r>
      <w:proofErr w:type="spellEnd"/>
      <w:r>
        <w:t>]}</w:t>
      </w:r>
    </w:p>
    <w:p w14:paraId="5BCE863E" w14:textId="77777777" w:rsidR="00895F98" w:rsidRDefault="00895F98" w:rsidP="00101E33">
      <w:pPr>
        <w:pStyle w:val="BodyText"/>
      </w:pPr>
      <w:r>
        <w:t>For reads, the low byte of the data operand is read first and the high byte of the data operand is read second from the next sequential address modulo 65536:</w:t>
      </w:r>
    </w:p>
    <w:p w14:paraId="1D00EAF1" w14:textId="77777777" w:rsidR="00895F98" w:rsidRDefault="00895F98" w:rsidP="00895F98">
      <w:pPr>
        <w:pStyle w:val="BodyText"/>
        <w:spacing w:after="60"/>
        <w:jc w:val="center"/>
      </w:pPr>
      <w:r>
        <w:t>M[7:0] = Mem[EA]</w:t>
      </w:r>
    </w:p>
    <w:p w14:paraId="4741E10A" w14:textId="77777777" w:rsidR="00895F98" w:rsidRDefault="00895F98" w:rsidP="00895F98">
      <w:pPr>
        <w:pStyle w:val="BodyText"/>
        <w:jc w:val="center"/>
      </w:pPr>
      <w:r>
        <w:t>M[15:8] = Mem[EA + 1]</w:t>
      </w:r>
    </w:p>
    <w:p w14:paraId="45630D08" w14:textId="77777777"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14:paraId="03F7C1EE" w14:textId="77777777" w:rsidR="00895F98" w:rsidRDefault="00895F98" w:rsidP="00895F98">
      <w:pPr>
        <w:pStyle w:val="BodyText"/>
      </w:pPr>
      <w:r>
        <w:t>For writes, the low byte is written first, and then the high byte:</w:t>
      </w:r>
    </w:p>
    <w:p w14:paraId="52D768A7" w14:textId="77777777" w:rsidR="00895F98" w:rsidRDefault="00895F98" w:rsidP="00895F98">
      <w:pPr>
        <w:pStyle w:val="BodyText"/>
        <w:spacing w:after="60"/>
        <w:jc w:val="center"/>
      </w:pPr>
      <w:r>
        <w:t>Mem[EA] = DO[7:0]</w:t>
      </w:r>
    </w:p>
    <w:p w14:paraId="2CD6BA6B" w14:textId="77777777" w:rsidR="00895F98" w:rsidRDefault="00895F98" w:rsidP="00895F98">
      <w:pPr>
        <w:pStyle w:val="BodyText"/>
        <w:jc w:val="center"/>
      </w:pPr>
      <w:r>
        <w:t>Mem[EA + 1] = DO[15:8]</w:t>
      </w:r>
    </w:p>
    <w:p w14:paraId="44BA55FD" w14:textId="77777777" w:rsidR="00895F98" w:rsidRDefault="00895F98" w:rsidP="00895F98">
      <w:pPr>
        <w:pStyle w:val="BodyText"/>
      </w:pPr>
      <w:r>
        <w:t>The microprogram controls which byte of the result is output on the data bus of the core for each 8-bit write cycle.</w:t>
      </w:r>
    </w:p>
    <w:p w14:paraId="3B81B0D0" w14:textId="77777777" w:rsidR="00895F98" w:rsidRDefault="00AB7FD7" w:rsidP="00895F98">
      <w:pPr>
        <w:pStyle w:val="BodyText"/>
      </w:pPr>
      <w:r>
        <w:t xml:space="preserve">The effect of the </w:t>
      </w:r>
      <w:proofErr w:type="spellStart"/>
      <w:r w:rsidRPr="00AB7FD7">
        <w:rPr>
          <w:rFonts w:ascii="Courier New" w:hAnsi="Courier New" w:cs="Courier New"/>
          <w:b/>
          <w:i/>
        </w:rPr>
        <w:t>ind</w:t>
      </w:r>
      <w:proofErr w:type="spellEnd"/>
      <w:r w:rsidRPr="00AB7FD7">
        <w:rPr>
          <w:rFonts w:ascii="Courier New" w:hAnsi="Courier New" w:cs="Courier New"/>
          <w:b/>
          <w:i/>
        </w:rPr>
        <w:t>/</w:t>
      </w:r>
      <w:proofErr w:type="spellStart"/>
      <w:r w:rsidRPr="00AB7FD7">
        <w:rPr>
          <w:rFonts w:ascii="Courier New" w:hAnsi="Courier New" w:cs="Courier New"/>
          <w:b/>
          <w:i/>
        </w:rPr>
        <w:t>siz</w:t>
      </w:r>
      <w:proofErr w:type="spellEnd"/>
      <w:r w:rsidRPr="00AB7FD7">
        <w:rPr>
          <w:rFonts w:ascii="Courier New" w:hAnsi="Courier New" w:cs="Courier New"/>
          <w:b/>
          <w:i/>
        </w:rPr>
        <w:t>/</w:t>
      </w:r>
      <w:proofErr w:type="spellStart"/>
      <w:r w:rsidRPr="00AB7FD7">
        <w:rPr>
          <w:rFonts w:ascii="Courier New" w:hAnsi="Courier New" w:cs="Courier New"/>
          <w:b/>
          <w:i/>
        </w:rPr>
        <w:t>isz</w:t>
      </w:r>
      <w:proofErr w:type="spellEnd"/>
      <w:r>
        <w:t xml:space="preserve"> prefix instruction on the zero page indirect instructions is tabulated in the following three tables:</w:t>
      </w:r>
    </w:p>
    <w:p w14:paraId="7968F699" w14:textId="77777777" w:rsidR="00895F98" w:rsidRPr="00330400" w:rsidRDefault="00895F98" w:rsidP="00895F98">
      <w:pPr>
        <w:pStyle w:val="Caption"/>
        <w:keepNext/>
        <w:jc w:val="center"/>
        <w:rPr>
          <w:sz w:val="24"/>
        </w:rPr>
      </w:pPr>
      <w:bookmarkStart w:id="331" w:name="_Toc463898312"/>
      <w:bookmarkStart w:id="332" w:name="_Toc463899190"/>
      <w:bookmarkStart w:id="333" w:name="_Toc463899282"/>
      <w:bookmarkStart w:id="334" w:name="_Toc463899984"/>
      <w:bookmarkStart w:id="335" w:name="_Toc48410933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24</w:t>
      </w:r>
      <w:r w:rsidR="008C6A50" w:rsidRPr="00330400">
        <w:rPr>
          <w:sz w:val="24"/>
        </w:rPr>
        <w:fldChar w:fldCharType="end"/>
      </w:r>
      <w:r w:rsidRPr="00330400">
        <w:rPr>
          <w:sz w:val="24"/>
        </w:rPr>
        <w:t>:</w:t>
      </w:r>
      <w:r w:rsidR="00DD21DB">
        <w:rPr>
          <w:sz w:val="24"/>
        </w:rPr>
        <w:t xml:space="preserve"> Effect of</w:t>
      </w:r>
      <w:r w:rsidRPr="00330400">
        <w:rPr>
          <w:sz w:val="24"/>
        </w:rPr>
        <w:t xml:space="preserve"> </w:t>
      </w:r>
      <w:proofErr w:type="spellStart"/>
      <w:r w:rsidR="00DD21DB" w:rsidRPr="00E029A2">
        <w:rPr>
          <w:rFonts w:ascii="Courier New" w:hAnsi="Courier New" w:cs="Courier New"/>
          <w:i/>
          <w:sz w:val="24"/>
        </w:rPr>
        <w:t>ind</w:t>
      </w:r>
      <w:proofErr w:type="spellEnd"/>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w:t>
      </w:r>
      <w:r w:rsidR="00DD21DB">
        <w:rPr>
          <w:sz w:val="24"/>
        </w:rPr>
        <w:t>in</w:t>
      </w:r>
      <w:r>
        <w:rPr>
          <w:sz w:val="24"/>
        </w:rPr>
        <w:t>direct Instructions</w:t>
      </w:r>
      <w:r w:rsidR="00DD21DB">
        <w:rPr>
          <w:sz w:val="24"/>
        </w:rPr>
        <w:t>.</w:t>
      </w:r>
      <w:bookmarkEnd w:id="331"/>
      <w:bookmarkEnd w:id="332"/>
      <w:bookmarkEnd w:id="333"/>
      <w:bookmarkEnd w:id="334"/>
      <w:bookmarkEnd w:id="335"/>
    </w:p>
    <w:tbl>
      <w:tblPr>
        <w:tblStyle w:val="TableGrid"/>
        <w:tblW w:w="0" w:type="auto"/>
        <w:jc w:val="center"/>
        <w:tblLook w:val="04A0" w:firstRow="1" w:lastRow="0" w:firstColumn="1" w:lastColumn="0" w:noHBand="0" w:noVBand="1"/>
      </w:tblPr>
      <w:tblGrid>
        <w:gridCol w:w="1513"/>
        <w:gridCol w:w="1447"/>
        <w:gridCol w:w="4935"/>
        <w:gridCol w:w="597"/>
        <w:gridCol w:w="607"/>
        <w:gridCol w:w="607"/>
      </w:tblGrid>
      <w:tr w:rsidR="004961E9" w:rsidRPr="004961E9" w14:paraId="294638A7" w14:textId="77777777" w:rsidTr="00DD21DB">
        <w:trPr>
          <w:cantSplit/>
          <w:tblHeader/>
          <w:jc w:val="center"/>
        </w:trPr>
        <w:tc>
          <w:tcPr>
            <w:tcW w:w="0" w:type="auto"/>
          </w:tcPr>
          <w:p w14:paraId="4AC94005" w14:textId="77777777"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14:paraId="25A9E426" w14:textId="77777777"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14:paraId="01A2419A" w14:textId="77777777"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14:paraId="48BB6279" w14:textId="77777777"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14:paraId="57BD9845" w14:textId="77777777"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14:paraId="1F876BFB" w14:textId="77777777"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14:paraId="7A404C0A" w14:textId="77777777" w:rsidTr="00DD21DB">
        <w:trPr>
          <w:jc w:val="center"/>
        </w:trPr>
        <w:tc>
          <w:tcPr>
            <w:tcW w:w="0" w:type="auto"/>
          </w:tcPr>
          <w:p w14:paraId="05F8288D"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anl</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1C386073"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anl</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9D8CA3C" w14:textId="52D7F31D"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w:t>
            </w:r>
            <w:r w:rsidR="00A245C4" w:rsidRPr="004961E9">
              <w:rPr>
                <w:sz w:val="18"/>
                <w:szCs w:val="20"/>
              </w:rPr>
              <w:t>zero-page</w:t>
            </w:r>
            <w:r w:rsidRPr="004961E9">
              <w:rPr>
                <w:sz w:val="18"/>
                <w:szCs w:val="20"/>
              </w:rPr>
              <w:t xml:space="preserve"> double indirect location </w:t>
            </w:r>
          </w:p>
        </w:tc>
        <w:tc>
          <w:tcPr>
            <w:tcW w:w="0" w:type="auto"/>
          </w:tcPr>
          <w:p w14:paraId="4CD32AF3"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5C238D3C"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5AEE1248"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61D9C565" w14:textId="77777777" w:rsidTr="00DD21DB">
        <w:trPr>
          <w:jc w:val="center"/>
        </w:trPr>
        <w:tc>
          <w:tcPr>
            <w:tcW w:w="0" w:type="auto"/>
          </w:tcPr>
          <w:p w14:paraId="0FB20D74"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ora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CBACB52"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ora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6516DAC2" w14:textId="46E8D075"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w:t>
            </w:r>
            <w:r w:rsidR="00A245C4" w:rsidRPr="004961E9">
              <w:rPr>
                <w:sz w:val="18"/>
                <w:szCs w:val="20"/>
              </w:rPr>
              <w:t>zero-page</w:t>
            </w:r>
            <w:r w:rsidRPr="004961E9">
              <w:rPr>
                <w:sz w:val="18"/>
                <w:szCs w:val="20"/>
              </w:rPr>
              <w:t xml:space="preserve"> double indirect location</w:t>
            </w:r>
          </w:p>
        </w:tc>
        <w:tc>
          <w:tcPr>
            <w:tcW w:w="0" w:type="auto"/>
          </w:tcPr>
          <w:p w14:paraId="38D339BD"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1A5AEBC4"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2D138B75"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0382DD50" w14:textId="77777777" w:rsidTr="00DD21DB">
        <w:trPr>
          <w:jc w:val="center"/>
        </w:trPr>
        <w:tc>
          <w:tcPr>
            <w:tcW w:w="0" w:type="auto"/>
          </w:tcPr>
          <w:p w14:paraId="7A768EE0"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eor</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15429C0"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eor</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4D286B1" w14:textId="36E561D0"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w:t>
            </w:r>
            <w:r w:rsidR="00A245C4" w:rsidRPr="004961E9">
              <w:rPr>
                <w:sz w:val="18"/>
                <w:szCs w:val="20"/>
              </w:rPr>
              <w:t>zero-page</w:t>
            </w:r>
            <w:r w:rsidRPr="004961E9">
              <w:rPr>
                <w:sz w:val="18"/>
                <w:szCs w:val="20"/>
              </w:rPr>
              <w:t xml:space="preserve"> double indirect location</w:t>
            </w:r>
          </w:p>
        </w:tc>
        <w:tc>
          <w:tcPr>
            <w:tcW w:w="0" w:type="auto"/>
          </w:tcPr>
          <w:p w14:paraId="1B85E2E9"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7A5EB75E"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1EAD903B"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2CAFA70F" w14:textId="77777777" w:rsidTr="00DD21DB">
        <w:trPr>
          <w:jc w:val="center"/>
        </w:trPr>
        <w:tc>
          <w:tcPr>
            <w:tcW w:w="0" w:type="auto"/>
          </w:tcPr>
          <w:p w14:paraId="4E70EA2D"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adc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5CD4AF5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adc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665690A3" w14:textId="53914678"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w:t>
            </w:r>
            <w:r w:rsidR="00A245C4" w:rsidRPr="004961E9">
              <w:rPr>
                <w:sz w:val="18"/>
                <w:szCs w:val="20"/>
              </w:rPr>
              <w:t>zero-page</w:t>
            </w:r>
            <w:r w:rsidRPr="004961E9">
              <w:rPr>
                <w:sz w:val="18"/>
                <w:szCs w:val="20"/>
              </w:rPr>
              <w:t xml:space="preserve"> double indirect location</w:t>
            </w:r>
          </w:p>
        </w:tc>
        <w:tc>
          <w:tcPr>
            <w:tcW w:w="0" w:type="auto"/>
          </w:tcPr>
          <w:p w14:paraId="21F7B1BB"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366A17B8"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1F1CBDF2"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054A4FC5" w14:textId="77777777" w:rsidTr="00DD21DB">
        <w:trPr>
          <w:jc w:val="center"/>
        </w:trPr>
        <w:tc>
          <w:tcPr>
            <w:tcW w:w="0" w:type="auto"/>
          </w:tcPr>
          <w:p w14:paraId="69A8C27D" w14:textId="77777777" w:rsidR="00210EFA" w:rsidRPr="004961E9" w:rsidRDefault="00210EFA" w:rsidP="00DD21DB">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sta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A3A1FA9"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sta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72DD5F99" w14:textId="23366DC5"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w:t>
            </w:r>
            <w:r w:rsidR="00A245C4" w:rsidRPr="004961E9">
              <w:rPr>
                <w:sz w:val="18"/>
                <w:szCs w:val="20"/>
              </w:rPr>
              <w:t>zero-page</w:t>
            </w:r>
            <w:r w:rsidRPr="004961E9">
              <w:rPr>
                <w:sz w:val="18"/>
                <w:szCs w:val="20"/>
              </w:rPr>
              <w:t xml:space="preserve"> double indirect location</w:t>
            </w:r>
          </w:p>
        </w:tc>
        <w:tc>
          <w:tcPr>
            <w:tcW w:w="0" w:type="auto"/>
          </w:tcPr>
          <w:p w14:paraId="31A95C2E"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49422441"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0975BFC3"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1B60BB98" w14:textId="77777777" w:rsidTr="00DD21DB">
        <w:trPr>
          <w:jc w:val="center"/>
        </w:trPr>
        <w:tc>
          <w:tcPr>
            <w:tcW w:w="0" w:type="auto"/>
          </w:tcPr>
          <w:p w14:paraId="0EE2E753"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lda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1D11BD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lda</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E24F166" w14:textId="69261297"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w:t>
            </w:r>
            <w:r w:rsidR="00A245C4" w:rsidRPr="004961E9">
              <w:rPr>
                <w:sz w:val="18"/>
                <w:szCs w:val="20"/>
              </w:rPr>
              <w:t>zero-page</w:t>
            </w:r>
            <w:r w:rsidRPr="004961E9">
              <w:rPr>
                <w:sz w:val="18"/>
                <w:szCs w:val="20"/>
              </w:rPr>
              <w:t xml:space="preserve"> double indirect location</w:t>
            </w:r>
          </w:p>
        </w:tc>
        <w:tc>
          <w:tcPr>
            <w:tcW w:w="0" w:type="auto"/>
          </w:tcPr>
          <w:p w14:paraId="2A4DB30B"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01DA7070"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34181815"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1FBDD871" w14:textId="77777777" w:rsidTr="00DD21DB">
        <w:trPr>
          <w:jc w:val="center"/>
        </w:trPr>
        <w:tc>
          <w:tcPr>
            <w:tcW w:w="0" w:type="auto"/>
          </w:tcPr>
          <w:p w14:paraId="69097827"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cmp</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2B536A61"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cmp</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3A24C888" w14:textId="5873B75D"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w:t>
            </w:r>
            <w:r w:rsidR="00A245C4" w:rsidRPr="004961E9">
              <w:rPr>
                <w:sz w:val="18"/>
                <w:szCs w:val="20"/>
              </w:rPr>
              <w:t>zero-page</w:t>
            </w:r>
            <w:r w:rsidRPr="004961E9">
              <w:rPr>
                <w:sz w:val="18"/>
                <w:szCs w:val="20"/>
              </w:rPr>
              <w:t xml:space="preserve"> double indirect location</w:t>
            </w:r>
          </w:p>
        </w:tc>
        <w:tc>
          <w:tcPr>
            <w:tcW w:w="0" w:type="auto"/>
          </w:tcPr>
          <w:p w14:paraId="302DD336"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690C953B"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22C5F7BD" w14:textId="77777777" w:rsidR="00210EFA" w:rsidRPr="004961E9" w:rsidRDefault="00210EFA" w:rsidP="00FE38BC">
            <w:pPr>
              <w:pStyle w:val="BodyText"/>
              <w:spacing w:after="0"/>
              <w:jc w:val="center"/>
              <w:rPr>
                <w:sz w:val="18"/>
                <w:szCs w:val="20"/>
              </w:rPr>
            </w:pPr>
            <w:r w:rsidRPr="004961E9">
              <w:rPr>
                <w:sz w:val="18"/>
                <w:szCs w:val="20"/>
              </w:rPr>
              <w:t>Y</w:t>
            </w:r>
          </w:p>
        </w:tc>
      </w:tr>
      <w:tr w:rsidR="004961E9" w:rsidRPr="004961E9" w14:paraId="5FA8C53B" w14:textId="77777777" w:rsidTr="00DD21DB">
        <w:trPr>
          <w:jc w:val="center"/>
        </w:trPr>
        <w:tc>
          <w:tcPr>
            <w:tcW w:w="0" w:type="auto"/>
          </w:tcPr>
          <w:p w14:paraId="5125252A"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ind</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sbc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190FAC5A" w14:textId="77777777" w:rsidR="00210EFA" w:rsidRPr="004961E9" w:rsidRDefault="00210EFA" w:rsidP="00FE38BC">
            <w:pPr>
              <w:pStyle w:val="BodyText"/>
              <w:spacing w:after="0"/>
              <w:rPr>
                <w:rFonts w:ascii="Courier New" w:hAnsi="Courier New" w:cs="Courier New"/>
                <w:b/>
                <w:i/>
                <w:sz w:val="18"/>
                <w:szCs w:val="20"/>
              </w:rPr>
            </w:pPr>
            <w:proofErr w:type="spellStart"/>
            <w:r w:rsidRPr="004961E9">
              <w:rPr>
                <w:rFonts w:ascii="Courier New" w:hAnsi="Courier New" w:cs="Courier New"/>
                <w:b/>
                <w:i/>
                <w:sz w:val="18"/>
                <w:szCs w:val="20"/>
              </w:rPr>
              <w:t>sbc</w:t>
            </w:r>
            <w:proofErr w:type="spellEnd"/>
            <w:r w:rsidRPr="004961E9">
              <w:rPr>
                <w:rFonts w:ascii="Courier New" w:hAnsi="Courier New" w:cs="Courier New"/>
                <w:b/>
                <w:i/>
                <w:sz w:val="18"/>
                <w:szCs w:val="20"/>
              </w:rPr>
              <w:t xml:space="preserve"> ((</w:t>
            </w:r>
            <w:proofErr w:type="spellStart"/>
            <w:r w:rsidRPr="004961E9">
              <w:rPr>
                <w:rFonts w:ascii="Courier New" w:hAnsi="Courier New" w:cs="Courier New"/>
                <w:b/>
                <w:i/>
                <w:sz w:val="18"/>
                <w:szCs w:val="20"/>
              </w:rPr>
              <w:t>zp</w:t>
            </w:r>
            <w:proofErr w:type="spellEnd"/>
            <w:r w:rsidRPr="004961E9">
              <w:rPr>
                <w:rFonts w:ascii="Courier New" w:hAnsi="Courier New" w:cs="Courier New"/>
                <w:b/>
                <w:i/>
                <w:sz w:val="18"/>
                <w:szCs w:val="20"/>
              </w:rPr>
              <w:t>))</w:t>
            </w:r>
          </w:p>
        </w:tc>
        <w:tc>
          <w:tcPr>
            <w:tcW w:w="0" w:type="auto"/>
          </w:tcPr>
          <w:p w14:paraId="0953C859" w14:textId="57B6FF47" w:rsidR="00210EFA" w:rsidRPr="004961E9" w:rsidRDefault="00210EFA" w:rsidP="00FE38BC">
            <w:pPr>
              <w:pStyle w:val="BodyText"/>
              <w:keepNext/>
              <w:widowControl w:val="0"/>
              <w:spacing w:after="0"/>
              <w:rPr>
                <w:sz w:val="18"/>
                <w:szCs w:val="20"/>
              </w:rPr>
            </w:pPr>
            <w:r w:rsidRPr="004961E9">
              <w:rPr>
                <w:sz w:val="18"/>
                <w:szCs w:val="20"/>
              </w:rPr>
              <w:t xml:space="preserve">Subtract </w:t>
            </w:r>
            <w:r w:rsidR="00A245C4" w:rsidRPr="004961E9">
              <w:rPr>
                <w:sz w:val="18"/>
                <w:szCs w:val="20"/>
              </w:rPr>
              <w:t>zero-page</w:t>
            </w:r>
            <w:r w:rsidRPr="004961E9">
              <w:rPr>
                <w:sz w:val="18"/>
                <w:szCs w:val="20"/>
              </w:rPr>
              <w:t xml:space="preserve"> double indirect location from A</w:t>
            </w:r>
            <w:r w:rsidRPr="004961E9">
              <w:rPr>
                <w:sz w:val="18"/>
                <w:szCs w:val="20"/>
                <w:vertAlign w:val="subscript"/>
              </w:rPr>
              <w:t>TOS</w:t>
            </w:r>
          </w:p>
        </w:tc>
        <w:tc>
          <w:tcPr>
            <w:tcW w:w="0" w:type="auto"/>
          </w:tcPr>
          <w:p w14:paraId="6E39B507" w14:textId="77777777" w:rsidR="00210EFA" w:rsidRPr="004961E9" w:rsidRDefault="00210EFA" w:rsidP="00FE38BC">
            <w:pPr>
              <w:pStyle w:val="BodyText"/>
              <w:spacing w:after="0"/>
              <w:jc w:val="center"/>
              <w:rPr>
                <w:sz w:val="18"/>
                <w:szCs w:val="20"/>
              </w:rPr>
            </w:pPr>
            <w:r w:rsidRPr="004961E9">
              <w:rPr>
                <w:sz w:val="18"/>
                <w:szCs w:val="20"/>
              </w:rPr>
              <w:t>N</w:t>
            </w:r>
          </w:p>
        </w:tc>
        <w:tc>
          <w:tcPr>
            <w:tcW w:w="0" w:type="auto"/>
          </w:tcPr>
          <w:p w14:paraId="36E2BE50" w14:textId="77777777" w:rsidR="00210EFA" w:rsidRPr="004961E9" w:rsidRDefault="00210EFA" w:rsidP="00FE38BC">
            <w:pPr>
              <w:pStyle w:val="BodyText"/>
              <w:spacing w:after="0"/>
              <w:jc w:val="center"/>
              <w:rPr>
                <w:sz w:val="18"/>
                <w:szCs w:val="20"/>
              </w:rPr>
            </w:pPr>
            <w:r w:rsidRPr="004961E9">
              <w:rPr>
                <w:sz w:val="18"/>
                <w:szCs w:val="20"/>
              </w:rPr>
              <w:t>Y</w:t>
            </w:r>
          </w:p>
        </w:tc>
        <w:tc>
          <w:tcPr>
            <w:tcW w:w="0" w:type="auto"/>
          </w:tcPr>
          <w:p w14:paraId="33ABC4C7" w14:textId="77777777" w:rsidR="00210EFA" w:rsidRPr="004961E9" w:rsidRDefault="00210EFA" w:rsidP="00FE38BC">
            <w:pPr>
              <w:pStyle w:val="BodyText"/>
              <w:spacing w:after="0"/>
              <w:jc w:val="center"/>
              <w:rPr>
                <w:sz w:val="18"/>
                <w:szCs w:val="20"/>
              </w:rPr>
            </w:pPr>
            <w:r w:rsidRPr="004961E9">
              <w:rPr>
                <w:sz w:val="18"/>
                <w:szCs w:val="20"/>
              </w:rPr>
              <w:t>Y</w:t>
            </w:r>
          </w:p>
        </w:tc>
      </w:tr>
    </w:tbl>
    <w:p w14:paraId="68A35873" w14:textId="77777777" w:rsidR="004961E9" w:rsidRPr="00330400" w:rsidRDefault="004961E9" w:rsidP="004961E9">
      <w:pPr>
        <w:pStyle w:val="Caption"/>
        <w:keepNext/>
        <w:jc w:val="center"/>
        <w:rPr>
          <w:sz w:val="24"/>
        </w:rPr>
      </w:pPr>
      <w:bookmarkStart w:id="336" w:name="_Toc463898313"/>
      <w:bookmarkStart w:id="337" w:name="_Toc463899191"/>
      <w:bookmarkStart w:id="338" w:name="_Toc463899283"/>
      <w:bookmarkStart w:id="339" w:name="_Toc463899985"/>
      <w:bookmarkStart w:id="340" w:name="_Toc48410933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25</w:t>
      </w:r>
      <w:r w:rsidR="008C6A50" w:rsidRPr="00330400">
        <w:rPr>
          <w:sz w:val="24"/>
        </w:rPr>
        <w:fldChar w:fldCharType="end"/>
      </w:r>
      <w:r w:rsidRPr="00330400">
        <w:rPr>
          <w:sz w:val="24"/>
        </w:rPr>
        <w:t>:</w:t>
      </w:r>
      <w:r>
        <w:rPr>
          <w:sz w:val="24"/>
        </w:rPr>
        <w:t xml:space="preserve"> Effect of</w:t>
      </w:r>
      <w:r w:rsidRPr="00330400">
        <w:rPr>
          <w:sz w:val="24"/>
        </w:rPr>
        <w:t xml:space="preserve"> </w:t>
      </w:r>
      <w:proofErr w:type="spellStart"/>
      <w:r w:rsidRPr="00E029A2">
        <w:rPr>
          <w:rFonts w:ascii="Courier New" w:hAnsi="Courier New" w:cs="Courier New"/>
          <w:i/>
          <w:sz w:val="24"/>
        </w:rPr>
        <w:t>siz</w:t>
      </w:r>
      <w:proofErr w:type="spellEnd"/>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indirect Instructions.</w:t>
      </w:r>
      <w:bookmarkEnd w:id="336"/>
      <w:bookmarkEnd w:id="337"/>
      <w:bookmarkEnd w:id="338"/>
      <w:bookmarkEnd w:id="339"/>
      <w:bookmarkEnd w:id="340"/>
    </w:p>
    <w:tbl>
      <w:tblPr>
        <w:tblStyle w:val="TableGrid"/>
        <w:tblW w:w="0" w:type="auto"/>
        <w:jc w:val="center"/>
        <w:tblLook w:val="04A0" w:firstRow="1" w:lastRow="0" w:firstColumn="1" w:lastColumn="0" w:noHBand="0" w:noVBand="1"/>
      </w:tblPr>
      <w:tblGrid>
        <w:gridCol w:w="1513"/>
        <w:gridCol w:w="1447"/>
        <w:gridCol w:w="4345"/>
        <w:gridCol w:w="597"/>
        <w:gridCol w:w="607"/>
        <w:gridCol w:w="607"/>
      </w:tblGrid>
      <w:tr w:rsidR="004961E9" w:rsidRPr="004961E9" w14:paraId="73E82862" w14:textId="77777777" w:rsidTr="00FE38BC">
        <w:trPr>
          <w:cantSplit/>
          <w:tblHeader/>
          <w:jc w:val="center"/>
        </w:trPr>
        <w:tc>
          <w:tcPr>
            <w:tcW w:w="0" w:type="auto"/>
          </w:tcPr>
          <w:p w14:paraId="5D8522D2" w14:textId="77777777"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14:paraId="5795B378" w14:textId="77777777"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14:paraId="2512F2FD" w14:textId="77777777"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14:paraId="63009911" w14:textId="77777777"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14:paraId="28FD141E" w14:textId="77777777"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14:paraId="0FF98ECE" w14:textId="77777777"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14:paraId="7A2885AF" w14:textId="77777777" w:rsidTr="00FE38BC">
        <w:trPr>
          <w:jc w:val="center"/>
        </w:trPr>
        <w:tc>
          <w:tcPr>
            <w:tcW w:w="0" w:type="auto"/>
          </w:tcPr>
          <w:p w14:paraId="2C62369B"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anl</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4ED5ADA7"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anl.w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673B53C" w14:textId="2C62D38A"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indirect location </w:t>
            </w:r>
          </w:p>
        </w:tc>
        <w:tc>
          <w:tcPr>
            <w:tcW w:w="0" w:type="auto"/>
          </w:tcPr>
          <w:p w14:paraId="4FFCA945"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2AF69A41"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51886F74"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C45CB7F" w14:textId="77777777" w:rsidTr="00FE38BC">
        <w:trPr>
          <w:jc w:val="center"/>
        </w:trPr>
        <w:tc>
          <w:tcPr>
            <w:tcW w:w="0" w:type="auto"/>
          </w:tcPr>
          <w:p w14:paraId="7F9D94E3"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ora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B65D4A8"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ora.w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C9C052C" w14:textId="289008C2"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indirect location</w:t>
            </w:r>
          </w:p>
        </w:tc>
        <w:tc>
          <w:tcPr>
            <w:tcW w:w="0" w:type="auto"/>
          </w:tcPr>
          <w:p w14:paraId="387F6883"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AD9496D"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CE29A49"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BC017D4" w14:textId="77777777" w:rsidTr="00FE38BC">
        <w:trPr>
          <w:jc w:val="center"/>
        </w:trPr>
        <w:tc>
          <w:tcPr>
            <w:tcW w:w="0" w:type="auto"/>
          </w:tcPr>
          <w:p w14:paraId="0C9C8CF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eor</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CD8EB05"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eor.w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8BD125B" w14:textId="55C7E239"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indirect location</w:t>
            </w:r>
          </w:p>
        </w:tc>
        <w:tc>
          <w:tcPr>
            <w:tcW w:w="0" w:type="auto"/>
          </w:tcPr>
          <w:p w14:paraId="68760A7E"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137D7106"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E65A036"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19C92178" w14:textId="77777777" w:rsidTr="00FE38BC">
        <w:trPr>
          <w:jc w:val="center"/>
        </w:trPr>
        <w:tc>
          <w:tcPr>
            <w:tcW w:w="0" w:type="auto"/>
          </w:tcPr>
          <w:p w14:paraId="035EDC3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adc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931CB71"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adc.w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6569C1F" w14:textId="296408B4"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indirect location</w:t>
            </w:r>
          </w:p>
        </w:tc>
        <w:tc>
          <w:tcPr>
            <w:tcW w:w="0" w:type="auto"/>
          </w:tcPr>
          <w:p w14:paraId="33B02495"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778415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B7099CD"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3CB670B" w14:textId="77777777" w:rsidTr="00FE38BC">
        <w:trPr>
          <w:jc w:val="center"/>
        </w:trPr>
        <w:tc>
          <w:tcPr>
            <w:tcW w:w="0" w:type="auto"/>
          </w:tcPr>
          <w:p w14:paraId="5415C3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sta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2063736"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sta.w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3811059" w14:textId="3254A37D"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w:t>
            </w:r>
            <w:r w:rsidR="00A245C4" w:rsidRPr="004961E9">
              <w:rPr>
                <w:sz w:val="18"/>
                <w:szCs w:val="18"/>
              </w:rPr>
              <w:t>zero-page</w:t>
            </w:r>
            <w:r w:rsidRPr="004961E9">
              <w:rPr>
                <w:sz w:val="18"/>
                <w:szCs w:val="18"/>
              </w:rPr>
              <w:t xml:space="preserve"> indirect location</w:t>
            </w:r>
          </w:p>
        </w:tc>
        <w:tc>
          <w:tcPr>
            <w:tcW w:w="0" w:type="auto"/>
          </w:tcPr>
          <w:p w14:paraId="295CF83B"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6EABB75D"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4CA65303"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7255D33" w14:textId="77777777" w:rsidTr="00FE38BC">
        <w:trPr>
          <w:jc w:val="center"/>
        </w:trPr>
        <w:tc>
          <w:tcPr>
            <w:tcW w:w="0" w:type="auto"/>
          </w:tcPr>
          <w:p w14:paraId="4D3CD96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lda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26C238C"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lda.w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99C8C5F" w14:textId="404829A7"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w:t>
            </w:r>
            <w:r w:rsidR="00A245C4" w:rsidRPr="004961E9">
              <w:rPr>
                <w:sz w:val="18"/>
                <w:szCs w:val="18"/>
              </w:rPr>
              <w:t>zero-page</w:t>
            </w:r>
            <w:r w:rsidRPr="004961E9">
              <w:rPr>
                <w:sz w:val="18"/>
                <w:szCs w:val="18"/>
              </w:rPr>
              <w:t xml:space="preserve"> indirect location</w:t>
            </w:r>
          </w:p>
        </w:tc>
        <w:tc>
          <w:tcPr>
            <w:tcW w:w="0" w:type="auto"/>
          </w:tcPr>
          <w:p w14:paraId="05C2028A"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7EE81C81"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99A7FC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5AF95F66" w14:textId="77777777" w:rsidTr="00FE38BC">
        <w:trPr>
          <w:jc w:val="center"/>
        </w:trPr>
        <w:tc>
          <w:tcPr>
            <w:tcW w:w="0" w:type="auto"/>
          </w:tcPr>
          <w:p w14:paraId="5F7527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cmp</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C858945"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cmp.w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9EFD7B6" w14:textId="6A2FFF01"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indirect location</w:t>
            </w:r>
          </w:p>
        </w:tc>
        <w:tc>
          <w:tcPr>
            <w:tcW w:w="0" w:type="auto"/>
          </w:tcPr>
          <w:p w14:paraId="21332B13"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43083618"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D10076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499232E5" w14:textId="77777777" w:rsidTr="00FE38BC">
        <w:trPr>
          <w:jc w:val="center"/>
        </w:trPr>
        <w:tc>
          <w:tcPr>
            <w:tcW w:w="0" w:type="auto"/>
          </w:tcPr>
          <w:p w14:paraId="2BCDA97E"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siz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sbc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0BEC0DA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sbc.w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79D4B96C" w14:textId="6F8E733A" w:rsidR="004961E9" w:rsidRPr="004961E9" w:rsidRDefault="004961E9" w:rsidP="00FE38BC">
            <w:pPr>
              <w:pStyle w:val="BodyText"/>
              <w:keepNext/>
              <w:widowControl w:val="0"/>
              <w:spacing w:after="0"/>
              <w:rPr>
                <w:sz w:val="18"/>
                <w:szCs w:val="18"/>
              </w:rPr>
            </w:pPr>
            <w:r w:rsidRPr="004961E9">
              <w:rPr>
                <w:sz w:val="18"/>
                <w:szCs w:val="18"/>
              </w:rPr>
              <w:t xml:space="preserve">Subtract </w:t>
            </w:r>
            <w:r w:rsidR="00A245C4" w:rsidRPr="004961E9">
              <w:rPr>
                <w:sz w:val="18"/>
                <w:szCs w:val="18"/>
              </w:rPr>
              <w:t>zero-page</w:t>
            </w:r>
            <w:r w:rsidRPr="004961E9">
              <w:rPr>
                <w:sz w:val="18"/>
                <w:szCs w:val="18"/>
              </w:rPr>
              <w:t xml:space="preserve"> indirect location from A</w:t>
            </w:r>
            <w:r w:rsidRPr="004961E9">
              <w:rPr>
                <w:sz w:val="18"/>
                <w:szCs w:val="18"/>
                <w:vertAlign w:val="subscript"/>
              </w:rPr>
              <w:t>TOS</w:t>
            </w:r>
          </w:p>
        </w:tc>
        <w:tc>
          <w:tcPr>
            <w:tcW w:w="0" w:type="auto"/>
          </w:tcPr>
          <w:p w14:paraId="70DA6ACE"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640435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6A654197" w14:textId="77777777" w:rsidR="004961E9" w:rsidRPr="004961E9" w:rsidRDefault="004961E9" w:rsidP="00FE38BC">
            <w:pPr>
              <w:pStyle w:val="BodyText"/>
              <w:spacing w:after="0"/>
              <w:jc w:val="center"/>
              <w:rPr>
                <w:sz w:val="18"/>
                <w:szCs w:val="18"/>
              </w:rPr>
            </w:pPr>
            <w:r w:rsidRPr="004961E9">
              <w:rPr>
                <w:sz w:val="18"/>
                <w:szCs w:val="18"/>
              </w:rPr>
              <w:t>Y</w:t>
            </w:r>
          </w:p>
        </w:tc>
      </w:tr>
    </w:tbl>
    <w:p w14:paraId="08B74A65" w14:textId="77777777" w:rsidR="004961E9" w:rsidRPr="00330400" w:rsidRDefault="004961E9" w:rsidP="004961E9">
      <w:pPr>
        <w:pStyle w:val="Caption"/>
        <w:keepNext/>
        <w:jc w:val="center"/>
        <w:rPr>
          <w:sz w:val="24"/>
        </w:rPr>
      </w:pPr>
      <w:bookmarkStart w:id="341" w:name="_Toc463898314"/>
      <w:bookmarkStart w:id="342" w:name="_Toc463899192"/>
      <w:bookmarkStart w:id="343" w:name="_Toc463899284"/>
      <w:bookmarkStart w:id="344" w:name="_Toc463899986"/>
      <w:bookmarkStart w:id="345" w:name="_Toc484109340"/>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26</w:t>
      </w:r>
      <w:r w:rsidR="008C6A50" w:rsidRPr="00330400">
        <w:rPr>
          <w:sz w:val="24"/>
        </w:rPr>
        <w:fldChar w:fldCharType="end"/>
      </w:r>
      <w:r w:rsidRPr="00330400">
        <w:rPr>
          <w:sz w:val="24"/>
        </w:rPr>
        <w:t>:</w:t>
      </w:r>
      <w:r>
        <w:rPr>
          <w:sz w:val="24"/>
        </w:rPr>
        <w:t xml:space="preserve"> Effect of</w:t>
      </w:r>
      <w:r w:rsidRPr="00330400">
        <w:rPr>
          <w:sz w:val="24"/>
        </w:rPr>
        <w:t xml:space="preserve"> </w:t>
      </w:r>
      <w:proofErr w:type="spellStart"/>
      <w:r w:rsidRPr="00E029A2">
        <w:rPr>
          <w:rFonts w:ascii="Courier New" w:hAnsi="Courier New" w:cs="Courier New"/>
          <w:i/>
          <w:sz w:val="24"/>
        </w:rPr>
        <w:t>isz</w:t>
      </w:r>
      <w:proofErr w:type="spellEnd"/>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proofErr w:type="spellStart"/>
      <w:r>
        <w:rPr>
          <w:sz w:val="24"/>
        </w:rPr>
        <w:t>zp</w:t>
      </w:r>
      <w:proofErr w:type="spellEnd"/>
      <w:r>
        <w:rPr>
          <w:sz w:val="24"/>
        </w:rPr>
        <w:t xml:space="preserve"> indirect Instructions.</w:t>
      </w:r>
      <w:bookmarkEnd w:id="341"/>
      <w:bookmarkEnd w:id="342"/>
      <w:bookmarkEnd w:id="343"/>
      <w:bookmarkEnd w:id="344"/>
      <w:bookmarkEnd w:id="345"/>
    </w:p>
    <w:tbl>
      <w:tblPr>
        <w:tblStyle w:val="TableGrid"/>
        <w:tblW w:w="0" w:type="auto"/>
        <w:jc w:val="center"/>
        <w:tblLook w:val="04A0" w:firstRow="1" w:lastRow="0" w:firstColumn="1" w:lastColumn="0" w:noHBand="0" w:noVBand="1"/>
      </w:tblPr>
      <w:tblGrid>
        <w:gridCol w:w="1513"/>
        <w:gridCol w:w="1513"/>
        <w:gridCol w:w="4935"/>
        <w:gridCol w:w="597"/>
        <w:gridCol w:w="607"/>
        <w:gridCol w:w="607"/>
      </w:tblGrid>
      <w:tr w:rsidR="004961E9" w:rsidRPr="004961E9" w14:paraId="5772DB8D" w14:textId="77777777" w:rsidTr="00FE38BC">
        <w:trPr>
          <w:cantSplit/>
          <w:tblHeader/>
          <w:jc w:val="center"/>
        </w:trPr>
        <w:tc>
          <w:tcPr>
            <w:tcW w:w="0" w:type="auto"/>
          </w:tcPr>
          <w:p w14:paraId="7AADB7F0" w14:textId="77777777"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14:paraId="75767BAE" w14:textId="77777777"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14:paraId="5D73A809" w14:textId="77777777"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14:paraId="39025BC7" w14:textId="77777777"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14:paraId="2A87BA76" w14:textId="77777777"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14:paraId="3408FA30" w14:textId="77777777"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14:paraId="49FE62BD" w14:textId="77777777" w:rsidTr="00FE38BC">
        <w:trPr>
          <w:jc w:val="center"/>
        </w:trPr>
        <w:tc>
          <w:tcPr>
            <w:tcW w:w="0" w:type="auto"/>
          </w:tcPr>
          <w:p w14:paraId="6C5DA17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anl</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07312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anl.w</w:t>
            </w:r>
            <w:proofErr w:type="spellEnd"/>
            <w:r w:rsidRPr="004961E9">
              <w:rPr>
                <w:rFonts w:ascii="Courier New" w:hAnsi="Courier New" w:cs="Courier New"/>
                <w:b/>
                <w:i/>
                <w:sz w:val="18"/>
                <w:szCs w:val="18"/>
              </w:rPr>
              <w:t xml:space="preserve"> (</w:t>
            </w:r>
            <w:r>
              <w:rPr>
                <w:rFonts w:ascii="Courier New" w:hAnsi="Courier New" w:cs="Courier New"/>
                <w:b/>
                <w:i/>
                <w:sz w:val="18"/>
                <w:szCs w:val="18"/>
              </w:rPr>
              <w:t>(</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r>
              <w:rPr>
                <w:rFonts w:ascii="Courier New" w:hAnsi="Courier New" w:cs="Courier New"/>
                <w:b/>
                <w:i/>
                <w:sz w:val="18"/>
                <w:szCs w:val="18"/>
              </w:rPr>
              <w:t>)</w:t>
            </w:r>
          </w:p>
        </w:tc>
        <w:tc>
          <w:tcPr>
            <w:tcW w:w="0" w:type="auto"/>
          </w:tcPr>
          <w:p w14:paraId="31F4D179" w14:textId="39C15E62"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double indirect location </w:t>
            </w:r>
          </w:p>
        </w:tc>
        <w:tc>
          <w:tcPr>
            <w:tcW w:w="0" w:type="auto"/>
          </w:tcPr>
          <w:p w14:paraId="1814ECEB"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75D1C4AA"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0B72B109"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7DA1D39B" w14:textId="77777777" w:rsidTr="00FE38BC">
        <w:trPr>
          <w:jc w:val="center"/>
        </w:trPr>
        <w:tc>
          <w:tcPr>
            <w:tcW w:w="0" w:type="auto"/>
          </w:tcPr>
          <w:p w14:paraId="3F1EB68A"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ora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84DA9B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ora.w</w:t>
            </w:r>
            <w:proofErr w:type="spellEnd"/>
            <w:r w:rsidRPr="004961E9">
              <w:rPr>
                <w:rFonts w:ascii="Courier New" w:hAnsi="Courier New" w:cs="Courier New"/>
                <w:b/>
                <w:i/>
                <w:sz w:val="18"/>
                <w:szCs w:val="18"/>
              </w:rPr>
              <w:t xml:space="preserve"> (</w:t>
            </w:r>
            <w:r>
              <w:rPr>
                <w:rFonts w:ascii="Courier New" w:hAnsi="Courier New" w:cs="Courier New"/>
                <w:b/>
                <w:i/>
                <w:sz w:val="18"/>
                <w:szCs w:val="18"/>
              </w:rPr>
              <w:t>(</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r>
              <w:rPr>
                <w:rFonts w:ascii="Courier New" w:hAnsi="Courier New" w:cs="Courier New"/>
                <w:b/>
                <w:i/>
                <w:sz w:val="18"/>
                <w:szCs w:val="18"/>
              </w:rPr>
              <w:t>)</w:t>
            </w:r>
          </w:p>
        </w:tc>
        <w:tc>
          <w:tcPr>
            <w:tcW w:w="0" w:type="auto"/>
          </w:tcPr>
          <w:p w14:paraId="7674CCA9" w14:textId="46E6FCA5"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double indirect location</w:t>
            </w:r>
          </w:p>
        </w:tc>
        <w:tc>
          <w:tcPr>
            <w:tcW w:w="0" w:type="auto"/>
          </w:tcPr>
          <w:p w14:paraId="79DC60E8"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167EABAE"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48CEE62"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9221B91" w14:textId="77777777" w:rsidTr="00FE38BC">
        <w:trPr>
          <w:jc w:val="center"/>
        </w:trPr>
        <w:tc>
          <w:tcPr>
            <w:tcW w:w="0" w:type="auto"/>
          </w:tcPr>
          <w:p w14:paraId="443FCF61"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eor</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038FA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eor.w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6AA1A10" w14:textId="455852D1"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double indirect location</w:t>
            </w:r>
          </w:p>
        </w:tc>
        <w:tc>
          <w:tcPr>
            <w:tcW w:w="0" w:type="auto"/>
          </w:tcPr>
          <w:p w14:paraId="66B693FA"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0557D88F"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61B874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2E2FADA4" w14:textId="77777777" w:rsidTr="00FE38BC">
        <w:trPr>
          <w:jc w:val="center"/>
        </w:trPr>
        <w:tc>
          <w:tcPr>
            <w:tcW w:w="0" w:type="auto"/>
          </w:tcPr>
          <w:p w14:paraId="6C8862EA"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adc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474791A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adc.w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FABD48B" w14:textId="5D495412"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double indirect location</w:t>
            </w:r>
          </w:p>
        </w:tc>
        <w:tc>
          <w:tcPr>
            <w:tcW w:w="0" w:type="auto"/>
          </w:tcPr>
          <w:p w14:paraId="1E058B4D"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55BDC24B"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6BD38F5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3275CCE" w14:textId="77777777" w:rsidTr="00FE38BC">
        <w:trPr>
          <w:jc w:val="center"/>
        </w:trPr>
        <w:tc>
          <w:tcPr>
            <w:tcW w:w="0" w:type="auto"/>
          </w:tcPr>
          <w:p w14:paraId="762531BC"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sta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0BF1EC3E"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sta.w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B00AC36" w14:textId="50CED4FB"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w:t>
            </w:r>
            <w:r w:rsidR="00A245C4" w:rsidRPr="004961E9">
              <w:rPr>
                <w:sz w:val="18"/>
                <w:szCs w:val="18"/>
              </w:rPr>
              <w:t>zero-page</w:t>
            </w:r>
            <w:r w:rsidRPr="004961E9">
              <w:rPr>
                <w:sz w:val="18"/>
                <w:szCs w:val="18"/>
              </w:rPr>
              <w:t xml:space="preserve"> double indirect location</w:t>
            </w:r>
          </w:p>
        </w:tc>
        <w:tc>
          <w:tcPr>
            <w:tcW w:w="0" w:type="auto"/>
          </w:tcPr>
          <w:p w14:paraId="43DB7B78"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561C7AFE"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1DA7384B"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3D8902B7" w14:textId="77777777" w:rsidTr="00FE38BC">
        <w:trPr>
          <w:jc w:val="center"/>
        </w:trPr>
        <w:tc>
          <w:tcPr>
            <w:tcW w:w="0" w:type="auto"/>
          </w:tcPr>
          <w:p w14:paraId="08201039"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lda</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11B15D3"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lda.w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1721258F" w14:textId="4C11FA0C"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w:t>
            </w:r>
            <w:r w:rsidR="00A245C4" w:rsidRPr="004961E9">
              <w:rPr>
                <w:sz w:val="18"/>
                <w:szCs w:val="18"/>
              </w:rPr>
              <w:t>zero-page</w:t>
            </w:r>
            <w:r w:rsidRPr="004961E9">
              <w:rPr>
                <w:sz w:val="18"/>
                <w:szCs w:val="18"/>
              </w:rPr>
              <w:t xml:space="preserve"> double indirect location</w:t>
            </w:r>
          </w:p>
        </w:tc>
        <w:tc>
          <w:tcPr>
            <w:tcW w:w="0" w:type="auto"/>
          </w:tcPr>
          <w:p w14:paraId="6DAA939F"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43EE2F33"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3959BDC"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403E2C3D" w14:textId="77777777" w:rsidTr="00FE38BC">
        <w:trPr>
          <w:jc w:val="center"/>
        </w:trPr>
        <w:tc>
          <w:tcPr>
            <w:tcW w:w="0" w:type="auto"/>
          </w:tcPr>
          <w:p w14:paraId="4C39FE5F"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cmp</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67E05ED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cmp.w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25A2961A" w14:textId="23C256CB"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w:t>
            </w:r>
            <w:r w:rsidR="00A245C4" w:rsidRPr="004961E9">
              <w:rPr>
                <w:sz w:val="18"/>
                <w:szCs w:val="18"/>
              </w:rPr>
              <w:t>zero-page</w:t>
            </w:r>
            <w:r w:rsidRPr="004961E9">
              <w:rPr>
                <w:sz w:val="18"/>
                <w:szCs w:val="18"/>
              </w:rPr>
              <w:t xml:space="preserve"> double indirect location</w:t>
            </w:r>
          </w:p>
        </w:tc>
        <w:tc>
          <w:tcPr>
            <w:tcW w:w="0" w:type="auto"/>
          </w:tcPr>
          <w:p w14:paraId="696527ED"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68B9B00C"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36A3AD5A" w14:textId="77777777" w:rsidR="004961E9" w:rsidRPr="004961E9" w:rsidRDefault="004961E9" w:rsidP="00FE38BC">
            <w:pPr>
              <w:pStyle w:val="BodyText"/>
              <w:spacing w:after="0"/>
              <w:jc w:val="center"/>
              <w:rPr>
                <w:sz w:val="18"/>
                <w:szCs w:val="18"/>
              </w:rPr>
            </w:pPr>
            <w:r w:rsidRPr="004961E9">
              <w:rPr>
                <w:sz w:val="18"/>
                <w:szCs w:val="18"/>
              </w:rPr>
              <w:t>Y</w:t>
            </w:r>
          </w:p>
        </w:tc>
      </w:tr>
      <w:tr w:rsidR="004961E9" w:rsidRPr="004961E9" w14:paraId="1E83B908" w14:textId="77777777" w:rsidTr="00FE38BC">
        <w:trPr>
          <w:jc w:val="center"/>
        </w:trPr>
        <w:tc>
          <w:tcPr>
            <w:tcW w:w="0" w:type="auto"/>
          </w:tcPr>
          <w:p w14:paraId="2C33F222"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isz</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sbc</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5FDCD140" w14:textId="77777777" w:rsidR="004961E9" w:rsidRPr="004961E9" w:rsidRDefault="004961E9" w:rsidP="00FE38BC">
            <w:pPr>
              <w:pStyle w:val="BodyText"/>
              <w:spacing w:after="0"/>
              <w:rPr>
                <w:rFonts w:ascii="Courier New" w:hAnsi="Courier New" w:cs="Courier New"/>
                <w:b/>
                <w:i/>
                <w:sz w:val="18"/>
                <w:szCs w:val="18"/>
              </w:rPr>
            </w:pPr>
            <w:proofErr w:type="spellStart"/>
            <w:r w:rsidRPr="004961E9">
              <w:rPr>
                <w:rFonts w:ascii="Courier New" w:hAnsi="Courier New" w:cs="Courier New"/>
                <w:b/>
                <w:i/>
                <w:sz w:val="18"/>
                <w:szCs w:val="18"/>
              </w:rPr>
              <w:t>sbc.w</w:t>
            </w:r>
            <w:proofErr w:type="spellEnd"/>
            <w:r w:rsidRPr="004961E9">
              <w:rPr>
                <w:rFonts w:ascii="Courier New" w:hAnsi="Courier New" w:cs="Courier New"/>
                <w:b/>
                <w:i/>
                <w:sz w:val="18"/>
                <w:szCs w:val="18"/>
              </w:rPr>
              <w:t xml:space="preserve"> ((</w:t>
            </w:r>
            <w:proofErr w:type="spellStart"/>
            <w:r w:rsidRPr="004961E9">
              <w:rPr>
                <w:rFonts w:ascii="Courier New" w:hAnsi="Courier New" w:cs="Courier New"/>
                <w:b/>
                <w:i/>
                <w:sz w:val="18"/>
                <w:szCs w:val="18"/>
              </w:rPr>
              <w:t>zp</w:t>
            </w:r>
            <w:proofErr w:type="spellEnd"/>
            <w:r w:rsidRPr="004961E9">
              <w:rPr>
                <w:rFonts w:ascii="Courier New" w:hAnsi="Courier New" w:cs="Courier New"/>
                <w:b/>
                <w:i/>
                <w:sz w:val="18"/>
                <w:szCs w:val="18"/>
              </w:rPr>
              <w:t>))</w:t>
            </w:r>
          </w:p>
        </w:tc>
        <w:tc>
          <w:tcPr>
            <w:tcW w:w="0" w:type="auto"/>
          </w:tcPr>
          <w:p w14:paraId="3554685B" w14:textId="1A8F214D" w:rsidR="004961E9" w:rsidRPr="004961E9" w:rsidRDefault="004961E9" w:rsidP="00FE38BC">
            <w:pPr>
              <w:pStyle w:val="BodyText"/>
              <w:keepNext/>
              <w:widowControl w:val="0"/>
              <w:spacing w:after="0"/>
              <w:rPr>
                <w:sz w:val="18"/>
                <w:szCs w:val="18"/>
              </w:rPr>
            </w:pPr>
            <w:r w:rsidRPr="004961E9">
              <w:rPr>
                <w:sz w:val="18"/>
                <w:szCs w:val="18"/>
              </w:rPr>
              <w:t xml:space="preserve">Subtract </w:t>
            </w:r>
            <w:r w:rsidR="00A245C4" w:rsidRPr="004961E9">
              <w:rPr>
                <w:sz w:val="18"/>
                <w:szCs w:val="18"/>
              </w:rPr>
              <w:t>zero-page</w:t>
            </w:r>
            <w:r w:rsidRPr="004961E9">
              <w:rPr>
                <w:sz w:val="18"/>
                <w:szCs w:val="18"/>
              </w:rPr>
              <w:t xml:space="preserve"> double indirect location from A</w:t>
            </w:r>
            <w:r w:rsidRPr="004961E9">
              <w:rPr>
                <w:sz w:val="18"/>
                <w:szCs w:val="18"/>
                <w:vertAlign w:val="subscript"/>
              </w:rPr>
              <w:t>TOS</w:t>
            </w:r>
          </w:p>
        </w:tc>
        <w:tc>
          <w:tcPr>
            <w:tcW w:w="0" w:type="auto"/>
          </w:tcPr>
          <w:p w14:paraId="02343850" w14:textId="77777777" w:rsidR="004961E9" w:rsidRPr="004961E9" w:rsidRDefault="004961E9" w:rsidP="00FE38BC">
            <w:pPr>
              <w:pStyle w:val="BodyText"/>
              <w:spacing w:after="0"/>
              <w:jc w:val="center"/>
              <w:rPr>
                <w:sz w:val="18"/>
                <w:szCs w:val="18"/>
              </w:rPr>
            </w:pPr>
            <w:r w:rsidRPr="004961E9">
              <w:rPr>
                <w:sz w:val="18"/>
                <w:szCs w:val="18"/>
              </w:rPr>
              <w:t>N</w:t>
            </w:r>
          </w:p>
        </w:tc>
        <w:tc>
          <w:tcPr>
            <w:tcW w:w="0" w:type="auto"/>
          </w:tcPr>
          <w:p w14:paraId="286112F4" w14:textId="77777777" w:rsidR="004961E9" w:rsidRPr="004961E9" w:rsidRDefault="004961E9" w:rsidP="00FE38BC">
            <w:pPr>
              <w:pStyle w:val="BodyText"/>
              <w:spacing w:after="0"/>
              <w:jc w:val="center"/>
              <w:rPr>
                <w:sz w:val="18"/>
                <w:szCs w:val="18"/>
              </w:rPr>
            </w:pPr>
            <w:r w:rsidRPr="004961E9">
              <w:rPr>
                <w:sz w:val="18"/>
                <w:szCs w:val="18"/>
              </w:rPr>
              <w:t>Y</w:t>
            </w:r>
          </w:p>
        </w:tc>
        <w:tc>
          <w:tcPr>
            <w:tcW w:w="0" w:type="auto"/>
          </w:tcPr>
          <w:p w14:paraId="2F20F5D5" w14:textId="77777777" w:rsidR="004961E9" w:rsidRPr="004961E9" w:rsidRDefault="004961E9" w:rsidP="00FE38BC">
            <w:pPr>
              <w:pStyle w:val="BodyText"/>
              <w:spacing w:after="0"/>
              <w:jc w:val="center"/>
              <w:rPr>
                <w:sz w:val="18"/>
                <w:szCs w:val="18"/>
              </w:rPr>
            </w:pPr>
            <w:r w:rsidRPr="004961E9">
              <w:rPr>
                <w:sz w:val="18"/>
                <w:szCs w:val="18"/>
              </w:rPr>
              <w:t>Y</w:t>
            </w:r>
          </w:p>
        </w:tc>
      </w:tr>
    </w:tbl>
    <w:p w14:paraId="3E5E3AC7" w14:textId="77777777" w:rsidR="00895F98" w:rsidRDefault="00895F98" w:rsidP="0011419E">
      <w:pPr>
        <w:pStyle w:val="Heading3"/>
      </w:pPr>
      <w:bookmarkStart w:id="346" w:name="_Toc463900119"/>
      <w:bookmarkStart w:id="347" w:name="_Toc484109265"/>
      <w:r>
        <w:t xml:space="preserve">Effect of the </w:t>
      </w:r>
      <w:proofErr w:type="spellStart"/>
      <w:r w:rsidRPr="00CE624C">
        <w:rPr>
          <w:rFonts w:ascii="Courier New" w:hAnsi="Courier New" w:cs="Courier New"/>
          <w:i/>
        </w:rPr>
        <w:t>osx</w:t>
      </w:r>
      <w:proofErr w:type="spellEnd"/>
      <w:r w:rsidRPr="00CE624C">
        <w:rPr>
          <w:rFonts w:ascii="Courier New" w:hAnsi="Courier New" w:cs="Courier New"/>
          <w:i/>
        </w:rPr>
        <w:t>/</w:t>
      </w:r>
      <w:proofErr w:type="spellStart"/>
      <w:r w:rsidRPr="00CE624C">
        <w:rPr>
          <w:rFonts w:ascii="Courier New" w:hAnsi="Courier New" w:cs="Courier New"/>
          <w:i/>
        </w:rPr>
        <w:t>oax</w:t>
      </w:r>
      <w:proofErr w:type="spellEnd"/>
      <w:r w:rsidRPr="00CE624C">
        <w:rPr>
          <w:rFonts w:ascii="Courier New" w:hAnsi="Courier New" w:cs="Courier New"/>
          <w:i/>
        </w:rPr>
        <w:t>/</w:t>
      </w:r>
      <w:proofErr w:type="spellStart"/>
      <w:r w:rsidRPr="00CE624C">
        <w:rPr>
          <w:rFonts w:ascii="Courier New" w:hAnsi="Courier New" w:cs="Courier New"/>
          <w:i/>
        </w:rPr>
        <w:t>oay</w:t>
      </w:r>
      <w:proofErr w:type="spellEnd"/>
      <w:r>
        <w:t xml:space="preserve"> Prefix Instructions</w:t>
      </w:r>
      <w:bookmarkEnd w:id="346"/>
      <w:bookmarkEnd w:id="347"/>
    </w:p>
    <w:p w14:paraId="4001BA16" w14:textId="77777777" w:rsidR="00895F98" w:rsidRDefault="00AB7FD7" w:rsidP="00AE4E41">
      <w:pPr>
        <w:pStyle w:val="BodyText"/>
      </w:pPr>
      <w:r>
        <w:t xml:space="preserve">The OSX register override prefix flag has no effect on 6502/65C02 instructions using zero page indirect addressing mode. </w:t>
      </w:r>
      <w:r w:rsidR="00895F98">
        <w:t xml:space="preserve">The OAX, and OAY register override prefix flags have the expected effect on the destination register. These prefix instructions can be combined with the </w:t>
      </w:r>
      <w:proofErr w:type="spellStart"/>
      <w:r w:rsidR="00AE4E41" w:rsidRPr="00AE4E41">
        <w:rPr>
          <w:rFonts w:ascii="Courier New" w:hAnsi="Courier New" w:cs="Courier New"/>
          <w:b/>
          <w:i/>
        </w:rPr>
        <w:t>ind</w:t>
      </w:r>
      <w:proofErr w:type="spellEnd"/>
      <w:r w:rsidR="00AE4E41" w:rsidRPr="00AE4E41">
        <w:rPr>
          <w:rFonts w:ascii="Courier New" w:hAnsi="Courier New" w:cs="Courier New"/>
          <w:b/>
          <w:i/>
        </w:rPr>
        <w:t>/</w:t>
      </w:r>
      <w:proofErr w:type="spellStart"/>
      <w:r w:rsidR="00AE4E41" w:rsidRPr="00AE4E41">
        <w:rPr>
          <w:rFonts w:ascii="Courier New" w:hAnsi="Courier New" w:cs="Courier New"/>
          <w:b/>
          <w:i/>
        </w:rPr>
        <w:t>siz</w:t>
      </w:r>
      <w:proofErr w:type="spellEnd"/>
      <w:r w:rsidR="00AE4E41" w:rsidRPr="00AE4E41">
        <w:rPr>
          <w:rFonts w:ascii="Courier New" w:hAnsi="Courier New" w:cs="Courier New"/>
          <w:b/>
          <w:i/>
        </w:rPr>
        <w:t>/</w:t>
      </w:r>
      <w:proofErr w:type="spellStart"/>
      <w:r w:rsidR="00AE4E41" w:rsidRPr="00AE4E41">
        <w:rPr>
          <w:rFonts w:ascii="Courier New" w:hAnsi="Courier New" w:cs="Courier New"/>
          <w:b/>
          <w:i/>
        </w:rPr>
        <w:t>isz</w:t>
      </w:r>
      <w:proofErr w:type="spellEnd"/>
      <w:r w:rsidR="00895F98">
        <w:t xml:space="preserve"> prefix instructions. </w:t>
      </w:r>
      <w:r w:rsidR="00AE4E41">
        <w:t xml:space="preserve">The effect of the </w:t>
      </w:r>
      <w:proofErr w:type="spellStart"/>
      <w:r w:rsidR="00AE4E41" w:rsidRPr="007E2FA9">
        <w:rPr>
          <w:rFonts w:ascii="Courier New" w:hAnsi="Courier New" w:cs="Courier New"/>
          <w:b/>
          <w:i/>
        </w:rPr>
        <w:t>oax</w:t>
      </w:r>
      <w:proofErr w:type="spellEnd"/>
      <w:r w:rsidR="00AE4E41" w:rsidRPr="007E2FA9">
        <w:rPr>
          <w:rFonts w:ascii="Courier New" w:hAnsi="Courier New" w:cs="Courier New"/>
          <w:b/>
          <w:i/>
        </w:rPr>
        <w:t>/</w:t>
      </w:r>
      <w:proofErr w:type="spellStart"/>
      <w:r w:rsidR="00AE4E41" w:rsidRPr="007E2FA9">
        <w:rPr>
          <w:rFonts w:ascii="Courier New" w:hAnsi="Courier New" w:cs="Courier New"/>
          <w:b/>
          <w:i/>
        </w:rPr>
        <w:t>oay</w:t>
      </w:r>
      <w:proofErr w:type="spellEnd"/>
      <w:r w:rsidR="00AE4E41">
        <w:t xml:space="preserve"> prefix instructions on 6502/65C02 instructions using zero page indirect addressing mode is shown in the following two tables:</w:t>
      </w:r>
    </w:p>
    <w:p w14:paraId="1D4CB702" w14:textId="77777777" w:rsidR="00895F98" w:rsidRPr="00330400" w:rsidRDefault="00895F98" w:rsidP="00895F98">
      <w:pPr>
        <w:pStyle w:val="Caption"/>
        <w:keepNext/>
        <w:jc w:val="center"/>
        <w:rPr>
          <w:sz w:val="24"/>
        </w:rPr>
      </w:pPr>
      <w:bookmarkStart w:id="348" w:name="_Toc463898315"/>
      <w:bookmarkStart w:id="349" w:name="_Toc463899193"/>
      <w:bookmarkStart w:id="350" w:name="_Toc463899285"/>
      <w:bookmarkStart w:id="351" w:name="_Toc463899987"/>
      <w:bookmarkStart w:id="352" w:name="_Toc48410934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27</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oax</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w:t>
      </w:r>
      <w:r w:rsidR="00AE4E41">
        <w:rPr>
          <w:sz w:val="24"/>
        </w:rPr>
        <w:t xml:space="preserve">indirect </w:t>
      </w:r>
      <w:r>
        <w:rPr>
          <w:sz w:val="24"/>
        </w:rPr>
        <w:t>instructions.</w:t>
      </w:r>
      <w:bookmarkEnd w:id="348"/>
      <w:bookmarkEnd w:id="349"/>
      <w:bookmarkEnd w:id="350"/>
      <w:bookmarkEnd w:id="351"/>
      <w:bookmarkEnd w:id="352"/>
    </w:p>
    <w:tbl>
      <w:tblPr>
        <w:tblStyle w:val="TableGrid"/>
        <w:tblW w:w="0" w:type="auto"/>
        <w:jc w:val="center"/>
        <w:tblLook w:val="04A0" w:firstRow="1" w:lastRow="0" w:firstColumn="1" w:lastColumn="0" w:noHBand="0" w:noVBand="1"/>
      </w:tblPr>
      <w:tblGrid>
        <w:gridCol w:w="1657"/>
        <w:gridCol w:w="1583"/>
        <w:gridCol w:w="4797"/>
        <w:gridCol w:w="561"/>
        <w:gridCol w:w="528"/>
      </w:tblGrid>
      <w:tr w:rsidR="00895F98" w:rsidRPr="00AE4E41" w14:paraId="5172CA6C" w14:textId="77777777" w:rsidTr="00FE38BC">
        <w:trPr>
          <w:cantSplit/>
          <w:tblHeader/>
          <w:jc w:val="center"/>
        </w:trPr>
        <w:tc>
          <w:tcPr>
            <w:tcW w:w="0" w:type="auto"/>
          </w:tcPr>
          <w:p w14:paraId="2315997A" w14:textId="77777777"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14:paraId="0EAD9751" w14:textId="77777777"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14:paraId="3492C888" w14:textId="77777777"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14:paraId="7E23D588" w14:textId="77777777"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14:paraId="3FC3B13A" w14:textId="77777777"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14:paraId="3CED5259" w14:textId="77777777" w:rsidTr="00FE38BC">
        <w:trPr>
          <w:jc w:val="center"/>
        </w:trPr>
        <w:tc>
          <w:tcPr>
            <w:tcW w:w="0" w:type="auto"/>
          </w:tcPr>
          <w:p w14:paraId="3BCC6E9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anl</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CBBA37F" w14:textId="77777777" w:rsidR="00AE4E41" w:rsidRPr="00AE4E41" w:rsidRDefault="00AE4E41" w:rsidP="00AE4E41">
            <w:pPr>
              <w:pStyle w:val="BodyText"/>
              <w:spacing w:after="0"/>
              <w:rPr>
                <w:rFonts w:ascii="Courier New" w:hAnsi="Courier New" w:cs="Courier New"/>
                <w:b/>
                <w:i/>
                <w:sz w:val="20"/>
                <w:szCs w:val="20"/>
              </w:rPr>
            </w:pPr>
            <w:proofErr w:type="spellStart"/>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57C16A7" w14:textId="30D4DE28"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w:t>
            </w:r>
            <w:r w:rsidR="00A245C4" w:rsidRPr="00AE4E41">
              <w:rPr>
                <w:sz w:val="20"/>
                <w:szCs w:val="20"/>
              </w:rPr>
              <w:t>zero-page</w:t>
            </w:r>
            <w:r w:rsidRPr="00AE4E41">
              <w:rPr>
                <w:sz w:val="20"/>
                <w:szCs w:val="20"/>
              </w:rPr>
              <w:t xml:space="preserve"> indirect location </w:t>
            </w:r>
          </w:p>
        </w:tc>
        <w:tc>
          <w:tcPr>
            <w:tcW w:w="0" w:type="auto"/>
          </w:tcPr>
          <w:p w14:paraId="747DE480"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CB3E88E"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14A10486" w14:textId="77777777" w:rsidTr="00FE38BC">
        <w:trPr>
          <w:jc w:val="center"/>
        </w:trPr>
        <w:tc>
          <w:tcPr>
            <w:tcW w:w="0" w:type="auto"/>
          </w:tcPr>
          <w:p w14:paraId="777CF419"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ora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FAD6623" w14:textId="77777777" w:rsidR="00AE4E41" w:rsidRPr="00AE4E41" w:rsidRDefault="00AE4E41" w:rsidP="00AE4E41">
            <w:pPr>
              <w:pStyle w:val="BodyText"/>
              <w:spacing w:after="0"/>
              <w:rPr>
                <w:rFonts w:ascii="Courier New" w:hAnsi="Courier New" w:cs="Courier New"/>
                <w:b/>
                <w:i/>
                <w:sz w:val="20"/>
                <w:szCs w:val="20"/>
              </w:rPr>
            </w:pPr>
            <w:proofErr w:type="spellStart"/>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A33F45B" w14:textId="5D8D59DF"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w:t>
            </w:r>
            <w:r w:rsidR="00A245C4" w:rsidRPr="00AE4E41">
              <w:rPr>
                <w:sz w:val="20"/>
                <w:szCs w:val="20"/>
              </w:rPr>
              <w:t>zero-page</w:t>
            </w:r>
            <w:r w:rsidRPr="00AE4E41">
              <w:rPr>
                <w:sz w:val="20"/>
                <w:szCs w:val="20"/>
              </w:rPr>
              <w:t xml:space="preserve"> indirect location</w:t>
            </w:r>
          </w:p>
        </w:tc>
        <w:tc>
          <w:tcPr>
            <w:tcW w:w="0" w:type="auto"/>
          </w:tcPr>
          <w:p w14:paraId="0631FDE9"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6E6859F"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2CA1BC7F" w14:textId="77777777" w:rsidTr="00FE38BC">
        <w:trPr>
          <w:jc w:val="center"/>
        </w:trPr>
        <w:tc>
          <w:tcPr>
            <w:tcW w:w="0" w:type="auto"/>
          </w:tcPr>
          <w:p w14:paraId="0037416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eor</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2D4D32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eor</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9B544A1" w14:textId="12E5E247"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w:t>
            </w:r>
            <w:r w:rsidR="00A245C4" w:rsidRPr="00AE4E41">
              <w:rPr>
                <w:sz w:val="20"/>
                <w:szCs w:val="20"/>
              </w:rPr>
              <w:t>zero-page</w:t>
            </w:r>
            <w:r w:rsidRPr="00AE4E41">
              <w:rPr>
                <w:sz w:val="20"/>
                <w:szCs w:val="20"/>
              </w:rPr>
              <w:t xml:space="preserve"> indirect location</w:t>
            </w:r>
          </w:p>
        </w:tc>
        <w:tc>
          <w:tcPr>
            <w:tcW w:w="0" w:type="auto"/>
          </w:tcPr>
          <w:p w14:paraId="5A16A4F6"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1C34E5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1B3D1287" w14:textId="77777777" w:rsidTr="00FE38BC">
        <w:trPr>
          <w:jc w:val="center"/>
        </w:trPr>
        <w:tc>
          <w:tcPr>
            <w:tcW w:w="0" w:type="auto"/>
          </w:tcPr>
          <w:p w14:paraId="53C919E5"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adc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4F3442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adc</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38A5D77" w14:textId="1874D77B"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w:t>
            </w:r>
            <w:r w:rsidR="00A245C4" w:rsidRPr="00AE4E41">
              <w:rPr>
                <w:sz w:val="20"/>
                <w:szCs w:val="20"/>
              </w:rPr>
              <w:t>zero-page</w:t>
            </w:r>
            <w:r w:rsidRPr="00AE4E41">
              <w:rPr>
                <w:sz w:val="20"/>
                <w:szCs w:val="20"/>
              </w:rPr>
              <w:t xml:space="preserve"> indirect location</w:t>
            </w:r>
          </w:p>
        </w:tc>
        <w:tc>
          <w:tcPr>
            <w:tcW w:w="0" w:type="auto"/>
          </w:tcPr>
          <w:p w14:paraId="4E307B2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4F0F6E9"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2F84574" w14:textId="77777777" w:rsidTr="00FE38BC">
        <w:trPr>
          <w:jc w:val="center"/>
        </w:trPr>
        <w:tc>
          <w:tcPr>
            <w:tcW w:w="0" w:type="auto"/>
          </w:tcPr>
          <w:p w14:paraId="10FC7C45"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sta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41381186"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sta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F050CD6" w14:textId="730BA964"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w:t>
            </w:r>
            <w:r w:rsidR="00A245C4" w:rsidRPr="00AE4E41">
              <w:rPr>
                <w:sz w:val="20"/>
                <w:szCs w:val="20"/>
              </w:rPr>
              <w:t>zero-page</w:t>
            </w:r>
            <w:r w:rsidRPr="00AE4E41">
              <w:rPr>
                <w:sz w:val="20"/>
                <w:szCs w:val="20"/>
              </w:rPr>
              <w:t xml:space="preserve"> indirect location</w:t>
            </w:r>
          </w:p>
        </w:tc>
        <w:tc>
          <w:tcPr>
            <w:tcW w:w="0" w:type="auto"/>
          </w:tcPr>
          <w:p w14:paraId="1FCA2857"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97A46B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7222F70" w14:textId="77777777" w:rsidTr="00FE38BC">
        <w:trPr>
          <w:jc w:val="center"/>
        </w:trPr>
        <w:tc>
          <w:tcPr>
            <w:tcW w:w="0" w:type="auto"/>
          </w:tcPr>
          <w:p w14:paraId="198D64F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lda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066E178"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lda</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5E4A9F5" w14:textId="2380A611"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w:t>
            </w:r>
            <w:r w:rsidR="00A245C4" w:rsidRPr="00AE4E41">
              <w:rPr>
                <w:sz w:val="20"/>
                <w:szCs w:val="20"/>
              </w:rPr>
              <w:t>zero-page</w:t>
            </w:r>
            <w:r w:rsidRPr="00AE4E41">
              <w:rPr>
                <w:sz w:val="20"/>
                <w:szCs w:val="20"/>
              </w:rPr>
              <w:t xml:space="preserve"> indirect location</w:t>
            </w:r>
          </w:p>
        </w:tc>
        <w:tc>
          <w:tcPr>
            <w:tcW w:w="0" w:type="auto"/>
          </w:tcPr>
          <w:p w14:paraId="1059156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4965AB2"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76498A27" w14:textId="77777777" w:rsidTr="00FE38BC">
        <w:trPr>
          <w:jc w:val="center"/>
        </w:trPr>
        <w:tc>
          <w:tcPr>
            <w:tcW w:w="0" w:type="auto"/>
          </w:tcPr>
          <w:p w14:paraId="5582AE2F"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cmp</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1611A64"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cmp</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53E3595" w14:textId="6C263CF6"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w:t>
            </w:r>
            <w:r w:rsidR="00A245C4" w:rsidRPr="00AE4E41">
              <w:rPr>
                <w:sz w:val="20"/>
                <w:szCs w:val="20"/>
              </w:rPr>
              <w:t>zero-page</w:t>
            </w:r>
            <w:r w:rsidRPr="00AE4E41">
              <w:rPr>
                <w:sz w:val="20"/>
                <w:szCs w:val="20"/>
              </w:rPr>
              <w:t xml:space="preserve"> indirect location</w:t>
            </w:r>
          </w:p>
        </w:tc>
        <w:tc>
          <w:tcPr>
            <w:tcW w:w="0" w:type="auto"/>
          </w:tcPr>
          <w:p w14:paraId="4E9A8B5D"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9E160C1"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62792B57" w14:textId="77777777" w:rsidTr="00FE38BC">
        <w:trPr>
          <w:jc w:val="center"/>
        </w:trPr>
        <w:tc>
          <w:tcPr>
            <w:tcW w:w="0" w:type="auto"/>
          </w:tcPr>
          <w:p w14:paraId="7E45E34A"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sbc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A2D8817"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sbc</w:t>
            </w:r>
            <w:r>
              <w:rPr>
                <w:rFonts w:ascii="Courier New" w:hAnsi="Courier New" w:cs="Courier New"/>
                <w:b/>
                <w:i/>
                <w:sz w:val="20"/>
                <w:szCs w:val="20"/>
              </w:rPr>
              <w:t>.x</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FCABE16" w14:textId="48655A22" w:rsidR="00AE4E41" w:rsidRPr="00AE4E41" w:rsidRDefault="00AE4E41" w:rsidP="007E2FA9">
            <w:pPr>
              <w:pStyle w:val="BodyText"/>
              <w:keepNext/>
              <w:widowControl w:val="0"/>
              <w:spacing w:after="0"/>
              <w:rPr>
                <w:sz w:val="20"/>
                <w:szCs w:val="20"/>
              </w:rPr>
            </w:pPr>
            <w:r w:rsidRPr="00AE4E41">
              <w:rPr>
                <w:sz w:val="20"/>
                <w:szCs w:val="20"/>
              </w:rPr>
              <w:t xml:space="preserve">Subtract </w:t>
            </w:r>
            <w:r w:rsidR="00A245C4" w:rsidRPr="00AE4E41">
              <w:rPr>
                <w:sz w:val="20"/>
                <w:szCs w:val="20"/>
              </w:rPr>
              <w:t>zero-page</w:t>
            </w:r>
            <w:r w:rsidRPr="00AE4E41">
              <w:rPr>
                <w:sz w:val="20"/>
                <w:szCs w:val="20"/>
              </w:rPr>
              <w:t xml:space="preserve"> indirect location from </w:t>
            </w:r>
            <w:r>
              <w:rPr>
                <w:sz w:val="20"/>
                <w:szCs w:val="20"/>
              </w:rPr>
              <w:t>X</w:t>
            </w:r>
            <w:r w:rsidRPr="00AE4E41">
              <w:rPr>
                <w:sz w:val="20"/>
                <w:szCs w:val="20"/>
                <w:vertAlign w:val="subscript"/>
              </w:rPr>
              <w:t>TOS</w:t>
            </w:r>
          </w:p>
        </w:tc>
        <w:tc>
          <w:tcPr>
            <w:tcW w:w="0" w:type="auto"/>
          </w:tcPr>
          <w:p w14:paraId="3FEB22C4"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AA18BB3" w14:textId="77777777" w:rsidR="00AE4E41" w:rsidRPr="00AE4E41" w:rsidRDefault="00AE4E41" w:rsidP="00FE38BC">
            <w:pPr>
              <w:pStyle w:val="BodyText"/>
              <w:spacing w:after="0"/>
              <w:jc w:val="center"/>
              <w:rPr>
                <w:sz w:val="20"/>
                <w:szCs w:val="20"/>
              </w:rPr>
            </w:pPr>
            <w:r w:rsidRPr="00AE4E41">
              <w:rPr>
                <w:sz w:val="20"/>
                <w:szCs w:val="20"/>
              </w:rPr>
              <w:t>Y</w:t>
            </w:r>
          </w:p>
        </w:tc>
      </w:tr>
    </w:tbl>
    <w:p w14:paraId="5D809639" w14:textId="77777777" w:rsidR="00AE4E41" w:rsidRPr="00330400" w:rsidRDefault="00AE4E41" w:rsidP="00AE4E41">
      <w:pPr>
        <w:pStyle w:val="Caption"/>
        <w:keepNext/>
        <w:jc w:val="center"/>
        <w:rPr>
          <w:sz w:val="24"/>
        </w:rPr>
      </w:pPr>
      <w:bookmarkStart w:id="353" w:name="_Toc463898316"/>
      <w:bookmarkStart w:id="354" w:name="_Toc463899194"/>
      <w:bookmarkStart w:id="355" w:name="_Toc463899286"/>
      <w:bookmarkStart w:id="356" w:name="_Toc463899988"/>
      <w:bookmarkStart w:id="357" w:name="_Toc48410934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28</w:t>
      </w:r>
      <w:r w:rsidR="008C6A50" w:rsidRPr="00330400">
        <w:rPr>
          <w:sz w:val="24"/>
        </w:rPr>
        <w:fldChar w:fldCharType="end"/>
      </w:r>
      <w:r w:rsidRPr="00330400">
        <w:rPr>
          <w:sz w:val="24"/>
        </w:rPr>
        <w:t xml:space="preserve">: </w:t>
      </w:r>
      <w:r>
        <w:rPr>
          <w:sz w:val="24"/>
        </w:rPr>
        <w:t xml:space="preserve">Effect of </w:t>
      </w:r>
      <w:proofErr w:type="spellStart"/>
      <w:r w:rsidRPr="004720DA">
        <w:rPr>
          <w:rFonts w:ascii="Courier New" w:hAnsi="Courier New" w:cs="Courier New"/>
          <w:i/>
          <w:sz w:val="24"/>
        </w:rPr>
        <w:t>oa</w:t>
      </w:r>
      <w:r w:rsidR="007E2FA9">
        <w:rPr>
          <w:rFonts w:ascii="Courier New" w:hAnsi="Courier New" w:cs="Courier New"/>
          <w:i/>
          <w:sz w:val="24"/>
        </w:rPr>
        <w:t>y</w:t>
      </w:r>
      <w:proofErr w:type="spellEnd"/>
      <w:r>
        <w:rPr>
          <w:sz w:val="24"/>
        </w:rPr>
        <w:t xml:space="preserve"> on </w:t>
      </w:r>
      <w:r w:rsidRPr="00330400">
        <w:rPr>
          <w:sz w:val="24"/>
        </w:rPr>
        <w:t xml:space="preserve">6502/65C02 </w:t>
      </w:r>
      <w:proofErr w:type="spellStart"/>
      <w:r>
        <w:rPr>
          <w:sz w:val="24"/>
        </w:rPr>
        <w:t>zp</w:t>
      </w:r>
      <w:proofErr w:type="spellEnd"/>
      <w:r>
        <w:rPr>
          <w:sz w:val="24"/>
        </w:rPr>
        <w:t xml:space="preserve"> indirect instructions.</w:t>
      </w:r>
      <w:bookmarkEnd w:id="353"/>
      <w:bookmarkEnd w:id="354"/>
      <w:bookmarkEnd w:id="355"/>
      <w:bookmarkEnd w:id="356"/>
      <w:bookmarkEnd w:id="357"/>
    </w:p>
    <w:tbl>
      <w:tblPr>
        <w:tblStyle w:val="TableGrid"/>
        <w:tblW w:w="0" w:type="auto"/>
        <w:jc w:val="center"/>
        <w:tblLook w:val="04A0" w:firstRow="1" w:lastRow="0" w:firstColumn="1" w:lastColumn="0" w:noHBand="0" w:noVBand="1"/>
      </w:tblPr>
      <w:tblGrid>
        <w:gridCol w:w="1657"/>
        <w:gridCol w:w="1583"/>
        <w:gridCol w:w="4797"/>
        <w:gridCol w:w="561"/>
        <w:gridCol w:w="528"/>
      </w:tblGrid>
      <w:tr w:rsidR="00AE4E41" w:rsidRPr="00AE4E41" w14:paraId="41FC8E28" w14:textId="77777777" w:rsidTr="00FE38BC">
        <w:trPr>
          <w:cantSplit/>
          <w:tblHeader/>
          <w:jc w:val="center"/>
        </w:trPr>
        <w:tc>
          <w:tcPr>
            <w:tcW w:w="0" w:type="auto"/>
          </w:tcPr>
          <w:p w14:paraId="290FFEF2" w14:textId="77777777"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14:paraId="65B45584" w14:textId="77777777"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14:paraId="52418D5B" w14:textId="77777777"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14:paraId="37D8C52F" w14:textId="77777777"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14:paraId="12116FD9" w14:textId="77777777"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14:paraId="445C0C7B" w14:textId="77777777" w:rsidTr="00FE38BC">
        <w:trPr>
          <w:jc w:val="center"/>
        </w:trPr>
        <w:tc>
          <w:tcPr>
            <w:tcW w:w="0" w:type="auto"/>
          </w:tcPr>
          <w:p w14:paraId="10E6627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anl</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15BF8BE"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anl</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06293D8" w14:textId="6708357B"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w:t>
            </w:r>
            <w:r w:rsidR="00D10C4E" w:rsidRPr="00AE4E41">
              <w:rPr>
                <w:sz w:val="20"/>
                <w:szCs w:val="20"/>
              </w:rPr>
              <w:t>zero-page</w:t>
            </w:r>
            <w:r w:rsidRPr="00AE4E41">
              <w:rPr>
                <w:sz w:val="20"/>
                <w:szCs w:val="20"/>
              </w:rPr>
              <w:t xml:space="preserve"> indirect location </w:t>
            </w:r>
          </w:p>
        </w:tc>
        <w:tc>
          <w:tcPr>
            <w:tcW w:w="0" w:type="auto"/>
          </w:tcPr>
          <w:p w14:paraId="10CECB5E"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685C9F66"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A4E1B28" w14:textId="77777777" w:rsidTr="00FE38BC">
        <w:trPr>
          <w:jc w:val="center"/>
        </w:trPr>
        <w:tc>
          <w:tcPr>
            <w:tcW w:w="0" w:type="auto"/>
          </w:tcPr>
          <w:p w14:paraId="1A57B143"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ora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138245E"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ora</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51D7F97F" w14:textId="1DBFFD50"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w:t>
            </w:r>
            <w:r w:rsidR="00D10C4E" w:rsidRPr="00AE4E41">
              <w:rPr>
                <w:sz w:val="20"/>
                <w:szCs w:val="20"/>
              </w:rPr>
              <w:t>zero-page</w:t>
            </w:r>
            <w:r w:rsidRPr="00AE4E41">
              <w:rPr>
                <w:sz w:val="20"/>
                <w:szCs w:val="20"/>
              </w:rPr>
              <w:t xml:space="preserve"> indirect location</w:t>
            </w:r>
          </w:p>
        </w:tc>
        <w:tc>
          <w:tcPr>
            <w:tcW w:w="0" w:type="auto"/>
          </w:tcPr>
          <w:p w14:paraId="658B64B0"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FA28ED4"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4FFA4D0F" w14:textId="77777777" w:rsidTr="00FE38BC">
        <w:trPr>
          <w:jc w:val="center"/>
        </w:trPr>
        <w:tc>
          <w:tcPr>
            <w:tcW w:w="0" w:type="auto"/>
          </w:tcPr>
          <w:p w14:paraId="71749396"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eor</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04EDB54"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eor</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0C40E67B" w14:textId="7E0A2366"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w:t>
            </w:r>
            <w:r w:rsidR="00D10C4E" w:rsidRPr="00AE4E41">
              <w:rPr>
                <w:sz w:val="20"/>
                <w:szCs w:val="20"/>
              </w:rPr>
              <w:t>zero-page</w:t>
            </w:r>
            <w:r w:rsidRPr="00AE4E41">
              <w:rPr>
                <w:sz w:val="20"/>
                <w:szCs w:val="20"/>
              </w:rPr>
              <w:t xml:space="preserve"> indirect location</w:t>
            </w:r>
          </w:p>
        </w:tc>
        <w:tc>
          <w:tcPr>
            <w:tcW w:w="0" w:type="auto"/>
          </w:tcPr>
          <w:p w14:paraId="30D6C2AB"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9F6E6A0"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094DE47" w14:textId="77777777" w:rsidTr="00FE38BC">
        <w:trPr>
          <w:jc w:val="center"/>
        </w:trPr>
        <w:tc>
          <w:tcPr>
            <w:tcW w:w="0" w:type="auto"/>
          </w:tcPr>
          <w:p w14:paraId="506B167C"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adc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74A6B50"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adc</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3D03B4DA" w14:textId="35BAB8D4"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w:t>
            </w:r>
            <w:r w:rsidR="00D10C4E" w:rsidRPr="00AE4E41">
              <w:rPr>
                <w:sz w:val="20"/>
                <w:szCs w:val="20"/>
              </w:rPr>
              <w:t>zero-page</w:t>
            </w:r>
            <w:r w:rsidRPr="00AE4E41">
              <w:rPr>
                <w:sz w:val="20"/>
                <w:szCs w:val="20"/>
              </w:rPr>
              <w:t xml:space="preserve"> indirect location</w:t>
            </w:r>
          </w:p>
        </w:tc>
        <w:tc>
          <w:tcPr>
            <w:tcW w:w="0" w:type="auto"/>
          </w:tcPr>
          <w:p w14:paraId="523DF266"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2D891FC7"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5CB5EEB5" w14:textId="77777777" w:rsidTr="00FE38BC">
        <w:trPr>
          <w:jc w:val="center"/>
        </w:trPr>
        <w:tc>
          <w:tcPr>
            <w:tcW w:w="0" w:type="auto"/>
          </w:tcPr>
          <w:p w14:paraId="6A1FFA1F"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sta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67CB572B"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sta</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EDC051A" w14:textId="77777777"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zero page indirect location</w:t>
            </w:r>
          </w:p>
        </w:tc>
        <w:tc>
          <w:tcPr>
            <w:tcW w:w="0" w:type="auto"/>
          </w:tcPr>
          <w:p w14:paraId="59BCB9A5"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382ACAE1"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4B1F47BC" w14:textId="77777777" w:rsidTr="00FE38BC">
        <w:trPr>
          <w:jc w:val="center"/>
        </w:trPr>
        <w:tc>
          <w:tcPr>
            <w:tcW w:w="0" w:type="auto"/>
          </w:tcPr>
          <w:p w14:paraId="4A936ED8"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lda</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5102D30"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lda</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28A24050" w14:textId="69D6B1E9"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w:t>
            </w:r>
            <w:r w:rsidR="00D10C4E" w:rsidRPr="00AE4E41">
              <w:rPr>
                <w:sz w:val="20"/>
                <w:szCs w:val="20"/>
              </w:rPr>
              <w:t>zero-page</w:t>
            </w:r>
            <w:r w:rsidRPr="00AE4E41">
              <w:rPr>
                <w:sz w:val="20"/>
                <w:szCs w:val="20"/>
              </w:rPr>
              <w:t xml:space="preserve"> indirect location</w:t>
            </w:r>
          </w:p>
        </w:tc>
        <w:tc>
          <w:tcPr>
            <w:tcW w:w="0" w:type="auto"/>
          </w:tcPr>
          <w:p w14:paraId="738A078A"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150281B"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0338AF2D" w14:textId="77777777" w:rsidTr="00FE38BC">
        <w:trPr>
          <w:jc w:val="center"/>
        </w:trPr>
        <w:tc>
          <w:tcPr>
            <w:tcW w:w="0" w:type="auto"/>
          </w:tcPr>
          <w:p w14:paraId="0A0FCC6B"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cmp</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B21E589"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cmp</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7E6F893D" w14:textId="40AC3BB9"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w:t>
            </w:r>
            <w:r w:rsidR="00D10C4E" w:rsidRPr="00AE4E41">
              <w:rPr>
                <w:sz w:val="20"/>
                <w:szCs w:val="20"/>
              </w:rPr>
              <w:t>zero-page</w:t>
            </w:r>
            <w:r w:rsidRPr="00AE4E41">
              <w:rPr>
                <w:sz w:val="20"/>
                <w:szCs w:val="20"/>
              </w:rPr>
              <w:t xml:space="preserve"> indirect location</w:t>
            </w:r>
          </w:p>
        </w:tc>
        <w:tc>
          <w:tcPr>
            <w:tcW w:w="0" w:type="auto"/>
          </w:tcPr>
          <w:p w14:paraId="17F0EC83"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10AE211A" w14:textId="77777777" w:rsidR="00AE4E41" w:rsidRPr="00AE4E41" w:rsidRDefault="00AE4E41" w:rsidP="00FE38BC">
            <w:pPr>
              <w:pStyle w:val="BodyText"/>
              <w:spacing w:after="0"/>
              <w:jc w:val="center"/>
              <w:rPr>
                <w:sz w:val="20"/>
                <w:szCs w:val="20"/>
              </w:rPr>
            </w:pPr>
            <w:r w:rsidRPr="00AE4E41">
              <w:rPr>
                <w:sz w:val="20"/>
                <w:szCs w:val="20"/>
              </w:rPr>
              <w:t>Y</w:t>
            </w:r>
          </w:p>
        </w:tc>
      </w:tr>
      <w:tr w:rsidR="00AE4E41" w:rsidRPr="00AE4E41" w14:paraId="649A8E98" w14:textId="77777777" w:rsidTr="00FE38BC">
        <w:trPr>
          <w:jc w:val="center"/>
        </w:trPr>
        <w:tc>
          <w:tcPr>
            <w:tcW w:w="0" w:type="auto"/>
          </w:tcPr>
          <w:p w14:paraId="30A504D3" w14:textId="77777777" w:rsidR="00AE4E41" w:rsidRPr="00AE4E41" w:rsidRDefault="00AE4E41" w:rsidP="00FE38BC">
            <w:pPr>
              <w:pStyle w:val="BodyText"/>
              <w:spacing w:after="0"/>
              <w:rPr>
                <w:rFonts w:ascii="Courier New" w:hAnsi="Courier New" w:cs="Courier New"/>
                <w:b/>
                <w:i/>
                <w:sz w:val="20"/>
                <w:szCs w:val="20"/>
              </w:rPr>
            </w:pPr>
            <w:proofErr w:type="spellStart"/>
            <w:r>
              <w:rPr>
                <w:rFonts w:ascii="Courier New" w:hAnsi="Courier New" w:cs="Courier New"/>
                <w:b/>
                <w:i/>
                <w:sz w:val="20"/>
                <w:szCs w:val="20"/>
              </w:rPr>
              <w:t>oay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sbc</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45B6E454" w14:textId="77777777" w:rsidR="00AE4E41" w:rsidRPr="00AE4E41" w:rsidRDefault="00AE4E41" w:rsidP="00AE4E41">
            <w:pPr>
              <w:pStyle w:val="BodyText"/>
              <w:spacing w:after="0"/>
              <w:rPr>
                <w:rFonts w:ascii="Courier New" w:hAnsi="Courier New" w:cs="Courier New"/>
                <w:b/>
                <w:i/>
                <w:sz w:val="20"/>
                <w:szCs w:val="20"/>
              </w:rPr>
            </w:pPr>
            <w:proofErr w:type="spellStart"/>
            <w:r w:rsidRPr="00AE4E41">
              <w:rPr>
                <w:rFonts w:ascii="Courier New" w:hAnsi="Courier New" w:cs="Courier New"/>
                <w:b/>
                <w:i/>
                <w:sz w:val="20"/>
                <w:szCs w:val="20"/>
              </w:rPr>
              <w:t>sbc</w:t>
            </w:r>
            <w:r>
              <w:rPr>
                <w:rFonts w:ascii="Courier New" w:hAnsi="Courier New" w:cs="Courier New"/>
                <w:b/>
                <w:i/>
                <w:sz w:val="20"/>
                <w:szCs w:val="20"/>
              </w:rPr>
              <w:t>.y</w:t>
            </w:r>
            <w:proofErr w:type="spellEnd"/>
            <w:r w:rsidRPr="00AE4E41">
              <w:rPr>
                <w:rFonts w:ascii="Courier New" w:hAnsi="Courier New" w:cs="Courier New"/>
                <w:b/>
                <w:i/>
                <w:sz w:val="20"/>
                <w:szCs w:val="20"/>
              </w:rPr>
              <w:t xml:space="preserve"> (</w:t>
            </w:r>
            <w:proofErr w:type="spellStart"/>
            <w:r w:rsidRPr="00AE4E41">
              <w:rPr>
                <w:rFonts w:ascii="Courier New" w:hAnsi="Courier New" w:cs="Courier New"/>
                <w:b/>
                <w:i/>
                <w:sz w:val="20"/>
                <w:szCs w:val="20"/>
              </w:rPr>
              <w:t>zp</w:t>
            </w:r>
            <w:proofErr w:type="spellEnd"/>
            <w:r w:rsidRPr="00AE4E41">
              <w:rPr>
                <w:rFonts w:ascii="Courier New" w:hAnsi="Courier New" w:cs="Courier New"/>
                <w:b/>
                <w:i/>
                <w:sz w:val="20"/>
                <w:szCs w:val="20"/>
              </w:rPr>
              <w:t>)</w:t>
            </w:r>
          </w:p>
        </w:tc>
        <w:tc>
          <w:tcPr>
            <w:tcW w:w="0" w:type="auto"/>
          </w:tcPr>
          <w:p w14:paraId="1462348C" w14:textId="6F64FAB0" w:rsidR="00AE4E41" w:rsidRPr="00AE4E41" w:rsidRDefault="00AE4E41" w:rsidP="007E2FA9">
            <w:pPr>
              <w:pStyle w:val="BodyText"/>
              <w:keepNext/>
              <w:widowControl w:val="0"/>
              <w:spacing w:after="0"/>
              <w:rPr>
                <w:sz w:val="20"/>
                <w:szCs w:val="20"/>
              </w:rPr>
            </w:pPr>
            <w:r w:rsidRPr="00AE4E41">
              <w:rPr>
                <w:sz w:val="20"/>
                <w:szCs w:val="20"/>
              </w:rPr>
              <w:t xml:space="preserve">Subtract </w:t>
            </w:r>
            <w:r w:rsidR="00D10C4E" w:rsidRPr="00AE4E41">
              <w:rPr>
                <w:sz w:val="20"/>
                <w:szCs w:val="20"/>
              </w:rPr>
              <w:t>zero-page</w:t>
            </w:r>
            <w:r w:rsidRPr="00AE4E41">
              <w:rPr>
                <w:sz w:val="20"/>
                <w:szCs w:val="20"/>
              </w:rPr>
              <w:t xml:space="preserv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14:paraId="1686A405" w14:textId="77777777" w:rsidR="00AE4E41" w:rsidRPr="00AE4E41" w:rsidRDefault="00AE4E41" w:rsidP="00FE38BC">
            <w:pPr>
              <w:pStyle w:val="BodyText"/>
              <w:spacing w:after="0"/>
              <w:jc w:val="center"/>
              <w:rPr>
                <w:sz w:val="20"/>
                <w:szCs w:val="20"/>
              </w:rPr>
            </w:pPr>
            <w:r w:rsidRPr="00AE4E41">
              <w:rPr>
                <w:sz w:val="20"/>
                <w:szCs w:val="20"/>
              </w:rPr>
              <w:t>Y</w:t>
            </w:r>
          </w:p>
        </w:tc>
        <w:tc>
          <w:tcPr>
            <w:tcW w:w="0" w:type="auto"/>
          </w:tcPr>
          <w:p w14:paraId="464F2065" w14:textId="77777777" w:rsidR="00AE4E41" w:rsidRPr="00AE4E41" w:rsidRDefault="00AE4E41" w:rsidP="00FE38BC">
            <w:pPr>
              <w:pStyle w:val="BodyText"/>
              <w:spacing w:after="0"/>
              <w:jc w:val="center"/>
              <w:rPr>
                <w:sz w:val="20"/>
                <w:szCs w:val="20"/>
              </w:rPr>
            </w:pPr>
            <w:r w:rsidRPr="00AE4E41">
              <w:rPr>
                <w:sz w:val="20"/>
                <w:szCs w:val="20"/>
              </w:rPr>
              <w:t>Y</w:t>
            </w:r>
          </w:p>
        </w:tc>
      </w:tr>
    </w:tbl>
    <w:p w14:paraId="185D3723" w14:textId="77777777" w:rsidR="00567D65" w:rsidRDefault="006477B8" w:rsidP="00EC7D67">
      <w:pPr>
        <w:pStyle w:val="Heading2"/>
      </w:pPr>
      <w:bookmarkStart w:id="358" w:name="_Toc463900120"/>
      <w:bookmarkStart w:id="359" w:name="_Toc484109266"/>
      <w:r>
        <w:t xml:space="preserve">Pre-Indexed </w:t>
      </w:r>
      <w:r w:rsidR="00567D65">
        <w:t>Zero Page Indirect</w:t>
      </w:r>
      <w:r w:rsidR="008A46DD">
        <w:t xml:space="preserve"> [(</w:t>
      </w:r>
      <w:proofErr w:type="spellStart"/>
      <w:r w:rsidR="008A46DD">
        <w:t>zp,X</w:t>
      </w:r>
      <w:proofErr w:type="spellEnd"/>
      <w:r w:rsidR="008A46DD">
        <w:t>)]</w:t>
      </w:r>
      <w:bookmarkEnd w:id="358"/>
      <w:bookmarkEnd w:id="359"/>
    </w:p>
    <w:p w14:paraId="4B18EBFE" w14:textId="77777777" w:rsidR="00177640" w:rsidRPr="00177640" w:rsidRDefault="00177640" w:rsidP="00177640">
      <w:pPr>
        <w:pStyle w:val="BodyText"/>
      </w:pPr>
    </w:p>
    <w:p w14:paraId="1622448B" w14:textId="77777777" w:rsidR="00567D65" w:rsidRDefault="00FC6C7E" w:rsidP="00EC7D67">
      <w:pPr>
        <w:pStyle w:val="Heading2"/>
      </w:pPr>
      <w:bookmarkStart w:id="360" w:name="_Toc463900121"/>
      <w:bookmarkStart w:id="361" w:name="_Toc484109267"/>
      <w:r>
        <w:t>Post-Indexed Zero Page Indirect</w:t>
      </w:r>
      <w:r w:rsidR="008A46DD">
        <w:t xml:space="preserve"> [(</w:t>
      </w:r>
      <w:proofErr w:type="spellStart"/>
      <w:r w:rsidR="008A46DD">
        <w:t>zp</w:t>
      </w:r>
      <w:proofErr w:type="spellEnd"/>
      <w:r w:rsidR="008A46DD">
        <w:t>),Y]</w:t>
      </w:r>
      <w:bookmarkEnd w:id="360"/>
      <w:bookmarkEnd w:id="361"/>
    </w:p>
    <w:p w14:paraId="3BAC5719" w14:textId="77777777" w:rsidR="00177640" w:rsidRPr="00177640" w:rsidRDefault="00177640" w:rsidP="00177640">
      <w:pPr>
        <w:pStyle w:val="BodyText"/>
      </w:pPr>
    </w:p>
    <w:p w14:paraId="5D962250" w14:textId="77777777" w:rsidR="00585FC6" w:rsidRDefault="00585FC6" w:rsidP="00EC7D67">
      <w:pPr>
        <w:pStyle w:val="Heading2"/>
      </w:pPr>
      <w:bookmarkStart w:id="362" w:name="_Toc463900122"/>
      <w:bookmarkStart w:id="363" w:name="_Toc484109268"/>
      <w:r>
        <w:lastRenderedPageBreak/>
        <w:t>Relative [rel8]</w:t>
      </w:r>
      <w:bookmarkEnd w:id="362"/>
      <w:bookmarkEnd w:id="363"/>
    </w:p>
    <w:p w14:paraId="63AF34CC" w14:textId="77777777" w:rsidR="00177640" w:rsidRPr="00177640" w:rsidRDefault="00177640" w:rsidP="00177640">
      <w:pPr>
        <w:pStyle w:val="BodyText"/>
      </w:pPr>
    </w:p>
    <w:p w14:paraId="538958DD" w14:textId="77777777" w:rsidR="006477B8" w:rsidRDefault="006477B8" w:rsidP="00EC7D67">
      <w:pPr>
        <w:pStyle w:val="Heading2"/>
      </w:pPr>
      <w:bookmarkStart w:id="364" w:name="_Toc463900123"/>
      <w:bookmarkStart w:id="365" w:name="_Toc484109269"/>
      <w:r>
        <w:t>Absolute [abs]</w:t>
      </w:r>
      <w:bookmarkEnd w:id="364"/>
      <w:bookmarkEnd w:id="365"/>
    </w:p>
    <w:p w14:paraId="5722FF8F" w14:textId="77777777" w:rsidR="00177640" w:rsidRPr="00177640" w:rsidRDefault="00177640" w:rsidP="00177640">
      <w:pPr>
        <w:pStyle w:val="BodyText"/>
      </w:pPr>
    </w:p>
    <w:p w14:paraId="74B2F2A7" w14:textId="77777777" w:rsidR="00585FC6" w:rsidRDefault="00585FC6" w:rsidP="00EC7D67">
      <w:pPr>
        <w:pStyle w:val="Heading2"/>
      </w:pPr>
      <w:bookmarkStart w:id="366" w:name="_Toc463900124"/>
      <w:bookmarkStart w:id="367" w:name="_Toc484109270"/>
      <w:r>
        <w:t xml:space="preserve">Pre-Indexed </w:t>
      </w:r>
      <w:r w:rsidR="006477B8">
        <w:t>Absolute</w:t>
      </w:r>
      <w:r w:rsidR="008A46DD">
        <w:t xml:space="preserve"> [</w:t>
      </w:r>
      <w:proofErr w:type="spellStart"/>
      <w:r w:rsidR="008A46DD">
        <w:t>abs,X</w:t>
      </w:r>
      <w:proofErr w:type="spellEnd"/>
      <w:r>
        <w:t>]</w:t>
      </w:r>
      <w:bookmarkEnd w:id="366"/>
      <w:bookmarkEnd w:id="367"/>
    </w:p>
    <w:p w14:paraId="1013EB7B" w14:textId="77777777" w:rsidR="00177640" w:rsidRPr="00177640" w:rsidRDefault="00177640" w:rsidP="00177640">
      <w:pPr>
        <w:pStyle w:val="BodyText"/>
      </w:pPr>
    </w:p>
    <w:p w14:paraId="673D7611" w14:textId="77777777" w:rsidR="006477B8" w:rsidRDefault="00585FC6" w:rsidP="00EC7D67">
      <w:pPr>
        <w:pStyle w:val="Heading2"/>
      </w:pPr>
      <w:bookmarkStart w:id="368" w:name="_Toc463900125"/>
      <w:bookmarkStart w:id="369" w:name="_Toc484109271"/>
      <w:r>
        <w:t>Post-Indexed Absolute [</w:t>
      </w:r>
      <w:proofErr w:type="spellStart"/>
      <w:r>
        <w:t>abs,Y</w:t>
      </w:r>
      <w:proofErr w:type="spellEnd"/>
      <w:r>
        <w:t>]</w:t>
      </w:r>
      <w:bookmarkEnd w:id="368"/>
      <w:bookmarkEnd w:id="369"/>
      <w:r w:rsidR="008A46DD">
        <w:t xml:space="preserve"> </w:t>
      </w:r>
    </w:p>
    <w:p w14:paraId="3BE766B5" w14:textId="77777777" w:rsidR="00177640" w:rsidRPr="00177640" w:rsidRDefault="00177640" w:rsidP="00177640">
      <w:pPr>
        <w:pStyle w:val="BodyText"/>
      </w:pPr>
    </w:p>
    <w:p w14:paraId="375C033F" w14:textId="77777777" w:rsidR="006477B8" w:rsidRDefault="006477B8" w:rsidP="00EC7D67">
      <w:pPr>
        <w:pStyle w:val="Heading2"/>
      </w:pPr>
      <w:bookmarkStart w:id="370" w:name="_Toc463900126"/>
      <w:bookmarkStart w:id="371" w:name="_Toc484109272"/>
      <w:r>
        <w:t>Absolute Indirect [(abs)]</w:t>
      </w:r>
      <w:bookmarkEnd w:id="370"/>
      <w:bookmarkEnd w:id="371"/>
    </w:p>
    <w:p w14:paraId="5FF56B64" w14:textId="77777777" w:rsidR="00177640" w:rsidRPr="00177640" w:rsidRDefault="00177640" w:rsidP="00177640">
      <w:pPr>
        <w:pStyle w:val="BodyText"/>
      </w:pPr>
    </w:p>
    <w:p w14:paraId="6525BD8F" w14:textId="77777777" w:rsidR="006477B8" w:rsidRDefault="006477B8" w:rsidP="00EC7D67">
      <w:pPr>
        <w:pStyle w:val="Heading2"/>
      </w:pPr>
      <w:bookmarkStart w:id="372" w:name="_Toc463900127"/>
      <w:bookmarkStart w:id="373" w:name="_Toc484109273"/>
      <w:r>
        <w:t xml:space="preserve">Pre-Indexed Absolute Indirect </w:t>
      </w:r>
      <w:r w:rsidR="008A46DD">
        <w:t>[(</w:t>
      </w:r>
      <w:proofErr w:type="spellStart"/>
      <w:r w:rsidR="008A46DD">
        <w:t>abs,X</w:t>
      </w:r>
      <w:proofErr w:type="spellEnd"/>
      <w:r w:rsidR="008A46DD">
        <w:t>)]</w:t>
      </w:r>
      <w:bookmarkEnd w:id="372"/>
      <w:bookmarkEnd w:id="373"/>
    </w:p>
    <w:p w14:paraId="73E5F5CE" w14:textId="77777777" w:rsidR="00177640" w:rsidRPr="00177640" w:rsidRDefault="00177640" w:rsidP="00177640">
      <w:pPr>
        <w:pStyle w:val="BodyText"/>
      </w:pPr>
    </w:p>
    <w:p w14:paraId="5813DE64" w14:textId="77777777" w:rsidR="00724915" w:rsidRPr="004C2BA2" w:rsidRDefault="00724915" w:rsidP="00EC7D67">
      <w:pPr>
        <w:pStyle w:val="Heading2"/>
        <w:rPr>
          <w:lang w:val="fr-FR"/>
        </w:rPr>
      </w:pPr>
      <w:bookmarkStart w:id="374" w:name="_Toc463900128"/>
      <w:bookmarkStart w:id="375" w:name="_Toc484109274"/>
      <w:proofErr w:type="spellStart"/>
      <w:r w:rsidRPr="004C2BA2">
        <w:rPr>
          <w:lang w:val="fr-FR"/>
        </w:rPr>
        <w:t>Zero</w:t>
      </w:r>
      <w:proofErr w:type="spellEnd"/>
      <w:r w:rsidRPr="004C2BA2">
        <w:rPr>
          <w:lang w:val="fr-FR"/>
        </w:rPr>
        <w:t xml:space="preserve"> Page Relative [zp,rel8]</w:t>
      </w:r>
      <w:bookmarkEnd w:id="374"/>
      <w:bookmarkEnd w:id="375"/>
    </w:p>
    <w:p w14:paraId="0D47743A" w14:textId="77777777" w:rsidR="00177640" w:rsidRPr="004C2BA2" w:rsidRDefault="00177640" w:rsidP="00177640">
      <w:pPr>
        <w:pStyle w:val="BodyText"/>
        <w:rPr>
          <w:lang w:val="fr-FR"/>
        </w:rPr>
      </w:pPr>
    </w:p>
    <w:p w14:paraId="09429D01" w14:textId="77777777" w:rsidR="00177640" w:rsidRDefault="00724915" w:rsidP="00177640">
      <w:pPr>
        <w:pStyle w:val="Heading2"/>
      </w:pPr>
      <w:bookmarkStart w:id="376" w:name="_Toc463900129"/>
      <w:bookmarkStart w:id="377" w:name="_Toc484109275"/>
      <w:r>
        <w:t>Relative [rel16]</w:t>
      </w:r>
      <w:bookmarkEnd w:id="376"/>
      <w:bookmarkEnd w:id="377"/>
    </w:p>
    <w:p w14:paraId="5B8DF139" w14:textId="77777777" w:rsidR="00177640" w:rsidRDefault="00177640" w:rsidP="00177640">
      <w:pPr>
        <w:pStyle w:val="BodyText"/>
      </w:pPr>
    </w:p>
    <w:p w14:paraId="6F6C0AF2" w14:textId="77777777" w:rsidR="00177640" w:rsidRDefault="00177640" w:rsidP="00177640">
      <w:pPr>
        <w:pStyle w:val="Heading2"/>
      </w:pPr>
      <w:bookmarkStart w:id="378" w:name="_Toc463900130"/>
      <w:bookmarkStart w:id="379" w:name="_Toc484109276"/>
      <w:r>
        <w:t>Stack Pointer Relative [</w:t>
      </w:r>
      <w:proofErr w:type="spellStart"/>
      <w:r>
        <w:t>sp,S</w:t>
      </w:r>
      <w:proofErr w:type="spellEnd"/>
      <w:r>
        <w:t>]</w:t>
      </w:r>
      <w:bookmarkEnd w:id="378"/>
      <w:bookmarkEnd w:id="379"/>
    </w:p>
    <w:p w14:paraId="1EECCDB1" w14:textId="77777777" w:rsidR="00177640" w:rsidRPr="00177640" w:rsidRDefault="00177640" w:rsidP="00177640">
      <w:pPr>
        <w:pStyle w:val="BodyText"/>
      </w:pPr>
    </w:p>
    <w:p w14:paraId="7D9BC8CD" w14:textId="77777777" w:rsidR="00177640" w:rsidRDefault="00177640" w:rsidP="00177640">
      <w:pPr>
        <w:pStyle w:val="Heading2"/>
      </w:pPr>
      <w:bookmarkStart w:id="380" w:name="_Toc463900131"/>
      <w:bookmarkStart w:id="381" w:name="_Toc484109277"/>
      <w:r>
        <w:t>Post-Indexed Stack Pointer Relative Indirect [(</w:t>
      </w:r>
      <w:proofErr w:type="spellStart"/>
      <w:r>
        <w:t>sp,S</w:t>
      </w:r>
      <w:proofErr w:type="spellEnd"/>
      <w:r>
        <w:t>),Y]</w:t>
      </w:r>
      <w:bookmarkEnd w:id="380"/>
      <w:bookmarkEnd w:id="381"/>
    </w:p>
    <w:p w14:paraId="5C7367F1" w14:textId="77777777" w:rsidR="00177640" w:rsidRPr="00177640" w:rsidRDefault="00177640" w:rsidP="00177640">
      <w:pPr>
        <w:pStyle w:val="BodyText"/>
      </w:pPr>
    </w:p>
    <w:p w14:paraId="526771F9" w14:textId="77777777" w:rsidR="006477B8" w:rsidRDefault="001A7DBE" w:rsidP="00EC7D67">
      <w:pPr>
        <w:pStyle w:val="Heading2"/>
      </w:pPr>
      <w:bookmarkStart w:id="382" w:name="_Toc463900132"/>
      <w:bookmarkStart w:id="383" w:name="_Toc484109278"/>
      <w:r>
        <w:t>Base Pointer</w:t>
      </w:r>
      <w:r w:rsidR="00A544EB">
        <w:t xml:space="preserve"> Relative</w:t>
      </w:r>
      <w:r w:rsidR="00364C5E">
        <w:t xml:space="preserve"> [</w:t>
      </w:r>
      <w:proofErr w:type="spellStart"/>
      <w:r>
        <w:t>bp,B</w:t>
      </w:r>
      <w:proofErr w:type="spellEnd"/>
      <w:r w:rsidR="00364C5E">
        <w:t>]</w:t>
      </w:r>
      <w:bookmarkEnd w:id="382"/>
      <w:bookmarkEnd w:id="383"/>
    </w:p>
    <w:p w14:paraId="658C4D19" w14:textId="77777777" w:rsidR="00177640" w:rsidRPr="00177640" w:rsidRDefault="00177640" w:rsidP="00177640">
      <w:pPr>
        <w:pStyle w:val="BodyText"/>
      </w:pPr>
    </w:p>
    <w:p w14:paraId="5276AAA6" w14:textId="77777777" w:rsidR="00455761" w:rsidRPr="00455761" w:rsidRDefault="00724915" w:rsidP="00EC7D67">
      <w:pPr>
        <w:pStyle w:val="Heading2"/>
      </w:pPr>
      <w:bookmarkStart w:id="384" w:name="_Toc463900133"/>
      <w:bookmarkStart w:id="385" w:name="_Toc484109279"/>
      <w:r>
        <w:lastRenderedPageBreak/>
        <w:t>IP-relative with Auto-increment [</w:t>
      </w:r>
      <w:proofErr w:type="spellStart"/>
      <w:r>
        <w:t>ip,I</w:t>
      </w:r>
      <w:proofErr w:type="spellEnd"/>
      <w:r>
        <w:t>++]</w:t>
      </w:r>
      <w:bookmarkEnd w:id="384"/>
      <w:bookmarkEnd w:id="385"/>
    </w:p>
    <w:p w14:paraId="2D7D71BB" w14:textId="77777777" w:rsidR="000A347B" w:rsidRDefault="000A347B">
      <w:pPr>
        <w:rPr>
          <w:b/>
          <w:bCs/>
          <w:sz w:val="40"/>
        </w:rPr>
      </w:pPr>
      <w:r>
        <w:br w:type="page"/>
      </w:r>
    </w:p>
    <w:p w14:paraId="4080DB17" w14:textId="77777777" w:rsidR="000C6701" w:rsidRDefault="000C6701" w:rsidP="00EC7D67">
      <w:pPr>
        <w:pStyle w:val="Heading1"/>
      </w:pPr>
      <w:bookmarkStart w:id="386" w:name="_Toc463900134"/>
      <w:bookmarkStart w:id="387" w:name="_Toc484109280"/>
      <w:r>
        <w:lastRenderedPageBreak/>
        <w:t>M65C02A Instruction Set</w:t>
      </w:r>
      <w:bookmarkEnd w:id="386"/>
      <w:bookmarkEnd w:id="387"/>
    </w:p>
    <w:p w14:paraId="2A61D820" w14:textId="77777777" w:rsidR="009A7369" w:rsidRDefault="0038522C" w:rsidP="009A7369">
      <w:pPr>
        <w:pStyle w:val="BodyText"/>
      </w:pPr>
      <w:r>
        <w:t>This section describes all of the instructions in the instruction set of the M65C02A. The operation of the instructions is described. Each instruction description also includes a table that defines the associated opcodes, the addressing modes supported by each instruction, and the effects of prefix instructions.</w:t>
      </w:r>
    </w:p>
    <w:p w14:paraId="06AD0424" w14:textId="77777777" w:rsidR="00AE440E" w:rsidRDefault="00B302BC" w:rsidP="00AE440E">
      <w:pPr>
        <w:pStyle w:val="Heading2"/>
      </w:pPr>
      <w:bookmarkStart w:id="388" w:name="_Toc463900135"/>
      <w:bookmarkStart w:id="389" w:name="_Toc484109281"/>
      <w:r>
        <w:t xml:space="preserve">M65C02A </w:t>
      </w:r>
      <w:r w:rsidR="00AE440E">
        <w:t>Opcode Tables</w:t>
      </w:r>
      <w:bookmarkEnd w:id="388"/>
      <w:bookmarkEnd w:id="389"/>
    </w:p>
    <w:p w14:paraId="36849B9E" w14:textId="77777777" w:rsidR="0073328B"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8C6A50">
        <w:fldChar w:fldCharType="begin"/>
      </w:r>
      <w:r w:rsidR="0018331B">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18331B">
        <w:t xml:space="preserve"> and </w:t>
      </w:r>
      <w:r w:rsidR="008C6A50">
        <w:fldChar w:fldCharType="begin"/>
      </w:r>
      <w:r w:rsidR="0018331B">
        <w:instrText xml:space="preserve"> REF _Ref458128996 \h </w:instrText>
      </w:r>
      <w:r w:rsidR="008C6A50">
        <w:fldChar w:fldCharType="separate"/>
      </w:r>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73328B" w:rsidRPr="004236B0" w14:paraId="4B7F159C" w14:textId="77777777"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852BB44" w14:textId="77777777"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38E6E264"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C87E322"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42149C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C18E4A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209012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E7E4C99"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E4D6718"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3A78E893"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14:paraId="3833F7A8" w14:textId="77777777"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656CE314"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1D50553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2DE164B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3AE081A4"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1DA31EA"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AB9C6D5"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40DB7A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D4AD56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14:paraId="5AE90364"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32AC1AD6"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B0CA30"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5496B5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A751D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9FB0376"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DC0B0B7"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483712"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175782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28FE02B"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4977D3B"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14D2166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F8E5023"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61A4F60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07EC87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ADE3B13"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8D35AC"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650E55F"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7C37D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077142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34C652C"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784C3446"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AB19FC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B4C01B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DE9C00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79FADB"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99839E"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95B1925"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r w:rsidRPr="004236B0">
              <w:rPr>
                <w:rFonts w:ascii="Courier New" w:hAnsi="Courier New" w:cs="Courier New"/>
                <w:b/>
                <w:bCs/>
                <w:color w:val="FF0000"/>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6E064A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981333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0C962D15"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13D5D412"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E7E63B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71C4D1F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6B843E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0610E37C" w14:textId="77777777"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r>
              <w:rPr>
                <w:rFonts w:ascii="Courier New" w:hAnsi="Courier New" w:cs="Courier New"/>
                <w:b/>
                <w:bCs/>
                <w:color w:val="953735"/>
                <w:sz w:val="18"/>
                <w:szCs w:val="18"/>
              </w:rPr>
              <w:t>sp</w:t>
            </w:r>
            <w:r w:rsidRPr="004236B0">
              <w:rPr>
                <w:rFonts w:ascii="Courier New" w:hAnsi="Courier New" w:cs="Courier New"/>
                <w:b/>
                <w:bCs/>
                <w:color w:val="953735"/>
                <w:sz w:val="18"/>
                <w:szCs w:val="18"/>
              </w:rPr>
              <w:t>,S</w:t>
            </w:r>
            <w:proofErr w:type="spellEnd"/>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F3D03B"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84C83"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EC18B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7C866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533E3075"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47E2D7D0"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3568A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4FD2F7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0124BF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9CA08"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1C85353"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4D315664" w14:textId="77777777"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8CC1FD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9EEF31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6EF1A8BA"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LSR </w:t>
            </w:r>
            <w:proofErr w:type="spellStart"/>
            <w:r w:rsidRPr="004236B0">
              <w:rPr>
                <w:rFonts w:ascii="Courier New" w:hAnsi="Courier New" w:cs="Courier New"/>
                <w:b/>
                <w:bCs/>
                <w:color w:val="953735"/>
                <w:sz w:val="18"/>
                <w:szCs w:val="18"/>
              </w:rPr>
              <w:t>sp,</w:t>
            </w:r>
            <w:r>
              <w:rPr>
                <w:rFonts w:ascii="Courier New" w:hAnsi="Courier New" w:cs="Courier New"/>
                <w:b/>
                <w:bCs/>
                <w:color w:val="953735"/>
                <w:sz w:val="18"/>
                <w:szCs w:val="18"/>
              </w:rPr>
              <w:t>B</w:t>
            </w:r>
            <w:proofErr w:type="spellEnd"/>
          </w:p>
        </w:tc>
      </w:tr>
      <w:tr w:rsidR="0073328B" w:rsidRPr="004236B0" w14:paraId="0C43D7C5"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47E244C"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56435A5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EE8B0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0A59A029"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ADD </w:t>
            </w:r>
            <w:proofErr w:type="spellStart"/>
            <w:r w:rsidRPr="004236B0">
              <w:rPr>
                <w:rFonts w:ascii="Courier New" w:hAnsi="Courier New" w:cs="Courier New"/>
                <w:b/>
                <w:bCs/>
                <w:color w:val="953735"/>
                <w:sz w:val="18"/>
                <w:szCs w:val="18"/>
              </w:rPr>
              <w:t>ip,I</w:t>
            </w:r>
            <w:proofErr w:type="spell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B61F2FA"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7B32F7E"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031EA5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5F7BED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C61BAB0"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7E22454F"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1B94E46"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CFCA5A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6ACEE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915834"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9F19144"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35EB764"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3AE616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3DC743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3B63C8FC"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16C1F4F9" w14:textId="77777777"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3C9D8C5"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18DB4C9" w14:textId="77777777"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5D7E3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71BF5C0A" w14:textId="77777777"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53AF2F4"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1875647"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05C14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D39DD4"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5C5A7EDE"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00A6D53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9DFC4A2"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08873BF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1446A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FE738ED"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47FC826"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52E0A96"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258D97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59C3E5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zp,Y</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461076B5"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08C27B5E"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B4DB808"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0F99CEB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A9C369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75E6CA21"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1E54DEF"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4EBA84F"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A4BA6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D90349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703DAA7D"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74550CE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80385AA"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A2B8D4C"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D85B7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3A1A01"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6048B88"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proofErr w:type="spellStart"/>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7699AED"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9694A9E"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60650B"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zp,Y</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68112212"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624963EB"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DDC666F"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0B52A7D7"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FD8BC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E8B66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proofErr w:type="spellStart"/>
            <w:r w:rsidRPr="004236B0">
              <w:rPr>
                <w:rFonts w:ascii="Courier New" w:hAnsi="Courier New" w:cs="Courier New"/>
                <w:b/>
                <w:bCs/>
                <w:color w:val="953735"/>
                <w:sz w:val="18"/>
                <w:szCs w:val="18"/>
              </w:rPr>
              <w:t>ip,I</w:t>
            </w:r>
            <w:proofErr w:type="spell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AB38C1"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AD370E"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25E02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A14869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107B3914"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roofErr w:type="spellEnd"/>
          </w:p>
        </w:tc>
      </w:tr>
      <w:tr w:rsidR="0073328B" w:rsidRPr="004236B0" w14:paraId="75CD7673"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48B1C4B"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7C92EA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C0EB7F8"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BB48AFF"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84533AD"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14:paraId="31DC41E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9D9DEE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6498B3A"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2E6F1034"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1CBEABC1" w14:textId="77777777"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4618A1"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2A2BC643"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C61AFC9"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AA19BBD"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proofErr w:type="spellStart"/>
            <w:r w:rsidRPr="004236B0">
              <w:rPr>
                <w:rFonts w:ascii="Courier New" w:hAnsi="Courier New" w:cs="Courier New"/>
                <w:b/>
                <w:bCs/>
                <w:color w:val="953735"/>
                <w:sz w:val="18"/>
                <w:szCs w:val="18"/>
              </w:rPr>
              <w:t>ip,I</w:t>
            </w:r>
            <w:proofErr w:type="spellEnd"/>
            <w:r w:rsidRPr="004236B0">
              <w:rPr>
                <w:rFonts w:ascii="Courier New" w:hAnsi="Courier New" w:cs="Courier New"/>
                <w:b/>
                <w:bCs/>
                <w:color w:val="953735"/>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E0AD41"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A635960" w14:textId="77777777"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688BA5"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5C215A1"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14:paraId="71C48F69" w14:textId="77777777"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r w:rsidR="0073328B" w:rsidRPr="004236B0" w14:paraId="2D5DCD86" w14:textId="77777777"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59CFC149" w14:textId="77777777"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1236F3E0"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6136907F"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55233DA" w14:textId="77777777"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3D9BF242" w14:textId="77777777"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proofErr w:type="spellStart"/>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roofErr w:type="spellEnd"/>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14:paraId="22A9B36E" w14:textId="77777777"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3555A8D"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5C7FBA06" w14:textId="77777777"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14:paraId="2B105A1D" w14:textId="77777777"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proofErr w:type="spellStart"/>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roofErr w:type="spellEnd"/>
          </w:p>
        </w:tc>
      </w:tr>
    </w:tbl>
    <w:p w14:paraId="02A24FFF" w14:textId="77777777" w:rsidR="00544826" w:rsidRDefault="0073328B" w:rsidP="0018331B">
      <w:pPr>
        <w:pStyle w:val="BodyText"/>
      </w:pPr>
      <w:r w:rsidRPr="008108AC">
        <w:t xml:space="preserve">Table </w:t>
      </w:r>
      <w:r>
        <w:rPr>
          <w:noProof/>
        </w:rPr>
        <w:t>31</w:t>
      </w:r>
      <w:r w:rsidR="008C6A50">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variables on the stack frame. The IP-relative instructions may also be used by HLL as auto-incrementing pointers into the full address space of the M65C02A core.</w:t>
      </w:r>
      <w:r w:rsidR="005E3CB8">
        <w:t xml:space="preserve"> </w:t>
      </w:r>
      <w:r w:rsidR="008C6A50">
        <w:fldChar w:fldCharType="begin"/>
      </w:r>
      <w:r w:rsidR="0018331B">
        <w:instrText xml:space="preserve"> REF _Ref458129295 \h </w:instrText>
      </w:r>
      <w:r w:rsidR="008C6A50">
        <w:fldChar w:fldCharType="separate"/>
      </w:r>
      <w:r w:rsidRPr="008108AC">
        <w:t xml:space="preserve">Table </w:t>
      </w:r>
      <w:r>
        <w:rPr>
          <w:noProof/>
        </w:rPr>
        <w:t>32</w:t>
      </w:r>
      <w:r w:rsidR="008C6A50">
        <w:fldChar w:fldCharType="end"/>
      </w:r>
      <w:r w:rsidR="0018331B">
        <w:t xml:space="preserve"> and </w:t>
      </w:r>
      <w:r w:rsidR="008C6A50">
        <w:fldChar w:fldCharType="begin"/>
      </w:r>
      <w:r w:rsidR="0018331B">
        <w:instrText xml:space="preserve"> REF _Ref458129303 \h </w:instrText>
      </w:r>
      <w:r w:rsidR="008C6A50">
        <w:fldChar w:fldCharType="separate"/>
      </w:r>
      <w:r w:rsidRPr="008108AC">
        <w:t xml:space="preserve">Table </w:t>
      </w:r>
      <w:r>
        <w:rPr>
          <w:noProof/>
        </w:rPr>
        <w:t>33</w:t>
      </w:r>
      <w:r w:rsidR="008C6A50">
        <w:fldChar w:fldCharType="end"/>
      </w:r>
      <w:r w:rsidR="0018331B">
        <w:t xml:space="preserve"> provide all of the instruction opcodes for </w:t>
      </w:r>
      <w:proofErr w:type="spellStart"/>
      <w:r w:rsidR="0018331B">
        <w:t>a</w:t>
      </w:r>
      <w:proofErr w:type="spellEnd"/>
      <w:r w:rsidR="0018331B">
        <w:t xml:space="preserve">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14:paraId="27E39399" w14:textId="77777777" w:rsidR="007E6EFA" w:rsidRDefault="007E6EFA" w:rsidP="0018331B">
      <w:pPr>
        <w:pStyle w:val="BodyText"/>
      </w:pPr>
      <w:r>
        <w:t>The following table provides a legend by which the M65C02A instruction set given in these four tables can be evaluated quickly.</w:t>
      </w:r>
    </w:p>
    <w:p w14:paraId="60A223A2" w14:textId="77777777" w:rsidR="00544826" w:rsidRPr="00544826" w:rsidRDefault="00544826" w:rsidP="00544826">
      <w:pPr>
        <w:pStyle w:val="Caption"/>
        <w:keepNext/>
        <w:jc w:val="center"/>
        <w:rPr>
          <w:sz w:val="24"/>
        </w:rPr>
      </w:pPr>
      <w:bookmarkStart w:id="390" w:name="_Toc463898317"/>
      <w:bookmarkStart w:id="391" w:name="_Toc463899195"/>
      <w:bookmarkStart w:id="392" w:name="_Toc463899287"/>
      <w:bookmarkStart w:id="393" w:name="_Toc463899989"/>
      <w:bookmarkStart w:id="394" w:name="_Toc484109343"/>
      <w:r w:rsidRPr="00544826">
        <w:rPr>
          <w:sz w:val="24"/>
        </w:rPr>
        <w:lastRenderedPageBreak/>
        <w:t xml:space="preserve">Table </w:t>
      </w:r>
      <w:r w:rsidR="008C6A50" w:rsidRPr="00544826">
        <w:rPr>
          <w:sz w:val="24"/>
        </w:rPr>
        <w:fldChar w:fldCharType="begin"/>
      </w:r>
      <w:r w:rsidRPr="00544826">
        <w:rPr>
          <w:sz w:val="24"/>
        </w:rPr>
        <w:instrText xml:space="preserve"> SEQ Table \* ARABIC </w:instrText>
      </w:r>
      <w:r w:rsidR="008C6A50" w:rsidRPr="00544826">
        <w:rPr>
          <w:sz w:val="24"/>
        </w:rPr>
        <w:fldChar w:fldCharType="separate"/>
      </w:r>
      <w:r w:rsidR="0073328B">
        <w:rPr>
          <w:noProof/>
          <w:sz w:val="24"/>
        </w:rPr>
        <w:t>29</w:t>
      </w:r>
      <w:r w:rsidR="008C6A50" w:rsidRPr="00544826">
        <w:rPr>
          <w:sz w:val="24"/>
        </w:rPr>
        <w:fldChar w:fldCharType="end"/>
      </w:r>
      <w:r w:rsidRPr="00544826">
        <w:rPr>
          <w:sz w:val="24"/>
        </w:rPr>
        <w:t>: Legend for M65C02A Instruction Set Tables.</w:t>
      </w:r>
      <w:bookmarkEnd w:id="390"/>
      <w:bookmarkEnd w:id="391"/>
      <w:bookmarkEnd w:id="392"/>
      <w:bookmarkEnd w:id="393"/>
      <w:bookmarkEnd w:id="394"/>
    </w:p>
    <w:tbl>
      <w:tblPr>
        <w:tblStyle w:val="TableGrid"/>
        <w:tblW w:w="0" w:type="auto"/>
        <w:jc w:val="center"/>
        <w:tblLook w:val="04A0" w:firstRow="1" w:lastRow="0" w:firstColumn="1" w:lastColumn="0" w:noHBand="0" w:noVBand="1"/>
      </w:tblPr>
      <w:tblGrid>
        <w:gridCol w:w="857"/>
        <w:gridCol w:w="9030"/>
      </w:tblGrid>
      <w:tr w:rsidR="0030430F" w:rsidRPr="00561325" w14:paraId="242462F2" w14:textId="77777777" w:rsidTr="00544826">
        <w:trPr>
          <w:jc w:val="center"/>
        </w:trPr>
        <w:tc>
          <w:tcPr>
            <w:tcW w:w="0" w:type="auto"/>
            <w:shd w:val="pct12" w:color="auto" w:fill="auto"/>
          </w:tcPr>
          <w:p w14:paraId="473DE088" w14:textId="77777777"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14:paraId="2BDBA3B7" w14:textId="77777777" w:rsidR="0030430F" w:rsidRPr="00561325" w:rsidRDefault="0030430F" w:rsidP="00544826">
            <w:pPr>
              <w:pStyle w:val="BodyText"/>
              <w:spacing w:after="0"/>
              <w:jc w:val="center"/>
              <w:rPr>
                <w:b/>
                <w:sz w:val="18"/>
              </w:rPr>
            </w:pPr>
            <w:r w:rsidRPr="00561325">
              <w:rPr>
                <w:b/>
                <w:sz w:val="18"/>
              </w:rPr>
              <w:t>Meaning</w:t>
            </w:r>
          </w:p>
        </w:tc>
      </w:tr>
      <w:tr w:rsidR="0030430F" w:rsidRPr="00561325" w14:paraId="267376D4" w14:textId="77777777" w:rsidTr="00544826">
        <w:trPr>
          <w:jc w:val="center"/>
        </w:trPr>
        <w:tc>
          <w:tcPr>
            <w:tcW w:w="0" w:type="auto"/>
            <w:tcBorders>
              <w:bottom w:val="single" w:sz="4" w:space="0" w:color="auto"/>
            </w:tcBorders>
          </w:tcPr>
          <w:p w14:paraId="22F4B1FC" w14:textId="77777777" w:rsidR="0030430F" w:rsidRPr="00561325" w:rsidRDefault="0030430F" w:rsidP="007E6EFA">
            <w:pPr>
              <w:pStyle w:val="BodyText"/>
              <w:spacing w:after="0"/>
              <w:rPr>
                <w:sz w:val="18"/>
              </w:rPr>
            </w:pPr>
          </w:p>
        </w:tc>
        <w:tc>
          <w:tcPr>
            <w:tcW w:w="0" w:type="auto"/>
          </w:tcPr>
          <w:p w14:paraId="205CE2BF" w14:textId="77777777"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14:paraId="1047AEE3" w14:textId="77777777" w:rsidTr="00544826">
        <w:trPr>
          <w:jc w:val="center"/>
        </w:trPr>
        <w:tc>
          <w:tcPr>
            <w:tcW w:w="0" w:type="auto"/>
            <w:tcBorders>
              <w:bottom w:val="single" w:sz="4" w:space="0" w:color="auto"/>
            </w:tcBorders>
            <w:shd w:val="clear" w:color="auto" w:fill="E5DFEC" w:themeFill="accent4" w:themeFillTint="33"/>
          </w:tcPr>
          <w:p w14:paraId="36A27AC2" w14:textId="77777777" w:rsidR="0030430F" w:rsidRPr="00561325" w:rsidRDefault="0030430F" w:rsidP="007E6EFA">
            <w:pPr>
              <w:pStyle w:val="BodyText"/>
              <w:spacing w:after="0"/>
              <w:rPr>
                <w:sz w:val="18"/>
              </w:rPr>
            </w:pPr>
          </w:p>
        </w:tc>
        <w:tc>
          <w:tcPr>
            <w:tcW w:w="0" w:type="auto"/>
          </w:tcPr>
          <w:p w14:paraId="124C32DB" w14:textId="77777777"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14:paraId="52250E5F" w14:textId="77777777" w:rsidTr="00544826">
        <w:trPr>
          <w:jc w:val="center"/>
        </w:trPr>
        <w:tc>
          <w:tcPr>
            <w:tcW w:w="0" w:type="auto"/>
            <w:tcBorders>
              <w:bottom w:val="single" w:sz="4" w:space="0" w:color="auto"/>
            </w:tcBorders>
            <w:shd w:val="clear" w:color="auto" w:fill="EAF1DD" w:themeFill="accent3" w:themeFillTint="33"/>
          </w:tcPr>
          <w:p w14:paraId="290CFE34" w14:textId="77777777" w:rsidR="0030430F" w:rsidRPr="00561325" w:rsidRDefault="0030430F" w:rsidP="007E6EFA">
            <w:pPr>
              <w:pStyle w:val="BodyText"/>
              <w:spacing w:after="0"/>
              <w:rPr>
                <w:sz w:val="18"/>
              </w:rPr>
            </w:pPr>
          </w:p>
        </w:tc>
        <w:tc>
          <w:tcPr>
            <w:tcW w:w="0" w:type="auto"/>
          </w:tcPr>
          <w:p w14:paraId="7280CC28" w14:textId="77777777" w:rsidR="0030430F" w:rsidRPr="00561325" w:rsidRDefault="0030430F" w:rsidP="007E6EFA">
            <w:pPr>
              <w:pStyle w:val="BodyText"/>
              <w:spacing w:after="0"/>
              <w:rPr>
                <w:sz w:val="18"/>
              </w:rPr>
            </w:pPr>
            <w:r w:rsidRPr="00561325">
              <w:rPr>
                <w:sz w:val="18"/>
              </w:rPr>
              <w:t>Only supports size prefix instructions</w:t>
            </w:r>
          </w:p>
        </w:tc>
      </w:tr>
      <w:tr w:rsidR="0030430F" w:rsidRPr="00561325" w14:paraId="031AC3C0" w14:textId="77777777" w:rsidTr="00544826">
        <w:trPr>
          <w:jc w:val="center"/>
        </w:trPr>
        <w:tc>
          <w:tcPr>
            <w:tcW w:w="0" w:type="auto"/>
            <w:tcBorders>
              <w:bottom w:val="single" w:sz="4" w:space="0" w:color="auto"/>
            </w:tcBorders>
            <w:shd w:val="clear" w:color="auto" w:fill="FDE9D9" w:themeFill="accent6" w:themeFillTint="33"/>
          </w:tcPr>
          <w:p w14:paraId="72A52574" w14:textId="77777777" w:rsidR="0030430F" w:rsidRPr="00561325" w:rsidRDefault="0030430F" w:rsidP="007E6EFA">
            <w:pPr>
              <w:pStyle w:val="BodyText"/>
              <w:spacing w:after="0"/>
              <w:rPr>
                <w:sz w:val="18"/>
              </w:rPr>
            </w:pPr>
          </w:p>
        </w:tc>
        <w:tc>
          <w:tcPr>
            <w:tcW w:w="0" w:type="auto"/>
          </w:tcPr>
          <w:p w14:paraId="449AD644" w14:textId="77777777"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14:paraId="4DDCC857" w14:textId="77777777" w:rsidTr="00544826">
        <w:trPr>
          <w:jc w:val="center"/>
        </w:trPr>
        <w:tc>
          <w:tcPr>
            <w:tcW w:w="0" w:type="auto"/>
            <w:tcBorders>
              <w:bottom w:val="single" w:sz="4" w:space="0" w:color="auto"/>
            </w:tcBorders>
            <w:shd w:val="clear" w:color="auto" w:fill="E5B8B7" w:themeFill="accent2" w:themeFillTint="66"/>
          </w:tcPr>
          <w:p w14:paraId="34D45672" w14:textId="77777777" w:rsidR="0030430F" w:rsidRPr="00561325" w:rsidRDefault="0030430F" w:rsidP="007E6EFA">
            <w:pPr>
              <w:pStyle w:val="BodyText"/>
              <w:spacing w:after="0"/>
              <w:rPr>
                <w:sz w:val="18"/>
              </w:rPr>
            </w:pPr>
          </w:p>
        </w:tc>
        <w:tc>
          <w:tcPr>
            <w:tcW w:w="0" w:type="auto"/>
          </w:tcPr>
          <w:p w14:paraId="51052802" w14:textId="77777777" w:rsidR="0030430F" w:rsidRPr="00561325" w:rsidRDefault="0030430F" w:rsidP="007E6EFA">
            <w:pPr>
              <w:pStyle w:val="BodyText"/>
              <w:spacing w:after="0"/>
              <w:rPr>
                <w:sz w:val="18"/>
              </w:rPr>
            </w:pPr>
            <w:r w:rsidRPr="00561325">
              <w:rPr>
                <w:sz w:val="18"/>
              </w:rPr>
              <w:t>Unimplemented/Untested</w:t>
            </w:r>
          </w:p>
        </w:tc>
      </w:tr>
      <w:tr w:rsidR="0030430F" w:rsidRPr="00561325" w14:paraId="5FECB22F" w14:textId="77777777" w:rsidTr="00544826">
        <w:trPr>
          <w:jc w:val="center"/>
        </w:trPr>
        <w:tc>
          <w:tcPr>
            <w:tcW w:w="0" w:type="auto"/>
            <w:shd w:val="clear" w:color="auto" w:fill="000000" w:themeFill="text1"/>
          </w:tcPr>
          <w:p w14:paraId="29FE95DC" w14:textId="77777777" w:rsidR="0030430F" w:rsidRPr="00561325" w:rsidRDefault="0030430F" w:rsidP="007E6EFA">
            <w:pPr>
              <w:pStyle w:val="BodyText"/>
              <w:spacing w:after="0"/>
              <w:rPr>
                <w:sz w:val="18"/>
              </w:rPr>
            </w:pPr>
          </w:p>
        </w:tc>
        <w:tc>
          <w:tcPr>
            <w:tcW w:w="0" w:type="auto"/>
          </w:tcPr>
          <w:p w14:paraId="26C7F41D" w14:textId="77777777" w:rsidR="0030430F" w:rsidRPr="00561325" w:rsidRDefault="0030430F" w:rsidP="007E6EFA">
            <w:pPr>
              <w:pStyle w:val="BodyText"/>
              <w:spacing w:after="0"/>
              <w:rPr>
                <w:sz w:val="18"/>
              </w:rPr>
            </w:pPr>
            <w:r w:rsidRPr="00561325">
              <w:rPr>
                <w:sz w:val="18"/>
              </w:rPr>
              <w:t>Reserved for future use</w:t>
            </w:r>
          </w:p>
        </w:tc>
      </w:tr>
      <w:tr w:rsidR="0030430F" w:rsidRPr="00561325" w14:paraId="356D198A" w14:textId="77777777" w:rsidTr="008108AC">
        <w:trPr>
          <w:jc w:val="center"/>
        </w:trPr>
        <w:tc>
          <w:tcPr>
            <w:tcW w:w="0" w:type="auto"/>
          </w:tcPr>
          <w:p w14:paraId="167C9104" w14:textId="77777777" w:rsidR="0030430F" w:rsidRPr="00561325" w:rsidRDefault="0030430F" w:rsidP="007E6EFA">
            <w:pPr>
              <w:pStyle w:val="BodyText"/>
              <w:spacing w:after="0"/>
              <w:rPr>
                <w:b/>
                <w:sz w:val="18"/>
              </w:rPr>
            </w:pPr>
            <w:r w:rsidRPr="00561325">
              <w:rPr>
                <w:b/>
                <w:sz w:val="18"/>
              </w:rPr>
              <w:t>TEXT</w:t>
            </w:r>
          </w:p>
        </w:tc>
        <w:tc>
          <w:tcPr>
            <w:tcW w:w="0" w:type="auto"/>
          </w:tcPr>
          <w:p w14:paraId="43D3F50F" w14:textId="77777777" w:rsidR="0030430F" w:rsidRPr="00561325" w:rsidRDefault="0030430F" w:rsidP="0030430F">
            <w:pPr>
              <w:pStyle w:val="BodyText"/>
              <w:spacing w:after="0"/>
              <w:rPr>
                <w:sz w:val="18"/>
              </w:rPr>
            </w:pPr>
            <w:r w:rsidRPr="00561325">
              <w:rPr>
                <w:sz w:val="18"/>
              </w:rPr>
              <w:t>Instructions in original 6502</w:t>
            </w:r>
          </w:p>
        </w:tc>
      </w:tr>
      <w:tr w:rsidR="0030430F" w:rsidRPr="00561325" w14:paraId="1FDB6D05" w14:textId="77777777" w:rsidTr="008108AC">
        <w:trPr>
          <w:jc w:val="center"/>
        </w:trPr>
        <w:tc>
          <w:tcPr>
            <w:tcW w:w="0" w:type="auto"/>
          </w:tcPr>
          <w:p w14:paraId="35799BD9" w14:textId="77777777"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14:paraId="155CB012" w14:textId="77777777" w:rsidR="0030430F" w:rsidRPr="00561325" w:rsidRDefault="0030430F" w:rsidP="007E6EFA">
            <w:pPr>
              <w:pStyle w:val="BodyText"/>
              <w:spacing w:after="0"/>
              <w:rPr>
                <w:sz w:val="18"/>
              </w:rPr>
            </w:pPr>
            <w:r w:rsidRPr="00561325">
              <w:rPr>
                <w:sz w:val="18"/>
              </w:rPr>
              <w:t>Instructions added by 65C02</w:t>
            </w:r>
          </w:p>
        </w:tc>
      </w:tr>
      <w:tr w:rsidR="0030430F" w:rsidRPr="00561325" w14:paraId="5A7937ED" w14:textId="77777777" w:rsidTr="008108AC">
        <w:trPr>
          <w:jc w:val="center"/>
        </w:trPr>
        <w:tc>
          <w:tcPr>
            <w:tcW w:w="0" w:type="auto"/>
          </w:tcPr>
          <w:p w14:paraId="3FF2216C" w14:textId="77777777"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14:paraId="46F90673" w14:textId="77777777"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14:paraId="78181E20" w14:textId="77777777" w:rsidTr="008108AC">
        <w:trPr>
          <w:jc w:val="center"/>
        </w:trPr>
        <w:tc>
          <w:tcPr>
            <w:tcW w:w="0" w:type="auto"/>
          </w:tcPr>
          <w:p w14:paraId="77636A3E" w14:textId="77777777"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14:paraId="3BEFC2FC" w14:textId="77777777" w:rsidR="0030430F" w:rsidRPr="00561325" w:rsidRDefault="0030430F" w:rsidP="007E6EFA">
            <w:pPr>
              <w:pStyle w:val="BodyText"/>
              <w:spacing w:after="0"/>
              <w:rPr>
                <w:sz w:val="18"/>
              </w:rPr>
            </w:pPr>
            <w:r w:rsidRPr="00561325">
              <w:rPr>
                <w:sz w:val="18"/>
              </w:rPr>
              <w:t>Instructions added by M65C02A</w:t>
            </w:r>
          </w:p>
        </w:tc>
      </w:tr>
    </w:tbl>
    <w:p w14:paraId="5048B6FF" w14:textId="77777777" w:rsidR="00E360ED" w:rsidRDefault="00E360ED" w:rsidP="0018331B">
      <w:pPr>
        <w:pStyle w:val="BodyText"/>
      </w:pPr>
      <w:r>
        <w:br w:type="page"/>
      </w:r>
    </w:p>
    <w:p w14:paraId="10A13AC4" w14:textId="77777777" w:rsidR="00BE3A54" w:rsidRPr="008108AC" w:rsidRDefault="00BE3A54" w:rsidP="00BE3A54">
      <w:pPr>
        <w:pStyle w:val="Caption"/>
        <w:keepNext/>
        <w:jc w:val="center"/>
        <w:rPr>
          <w:sz w:val="24"/>
        </w:rPr>
      </w:pPr>
      <w:bookmarkStart w:id="395" w:name="_Ref458128983"/>
      <w:bookmarkStart w:id="396" w:name="_Toc463898318"/>
      <w:bookmarkStart w:id="397" w:name="_Toc463899196"/>
      <w:bookmarkStart w:id="398" w:name="_Toc463899288"/>
      <w:bookmarkStart w:id="399" w:name="_Toc463899990"/>
      <w:bookmarkStart w:id="400" w:name="_Toc484109344"/>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30</w:t>
      </w:r>
      <w:r w:rsidR="008C6A50" w:rsidRPr="008108AC">
        <w:rPr>
          <w:sz w:val="24"/>
        </w:rPr>
        <w:fldChar w:fldCharType="end"/>
      </w:r>
      <w:bookmarkEnd w:id="395"/>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96"/>
      <w:bookmarkEnd w:id="397"/>
      <w:bookmarkEnd w:id="398"/>
      <w:bookmarkEnd w:id="399"/>
      <w:bookmarkEnd w:id="400"/>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F7054E" w:rsidRPr="004236B0" w14:paraId="19322E09" w14:textId="77777777"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583AC9" w14:textId="77777777" w:rsidR="009F18D0" w:rsidRPr="004236B0" w:rsidRDefault="009F18D0" w:rsidP="009F18D0">
            <w:pPr>
              <w:jc w:val="center"/>
              <w:rPr>
                <w:rFonts w:ascii="Courier New" w:hAnsi="Courier New" w:cs="Courier New"/>
                <w:b/>
                <w:color w:val="000000"/>
                <w:sz w:val="18"/>
                <w:szCs w:val="18"/>
              </w:rPr>
            </w:pPr>
            <w:bookmarkStart w:id="401" w:name="_Ref458128996"/>
            <w:bookmarkStart w:id="402" w:name="_Toc463898319"/>
            <w:bookmarkStart w:id="403" w:name="_Toc463899197"/>
            <w:bookmarkStart w:id="404" w:name="_Toc463899289"/>
            <w:bookmarkStart w:id="405" w:name="_Toc463899991"/>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17D3F2BC"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913D53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48E84ED0"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324709C"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7800CB7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18B6ACD"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C8D25FE"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7DF77436" w14:textId="77777777"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502C1C" w:rsidRPr="004236B0" w14:paraId="7AA9FD50" w14:textId="77777777" w:rsidTr="0057194B">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351CD0D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2D8452B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48673B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3B5A277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CA84F02" w14:textId="3BCB8D91"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FEBA63E"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7E5559E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B68159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1127" w:type="dxa"/>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tcPr>
          <w:p w14:paraId="53122889" w14:textId="17CD87C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RMB0 </w:t>
            </w:r>
            <w:proofErr w:type="spellStart"/>
            <w:r w:rsidRPr="00921144">
              <w:rPr>
                <w:rFonts w:ascii="Courier New" w:hAnsi="Courier New" w:cs="Courier New"/>
                <w:b/>
                <w:bCs/>
                <w:color w:val="0070C0"/>
                <w:sz w:val="18"/>
                <w:szCs w:val="18"/>
              </w:rPr>
              <w:t>zp</w:t>
            </w:r>
            <w:proofErr w:type="spellEnd"/>
          </w:p>
        </w:tc>
      </w:tr>
      <w:tr w:rsidR="00502C1C" w:rsidRPr="004236B0" w14:paraId="0B0515AB"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67D554"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386FEDA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FDF0D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0D76F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C9AD705" w14:textId="66C87ACC"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ASL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37D879"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878708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80B07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6FEE0DB" w14:textId="42DF30D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RMB1 </w:t>
            </w:r>
            <w:proofErr w:type="spellStart"/>
            <w:r w:rsidRPr="00921144">
              <w:rPr>
                <w:rFonts w:ascii="Courier New" w:hAnsi="Courier New" w:cs="Courier New"/>
                <w:b/>
                <w:bCs/>
                <w:color w:val="0070C0"/>
                <w:sz w:val="18"/>
                <w:szCs w:val="18"/>
              </w:rPr>
              <w:t>zp</w:t>
            </w:r>
            <w:proofErr w:type="spellEnd"/>
          </w:p>
        </w:tc>
      </w:tr>
      <w:tr w:rsidR="00502C1C" w:rsidRPr="004236B0" w14:paraId="54916B96"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D1CE80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38FD78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F17105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tcPr>
          <w:p w14:paraId="62DBE886" w14:textId="048AD93C"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74389E" w14:textId="3517146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ACDA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42213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801F9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EDBE29C" w14:textId="0760930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RMB2 </w:t>
            </w:r>
            <w:proofErr w:type="spellStart"/>
            <w:r w:rsidRPr="00921144">
              <w:rPr>
                <w:rFonts w:ascii="Courier New" w:hAnsi="Courier New" w:cs="Courier New"/>
                <w:b/>
                <w:bCs/>
                <w:color w:val="0070C0"/>
                <w:sz w:val="18"/>
                <w:szCs w:val="18"/>
              </w:rPr>
              <w:t>zp</w:t>
            </w:r>
            <w:proofErr w:type="spellEnd"/>
          </w:p>
        </w:tc>
      </w:tr>
      <w:tr w:rsidR="00502C1C" w:rsidRPr="004236B0" w14:paraId="1FE22FF0"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9D94F81"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50CBE4E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91A228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AAA708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7AABCD6" w14:textId="3AF2D3D6"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ROL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C1B2B85"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r w:rsidRPr="004236B0">
              <w:rPr>
                <w:rFonts w:ascii="Courier New" w:hAnsi="Courier New" w:cs="Courier New"/>
                <w:b/>
                <w:bCs/>
                <w:color w:val="FF0000"/>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96155A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61E997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2EF248DE" w14:textId="1EF42F02"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RMB3 </w:t>
            </w:r>
            <w:proofErr w:type="spellStart"/>
            <w:r w:rsidRPr="00921144">
              <w:rPr>
                <w:rFonts w:ascii="Courier New" w:hAnsi="Courier New" w:cs="Courier New"/>
                <w:b/>
                <w:bCs/>
                <w:color w:val="0070C0"/>
                <w:sz w:val="18"/>
                <w:szCs w:val="18"/>
              </w:rPr>
              <w:t>zp</w:t>
            </w:r>
            <w:proofErr w:type="spellEnd"/>
          </w:p>
        </w:tc>
      </w:tr>
      <w:tr w:rsidR="00502C1C" w:rsidRPr="004236B0" w14:paraId="57333442"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355C20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C00ACE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0F6F70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2D6EEBAF" w14:textId="152D43B3"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5457E4" w14:textId="714CD497"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25BC8BF7" w14:textId="33EFFE5E"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r>
              <w:rPr>
                <w:rFonts w:ascii="Courier New" w:hAnsi="Courier New" w:cs="Courier New"/>
                <w:b/>
                <w:bCs/>
                <w:color w:val="953735"/>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5236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60D5FE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2A248C9D" w14:textId="18BC288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RMB4 </w:t>
            </w:r>
            <w:proofErr w:type="spellStart"/>
            <w:r w:rsidRPr="00921144">
              <w:rPr>
                <w:rFonts w:ascii="Courier New" w:hAnsi="Courier New" w:cs="Courier New"/>
                <w:b/>
                <w:bCs/>
                <w:color w:val="0070C0"/>
                <w:sz w:val="18"/>
                <w:szCs w:val="18"/>
              </w:rPr>
              <w:t>zp</w:t>
            </w:r>
            <w:proofErr w:type="spellEnd"/>
          </w:p>
        </w:tc>
      </w:tr>
      <w:tr w:rsidR="00502C1C" w:rsidRPr="004236B0" w14:paraId="659B0DEF"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2689DEB"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27F275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31464A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066622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CFC223" w14:textId="76FDB3F1"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LSR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57A85C" w14:textId="2CF21F69"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8E2AC0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AEDB9B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CFA9E62" w14:textId="056CBEB5"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RMB5 </w:t>
            </w:r>
            <w:proofErr w:type="spellStart"/>
            <w:r w:rsidRPr="00921144">
              <w:rPr>
                <w:rFonts w:ascii="Courier New" w:hAnsi="Courier New" w:cs="Courier New"/>
                <w:b/>
                <w:bCs/>
                <w:color w:val="0070C0"/>
                <w:sz w:val="18"/>
                <w:szCs w:val="18"/>
              </w:rPr>
              <w:t>zp</w:t>
            </w:r>
            <w:proofErr w:type="spellEnd"/>
          </w:p>
        </w:tc>
      </w:tr>
      <w:tr w:rsidR="00502C1C" w:rsidRPr="004236B0" w14:paraId="26E9DDA3"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8727F3E"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2B8812D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E47871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3917488A" w14:textId="14E0072E"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46AA47" w14:textId="0A63576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AFF3EF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D1F1CB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9C64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B737F1" w14:textId="37DCE78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RMB6 </w:t>
            </w:r>
            <w:proofErr w:type="spellStart"/>
            <w:r w:rsidRPr="00921144">
              <w:rPr>
                <w:rFonts w:ascii="Courier New" w:hAnsi="Courier New" w:cs="Courier New"/>
                <w:b/>
                <w:bCs/>
                <w:color w:val="0070C0"/>
                <w:sz w:val="18"/>
                <w:szCs w:val="18"/>
              </w:rPr>
              <w:t>zp</w:t>
            </w:r>
            <w:proofErr w:type="spellEnd"/>
          </w:p>
        </w:tc>
      </w:tr>
      <w:tr w:rsidR="00502C1C" w:rsidRPr="004236B0" w14:paraId="4EC3BD0A"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4E87BD2"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15E31DA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4F64F6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506521"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F44667F" w14:textId="7AB6D299"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ROR</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E1D0939"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AF7CFE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FEFEF6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42BFAFB0" w14:textId="30AB856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RMB7 </w:t>
            </w:r>
            <w:proofErr w:type="spellStart"/>
            <w:r w:rsidRPr="00921144">
              <w:rPr>
                <w:rFonts w:ascii="Courier New" w:hAnsi="Courier New" w:cs="Courier New"/>
                <w:b/>
                <w:bCs/>
                <w:color w:val="0070C0"/>
                <w:sz w:val="18"/>
                <w:szCs w:val="18"/>
              </w:rPr>
              <w:t>zp</w:t>
            </w:r>
            <w:proofErr w:type="spellEnd"/>
          </w:p>
        </w:tc>
      </w:tr>
      <w:tr w:rsidR="00502C1C" w:rsidRPr="004236B0" w14:paraId="2B888A59"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6381B20"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175631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F66E8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6A01E2D2" w14:textId="77777777" w:rsidR="00502C1C" w:rsidRPr="004236B0" w:rsidRDefault="00502C1C" w:rsidP="00502C1C">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678A9F" w14:textId="1EFD1D7F"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3DEB0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6E29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32A2C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3C9B43E5" w14:textId="3F29AC5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SMB0 </w:t>
            </w:r>
            <w:proofErr w:type="spellStart"/>
            <w:r w:rsidRPr="00921144">
              <w:rPr>
                <w:rFonts w:ascii="Courier New" w:hAnsi="Courier New" w:cs="Courier New"/>
                <w:b/>
                <w:bCs/>
                <w:color w:val="0070C0"/>
                <w:sz w:val="18"/>
                <w:szCs w:val="18"/>
              </w:rPr>
              <w:t>zp</w:t>
            </w:r>
            <w:proofErr w:type="spellEnd"/>
          </w:p>
        </w:tc>
      </w:tr>
      <w:tr w:rsidR="00502C1C" w:rsidRPr="004236B0" w14:paraId="3DB2A72B"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0305039"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88277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01CCC4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BD5112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013907" w14:textId="697A359D"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TSB</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1F58C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122A6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7F158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zp,Y</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0EC8B8D" w14:textId="3CC4687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SMB1 </w:t>
            </w:r>
            <w:proofErr w:type="spellStart"/>
            <w:r w:rsidRPr="00921144">
              <w:rPr>
                <w:rFonts w:ascii="Courier New" w:hAnsi="Courier New" w:cs="Courier New"/>
                <w:b/>
                <w:bCs/>
                <w:color w:val="0070C0"/>
                <w:sz w:val="18"/>
                <w:szCs w:val="18"/>
              </w:rPr>
              <w:t>zp</w:t>
            </w:r>
            <w:proofErr w:type="spellEnd"/>
          </w:p>
        </w:tc>
      </w:tr>
      <w:tr w:rsidR="00502C1C" w:rsidRPr="004236B0" w14:paraId="50CFA592"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9C3FBB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E9C157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4F121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31AD2A1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B34E2DD" w14:textId="165097D0"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6F013B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30849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5B17B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CA92A7D" w14:textId="55E9145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SMB2 </w:t>
            </w:r>
            <w:proofErr w:type="spellStart"/>
            <w:r w:rsidRPr="00921144">
              <w:rPr>
                <w:rFonts w:ascii="Courier New" w:hAnsi="Courier New" w:cs="Courier New"/>
                <w:b/>
                <w:bCs/>
                <w:color w:val="0070C0"/>
                <w:sz w:val="18"/>
                <w:szCs w:val="18"/>
              </w:rPr>
              <w:t>zp</w:t>
            </w:r>
            <w:proofErr w:type="spellEnd"/>
          </w:p>
        </w:tc>
      </w:tr>
      <w:tr w:rsidR="00502C1C" w:rsidRPr="004236B0" w14:paraId="2ADA64F4"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90FB9AA"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7B5290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82B96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10046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C84D427" w14:textId="3E9961D6"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TRB</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ECBD0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C1D0DD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1A8D73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zp,Y</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555E260" w14:textId="69BE4FC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SMB3 </w:t>
            </w:r>
            <w:proofErr w:type="spellStart"/>
            <w:r w:rsidRPr="00921144">
              <w:rPr>
                <w:rFonts w:ascii="Courier New" w:hAnsi="Courier New" w:cs="Courier New"/>
                <w:b/>
                <w:bCs/>
                <w:color w:val="0070C0"/>
                <w:sz w:val="18"/>
                <w:szCs w:val="18"/>
              </w:rPr>
              <w:t>zp</w:t>
            </w:r>
            <w:proofErr w:type="spellEnd"/>
          </w:p>
        </w:tc>
      </w:tr>
      <w:tr w:rsidR="00502C1C" w:rsidRPr="004236B0" w14:paraId="72D173FE"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75FA395"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4B1354C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FA86BB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3B389336" w14:textId="6FD1B8B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7448A6" w14:textId="4B2380FA"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C13CD7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BE1AC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17433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D7BD619" w14:textId="45068C82"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SMB4 </w:t>
            </w:r>
            <w:proofErr w:type="spellStart"/>
            <w:r w:rsidRPr="00921144">
              <w:rPr>
                <w:rFonts w:ascii="Courier New" w:hAnsi="Courier New" w:cs="Courier New"/>
                <w:b/>
                <w:bCs/>
                <w:color w:val="0070C0"/>
                <w:sz w:val="18"/>
                <w:szCs w:val="18"/>
              </w:rPr>
              <w:t>zp</w:t>
            </w:r>
            <w:proofErr w:type="spellEnd"/>
          </w:p>
        </w:tc>
      </w:tr>
      <w:tr w:rsidR="00502C1C" w:rsidRPr="004236B0" w14:paraId="14B18790"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85BBB3A"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22A85E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45F9CA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308785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FCC598" w14:textId="14F7C0AA"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DEC</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A352FF6"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57DBEB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40B58B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257284A" w14:textId="2749388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SMB5 </w:t>
            </w:r>
            <w:proofErr w:type="spellStart"/>
            <w:r w:rsidRPr="00921144">
              <w:rPr>
                <w:rFonts w:ascii="Courier New" w:hAnsi="Courier New" w:cs="Courier New"/>
                <w:b/>
                <w:bCs/>
                <w:color w:val="0070C0"/>
                <w:sz w:val="18"/>
                <w:szCs w:val="18"/>
              </w:rPr>
              <w:t>zp</w:t>
            </w:r>
            <w:proofErr w:type="spellEnd"/>
          </w:p>
        </w:tc>
      </w:tr>
      <w:tr w:rsidR="00502C1C" w:rsidRPr="004236B0" w14:paraId="34E285B4" w14:textId="77777777" w:rsidTr="0057194B">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9AA4958"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14CCB15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BBC914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1379"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5C1D2FFF" w14:textId="0EBD728B"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6C72B1E" w14:textId="411BD1A7"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CE03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774AA8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1BE31A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1127"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88441F0" w14:textId="3F0B9DE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SMB6 </w:t>
            </w:r>
            <w:proofErr w:type="spellStart"/>
            <w:r w:rsidRPr="00921144">
              <w:rPr>
                <w:rFonts w:ascii="Courier New" w:hAnsi="Courier New" w:cs="Courier New"/>
                <w:b/>
                <w:bCs/>
                <w:color w:val="0070C0"/>
                <w:sz w:val="18"/>
                <w:szCs w:val="18"/>
              </w:rPr>
              <w:t>zp</w:t>
            </w:r>
            <w:proofErr w:type="spellEnd"/>
          </w:p>
        </w:tc>
      </w:tr>
      <w:tr w:rsidR="00502C1C" w:rsidRPr="004236B0" w14:paraId="65A383EA" w14:textId="77777777" w:rsidTr="0057194B">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71302B58" w14:textId="77777777" w:rsidR="00502C1C" w:rsidRPr="00512BCC" w:rsidRDefault="00502C1C" w:rsidP="00502C1C">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5FFBD0D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5A86D9E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261ABE4"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780BF5CF" w14:textId="06E474B3"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INC</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1350" w:type="dxa"/>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7DE1F7F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0F1BF2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zp,X</w:t>
            </w:r>
            <w:proofErr w:type="spellEnd"/>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353E221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zp,X</w:t>
            </w:r>
            <w:proofErr w:type="spellEnd"/>
          </w:p>
        </w:tc>
        <w:tc>
          <w:tcPr>
            <w:tcW w:w="1127" w:type="dxa"/>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tcPr>
          <w:p w14:paraId="2BAEA2AD" w14:textId="3BB5FD4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SMB7 </w:t>
            </w:r>
            <w:proofErr w:type="spellStart"/>
            <w:r w:rsidRPr="00921144">
              <w:rPr>
                <w:rFonts w:ascii="Courier New" w:hAnsi="Courier New" w:cs="Courier New"/>
                <w:b/>
                <w:bCs/>
                <w:color w:val="0070C0"/>
                <w:sz w:val="18"/>
                <w:szCs w:val="18"/>
              </w:rPr>
              <w:t>zp</w:t>
            </w:r>
            <w:proofErr w:type="spellEnd"/>
          </w:p>
        </w:tc>
      </w:tr>
    </w:tbl>
    <w:p w14:paraId="4D088345" w14:textId="77777777" w:rsidR="00BE3A54" w:rsidRPr="008108AC" w:rsidRDefault="00BE3A54" w:rsidP="00BE3A54">
      <w:pPr>
        <w:pStyle w:val="Caption"/>
        <w:keepNext/>
        <w:spacing w:before="360"/>
        <w:jc w:val="center"/>
        <w:rPr>
          <w:sz w:val="24"/>
        </w:rPr>
      </w:pPr>
      <w:bookmarkStart w:id="406" w:name="_Toc484109345"/>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31</w:t>
      </w:r>
      <w:r w:rsidR="008C6A50" w:rsidRPr="008108AC">
        <w:rPr>
          <w:sz w:val="24"/>
        </w:rPr>
        <w:fldChar w:fldCharType="end"/>
      </w:r>
      <w:bookmarkEnd w:id="401"/>
      <w:r w:rsidRPr="008108AC">
        <w:rPr>
          <w:sz w:val="24"/>
        </w:rPr>
        <w:t>: Columns 8 – 15 HLL-Optimized M65C02A Opcode Table.</w:t>
      </w:r>
      <w:bookmarkEnd w:id="402"/>
      <w:bookmarkEnd w:id="403"/>
      <w:bookmarkEnd w:id="404"/>
      <w:bookmarkEnd w:id="405"/>
      <w:bookmarkEnd w:id="406"/>
    </w:p>
    <w:tbl>
      <w:tblPr>
        <w:tblW w:w="0" w:type="auto"/>
        <w:jc w:val="center"/>
        <w:tblLook w:val="04A0" w:firstRow="1" w:lastRow="0" w:firstColumn="1" w:lastColumn="0" w:noHBand="0" w:noVBand="1"/>
      </w:tblPr>
      <w:tblGrid>
        <w:gridCol w:w="342"/>
        <w:gridCol w:w="1117"/>
        <w:gridCol w:w="1381"/>
        <w:gridCol w:w="1134"/>
        <w:gridCol w:w="1152"/>
        <w:gridCol w:w="1418"/>
        <w:gridCol w:w="1241"/>
        <w:gridCol w:w="1241"/>
        <w:gridCol w:w="1414"/>
      </w:tblGrid>
      <w:tr w:rsidR="004236B0" w:rsidRPr="004236B0" w14:paraId="40768024" w14:textId="77777777" w:rsidTr="00502C1C">
        <w:trPr>
          <w:trHeight w:val="288"/>
          <w:jc w:val="center"/>
        </w:trPr>
        <w:tc>
          <w:tcPr>
            <w:tcW w:w="342"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AA0D10C" w14:textId="77777777" w:rsidR="009F18D0" w:rsidRPr="004236B0" w:rsidRDefault="009F18D0" w:rsidP="00237E0A">
            <w:pPr>
              <w:jc w:val="center"/>
              <w:rPr>
                <w:rFonts w:ascii="Courier New" w:hAnsi="Courier New" w:cs="Courier New"/>
                <w:color w:val="000000"/>
                <w:sz w:val="18"/>
                <w:szCs w:val="18"/>
              </w:rPr>
            </w:pPr>
          </w:p>
        </w:tc>
        <w:tc>
          <w:tcPr>
            <w:tcW w:w="1117"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6680912C"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38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D4E40B0"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E149BDE"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52"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7AC7E46"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1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F750931"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4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7EE5465"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4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D289E5A"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14"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5A4FBF9B" w14:textId="77777777"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502C1C" w:rsidRPr="004236B0" w14:paraId="08F4F42A" w14:textId="77777777" w:rsidTr="00502C1C">
        <w:trPr>
          <w:trHeight w:val="288"/>
          <w:jc w:val="center"/>
        </w:trPr>
        <w:tc>
          <w:tcPr>
            <w:tcW w:w="342"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1D1EAEF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17"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14:paraId="3D2ACA9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PHP</w:t>
            </w:r>
          </w:p>
        </w:tc>
        <w:tc>
          <w:tcPr>
            <w:tcW w:w="1381"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DAAD7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#imm</w:t>
            </w:r>
          </w:p>
        </w:tc>
        <w:tc>
          <w:tcPr>
            <w:tcW w:w="1134"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0E20D30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ASL A</w:t>
            </w:r>
          </w:p>
        </w:tc>
        <w:tc>
          <w:tcPr>
            <w:tcW w:w="1152"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C4B87F6"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18"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8AB9D7E"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41"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AC5BC4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abs</w:t>
            </w:r>
          </w:p>
        </w:tc>
        <w:tc>
          <w:tcPr>
            <w:tcW w:w="1241"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ED57B1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ASL abs</w:t>
            </w:r>
          </w:p>
        </w:tc>
        <w:tc>
          <w:tcPr>
            <w:tcW w:w="1414" w:type="dxa"/>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tcPr>
          <w:p w14:paraId="3EDEEB48" w14:textId="02982C00"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BBR0 </w:t>
            </w:r>
            <w:proofErr w:type="spellStart"/>
            <w:r w:rsidRPr="00921144">
              <w:rPr>
                <w:rFonts w:ascii="Courier New" w:hAnsi="Courier New" w:cs="Courier New"/>
                <w:b/>
                <w:bCs/>
                <w:color w:val="0070C0"/>
                <w:sz w:val="18"/>
                <w:szCs w:val="18"/>
              </w:rPr>
              <w:t>zp,rel</w:t>
            </w:r>
            <w:proofErr w:type="spellEnd"/>
          </w:p>
        </w:tc>
      </w:tr>
      <w:tr w:rsidR="00502C1C" w:rsidRPr="004236B0" w14:paraId="59AD9B14"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8479BEA"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2E3543B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CLC</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747A6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2B89C6D2"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F9D3F9A"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E9DE491"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A565E8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E7612D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abs,X</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2BD0D21" w14:textId="22DC9FF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BBR1 </w:t>
            </w:r>
            <w:proofErr w:type="spellStart"/>
            <w:r w:rsidRPr="00921144">
              <w:rPr>
                <w:rFonts w:ascii="Courier New" w:hAnsi="Courier New" w:cs="Courier New"/>
                <w:b/>
                <w:bCs/>
                <w:color w:val="0070C0"/>
                <w:sz w:val="18"/>
                <w:szCs w:val="18"/>
              </w:rPr>
              <w:t>zp,rel</w:t>
            </w:r>
            <w:proofErr w:type="spellEnd"/>
          </w:p>
        </w:tc>
      </w:tr>
      <w:tr w:rsidR="00502C1C" w:rsidRPr="004236B0" w14:paraId="54759E76"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423444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7FF34D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PLP</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649B80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#imm</w:t>
            </w:r>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C8EA8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ROL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47D4104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D80CF3B"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BIT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9ACBB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854D8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ROL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16FBC9B3" w14:textId="04F1A7C5"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BBR2 </w:t>
            </w:r>
            <w:proofErr w:type="spellStart"/>
            <w:r w:rsidRPr="00921144">
              <w:rPr>
                <w:rFonts w:ascii="Courier New" w:hAnsi="Courier New" w:cs="Courier New"/>
                <w:b/>
                <w:bCs/>
                <w:color w:val="0070C0"/>
                <w:sz w:val="18"/>
                <w:szCs w:val="18"/>
              </w:rPr>
              <w:t>zp,rel</w:t>
            </w:r>
            <w:proofErr w:type="spellEnd"/>
          </w:p>
        </w:tc>
      </w:tr>
      <w:tr w:rsidR="00502C1C" w:rsidRPr="004236B0" w14:paraId="126B576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F4CE4D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3F2F88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SEC</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B34006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500F25F"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005EF6C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62D5EEB"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BIT </w:t>
            </w:r>
            <w:proofErr w:type="spellStart"/>
            <w:r w:rsidRPr="00232A62">
              <w:rPr>
                <w:rFonts w:ascii="Courier New" w:hAnsi="Courier New" w:cs="Courier New"/>
                <w:b/>
                <w:bCs/>
                <w:color w:val="FF0000"/>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59F538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C5481C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abs,X</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104061E" w14:textId="45BDDD4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BBR3 </w:t>
            </w:r>
            <w:proofErr w:type="spellStart"/>
            <w:r w:rsidRPr="00921144">
              <w:rPr>
                <w:rFonts w:ascii="Courier New" w:hAnsi="Courier New" w:cs="Courier New"/>
                <w:b/>
                <w:bCs/>
                <w:color w:val="0070C0"/>
                <w:sz w:val="18"/>
                <w:szCs w:val="18"/>
              </w:rPr>
              <w:t>zp,rel</w:t>
            </w:r>
            <w:proofErr w:type="spellEnd"/>
          </w:p>
        </w:tc>
      </w:tr>
      <w:tr w:rsidR="00502C1C" w:rsidRPr="004236B0" w14:paraId="19B91CD0"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B04241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8E880D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PHA</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AA4C15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#imm</w:t>
            </w:r>
          </w:p>
        </w:tc>
        <w:tc>
          <w:tcPr>
            <w:tcW w:w="1134"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1D9996F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LSR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28409D41"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51DD8A33"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JMP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B0B9A3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28526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LSR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70EEF1A4" w14:textId="1FDF974F"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BBR4 </w:t>
            </w:r>
            <w:proofErr w:type="spellStart"/>
            <w:r w:rsidRPr="00921144">
              <w:rPr>
                <w:rFonts w:ascii="Courier New" w:hAnsi="Courier New" w:cs="Courier New"/>
                <w:b/>
                <w:bCs/>
                <w:color w:val="0070C0"/>
                <w:sz w:val="18"/>
                <w:szCs w:val="18"/>
              </w:rPr>
              <w:t>zp,rel</w:t>
            </w:r>
            <w:proofErr w:type="spellEnd"/>
          </w:p>
        </w:tc>
      </w:tr>
      <w:tr w:rsidR="00502C1C" w:rsidRPr="004236B0" w14:paraId="0CE8A167"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D931154"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3E0CC57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CLI</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FF58B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0FA5393"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E64D6A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18" w:type="dxa"/>
            <w:tcBorders>
              <w:top w:val="single" w:sz="8" w:space="0" w:color="auto"/>
              <w:left w:val="single" w:sz="8" w:space="0" w:color="auto"/>
              <w:bottom w:val="single" w:sz="8" w:space="0" w:color="auto"/>
              <w:right w:val="single" w:sz="8" w:space="0" w:color="auto"/>
            </w:tcBorders>
            <w:shd w:val="clear" w:color="auto" w:fill="E5DFEC" w:themeFill="accent4" w:themeFillTint="33"/>
            <w:noWrap/>
            <w:vAlign w:val="center"/>
            <w:hideMark/>
          </w:tcPr>
          <w:p w14:paraId="1D8B19D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6A036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A12AA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abs,X</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92C8B4C" w14:textId="5FBC7E59"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BBR5 </w:t>
            </w:r>
            <w:proofErr w:type="spellStart"/>
            <w:r w:rsidRPr="00921144">
              <w:rPr>
                <w:rFonts w:ascii="Courier New" w:hAnsi="Courier New" w:cs="Courier New"/>
                <w:b/>
                <w:bCs/>
                <w:color w:val="0070C0"/>
                <w:sz w:val="18"/>
                <w:szCs w:val="18"/>
              </w:rPr>
              <w:t>zp,rel</w:t>
            </w:r>
            <w:proofErr w:type="spellEnd"/>
          </w:p>
        </w:tc>
      </w:tr>
      <w:tr w:rsidR="00502C1C" w:rsidRPr="004236B0" w14:paraId="7FB0DA4D"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384A823"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33317A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PLA</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A1EA8A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#imm</w:t>
            </w:r>
          </w:p>
        </w:tc>
        <w:tc>
          <w:tcPr>
            <w:tcW w:w="1134"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0538B96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ROR A</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6C2C866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032CA776"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JMP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211A8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803A3E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ROR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EB2E2BB" w14:textId="5D481591"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BBR6 </w:t>
            </w:r>
            <w:proofErr w:type="spellStart"/>
            <w:r w:rsidRPr="00921144">
              <w:rPr>
                <w:rFonts w:ascii="Courier New" w:hAnsi="Courier New" w:cs="Courier New"/>
                <w:b/>
                <w:bCs/>
                <w:color w:val="0070C0"/>
                <w:sz w:val="18"/>
                <w:szCs w:val="18"/>
              </w:rPr>
              <w:t>zp,rel</w:t>
            </w:r>
            <w:proofErr w:type="spellEnd"/>
          </w:p>
        </w:tc>
      </w:tr>
      <w:tr w:rsidR="00502C1C" w:rsidRPr="004236B0" w14:paraId="715F53EE"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EB3A8EB"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17"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0D641D6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SEI</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4C8F70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CBA602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52"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5077502"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18"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1A20BA73"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JMP (</w:t>
            </w:r>
            <w:proofErr w:type="spellStart"/>
            <w:r w:rsidRPr="00232A62">
              <w:rPr>
                <w:rFonts w:ascii="Courier New" w:hAnsi="Courier New" w:cs="Courier New"/>
                <w:b/>
                <w:bCs/>
                <w:color w:val="FF0000"/>
                <w:sz w:val="18"/>
                <w:szCs w:val="18"/>
              </w:rPr>
              <w:t>abs,X</w:t>
            </w:r>
            <w:proofErr w:type="spellEnd"/>
            <w:r w:rsidRPr="00232A62">
              <w:rPr>
                <w:rFonts w:ascii="Courier New" w:hAnsi="Courier New" w:cs="Courier New"/>
                <w:b/>
                <w:bCs/>
                <w:color w:val="FF0000"/>
                <w:sz w:val="18"/>
                <w:szCs w:val="18"/>
              </w:rPr>
              <w:t>)</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49D96C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CAD672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abs,X</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5BBC9C" w14:textId="31703178"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BBR7 </w:t>
            </w:r>
            <w:proofErr w:type="spellStart"/>
            <w:r w:rsidRPr="00921144">
              <w:rPr>
                <w:rFonts w:ascii="Courier New" w:hAnsi="Courier New" w:cs="Courier New"/>
                <w:b/>
                <w:bCs/>
                <w:color w:val="0070C0"/>
                <w:sz w:val="18"/>
                <w:szCs w:val="18"/>
              </w:rPr>
              <w:t>zp,rel</w:t>
            </w:r>
            <w:proofErr w:type="spellEnd"/>
          </w:p>
        </w:tc>
      </w:tr>
      <w:tr w:rsidR="00502C1C" w:rsidRPr="004236B0" w14:paraId="2ABE105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23D88E"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737AC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DE59B3C"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C81405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TXA</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58E00AE"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3BCDA2C"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STY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0A7DF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09008A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STX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0A811C1" w14:textId="3826A19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BBS0 </w:t>
            </w:r>
            <w:proofErr w:type="spellStart"/>
            <w:r w:rsidRPr="00921144">
              <w:rPr>
                <w:rFonts w:ascii="Courier New" w:hAnsi="Courier New" w:cs="Courier New"/>
                <w:b/>
                <w:bCs/>
                <w:color w:val="0070C0"/>
                <w:sz w:val="18"/>
                <w:szCs w:val="18"/>
              </w:rPr>
              <w:t>zp,rel</w:t>
            </w:r>
            <w:proofErr w:type="spellEnd"/>
          </w:p>
        </w:tc>
      </w:tr>
      <w:tr w:rsidR="00502C1C" w:rsidRPr="004236B0" w14:paraId="65ACB731"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885199E"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534979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TYA</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A869D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50F19C8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TXS</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00F8438"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E503E9F" w14:textId="77777777" w:rsidR="00502C1C" w:rsidRPr="00232A62" w:rsidRDefault="00502C1C" w:rsidP="00502C1C">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77F314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9250A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abs,X</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392BF041" w14:textId="3D12AF6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BBS1 </w:t>
            </w:r>
            <w:proofErr w:type="spellStart"/>
            <w:r w:rsidRPr="00921144">
              <w:rPr>
                <w:rFonts w:ascii="Courier New" w:hAnsi="Courier New" w:cs="Courier New"/>
                <w:b/>
                <w:bCs/>
                <w:color w:val="0070C0"/>
                <w:sz w:val="18"/>
                <w:szCs w:val="18"/>
              </w:rPr>
              <w:t>zp,rel</w:t>
            </w:r>
            <w:proofErr w:type="spellEnd"/>
          </w:p>
        </w:tc>
      </w:tr>
      <w:tr w:rsidR="00502C1C" w:rsidRPr="004236B0" w14:paraId="302DC315"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DFCBAE1"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17"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539A08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TAY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574BC4D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#imm</w:t>
            </w:r>
          </w:p>
        </w:tc>
        <w:tc>
          <w:tcPr>
            <w:tcW w:w="1134"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10CC415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TAX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6F314B4"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66DE10F"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LDY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5FC1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4934A3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1944528" w14:textId="10E07C3B"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BBS2 </w:t>
            </w:r>
            <w:proofErr w:type="spellStart"/>
            <w:r w:rsidRPr="00921144">
              <w:rPr>
                <w:rFonts w:ascii="Courier New" w:hAnsi="Courier New" w:cs="Courier New"/>
                <w:b/>
                <w:bCs/>
                <w:color w:val="0070C0"/>
                <w:sz w:val="18"/>
                <w:szCs w:val="18"/>
              </w:rPr>
              <w:t>zp,rel</w:t>
            </w:r>
            <w:proofErr w:type="spellEnd"/>
          </w:p>
        </w:tc>
      </w:tr>
      <w:tr w:rsidR="00502C1C" w:rsidRPr="004236B0" w14:paraId="275EC95F"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6A1D545"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17"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697F98D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CLV</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F1726F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163E36F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TSX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BD01AF1"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1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9A66EA3"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 xml:space="preserve">LDY </w:t>
            </w:r>
            <w:proofErr w:type="spellStart"/>
            <w:r w:rsidRPr="00232A62">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EF2A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2BF4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abs,Y</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B53C2A4" w14:textId="0F0AAD8A"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BBS3 </w:t>
            </w:r>
            <w:proofErr w:type="spellStart"/>
            <w:r w:rsidRPr="00921144">
              <w:rPr>
                <w:rFonts w:ascii="Courier New" w:hAnsi="Courier New" w:cs="Courier New"/>
                <w:b/>
                <w:bCs/>
                <w:color w:val="0070C0"/>
                <w:sz w:val="18"/>
                <w:szCs w:val="18"/>
              </w:rPr>
              <w:t>zp,rel</w:t>
            </w:r>
            <w:proofErr w:type="spellEnd"/>
          </w:p>
        </w:tc>
      </w:tr>
      <w:tr w:rsidR="00502C1C" w:rsidRPr="004236B0" w14:paraId="15545B43"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A601966"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17"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53BB60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INY</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567AB76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#imm</w:t>
            </w:r>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CD9EF1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FB5F995" w14:textId="00E0FF0E" w:rsidR="00502C1C" w:rsidRPr="00502C1C" w:rsidRDefault="00502C1C" w:rsidP="00502C1C">
            <w:pPr>
              <w:rPr>
                <w:rFonts w:ascii="Courier New" w:hAnsi="Courier New" w:cs="Courier New"/>
                <w:b/>
                <w:bCs/>
                <w:color w:val="C00000"/>
                <w:sz w:val="18"/>
                <w:szCs w:val="18"/>
              </w:rPr>
            </w:pPr>
            <w:r>
              <w:rPr>
                <w:rFonts w:ascii="Courier New" w:hAnsi="Courier New" w:cs="Courier New"/>
                <w:b/>
                <w:bCs/>
                <w:color w:val="953735"/>
                <w:sz w:val="18"/>
                <w:szCs w:val="18"/>
              </w:rPr>
              <w:t>O</w:t>
            </w:r>
            <w:r w:rsidRPr="004236B0">
              <w:rPr>
                <w:rFonts w:ascii="Courier New" w:hAnsi="Courier New" w:cs="Courier New"/>
                <w:b/>
                <w:bCs/>
                <w:color w:val="953735"/>
                <w:sz w:val="18"/>
                <w:szCs w:val="18"/>
              </w:rPr>
              <w:t>SZ</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3493C2"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CPY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31550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3ABA1C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DEC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6A6A9148" w14:textId="27B05343"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BBS4 </w:t>
            </w:r>
            <w:proofErr w:type="spellStart"/>
            <w:r w:rsidRPr="00921144">
              <w:rPr>
                <w:rFonts w:ascii="Courier New" w:hAnsi="Courier New" w:cs="Courier New"/>
                <w:b/>
                <w:bCs/>
                <w:color w:val="0070C0"/>
                <w:sz w:val="18"/>
                <w:szCs w:val="18"/>
              </w:rPr>
              <w:t>zp,rel</w:t>
            </w:r>
            <w:proofErr w:type="spellEnd"/>
          </w:p>
        </w:tc>
      </w:tr>
      <w:tr w:rsidR="00502C1C" w:rsidRPr="004236B0" w14:paraId="7FFD3244"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603DE697"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17"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41C4131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CLD</w:t>
            </w:r>
          </w:p>
        </w:tc>
        <w:tc>
          <w:tcPr>
            <w:tcW w:w="138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1DF4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A344970"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12F20344" w14:textId="2ACAD7DA" w:rsidR="00502C1C" w:rsidRPr="00502C1C" w:rsidRDefault="00502C1C" w:rsidP="00502C1C">
            <w:pPr>
              <w:rPr>
                <w:rFonts w:ascii="Courier New" w:hAnsi="Courier New" w:cs="Courier New"/>
                <w:b/>
                <w:bCs/>
                <w:color w:val="C00000"/>
                <w:sz w:val="18"/>
                <w:szCs w:val="18"/>
              </w:rPr>
            </w:pPr>
            <w:r>
              <w:rPr>
                <w:rFonts w:ascii="Courier New" w:hAnsi="Courier New" w:cs="Courier New"/>
                <w:b/>
                <w:bCs/>
                <w:color w:val="953735"/>
                <w:sz w:val="18"/>
                <w:szCs w:val="18"/>
              </w:rPr>
              <w:t>OI</w:t>
            </w:r>
            <w:r w:rsidRPr="004236B0">
              <w:rPr>
                <w:rFonts w:ascii="Courier New" w:hAnsi="Courier New" w:cs="Courier New"/>
                <w:b/>
                <w:bCs/>
                <w:color w:val="953735"/>
                <w:sz w:val="18"/>
                <w:szCs w:val="18"/>
              </w:rPr>
              <w:t>S</w:t>
            </w:r>
          </w:p>
        </w:tc>
        <w:tc>
          <w:tcPr>
            <w:tcW w:w="1418"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6973F64E" w14:textId="77777777" w:rsidR="00502C1C" w:rsidRPr="00232A62" w:rsidRDefault="00502C1C" w:rsidP="00502C1C">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0BD0DC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C6D71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abs,X</w:t>
            </w:r>
            <w:proofErr w:type="spellEnd"/>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5A36B651" w14:textId="3276F9C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BBS5 </w:t>
            </w:r>
            <w:proofErr w:type="spellStart"/>
            <w:r w:rsidRPr="00921144">
              <w:rPr>
                <w:rFonts w:ascii="Courier New" w:hAnsi="Courier New" w:cs="Courier New"/>
                <w:b/>
                <w:bCs/>
                <w:color w:val="0070C0"/>
                <w:sz w:val="18"/>
                <w:szCs w:val="18"/>
              </w:rPr>
              <w:t>zp,rel</w:t>
            </w:r>
            <w:proofErr w:type="spellEnd"/>
          </w:p>
        </w:tc>
      </w:tr>
      <w:tr w:rsidR="00502C1C" w:rsidRPr="004236B0" w14:paraId="03A5A86A" w14:textId="77777777" w:rsidTr="00502C1C">
        <w:trPr>
          <w:trHeight w:val="288"/>
          <w:jc w:val="center"/>
        </w:trPr>
        <w:tc>
          <w:tcPr>
            <w:tcW w:w="342"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F7E49AC"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17"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1ADD25C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INX</w:t>
            </w:r>
          </w:p>
        </w:tc>
        <w:tc>
          <w:tcPr>
            <w:tcW w:w="1381"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0FEF2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#imm</w:t>
            </w:r>
          </w:p>
        </w:tc>
        <w:tc>
          <w:tcPr>
            <w:tcW w:w="1134"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F989D6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NOP</w:t>
            </w:r>
          </w:p>
        </w:tc>
        <w:tc>
          <w:tcPr>
            <w:tcW w:w="1152"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CDAAF70"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1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C8938AC" w14:textId="77777777" w:rsidR="00502C1C" w:rsidRPr="00232A62" w:rsidRDefault="00502C1C" w:rsidP="00502C1C">
            <w:pPr>
              <w:rPr>
                <w:rFonts w:ascii="Courier New" w:hAnsi="Courier New" w:cs="Courier New"/>
                <w:b/>
                <w:bCs/>
                <w:sz w:val="18"/>
                <w:szCs w:val="18"/>
              </w:rPr>
            </w:pPr>
            <w:r w:rsidRPr="00232A62">
              <w:rPr>
                <w:rFonts w:ascii="Courier New" w:hAnsi="Courier New" w:cs="Courier New"/>
                <w:b/>
                <w:bCs/>
                <w:sz w:val="18"/>
                <w:szCs w:val="18"/>
              </w:rPr>
              <w:t>CPX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750084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abs</w:t>
            </w:r>
          </w:p>
        </w:tc>
        <w:tc>
          <w:tcPr>
            <w:tcW w:w="1241"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45A9E4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INC abs</w:t>
            </w:r>
          </w:p>
        </w:tc>
        <w:tc>
          <w:tcPr>
            <w:tcW w:w="1414" w:type="dxa"/>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tcPr>
          <w:p w14:paraId="0376E7C2" w14:textId="1959D364"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BBS6 </w:t>
            </w:r>
            <w:proofErr w:type="spellStart"/>
            <w:r w:rsidRPr="00921144">
              <w:rPr>
                <w:rFonts w:ascii="Courier New" w:hAnsi="Courier New" w:cs="Courier New"/>
                <w:b/>
                <w:bCs/>
                <w:color w:val="0070C0"/>
                <w:sz w:val="18"/>
                <w:szCs w:val="18"/>
              </w:rPr>
              <w:t>zp,rel</w:t>
            </w:r>
            <w:proofErr w:type="spellEnd"/>
          </w:p>
        </w:tc>
      </w:tr>
      <w:tr w:rsidR="00502C1C" w:rsidRPr="004236B0" w14:paraId="2A92D837" w14:textId="77777777" w:rsidTr="00502C1C">
        <w:trPr>
          <w:trHeight w:val="288"/>
          <w:jc w:val="center"/>
        </w:trPr>
        <w:tc>
          <w:tcPr>
            <w:tcW w:w="342"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053AA10F" w14:textId="77777777" w:rsidR="00502C1C" w:rsidRPr="007D3790" w:rsidRDefault="00502C1C" w:rsidP="00502C1C">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17"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14:paraId="354178E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SED</w:t>
            </w:r>
          </w:p>
        </w:tc>
        <w:tc>
          <w:tcPr>
            <w:tcW w:w="1381"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2BC899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abs,Y</w:t>
            </w:r>
            <w:proofErr w:type="spellEnd"/>
          </w:p>
        </w:tc>
        <w:tc>
          <w:tcPr>
            <w:tcW w:w="1134"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14:paraId="49AC09D6"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52"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14:paraId="68022B8F" w14:textId="77777777"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18" w:type="dxa"/>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364DFE77" w14:textId="77777777" w:rsidR="00502C1C" w:rsidRPr="00232A62" w:rsidRDefault="00502C1C" w:rsidP="00502C1C">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41"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6927FC2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abs,X</w:t>
            </w:r>
            <w:proofErr w:type="spellEnd"/>
          </w:p>
        </w:tc>
        <w:tc>
          <w:tcPr>
            <w:tcW w:w="1241"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3E0298E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abs,X</w:t>
            </w:r>
            <w:proofErr w:type="spellEnd"/>
          </w:p>
        </w:tc>
        <w:tc>
          <w:tcPr>
            <w:tcW w:w="1414" w:type="dxa"/>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tcPr>
          <w:p w14:paraId="04B18DA0" w14:textId="260F535C" w:rsidR="00502C1C" w:rsidRPr="004236B0" w:rsidRDefault="00502C1C" w:rsidP="00502C1C">
            <w:pPr>
              <w:rPr>
                <w:rFonts w:ascii="Courier New" w:hAnsi="Courier New" w:cs="Courier New"/>
                <w:b/>
                <w:bCs/>
                <w:color w:val="953735"/>
                <w:sz w:val="18"/>
                <w:szCs w:val="18"/>
              </w:rPr>
            </w:pPr>
            <w:r w:rsidRPr="00921144">
              <w:rPr>
                <w:rFonts w:ascii="Courier New" w:hAnsi="Courier New" w:cs="Courier New"/>
                <w:b/>
                <w:bCs/>
                <w:color w:val="0070C0"/>
                <w:sz w:val="18"/>
                <w:szCs w:val="18"/>
              </w:rPr>
              <w:t xml:space="preserve">BBS7 </w:t>
            </w:r>
            <w:proofErr w:type="spellStart"/>
            <w:r w:rsidRPr="00921144">
              <w:rPr>
                <w:rFonts w:ascii="Courier New" w:hAnsi="Courier New" w:cs="Courier New"/>
                <w:b/>
                <w:bCs/>
                <w:color w:val="0070C0"/>
                <w:sz w:val="18"/>
                <w:szCs w:val="18"/>
              </w:rPr>
              <w:t>zp,rel</w:t>
            </w:r>
            <w:proofErr w:type="spellEnd"/>
          </w:p>
        </w:tc>
      </w:tr>
    </w:tbl>
    <w:p w14:paraId="5E7D8C72" w14:textId="77777777" w:rsidR="007D3790" w:rsidRDefault="007D3790"/>
    <w:p w14:paraId="1181E2C9" w14:textId="77777777" w:rsidR="007D3790" w:rsidRDefault="007D3790">
      <w:r>
        <w:br w:type="page"/>
      </w:r>
    </w:p>
    <w:p w14:paraId="3EE5E5AD" w14:textId="77777777" w:rsidR="00BE3A54" w:rsidRPr="008108AC" w:rsidRDefault="00BE3A54" w:rsidP="00BE3A54">
      <w:pPr>
        <w:pStyle w:val="Caption"/>
        <w:keepNext/>
        <w:jc w:val="center"/>
        <w:rPr>
          <w:sz w:val="24"/>
        </w:rPr>
      </w:pPr>
      <w:bookmarkStart w:id="407" w:name="_Ref458129295"/>
      <w:bookmarkStart w:id="408" w:name="_Toc463898320"/>
      <w:bookmarkStart w:id="409" w:name="_Toc463899198"/>
      <w:bookmarkStart w:id="410" w:name="_Toc463899290"/>
      <w:bookmarkStart w:id="411" w:name="_Toc463899992"/>
      <w:bookmarkStart w:id="412" w:name="_Toc484109346"/>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32</w:t>
      </w:r>
      <w:r w:rsidR="008C6A50" w:rsidRPr="008108AC">
        <w:rPr>
          <w:sz w:val="24"/>
        </w:rPr>
        <w:fldChar w:fldCharType="end"/>
      </w:r>
      <w:bookmarkEnd w:id="407"/>
      <w:r w:rsidRPr="008108AC">
        <w:rPr>
          <w:sz w:val="24"/>
        </w:rPr>
        <w:t>: Columns 0 – 7 W65C02S-Compatible M65C02A Opcode Table.</w:t>
      </w:r>
      <w:bookmarkEnd w:id="408"/>
      <w:bookmarkEnd w:id="409"/>
      <w:bookmarkEnd w:id="410"/>
      <w:bookmarkEnd w:id="411"/>
      <w:bookmarkEnd w:id="412"/>
    </w:p>
    <w:tbl>
      <w:tblPr>
        <w:tblW w:w="5000" w:type="pct"/>
        <w:jc w:val="center"/>
        <w:tblLook w:val="04A0" w:firstRow="1" w:lastRow="0" w:firstColumn="1" w:lastColumn="0" w:noHBand="0" w:noVBand="1"/>
      </w:tblPr>
      <w:tblGrid>
        <w:gridCol w:w="343"/>
        <w:gridCol w:w="1156"/>
        <w:gridCol w:w="1297"/>
        <w:gridCol w:w="1296"/>
        <w:gridCol w:w="1513"/>
        <w:gridCol w:w="1297"/>
        <w:gridCol w:w="1178"/>
        <w:gridCol w:w="1180"/>
        <w:gridCol w:w="1180"/>
      </w:tblGrid>
      <w:tr w:rsidR="00E360ED" w:rsidRPr="00AE440E" w14:paraId="1BDB9E43" w14:textId="77777777"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A90195" w14:textId="77777777"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32AE5B8A"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5FA8FA0"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864ECCD"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32DD6218"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72090297"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EB54CD2"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C50F8C4"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7964674B" w14:textId="77777777"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502C1C" w:rsidRPr="00AE440E" w14:paraId="547D0EA5" w14:textId="77777777" w:rsidTr="0057194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5353271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381054E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14:paraId="65962C2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14:paraId="4D28FF9A" w14:textId="32D1E13F"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8E2A790" w14:textId="7863D06A"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6A431960" w14:textId="23AAD2A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TSB </w:t>
            </w:r>
            <w:proofErr w:type="spellStart"/>
            <w:r w:rsidRPr="004236B0">
              <w:rPr>
                <w:rFonts w:ascii="Courier New" w:hAnsi="Courier New" w:cs="Courier New"/>
                <w:b/>
                <w:bCs/>
                <w:color w:val="FF0000"/>
                <w:sz w:val="18"/>
                <w:szCs w:val="18"/>
              </w:rPr>
              <w:t>zp</w:t>
            </w:r>
            <w:proofErr w:type="spellEnd"/>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B315E7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w:t>
            </w:r>
            <w:proofErr w:type="spellEnd"/>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2001552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w:t>
            </w:r>
            <w:proofErr w:type="spellEnd"/>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E2D21F8"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RMB0 </w:t>
            </w:r>
            <w:proofErr w:type="spellStart"/>
            <w:r w:rsidRPr="00921144">
              <w:rPr>
                <w:rFonts w:ascii="Courier New" w:hAnsi="Courier New" w:cs="Courier New"/>
                <w:b/>
                <w:bCs/>
                <w:color w:val="0070C0"/>
                <w:sz w:val="18"/>
                <w:szCs w:val="18"/>
              </w:rPr>
              <w:t>zp</w:t>
            </w:r>
            <w:proofErr w:type="spellEnd"/>
          </w:p>
        </w:tc>
      </w:tr>
      <w:tr w:rsidR="00502C1C" w:rsidRPr="00AE440E" w14:paraId="24C1DFFE" w14:textId="77777777"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CA7AAFA"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27572D4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BPL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670212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ORA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B4CFC1" w14:textId="069058B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ORA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192D8E3" w14:textId="28C08CE7"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ASL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99731A9" w14:textId="1CF600B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TRB </w:t>
            </w:r>
            <w:proofErr w:type="spellStart"/>
            <w:r w:rsidRPr="004236B0">
              <w:rPr>
                <w:rFonts w:ascii="Courier New" w:hAnsi="Courier New" w:cs="Courier New"/>
                <w:b/>
                <w:bCs/>
                <w:color w:val="FF0000"/>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8591F4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ORA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E10AD3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ASL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0D133EC"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RMB1 </w:t>
            </w:r>
            <w:proofErr w:type="spellStart"/>
            <w:r w:rsidRPr="00921144">
              <w:rPr>
                <w:rFonts w:ascii="Courier New" w:hAnsi="Courier New" w:cs="Courier New"/>
                <w:b/>
                <w:bCs/>
                <w:color w:val="0070C0"/>
                <w:sz w:val="18"/>
                <w:szCs w:val="18"/>
              </w:rPr>
              <w:t>zp</w:t>
            </w:r>
            <w:proofErr w:type="spellEnd"/>
          </w:p>
        </w:tc>
      </w:tr>
      <w:tr w:rsidR="00502C1C" w:rsidRPr="00AE440E" w14:paraId="0398DB59"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BAE578"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6902106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F3BF0C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0991907D" w14:textId="24854B76"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060BEBD" w14:textId="05797352"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821C66" w14:textId="6BFE163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BIT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C88305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FB2ADA1"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4BBCC49"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RMB2 </w:t>
            </w:r>
            <w:proofErr w:type="spellStart"/>
            <w:r w:rsidRPr="00921144">
              <w:rPr>
                <w:rFonts w:ascii="Courier New" w:hAnsi="Courier New" w:cs="Courier New"/>
                <w:b/>
                <w:bCs/>
                <w:color w:val="0070C0"/>
                <w:sz w:val="18"/>
                <w:szCs w:val="18"/>
              </w:rPr>
              <w:t>zp</w:t>
            </w:r>
            <w:proofErr w:type="spellEnd"/>
          </w:p>
        </w:tc>
      </w:tr>
      <w:tr w:rsidR="00502C1C" w:rsidRPr="00AE440E" w14:paraId="0126FEBF"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A239C1B"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6328892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BMI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238D9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AND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FFBB890" w14:textId="0B4B8149"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AND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6E45CEE" w14:textId="4FF3AEA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ROL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1CDF087" w14:textId="0CDF9EA6"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BIT </w:t>
            </w:r>
            <w:proofErr w:type="spellStart"/>
            <w:r w:rsidRPr="004236B0">
              <w:rPr>
                <w:rFonts w:ascii="Courier New" w:hAnsi="Courier New" w:cs="Courier New"/>
                <w:b/>
                <w:bCs/>
                <w:color w:val="FF0000"/>
                <w:sz w:val="18"/>
                <w:szCs w:val="18"/>
              </w:rPr>
              <w:t>zp,X</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4912B4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AND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35500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ROL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484B05B6"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RMB3 </w:t>
            </w:r>
            <w:proofErr w:type="spellStart"/>
            <w:r w:rsidRPr="00921144">
              <w:rPr>
                <w:rFonts w:ascii="Courier New" w:hAnsi="Courier New" w:cs="Courier New"/>
                <w:b/>
                <w:bCs/>
                <w:color w:val="0070C0"/>
                <w:sz w:val="18"/>
                <w:szCs w:val="18"/>
              </w:rPr>
              <w:t>zp</w:t>
            </w:r>
            <w:proofErr w:type="spellEnd"/>
          </w:p>
        </w:tc>
      </w:tr>
      <w:tr w:rsidR="00502C1C" w:rsidRPr="00AE440E" w14:paraId="10ABA119"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007A0E1"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FB3BA1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CF8092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128431D4" w14:textId="79D5FECC"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7853E0" w14:textId="18E409A8"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736AB9D" w14:textId="36E37A9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 xml:space="preserve">XMA </w:t>
            </w:r>
            <w:proofErr w:type="spellStart"/>
            <w:r>
              <w:rPr>
                <w:rFonts w:ascii="Courier New" w:hAnsi="Courier New" w:cs="Courier New"/>
                <w:b/>
                <w:bCs/>
                <w:color w:val="953735"/>
                <w:sz w:val="18"/>
                <w:szCs w:val="18"/>
              </w:rPr>
              <w:t>zp,X</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628DF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AECEDB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E69173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RMB4 </w:t>
            </w:r>
            <w:proofErr w:type="spellStart"/>
            <w:r w:rsidRPr="00921144">
              <w:rPr>
                <w:rFonts w:ascii="Courier New" w:hAnsi="Courier New" w:cs="Courier New"/>
                <w:b/>
                <w:bCs/>
                <w:color w:val="0070C0"/>
                <w:sz w:val="18"/>
                <w:szCs w:val="18"/>
              </w:rPr>
              <w:t>zp</w:t>
            </w:r>
            <w:proofErr w:type="spellEnd"/>
          </w:p>
        </w:tc>
      </w:tr>
      <w:tr w:rsidR="00502C1C" w:rsidRPr="00AE440E" w14:paraId="14A190C8"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34FFDF2"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ECDF9CA"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BVC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EF4A22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EOR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FDC854" w14:textId="4EA4EE5D"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EOR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7FAF24B" w14:textId="0596D00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 xml:space="preserve">LSR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2DEE6E" w14:textId="5B7309FB"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A20BAD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EOR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4ADA65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LSR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4D46E8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RMB5 </w:t>
            </w:r>
            <w:proofErr w:type="spellStart"/>
            <w:r w:rsidRPr="00921144">
              <w:rPr>
                <w:rFonts w:ascii="Courier New" w:hAnsi="Courier New" w:cs="Courier New"/>
                <w:b/>
                <w:bCs/>
                <w:color w:val="0070C0"/>
                <w:sz w:val="18"/>
                <w:szCs w:val="18"/>
              </w:rPr>
              <w:t>zp</w:t>
            </w:r>
            <w:proofErr w:type="spellEnd"/>
          </w:p>
        </w:tc>
      </w:tr>
      <w:tr w:rsidR="00502C1C" w:rsidRPr="00AE440E" w14:paraId="4FF71502"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53C0AD2"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3B77DCA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059B02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000000" w:themeFill="text1"/>
            <w:noWrap/>
            <w:vAlign w:val="center"/>
            <w:hideMark/>
          </w:tcPr>
          <w:p w14:paraId="0BC72003" w14:textId="6752DA24"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123B8C7" w14:textId="1BA6E3A2"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274A086" w14:textId="40DB4BC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F3EF12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CB608B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E78162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RMB6 </w:t>
            </w:r>
            <w:proofErr w:type="spellStart"/>
            <w:r w:rsidRPr="00921144">
              <w:rPr>
                <w:rFonts w:ascii="Courier New" w:hAnsi="Courier New" w:cs="Courier New"/>
                <w:b/>
                <w:bCs/>
                <w:color w:val="0070C0"/>
                <w:sz w:val="18"/>
                <w:szCs w:val="18"/>
              </w:rPr>
              <w:t>zp</w:t>
            </w:r>
            <w:proofErr w:type="spellEnd"/>
          </w:p>
        </w:tc>
      </w:tr>
      <w:tr w:rsidR="00502C1C" w:rsidRPr="00AE440E" w14:paraId="2EC05E24"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4EDE011"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44B9CD0F"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BVS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FC8CF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ADC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B8DBBD" w14:textId="3CB212D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ADC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BD2ACBC" w14:textId="60ADD23C"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ROR</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C39A8A7" w14:textId="1E1A1281"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STZ </w:t>
            </w:r>
            <w:proofErr w:type="spellStart"/>
            <w:r w:rsidRPr="004236B0">
              <w:rPr>
                <w:rFonts w:ascii="Courier New" w:hAnsi="Courier New" w:cs="Courier New"/>
                <w:b/>
                <w:bCs/>
                <w:color w:val="FF0000"/>
                <w:sz w:val="18"/>
                <w:szCs w:val="18"/>
              </w:rPr>
              <w:t>zp,X</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B07C7F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ADC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4900D07"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ROR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5509065"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RMB7 </w:t>
            </w:r>
            <w:proofErr w:type="spellStart"/>
            <w:r w:rsidRPr="00921144">
              <w:rPr>
                <w:rFonts w:ascii="Courier New" w:hAnsi="Courier New" w:cs="Courier New"/>
                <w:b/>
                <w:bCs/>
                <w:color w:val="0070C0"/>
                <w:sz w:val="18"/>
                <w:szCs w:val="18"/>
              </w:rPr>
              <w:t>zp</w:t>
            </w:r>
            <w:proofErr w:type="spellEnd"/>
          </w:p>
        </w:tc>
      </w:tr>
      <w:tr w:rsidR="00502C1C" w:rsidRPr="00AE440E" w14:paraId="7D28E41B"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4E850D7"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14:paraId="7F71FFB3" w14:textId="77777777"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 xml:space="preserve">BRA </w:t>
            </w:r>
            <w:proofErr w:type="spellStart"/>
            <w:r w:rsidRPr="004236B0">
              <w:rPr>
                <w:rFonts w:ascii="Courier New" w:hAnsi="Courier New" w:cs="Courier New"/>
                <w:b/>
                <w:bCs/>
                <w:color w:val="FF0000"/>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36B6DB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14:paraId="5B5BD5EC" w14:textId="77777777" w:rsidR="00502C1C" w:rsidRPr="004236B0" w:rsidRDefault="00502C1C" w:rsidP="00502C1C">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D2AA888" w14:textId="0A357CAC"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8905588" w14:textId="34276EF8"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2DFA1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2DFA98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9779F58"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SMB0 </w:t>
            </w:r>
            <w:proofErr w:type="spellStart"/>
            <w:r w:rsidRPr="00921144">
              <w:rPr>
                <w:rFonts w:ascii="Courier New" w:hAnsi="Courier New" w:cs="Courier New"/>
                <w:b/>
                <w:bCs/>
                <w:color w:val="0070C0"/>
                <w:sz w:val="18"/>
                <w:szCs w:val="18"/>
              </w:rPr>
              <w:t>zp</w:t>
            </w:r>
            <w:proofErr w:type="spellEnd"/>
          </w:p>
        </w:tc>
      </w:tr>
      <w:tr w:rsidR="00502C1C" w:rsidRPr="00AE440E" w14:paraId="0371B89B"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4C3EAC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0B13923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BCC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8DD165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STA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4AF7AC0" w14:textId="08DF642C"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STA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B04DB7B" w14:textId="51732165"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TSB</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46505AF" w14:textId="3118FE2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STY </w:t>
            </w:r>
            <w:proofErr w:type="spellStart"/>
            <w:r w:rsidRPr="004236B0">
              <w:rPr>
                <w:rFonts w:ascii="Courier New" w:hAnsi="Courier New" w:cs="Courier New"/>
                <w:b/>
                <w:bCs/>
                <w:sz w:val="18"/>
                <w:szCs w:val="18"/>
              </w:rPr>
              <w:t>zp,X</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297B1C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STA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08B5F9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STX </w:t>
            </w:r>
            <w:proofErr w:type="spellStart"/>
            <w:r w:rsidRPr="004236B0">
              <w:rPr>
                <w:rFonts w:ascii="Courier New" w:hAnsi="Courier New" w:cs="Courier New"/>
                <w:b/>
                <w:bCs/>
                <w:sz w:val="18"/>
                <w:szCs w:val="18"/>
              </w:rPr>
              <w:t>zp,Y</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DDF880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SMB1 </w:t>
            </w:r>
            <w:proofErr w:type="spellStart"/>
            <w:r w:rsidRPr="00921144">
              <w:rPr>
                <w:rFonts w:ascii="Courier New" w:hAnsi="Courier New" w:cs="Courier New"/>
                <w:b/>
                <w:bCs/>
                <w:color w:val="0070C0"/>
                <w:sz w:val="18"/>
                <w:szCs w:val="18"/>
              </w:rPr>
              <w:t>zp</w:t>
            </w:r>
            <w:proofErr w:type="spellEnd"/>
          </w:p>
        </w:tc>
      </w:tr>
      <w:tr w:rsidR="00502C1C" w:rsidRPr="00AE440E" w14:paraId="682DFAC7"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C3C55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D76427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CE0C158"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55663F4F" w14:textId="5CF5DCF4"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E979ABB" w14:textId="75A38598"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917DA64" w14:textId="184078BA"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321FBB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C300C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9010BC9"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SMB2 </w:t>
            </w:r>
            <w:proofErr w:type="spellStart"/>
            <w:r w:rsidRPr="00921144">
              <w:rPr>
                <w:rFonts w:ascii="Courier New" w:hAnsi="Courier New" w:cs="Courier New"/>
                <w:b/>
                <w:bCs/>
                <w:color w:val="0070C0"/>
                <w:sz w:val="18"/>
                <w:szCs w:val="18"/>
              </w:rPr>
              <w:t>zp</w:t>
            </w:r>
            <w:proofErr w:type="spellEnd"/>
          </w:p>
        </w:tc>
      </w:tr>
      <w:tr w:rsidR="00502C1C" w:rsidRPr="00AE440E" w14:paraId="21365750" w14:textId="77777777"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6FA9F8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17C7B65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BCS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3AB2AC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LDA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895FCB3" w14:textId="29922002"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LDA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D0C2D06" w14:textId="44CF1E0B"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TRB</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72842C2" w14:textId="65F8EC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LDY </w:t>
            </w:r>
            <w:proofErr w:type="spellStart"/>
            <w:r w:rsidRPr="004236B0">
              <w:rPr>
                <w:rFonts w:ascii="Courier New" w:hAnsi="Courier New" w:cs="Courier New"/>
                <w:b/>
                <w:bCs/>
                <w:sz w:val="18"/>
                <w:szCs w:val="18"/>
              </w:rPr>
              <w:t>zp,X</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E95BE7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LDA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1B847E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LDX </w:t>
            </w:r>
            <w:proofErr w:type="spellStart"/>
            <w:r w:rsidRPr="004236B0">
              <w:rPr>
                <w:rFonts w:ascii="Courier New" w:hAnsi="Courier New" w:cs="Courier New"/>
                <w:b/>
                <w:bCs/>
                <w:sz w:val="18"/>
                <w:szCs w:val="18"/>
              </w:rPr>
              <w:t>zp,Y</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5AB21A3"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SMB3 </w:t>
            </w:r>
            <w:proofErr w:type="spellStart"/>
            <w:r w:rsidRPr="00921144">
              <w:rPr>
                <w:rFonts w:ascii="Courier New" w:hAnsi="Courier New" w:cs="Courier New"/>
                <w:b/>
                <w:bCs/>
                <w:color w:val="0070C0"/>
                <w:sz w:val="18"/>
                <w:szCs w:val="18"/>
              </w:rPr>
              <w:t>zp</w:t>
            </w:r>
            <w:proofErr w:type="spellEnd"/>
          </w:p>
        </w:tc>
      </w:tr>
      <w:tr w:rsidR="00502C1C" w:rsidRPr="00AE440E" w14:paraId="49F9394E"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CC05D8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3AD09FC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08E03F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133BB5F6" w14:textId="736E2310"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4C068EB" w14:textId="456AC799"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485F550" w14:textId="17085828"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CPY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220ADF0"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ABDD30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F54F9A0"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SMB4 </w:t>
            </w:r>
            <w:proofErr w:type="spellStart"/>
            <w:r w:rsidRPr="00921144">
              <w:rPr>
                <w:rFonts w:ascii="Courier New" w:hAnsi="Courier New" w:cs="Courier New"/>
                <w:b/>
                <w:bCs/>
                <w:color w:val="0070C0"/>
                <w:sz w:val="18"/>
                <w:szCs w:val="18"/>
              </w:rPr>
              <w:t>zp</w:t>
            </w:r>
            <w:proofErr w:type="spellEnd"/>
          </w:p>
        </w:tc>
      </w:tr>
      <w:tr w:rsidR="00502C1C" w:rsidRPr="00AE440E" w14:paraId="36E102DD"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918386E"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14:paraId="3139BEA9"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BNE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F54260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CMP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A446D3B" w14:textId="2027651D"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CMP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1F463B" w14:textId="2960386D"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DEC</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30D5F816" w14:textId="1359F61E"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PSH </w:t>
            </w:r>
            <w:proofErr w:type="spellStart"/>
            <w:r w:rsidRPr="004236B0">
              <w:rPr>
                <w:rFonts w:ascii="Courier New" w:hAnsi="Courier New" w:cs="Courier New"/>
                <w:b/>
                <w:bCs/>
                <w:color w:val="953735"/>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B9B35BE"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CMP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C69740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DEC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494ADEB"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SMB5 </w:t>
            </w:r>
            <w:proofErr w:type="spellStart"/>
            <w:r w:rsidRPr="00921144">
              <w:rPr>
                <w:rFonts w:ascii="Courier New" w:hAnsi="Courier New" w:cs="Courier New"/>
                <w:b/>
                <w:bCs/>
                <w:color w:val="0070C0"/>
                <w:sz w:val="18"/>
                <w:szCs w:val="18"/>
              </w:rPr>
              <w:t>zp</w:t>
            </w:r>
            <w:proofErr w:type="spellEnd"/>
          </w:p>
        </w:tc>
      </w:tr>
      <w:tr w:rsidR="00502C1C" w:rsidRPr="00AE440E" w14:paraId="41DC5CEA" w14:textId="77777777" w:rsidTr="0057194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37A0BD"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7E1E654C"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F211183"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zp,X</w:t>
            </w:r>
            <w:proofErr w:type="spellEnd"/>
            <w:r w:rsidRPr="004236B0">
              <w:rPr>
                <w:rFonts w:ascii="Courier New" w:hAnsi="Courier New" w:cs="Courier New"/>
                <w:b/>
                <w:bCs/>
                <w:sz w:val="18"/>
                <w:szCs w:val="18"/>
              </w:rPr>
              <w:t>)</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2A9C6FF" w14:textId="26D52438" w:rsidR="00502C1C" w:rsidRPr="004236B0" w:rsidRDefault="00502C1C" w:rsidP="00502C1C">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64420F2" w14:textId="48F0602B" w:rsidR="00502C1C" w:rsidRPr="00AE440E" w:rsidRDefault="00502C1C" w:rsidP="00502C1C">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EB0A481" w14:textId="280C747E"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CPX </w:t>
            </w:r>
            <w:proofErr w:type="spellStart"/>
            <w:r w:rsidRPr="004236B0">
              <w:rPr>
                <w:rFonts w:ascii="Courier New" w:hAnsi="Courier New" w:cs="Courier New"/>
                <w:b/>
                <w:bCs/>
                <w:sz w:val="18"/>
                <w:szCs w:val="18"/>
              </w:rPr>
              <w:t>zp</w:t>
            </w:r>
            <w:proofErr w:type="spellEnd"/>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9A3B25D"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7FEA142"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w:t>
            </w:r>
            <w:proofErr w:type="spellEnd"/>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E7D240A"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SMB6 </w:t>
            </w:r>
            <w:proofErr w:type="spellStart"/>
            <w:r w:rsidRPr="00921144">
              <w:rPr>
                <w:rFonts w:ascii="Courier New" w:hAnsi="Courier New" w:cs="Courier New"/>
                <w:b/>
                <w:bCs/>
                <w:color w:val="0070C0"/>
                <w:sz w:val="18"/>
                <w:szCs w:val="18"/>
              </w:rPr>
              <w:t>zp</w:t>
            </w:r>
            <w:proofErr w:type="spellEnd"/>
          </w:p>
        </w:tc>
      </w:tr>
      <w:tr w:rsidR="00502C1C" w:rsidRPr="00AE440E" w14:paraId="437A361C" w14:textId="77777777" w:rsidTr="0057194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3DE54936" w14:textId="77777777" w:rsidR="00502C1C" w:rsidRPr="00AE440E" w:rsidRDefault="00502C1C" w:rsidP="00502C1C">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14:paraId="20366C0B"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BEQ </w:t>
            </w:r>
            <w:proofErr w:type="spellStart"/>
            <w:r w:rsidRPr="004236B0">
              <w:rPr>
                <w:rFonts w:ascii="Courier New" w:hAnsi="Courier New" w:cs="Courier New"/>
                <w:b/>
                <w:bCs/>
                <w:sz w:val="18"/>
                <w:szCs w:val="18"/>
              </w:rPr>
              <w:t>rel</w:t>
            </w:r>
            <w:proofErr w:type="spellEnd"/>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62DBAA26"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SBC (</w:t>
            </w:r>
            <w:proofErr w:type="spellStart"/>
            <w:r w:rsidRPr="004236B0">
              <w:rPr>
                <w:rFonts w:ascii="Courier New" w:hAnsi="Courier New" w:cs="Courier New"/>
                <w:b/>
                <w:bCs/>
                <w:sz w:val="18"/>
                <w:szCs w:val="18"/>
              </w:rPr>
              <w:t>zp</w:t>
            </w:r>
            <w:proofErr w:type="spellEnd"/>
            <w:r w:rsidRPr="004236B0">
              <w:rPr>
                <w:rFonts w:ascii="Courier New" w:hAnsi="Courier New" w:cs="Courier New"/>
                <w:b/>
                <w:bCs/>
                <w:sz w:val="18"/>
                <w:szCs w:val="18"/>
              </w:rPr>
              <w:t>),Y</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201B70F0" w14:textId="5757840E" w:rsidR="00502C1C" w:rsidRPr="004236B0" w:rsidRDefault="00502C1C" w:rsidP="00502C1C">
            <w:pPr>
              <w:rPr>
                <w:rFonts w:ascii="Courier New" w:hAnsi="Courier New" w:cs="Courier New"/>
                <w:b/>
                <w:bCs/>
                <w:color w:val="FF0000"/>
                <w:sz w:val="18"/>
                <w:szCs w:val="18"/>
              </w:rPr>
            </w:pPr>
            <w:r w:rsidRPr="004236B0">
              <w:rPr>
                <w:rFonts w:ascii="Courier New" w:hAnsi="Courier New" w:cs="Courier New"/>
                <w:b/>
                <w:bCs/>
                <w:color w:val="FF0000"/>
                <w:sz w:val="18"/>
                <w:szCs w:val="18"/>
              </w:rPr>
              <w:t>SBC (</w:t>
            </w:r>
            <w:proofErr w:type="spellStart"/>
            <w:r w:rsidRPr="004236B0">
              <w:rPr>
                <w:rFonts w:ascii="Courier New" w:hAnsi="Courier New" w:cs="Courier New"/>
                <w:b/>
                <w:bCs/>
                <w:color w:val="FF0000"/>
                <w:sz w:val="18"/>
                <w:szCs w:val="18"/>
              </w:rPr>
              <w:t>zp</w:t>
            </w:r>
            <w:proofErr w:type="spellEnd"/>
            <w:r w:rsidRPr="004236B0">
              <w:rPr>
                <w:rFonts w:ascii="Courier New" w:hAnsi="Courier New" w:cs="Courier New"/>
                <w:b/>
                <w:bCs/>
                <w:color w:val="FF0000"/>
                <w:sz w:val="18"/>
                <w:szCs w:val="18"/>
              </w:rPr>
              <w:t>)</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57C867B3" w14:textId="569A8DDE" w:rsidR="00502C1C" w:rsidRPr="00AE440E" w:rsidRDefault="00502C1C" w:rsidP="00502C1C">
            <w:pPr>
              <w:rPr>
                <w:rFonts w:ascii="Courier New" w:hAnsi="Courier New" w:cs="Courier New"/>
                <w:b/>
                <w:bCs/>
                <w:color w:val="953735"/>
                <w:sz w:val="18"/>
                <w:szCs w:val="22"/>
              </w:rPr>
            </w:pPr>
            <w:r>
              <w:rPr>
                <w:rFonts w:ascii="Courier New" w:hAnsi="Courier New" w:cs="Courier New"/>
                <w:b/>
                <w:bCs/>
                <w:color w:val="953735"/>
                <w:sz w:val="18"/>
                <w:szCs w:val="22"/>
              </w:rPr>
              <w:t>INC</w:t>
            </w:r>
            <w:r w:rsidRPr="00AE440E">
              <w:rPr>
                <w:rFonts w:ascii="Courier New" w:hAnsi="Courier New" w:cs="Courier New"/>
                <w:b/>
                <w:bCs/>
                <w:color w:val="953735"/>
                <w:sz w:val="18"/>
                <w:szCs w:val="22"/>
              </w:rPr>
              <w:t xml:space="preserve"> </w:t>
            </w:r>
            <w:proofErr w:type="spellStart"/>
            <w:r>
              <w:rPr>
                <w:rFonts w:ascii="Courier New" w:hAnsi="Courier New" w:cs="Courier New"/>
                <w:b/>
                <w:bCs/>
                <w:color w:val="953735"/>
                <w:sz w:val="18"/>
                <w:szCs w:val="22"/>
              </w:rPr>
              <w:t>ip,I</w:t>
            </w:r>
            <w:proofErr w:type="spellEnd"/>
            <w:r>
              <w:rPr>
                <w:rFonts w:ascii="Courier New" w:hAnsi="Courier New" w:cs="Courier New"/>
                <w:b/>
                <w:bCs/>
                <w:color w:val="953735"/>
                <w:sz w:val="18"/>
                <w:szCs w:val="22"/>
              </w:rPr>
              <w:t>++</w:t>
            </w:r>
          </w:p>
        </w:tc>
        <w:tc>
          <w:tcPr>
            <w:tcW w:w="621" w:type="pct"/>
            <w:tcBorders>
              <w:top w:val="single" w:sz="8" w:space="0" w:color="auto"/>
              <w:left w:val="single" w:sz="8" w:space="0" w:color="auto"/>
              <w:bottom w:val="single" w:sz="12" w:space="0" w:color="auto"/>
              <w:right w:val="single" w:sz="8" w:space="0" w:color="auto"/>
            </w:tcBorders>
            <w:shd w:val="clear" w:color="auto" w:fill="FDE9D9" w:themeFill="accent6" w:themeFillTint="33"/>
            <w:noWrap/>
            <w:vAlign w:val="center"/>
            <w:hideMark/>
          </w:tcPr>
          <w:p w14:paraId="3E3F26ED" w14:textId="202503D1" w:rsidR="00502C1C" w:rsidRPr="004236B0" w:rsidRDefault="00502C1C" w:rsidP="00502C1C">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PUL </w:t>
            </w:r>
            <w:proofErr w:type="spellStart"/>
            <w:r w:rsidRPr="004236B0">
              <w:rPr>
                <w:rFonts w:ascii="Courier New" w:hAnsi="Courier New" w:cs="Courier New"/>
                <w:b/>
                <w:bCs/>
                <w:color w:val="953735"/>
                <w:sz w:val="18"/>
                <w:szCs w:val="18"/>
              </w:rPr>
              <w:t>zp</w:t>
            </w:r>
            <w:proofErr w:type="spellEnd"/>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17C53754"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SBC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03E85435" w14:textId="77777777" w:rsidR="00502C1C" w:rsidRPr="004236B0" w:rsidRDefault="00502C1C" w:rsidP="00502C1C">
            <w:pPr>
              <w:rPr>
                <w:rFonts w:ascii="Courier New" w:hAnsi="Courier New" w:cs="Courier New"/>
                <w:b/>
                <w:bCs/>
                <w:sz w:val="18"/>
                <w:szCs w:val="18"/>
              </w:rPr>
            </w:pPr>
            <w:r w:rsidRPr="004236B0">
              <w:rPr>
                <w:rFonts w:ascii="Courier New" w:hAnsi="Courier New" w:cs="Courier New"/>
                <w:b/>
                <w:bCs/>
                <w:sz w:val="18"/>
                <w:szCs w:val="18"/>
              </w:rPr>
              <w:t xml:space="preserve">INC </w:t>
            </w:r>
            <w:proofErr w:type="spellStart"/>
            <w:r w:rsidRPr="004236B0">
              <w:rPr>
                <w:rFonts w:ascii="Courier New" w:hAnsi="Courier New" w:cs="Courier New"/>
                <w:b/>
                <w:bCs/>
                <w:sz w:val="18"/>
                <w:szCs w:val="18"/>
              </w:rPr>
              <w:t>zp,X</w:t>
            </w:r>
            <w:proofErr w:type="spellEnd"/>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14:paraId="02F31BB2" w14:textId="77777777" w:rsidR="00502C1C" w:rsidRPr="00921144" w:rsidRDefault="00502C1C" w:rsidP="00502C1C">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SMB7 </w:t>
            </w:r>
            <w:proofErr w:type="spellStart"/>
            <w:r w:rsidRPr="00921144">
              <w:rPr>
                <w:rFonts w:ascii="Courier New" w:hAnsi="Courier New" w:cs="Courier New"/>
                <w:b/>
                <w:bCs/>
                <w:color w:val="0070C0"/>
                <w:sz w:val="18"/>
                <w:szCs w:val="18"/>
              </w:rPr>
              <w:t>zp</w:t>
            </w:r>
            <w:proofErr w:type="spellEnd"/>
          </w:p>
        </w:tc>
      </w:tr>
    </w:tbl>
    <w:p w14:paraId="427A9DBA" w14:textId="77777777" w:rsidR="00BE3A54" w:rsidRPr="008108AC" w:rsidRDefault="00BE3A54" w:rsidP="00BE3A54">
      <w:pPr>
        <w:pStyle w:val="Caption"/>
        <w:keepNext/>
        <w:spacing w:before="360"/>
        <w:jc w:val="center"/>
        <w:rPr>
          <w:sz w:val="24"/>
        </w:rPr>
      </w:pPr>
      <w:bookmarkStart w:id="413" w:name="_Ref458129303"/>
      <w:bookmarkStart w:id="414" w:name="_Toc463898321"/>
      <w:bookmarkStart w:id="415" w:name="_Toc463899199"/>
      <w:bookmarkStart w:id="416" w:name="_Toc463899291"/>
      <w:bookmarkStart w:id="417" w:name="_Toc463899993"/>
      <w:bookmarkStart w:id="418" w:name="_Toc484109347"/>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33</w:t>
      </w:r>
      <w:r w:rsidR="008C6A50" w:rsidRPr="008108AC">
        <w:rPr>
          <w:sz w:val="24"/>
        </w:rPr>
        <w:fldChar w:fldCharType="end"/>
      </w:r>
      <w:bookmarkEnd w:id="413"/>
      <w:r w:rsidRPr="008108AC">
        <w:rPr>
          <w:sz w:val="24"/>
        </w:rPr>
        <w:t>: Columns 8 – 15 W65C02S-Compatible M65C02A Opcode Table.</w:t>
      </w:r>
      <w:bookmarkEnd w:id="414"/>
      <w:bookmarkEnd w:id="415"/>
      <w:bookmarkEnd w:id="416"/>
      <w:bookmarkEnd w:id="417"/>
      <w:bookmarkEnd w:id="418"/>
    </w:p>
    <w:tbl>
      <w:tblPr>
        <w:tblW w:w="5000" w:type="pct"/>
        <w:jc w:val="center"/>
        <w:tblLook w:val="04A0" w:firstRow="1" w:lastRow="0" w:firstColumn="1" w:lastColumn="0" w:noHBand="0" w:noVBand="1"/>
      </w:tblPr>
      <w:tblGrid>
        <w:gridCol w:w="343"/>
        <w:gridCol w:w="975"/>
        <w:gridCol w:w="1282"/>
        <w:gridCol w:w="1211"/>
        <w:gridCol w:w="1441"/>
        <w:gridCol w:w="1405"/>
        <w:gridCol w:w="1189"/>
        <w:gridCol w:w="1189"/>
        <w:gridCol w:w="1405"/>
      </w:tblGrid>
      <w:tr w:rsidR="00E360ED" w:rsidRPr="00AE440E" w14:paraId="040936F2" w14:textId="77777777"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501B2F9" w14:textId="77777777"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14:paraId="5D3BE275"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5D6B80D6"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03A85E3"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602EF768"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04D6357E"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28CEC312"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14:paraId="1F1E4808"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14:paraId="67BE211D" w14:textId="77777777"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14:paraId="1B8DD67E" w14:textId="77777777"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14:paraId="708D9A7B"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14:paraId="036C663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099CD1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575E5415"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58CC8A5C"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39E4D85E"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1B4D6C09"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14:paraId="04365F9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4FE519D"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BBR0 </w:t>
            </w:r>
            <w:proofErr w:type="spellStart"/>
            <w:r w:rsidRPr="00921144">
              <w:rPr>
                <w:rFonts w:ascii="Courier New" w:hAnsi="Courier New" w:cs="Courier New"/>
                <w:b/>
                <w:bCs/>
                <w:color w:val="0070C0"/>
                <w:sz w:val="18"/>
                <w:szCs w:val="18"/>
              </w:rPr>
              <w:t>zp,rel</w:t>
            </w:r>
            <w:proofErr w:type="spellEnd"/>
          </w:p>
        </w:tc>
      </w:tr>
      <w:tr w:rsidR="00921144" w:rsidRPr="00AE440E" w14:paraId="3D49576B"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B6A6D2D"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2CEB232D"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B1484B"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ORA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532F4202"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7041B9F"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A474E2"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6724DEF0"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ORA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C89790E"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ASL </w:t>
            </w:r>
            <w:proofErr w:type="spellStart"/>
            <w:r w:rsidRPr="00232A62">
              <w:rPr>
                <w:rFonts w:ascii="Courier New" w:hAnsi="Courier New" w:cs="Courier New"/>
                <w:b/>
                <w:bCs/>
                <w:sz w:val="18"/>
                <w:szCs w:val="18"/>
              </w:rPr>
              <w:t>abs,X</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10F5B5BA"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BBR1 </w:t>
            </w:r>
            <w:proofErr w:type="spellStart"/>
            <w:r w:rsidRPr="00921144">
              <w:rPr>
                <w:rFonts w:ascii="Courier New" w:hAnsi="Courier New" w:cs="Courier New"/>
                <w:b/>
                <w:bCs/>
                <w:color w:val="0070C0"/>
                <w:sz w:val="18"/>
                <w:szCs w:val="18"/>
              </w:rPr>
              <w:t>zp,rel</w:t>
            </w:r>
            <w:proofErr w:type="spellEnd"/>
          </w:p>
        </w:tc>
      </w:tr>
      <w:tr w:rsidR="00921144" w:rsidRPr="00AE440E" w14:paraId="74B98D30"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41AB7C36"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6AC90360"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C9358F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7BC89C2C"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5A1C36C6"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76E2E43"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17C22"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333FC3E"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C60B2D7"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BBR2 </w:t>
            </w:r>
            <w:proofErr w:type="spellStart"/>
            <w:r w:rsidRPr="00921144">
              <w:rPr>
                <w:rFonts w:ascii="Courier New" w:hAnsi="Courier New" w:cs="Courier New"/>
                <w:b/>
                <w:bCs/>
                <w:color w:val="0070C0"/>
                <w:sz w:val="18"/>
                <w:szCs w:val="18"/>
              </w:rPr>
              <w:t>zp,rel</w:t>
            </w:r>
            <w:proofErr w:type="spellEnd"/>
          </w:p>
        </w:tc>
      </w:tr>
      <w:tr w:rsidR="00921144" w:rsidRPr="00AE440E" w14:paraId="03D5AA4F"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6A554A"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4356AC42"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F1B388A"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AND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0254FACD"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12636E9"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215311D" w14:textId="77777777"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BIT </w:t>
            </w:r>
            <w:proofErr w:type="spellStart"/>
            <w:r w:rsidRPr="00232A62">
              <w:rPr>
                <w:rFonts w:ascii="Courier New" w:hAnsi="Courier New" w:cs="Courier New"/>
                <w:b/>
                <w:bCs/>
                <w:color w:val="FF0000"/>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209CCF4"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AND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D084E96"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 xml:space="preserve">ROL </w:t>
            </w:r>
            <w:proofErr w:type="spellStart"/>
            <w:r w:rsidRPr="00232A62">
              <w:rPr>
                <w:rFonts w:ascii="Courier New" w:hAnsi="Courier New" w:cs="Courier New"/>
                <w:b/>
                <w:bCs/>
                <w:sz w:val="18"/>
                <w:szCs w:val="18"/>
              </w:rPr>
              <w:t>abs,X</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2BBA5D4"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BBR3 </w:t>
            </w:r>
            <w:proofErr w:type="spellStart"/>
            <w:r w:rsidRPr="00921144">
              <w:rPr>
                <w:rFonts w:ascii="Courier New" w:hAnsi="Courier New" w:cs="Courier New"/>
                <w:b/>
                <w:bCs/>
                <w:color w:val="0070C0"/>
                <w:sz w:val="18"/>
                <w:szCs w:val="18"/>
              </w:rPr>
              <w:t>zp,rel</w:t>
            </w:r>
            <w:proofErr w:type="spellEnd"/>
          </w:p>
        </w:tc>
      </w:tr>
      <w:tr w:rsidR="00921144" w:rsidRPr="00AE440E" w14:paraId="3236883C"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6F34894" w14:textId="77777777"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E34323B"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377BA75"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14:paraId="4338D6BF"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769338B9" w14:textId="77777777"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08F3FB29"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2F70161"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8FCA388" w14:textId="77777777"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7F1A6235" w14:textId="77777777"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BBR4 </w:t>
            </w:r>
            <w:proofErr w:type="spellStart"/>
            <w:r w:rsidRPr="00921144">
              <w:rPr>
                <w:rFonts w:ascii="Courier New" w:hAnsi="Courier New" w:cs="Courier New"/>
                <w:b/>
                <w:bCs/>
                <w:color w:val="0070C0"/>
                <w:sz w:val="18"/>
                <w:szCs w:val="18"/>
              </w:rPr>
              <w:t>zp,rel</w:t>
            </w:r>
            <w:proofErr w:type="spellEnd"/>
          </w:p>
        </w:tc>
      </w:tr>
      <w:tr w:rsidR="00AA55FB" w:rsidRPr="00AE440E" w14:paraId="1AA05D4D" w14:textId="77777777" w:rsidTr="00502C1C">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1153EBC"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5714A37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DCEE45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EOR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1519CF18"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1A2A932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E5DFEC" w:themeFill="accent4" w:themeFillTint="33"/>
            <w:noWrap/>
            <w:vAlign w:val="center"/>
            <w:hideMark/>
          </w:tcPr>
          <w:p w14:paraId="6E5B106F" w14:textId="77777777"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6925C0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EOR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27E21D9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LSR </w:t>
            </w:r>
            <w:proofErr w:type="spellStart"/>
            <w:r w:rsidRPr="00232A62">
              <w:rPr>
                <w:rFonts w:ascii="Courier New" w:hAnsi="Courier New" w:cs="Courier New"/>
                <w:b/>
                <w:bCs/>
                <w:sz w:val="18"/>
                <w:szCs w:val="18"/>
              </w:rPr>
              <w:t>abs,X</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895EC8B"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BBR5 </w:t>
            </w:r>
            <w:proofErr w:type="spellStart"/>
            <w:r w:rsidRPr="00921144">
              <w:rPr>
                <w:rFonts w:ascii="Courier New" w:hAnsi="Courier New" w:cs="Courier New"/>
                <w:b/>
                <w:bCs/>
                <w:color w:val="0070C0"/>
                <w:sz w:val="18"/>
                <w:szCs w:val="18"/>
              </w:rPr>
              <w:t>zp,rel</w:t>
            </w:r>
            <w:proofErr w:type="spellEnd"/>
          </w:p>
        </w:tc>
      </w:tr>
      <w:tr w:rsidR="00AA55FB" w:rsidRPr="00AE440E" w14:paraId="058AEAEA"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15280D6B"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3C978F6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1D65FC0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14:paraId="6C8156B3"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38E814E7"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3A76AFC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641E7D6"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96803B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6625606"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BBR6 </w:t>
            </w:r>
            <w:proofErr w:type="spellStart"/>
            <w:r w:rsidRPr="00921144">
              <w:rPr>
                <w:rFonts w:ascii="Courier New" w:hAnsi="Courier New" w:cs="Courier New"/>
                <w:b/>
                <w:bCs/>
                <w:color w:val="0070C0"/>
                <w:sz w:val="18"/>
                <w:szCs w:val="18"/>
              </w:rPr>
              <w:t>zp,rel</w:t>
            </w:r>
            <w:proofErr w:type="spellEnd"/>
          </w:p>
        </w:tc>
      </w:tr>
      <w:tr w:rsidR="00AA55FB" w:rsidRPr="00AE440E" w14:paraId="59DCFB36"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D62D878"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14:paraId="141735A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597335FE"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ADC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33EB2CB0"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601E267D"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14:paraId="7FB77F58"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w:t>
            </w:r>
            <w:proofErr w:type="spellStart"/>
            <w:r w:rsidRPr="00232A62">
              <w:rPr>
                <w:rFonts w:ascii="Courier New" w:hAnsi="Courier New" w:cs="Courier New"/>
                <w:b/>
                <w:bCs/>
                <w:color w:val="FF0000"/>
                <w:sz w:val="18"/>
                <w:szCs w:val="18"/>
              </w:rPr>
              <w:t>abs,X</w:t>
            </w:r>
            <w:proofErr w:type="spellEnd"/>
            <w:r w:rsidRPr="00232A62">
              <w:rPr>
                <w:rFonts w:ascii="Courier New" w:hAnsi="Courier New" w:cs="Courier New"/>
                <w:b/>
                <w:bCs/>
                <w:color w:val="FF0000"/>
                <w:sz w:val="18"/>
                <w:szCs w:val="18"/>
              </w:rPr>
              <w:t>)</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3D9D4F6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ADC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6FCD73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ROR </w:t>
            </w:r>
            <w:proofErr w:type="spellStart"/>
            <w:r w:rsidRPr="00232A62">
              <w:rPr>
                <w:rFonts w:ascii="Courier New" w:hAnsi="Courier New" w:cs="Courier New"/>
                <w:b/>
                <w:bCs/>
                <w:sz w:val="18"/>
                <w:szCs w:val="18"/>
              </w:rPr>
              <w:t>abs,X</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CD887C2"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BBR7 </w:t>
            </w:r>
            <w:proofErr w:type="spellStart"/>
            <w:r w:rsidRPr="00921144">
              <w:rPr>
                <w:rFonts w:ascii="Courier New" w:hAnsi="Courier New" w:cs="Courier New"/>
                <w:b/>
                <w:bCs/>
                <w:color w:val="0070C0"/>
                <w:sz w:val="18"/>
                <w:szCs w:val="18"/>
              </w:rPr>
              <w:t>zp,rel</w:t>
            </w:r>
            <w:proofErr w:type="spellEnd"/>
          </w:p>
        </w:tc>
      </w:tr>
      <w:tr w:rsidR="00AA55FB" w:rsidRPr="00AE440E" w14:paraId="2C8CB261"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0D9E2960"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07A60ACA"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07F8A2B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68878E03"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335FFE2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4A5073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4A11960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B653D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0BBB7F3"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BBS0 </w:t>
            </w:r>
            <w:proofErr w:type="spellStart"/>
            <w:r w:rsidRPr="00921144">
              <w:rPr>
                <w:rFonts w:ascii="Courier New" w:hAnsi="Courier New" w:cs="Courier New"/>
                <w:b/>
                <w:bCs/>
                <w:color w:val="0070C0"/>
                <w:sz w:val="18"/>
                <w:szCs w:val="18"/>
              </w:rPr>
              <w:t>zp,rel</w:t>
            </w:r>
            <w:proofErr w:type="spellEnd"/>
          </w:p>
        </w:tc>
      </w:tr>
      <w:tr w:rsidR="00AA55FB" w:rsidRPr="00AE440E" w14:paraId="1F80ECF8"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CA4098F"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2C0F700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74924B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STA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7C12637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87E7DAE"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57A877E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750D47F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STA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98DACAA"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 xml:space="preserve">STZ </w:t>
            </w:r>
            <w:proofErr w:type="spellStart"/>
            <w:r w:rsidRPr="00232A62">
              <w:rPr>
                <w:rFonts w:ascii="Courier New" w:hAnsi="Courier New" w:cs="Courier New"/>
                <w:b/>
                <w:bCs/>
                <w:color w:val="FF0000"/>
                <w:sz w:val="18"/>
                <w:szCs w:val="18"/>
              </w:rPr>
              <w:t>abs,X</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6B25AD9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BBS1 </w:t>
            </w:r>
            <w:proofErr w:type="spellStart"/>
            <w:r w:rsidRPr="00921144">
              <w:rPr>
                <w:rFonts w:ascii="Courier New" w:hAnsi="Courier New" w:cs="Courier New"/>
                <w:b/>
                <w:bCs/>
                <w:color w:val="0070C0"/>
                <w:sz w:val="18"/>
                <w:szCs w:val="18"/>
              </w:rPr>
              <w:t>zp,rel</w:t>
            </w:r>
            <w:proofErr w:type="spellEnd"/>
          </w:p>
        </w:tc>
      </w:tr>
      <w:tr w:rsidR="00AA55FB" w:rsidRPr="00AE440E" w14:paraId="79195350"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300FB6A5"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14:paraId="65DE9588"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271B6816"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14:paraId="6174DA2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AE0D810"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ECDC0D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66CE36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0A5DEAA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4FFEB2AC"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BBS2 </w:t>
            </w:r>
            <w:proofErr w:type="spellStart"/>
            <w:r w:rsidRPr="00921144">
              <w:rPr>
                <w:rFonts w:ascii="Courier New" w:hAnsi="Courier New" w:cs="Courier New"/>
                <w:b/>
                <w:bCs/>
                <w:color w:val="0070C0"/>
                <w:sz w:val="18"/>
                <w:szCs w:val="18"/>
              </w:rPr>
              <w:t>zp,rel</w:t>
            </w:r>
            <w:proofErr w:type="spellEnd"/>
          </w:p>
        </w:tc>
      </w:tr>
      <w:tr w:rsidR="00AA55FB" w:rsidRPr="00AE440E" w14:paraId="10A31437"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B9E144E"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5A7DD21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7F0DF4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LDA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14:paraId="5EB3298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1A4CB507"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0BC97BA1"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LDY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B9877CD"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LDA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3338C2A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LDX </w:t>
            </w:r>
            <w:proofErr w:type="spellStart"/>
            <w:r w:rsidRPr="00232A62">
              <w:rPr>
                <w:rFonts w:ascii="Courier New" w:hAnsi="Courier New" w:cs="Courier New"/>
                <w:b/>
                <w:bCs/>
                <w:sz w:val="18"/>
                <w:szCs w:val="18"/>
              </w:rPr>
              <w:t>abs,Y</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23911A1A"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BBS3 </w:t>
            </w:r>
            <w:proofErr w:type="spellStart"/>
            <w:r w:rsidRPr="00921144">
              <w:rPr>
                <w:rFonts w:ascii="Courier New" w:hAnsi="Courier New" w:cs="Courier New"/>
                <w:b/>
                <w:bCs/>
                <w:color w:val="0070C0"/>
                <w:sz w:val="18"/>
                <w:szCs w:val="18"/>
              </w:rPr>
              <w:t>zp,rel</w:t>
            </w:r>
            <w:proofErr w:type="spellEnd"/>
          </w:p>
        </w:tc>
      </w:tr>
      <w:tr w:rsidR="00AA55FB" w:rsidRPr="00AE440E" w14:paraId="2D219522"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5B4B415E"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7117A69C"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335FAB5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783D7F1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6A42C9E3" w14:textId="77777777"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F47EC9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54C68F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7F63E58E"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366A754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BBS4 </w:t>
            </w:r>
            <w:proofErr w:type="spellStart"/>
            <w:r w:rsidRPr="00921144">
              <w:rPr>
                <w:rFonts w:ascii="Courier New" w:hAnsi="Courier New" w:cs="Courier New"/>
                <w:b/>
                <w:bCs/>
                <w:color w:val="0070C0"/>
                <w:sz w:val="18"/>
                <w:szCs w:val="18"/>
              </w:rPr>
              <w:t>zp,rel</w:t>
            </w:r>
            <w:proofErr w:type="spellEnd"/>
          </w:p>
        </w:tc>
      </w:tr>
      <w:tr w:rsidR="00AA55FB" w:rsidRPr="00AE440E" w14:paraId="6948DD57"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7C63149C"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14:paraId="001AAE0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92A75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CMP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14:paraId="072AB749"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0CC624F9" w14:textId="77777777"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14:paraId="28852BFF"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17F5A2D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CMP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14:paraId="45760AC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DEC </w:t>
            </w:r>
            <w:proofErr w:type="spellStart"/>
            <w:r w:rsidRPr="00232A62">
              <w:rPr>
                <w:rFonts w:ascii="Courier New" w:hAnsi="Courier New" w:cs="Courier New"/>
                <w:b/>
                <w:bCs/>
                <w:sz w:val="18"/>
                <w:szCs w:val="18"/>
              </w:rPr>
              <w:t>abs,X</w:t>
            </w:r>
            <w:proofErr w:type="spellEnd"/>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5C880586"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BBS5 </w:t>
            </w:r>
            <w:proofErr w:type="spellStart"/>
            <w:r w:rsidRPr="00921144">
              <w:rPr>
                <w:rFonts w:ascii="Courier New" w:hAnsi="Courier New" w:cs="Courier New"/>
                <w:b/>
                <w:bCs/>
                <w:color w:val="0070C0"/>
                <w:sz w:val="18"/>
                <w:szCs w:val="18"/>
              </w:rPr>
              <w:t>zp,rel</w:t>
            </w:r>
            <w:proofErr w:type="spellEnd"/>
          </w:p>
        </w:tc>
      </w:tr>
      <w:tr w:rsidR="00AA55FB" w:rsidRPr="00AE440E" w14:paraId="1D77BABE" w14:textId="77777777"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14:paraId="2B602F85"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14:paraId="240BBDC9"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14:paraId="717C91E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52F6022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14:paraId="42BCF3F9"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65E86994"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20272F9B"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14:paraId="1A5A02CF"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14:paraId="0A2A8D34"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BBS6 </w:t>
            </w:r>
            <w:proofErr w:type="spellStart"/>
            <w:r w:rsidRPr="00921144">
              <w:rPr>
                <w:rFonts w:ascii="Courier New" w:hAnsi="Courier New" w:cs="Courier New"/>
                <w:b/>
                <w:bCs/>
                <w:color w:val="0070C0"/>
                <w:sz w:val="18"/>
                <w:szCs w:val="18"/>
              </w:rPr>
              <w:t>zp,rel</w:t>
            </w:r>
            <w:proofErr w:type="spellEnd"/>
          </w:p>
        </w:tc>
      </w:tr>
      <w:tr w:rsidR="00AA55FB" w:rsidRPr="00AE440E" w14:paraId="1243370A" w14:textId="77777777"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14:paraId="1543BD01" w14:textId="77777777"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14:paraId="62B688C2"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14:paraId="0FA95990"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SBC </w:t>
            </w:r>
            <w:proofErr w:type="spellStart"/>
            <w:r w:rsidRPr="00232A62">
              <w:rPr>
                <w:rFonts w:ascii="Courier New" w:hAnsi="Courier New" w:cs="Courier New"/>
                <w:b/>
                <w:bCs/>
                <w:sz w:val="18"/>
                <w:szCs w:val="18"/>
              </w:rPr>
              <w:t>abs,Y</w:t>
            </w:r>
            <w:proofErr w:type="spellEnd"/>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14:paraId="6EDDB00B" w14:textId="77777777"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14:paraId="49B781D1"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14:paraId="1FFC1774" w14:textId="77777777"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251C7F87"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SBC </w:t>
            </w:r>
            <w:proofErr w:type="spellStart"/>
            <w:r w:rsidRPr="00232A62">
              <w:rPr>
                <w:rFonts w:ascii="Courier New" w:hAnsi="Courier New" w:cs="Courier New"/>
                <w:b/>
                <w:bCs/>
                <w:sz w:val="18"/>
                <w:szCs w:val="18"/>
              </w:rPr>
              <w:t>abs,X</w:t>
            </w:r>
            <w:proofErr w:type="spellEnd"/>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14:paraId="51553555" w14:textId="77777777"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 xml:space="preserve">INC </w:t>
            </w:r>
            <w:proofErr w:type="spellStart"/>
            <w:r w:rsidRPr="00232A62">
              <w:rPr>
                <w:rFonts w:ascii="Courier New" w:hAnsi="Courier New" w:cs="Courier New"/>
                <w:b/>
                <w:bCs/>
                <w:sz w:val="18"/>
                <w:szCs w:val="18"/>
              </w:rPr>
              <w:t>abs,X</w:t>
            </w:r>
            <w:proofErr w:type="spellEnd"/>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14:paraId="4CEBEF2C" w14:textId="77777777"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 xml:space="preserve">BBS7 </w:t>
            </w:r>
            <w:proofErr w:type="spellStart"/>
            <w:r w:rsidRPr="00921144">
              <w:rPr>
                <w:rFonts w:ascii="Courier New" w:hAnsi="Courier New" w:cs="Courier New"/>
                <w:b/>
                <w:bCs/>
                <w:color w:val="0070C0"/>
                <w:sz w:val="18"/>
                <w:szCs w:val="18"/>
              </w:rPr>
              <w:t>zp,rel</w:t>
            </w:r>
            <w:proofErr w:type="spellEnd"/>
          </w:p>
        </w:tc>
      </w:tr>
    </w:tbl>
    <w:p w14:paraId="37A33C1F" w14:textId="77777777" w:rsidR="008C1339" w:rsidRDefault="008C1339"/>
    <w:p w14:paraId="0C4641AA" w14:textId="77777777" w:rsidR="00E360ED" w:rsidRDefault="00E360ED">
      <w:pPr>
        <w:rPr>
          <w:sz w:val="24"/>
          <w:szCs w:val="8"/>
        </w:rPr>
      </w:pPr>
      <w:r>
        <w:br w:type="page"/>
      </w:r>
    </w:p>
    <w:p w14:paraId="7E51C669" w14:textId="77777777"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 xml:space="preserve">provides the best way to interpret the </w:t>
      </w:r>
      <w:r w:rsidR="005E1A93">
        <w:t>instruction set of the M65C02A core</w:t>
      </w:r>
      <w:r>
        <w:t xml:space="preserve">. </w:t>
      </w:r>
      <w:r w:rsidR="008301F0">
        <w:t xml:space="preserve">For example, the </w:t>
      </w:r>
      <w:r w:rsidR="005E1A93">
        <w:t xml:space="preserve">address </w:t>
      </w:r>
      <w:r w:rsidR="008301F0">
        <w:t xml:space="preserve">indirection prefix instructions, </w:t>
      </w:r>
      <w:proofErr w:type="spellStart"/>
      <w:r w:rsidR="008301F0" w:rsidRPr="008301F0">
        <w:rPr>
          <w:rFonts w:ascii="Courier New" w:hAnsi="Courier New" w:cs="Courier New"/>
          <w:b/>
          <w:i/>
        </w:rPr>
        <w:t>ind</w:t>
      </w:r>
      <w:proofErr w:type="spellEnd"/>
      <w:r w:rsidR="008301F0">
        <w:t xml:space="preserve"> and </w:t>
      </w:r>
      <w:proofErr w:type="spellStart"/>
      <w:r w:rsidR="008301F0" w:rsidRPr="008301F0">
        <w:rPr>
          <w:rFonts w:ascii="Courier New" w:hAnsi="Courier New" w:cs="Courier New"/>
          <w:b/>
          <w:i/>
        </w:rPr>
        <w:t>isz</w:t>
      </w:r>
      <w:proofErr w:type="spellEnd"/>
      <w:r w:rsidR="008301F0">
        <w:t>, convert direct addressing modes into indirect addressing modes. For instructions highlighted in lavender or orange</w:t>
      </w:r>
      <w:r w:rsidR="00590E34">
        <w:t>,</w:t>
      </w:r>
      <w:r w:rsidR="008301F0">
        <w:t xml:space="preserve"> the effect of the </w:t>
      </w:r>
      <w:proofErr w:type="spellStart"/>
      <w:r w:rsidR="008301F0" w:rsidRPr="005947ED">
        <w:rPr>
          <w:rFonts w:ascii="Courier New" w:hAnsi="Courier New" w:cs="Courier New"/>
          <w:b/>
          <w:i/>
        </w:rPr>
        <w:t>ind</w:t>
      </w:r>
      <w:proofErr w:type="spellEnd"/>
      <w:r w:rsidR="008301F0">
        <w:t>/</w:t>
      </w:r>
      <w:proofErr w:type="spellStart"/>
      <w:r w:rsidR="008301F0" w:rsidRPr="005947ED">
        <w:rPr>
          <w:rFonts w:ascii="Courier New" w:hAnsi="Courier New" w:cs="Courier New"/>
          <w:b/>
          <w:i/>
        </w:rPr>
        <w:t>isz</w:t>
      </w:r>
      <w:proofErr w:type="spellEnd"/>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operand size prefix instructions, </w:t>
      </w:r>
      <w:proofErr w:type="spellStart"/>
      <w:r w:rsidR="0036507C" w:rsidRPr="00136971">
        <w:rPr>
          <w:rFonts w:ascii="Courier New" w:hAnsi="Courier New" w:cs="Courier New"/>
          <w:b/>
          <w:i/>
        </w:rPr>
        <w:t>siz</w:t>
      </w:r>
      <w:proofErr w:type="spellEnd"/>
      <w:r w:rsidR="0036507C">
        <w:t xml:space="preserve"> and </w:t>
      </w:r>
      <w:proofErr w:type="spellStart"/>
      <w:r w:rsidR="0036507C" w:rsidRPr="00136971">
        <w:rPr>
          <w:rFonts w:ascii="Courier New" w:hAnsi="Courier New" w:cs="Courier New"/>
          <w:b/>
          <w:i/>
        </w:rPr>
        <w:t>isz</w:t>
      </w:r>
      <w:proofErr w:type="spellEnd"/>
      <w:r w:rsidR="0036507C" w:rsidRPr="00136971">
        <w:rPr>
          <w:rFonts w:ascii="Courier New" w:hAnsi="Courier New" w:cs="Courier New"/>
          <w:b/>
          <w:i/>
        </w:rPr>
        <w:t>,</w:t>
      </w:r>
      <w:r w:rsidR="0036507C">
        <w:t xml:space="preserve"> promote 8-bit operations to 16-bit operations.</w:t>
      </w:r>
    </w:p>
    <w:p w14:paraId="22359811" w14:textId="77777777" w:rsidR="005947ED" w:rsidRDefault="008301F0" w:rsidP="00AE440E">
      <w:pPr>
        <w:pStyle w:val="BodyText"/>
      </w:pPr>
      <w:r>
        <w:t xml:space="preserve">However, there are a number of instructions highlighted in lavender or orange that </w:t>
      </w:r>
      <w:r w:rsidR="00201071">
        <w:t>use an</w:t>
      </w:r>
      <w:r>
        <w:t xml:space="preserve"> implicit or </w:t>
      </w:r>
      <w:r w:rsidR="00201071">
        <w:t xml:space="preserve">an </w:t>
      </w:r>
      <w:r>
        <w:t xml:space="preserve">accumulator addressing mode. For these instructions, the </w:t>
      </w:r>
      <w:proofErr w:type="spellStart"/>
      <w:r w:rsidRPr="005947ED">
        <w:rPr>
          <w:rFonts w:ascii="Courier New" w:hAnsi="Courier New" w:cs="Courier New"/>
          <w:b/>
          <w:i/>
        </w:rPr>
        <w:t>ind</w:t>
      </w:r>
      <w:proofErr w:type="spellEnd"/>
      <w:r>
        <w:t>/</w:t>
      </w:r>
      <w:proofErr w:type="spellStart"/>
      <w:r w:rsidRPr="005947ED">
        <w:rPr>
          <w:rFonts w:ascii="Courier New" w:hAnsi="Courier New" w:cs="Courier New"/>
          <w:b/>
          <w:i/>
        </w:rPr>
        <w:t>isz</w:t>
      </w:r>
      <w:proofErr w:type="spellEnd"/>
      <w:r>
        <w:t xml:space="preserve"> prefix instructions </w:t>
      </w:r>
      <w:r w:rsidR="0036507C">
        <w:t>do not</w:t>
      </w:r>
      <w:r>
        <w:t xml:space="preserve"> modifying a direct addressing mode into an indirect addressing mode. </w:t>
      </w:r>
      <w:r w:rsidR="0036507C">
        <w:t>Instead</w:t>
      </w:r>
      <w:r>
        <w:t xml:space="preserve">, the effect of </w:t>
      </w:r>
      <w:proofErr w:type="spellStart"/>
      <w:r w:rsidRPr="005947ED">
        <w:rPr>
          <w:rFonts w:ascii="Courier New" w:hAnsi="Courier New" w:cs="Courier New"/>
          <w:b/>
          <w:i/>
        </w:rPr>
        <w:t>ind</w:t>
      </w:r>
      <w:proofErr w:type="spellEnd"/>
      <w:r>
        <w:t>/</w:t>
      </w:r>
      <w:proofErr w:type="spellStart"/>
      <w:r w:rsidRPr="005947ED">
        <w:rPr>
          <w:rFonts w:ascii="Courier New" w:hAnsi="Courier New" w:cs="Courier New"/>
          <w:b/>
          <w:i/>
        </w:rPr>
        <w:t>isz</w:t>
      </w:r>
      <w:proofErr w:type="spellEnd"/>
      <w:r>
        <w:t xml:space="preserve"> </w:t>
      </w:r>
      <w:r w:rsidR="0036507C">
        <w:t>is to modify</w:t>
      </w:r>
      <w:r w:rsidR="005947ED">
        <w:t xml:space="preserve"> the instruction in a manner unrelated to the addressing mode. Since the effect of </w:t>
      </w:r>
      <w:proofErr w:type="spellStart"/>
      <w:r w:rsidR="005947ED" w:rsidRPr="005947ED">
        <w:rPr>
          <w:rFonts w:ascii="Courier New" w:hAnsi="Courier New" w:cs="Courier New"/>
          <w:b/>
          <w:i/>
        </w:rPr>
        <w:t>ind</w:t>
      </w:r>
      <w:proofErr w:type="spellEnd"/>
      <w:r w:rsidR="005947ED">
        <w:t>/</w:t>
      </w:r>
      <w:proofErr w:type="spellStart"/>
      <w:r w:rsidR="005947ED" w:rsidRPr="005947ED">
        <w:rPr>
          <w:rFonts w:ascii="Courier New" w:hAnsi="Courier New" w:cs="Courier New"/>
          <w:b/>
          <w:i/>
        </w:rPr>
        <w:t>isz</w:t>
      </w:r>
      <w:proofErr w:type="spellEnd"/>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14:paraId="7D1789A2" w14:textId="77777777" w:rsidR="0036507C" w:rsidRDefault="005947ED" w:rsidP="0036507C">
      <w:pPr>
        <w:pStyle w:val="BodyText"/>
      </w:pPr>
      <w:r>
        <w:t xml:space="preserve">An </w:t>
      </w:r>
      <w:r w:rsidR="0036507C">
        <w:t xml:space="preserve">example of an </w:t>
      </w:r>
      <w:r>
        <w:t xml:space="preserve">instruction affected in this manner is the </w:t>
      </w:r>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r>
        <w:t xml:space="preserve">. Its cell in the tables is highlighted orange which implies that </w:t>
      </w:r>
      <w:proofErr w:type="spellStart"/>
      <w:r w:rsidRPr="005947ED">
        <w:rPr>
          <w:rFonts w:ascii="Courier New" w:hAnsi="Courier New" w:cs="Courier New"/>
          <w:b/>
          <w:i/>
        </w:rPr>
        <w:t>ind</w:t>
      </w:r>
      <w:proofErr w:type="spellEnd"/>
      <w:r>
        <w:t xml:space="preserve">, </w:t>
      </w:r>
      <w:proofErr w:type="spellStart"/>
      <w:r w:rsidRPr="005947ED">
        <w:rPr>
          <w:rFonts w:ascii="Courier New" w:hAnsi="Courier New" w:cs="Courier New"/>
          <w:b/>
          <w:i/>
        </w:rPr>
        <w:t>siz</w:t>
      </w:r>
      <w:proofErr w:type="spellEnd"/>
      <w:r>
        <w:t xml:space="preserve">, and/or </w:t>
      </w:r>
      <w:proofErr w:type="spellStart"/>
      <w:r w:rsidRPr="005947ED">
        <w:rPr>
          <w:rFonts w:ascii="Courier New" w:hAnsi="Courier New" w:cs="Courier New"/>
          <w:b/>
          <w:i/>
        </w:rPr>
        <w:t>isz</w:t>
      </w:r>
      <w:proofErr w:type="spellEnd"/>
      <w:r>
        <w:t xml:space="preserve"> prefix instructions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8C6A50">
        <w:fldChar w:fldCharType="begin"/>
      </w:r>
      <w:r w:rsidR="00A65B05">
        <w:instrText xml:space="preserve"> REF _Ref410544325 \h </w:instrText>
      </w:r>
      <w:r w:rsidR="008C6A50">
        <w:fldChar w:fldCharType="separate"/>
      </w:r>
      <w:r w:rsidR="0073328B" w:rsidRPr="004375C2">
        <w:t xml:space="preserve">Table </w:t>
      </w:r>
      <w:r w:rsidR="0073328B">
        <w:rPr>
          <w:noProof/>
        </w:rPr>
        <w:t>3</w:t>
      </w:r>
      <w:r w:rsidR="008C6A50">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proofErr w:type="spellStart"/>
      <w:r w:rsidR="0036507C" w:rsidRPr="0036507C">
        <w:rPr>
          <w:rFonts w:ascii="Courier New" w:hAnsi="Courier New" w:cs="Courier New"/>
          <w:b/>
          <w:i/>
        </w:rPr>
        <w:t>ind</w:t>
      </w:r>
      <w:proofErr w:type="spellEnd"/>
      <w:r w:rsidR="0036507C">
        <w:t>/</w:t>
      </w:r>
      <w:proofErr w:type="spellStart"/>
      <w:r w:rsidR="0036507C" w:rsidRPr="0036507C">
        <w:rPr>
          <w:rFonts w:ascii="Courier New" w:hAnsi="Courier New" w:cs="Courier New"/>
          <w:b/>
          <w:i/>
        </w:rPr>
        <w:t>siz</w:t>
      </w:r>
      <w:proofErr w:type="spellEnd"/>
      <w:r w:rsidR="0036507C">
        <w:t>/</w:t>
      </w:r>
      <w:proofErr w:type="spellStart"/>
      <w:r w:rsidR="0036507C" w:rsidRPr="0036507C">
        <w:rPr>
          <w:rFonts w:ascii="Courier New" w:hAnsi="Courier New" w:cs="Courier New"/>
          <w:b/>
          <w:i/>
        </w:rPr>
        <w:t>isz</w:t>
      </w:r>
      <w:proofErr w:type="spellEnd"/>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instructions</w:t>
      </w:r>
      <w:r w:rsidR="0036507C">
        <w:t xml:space="preserve"> </w:t>
      </w:r>
      <w:r w:rsidR="00A65B05">
        <w:t>should be consulted</w:t>
      </w:r>
      <w:r w:rsidR="00201071">
        <w:t xml:space="preserve">, Subsection </w:t>
      </w:r>
      <w:r w:rsidR="008C6A50">
        <w:fldChar w:fldCharType="begin"/>
      </w:r>
      <w:r w:rsidR="00201071">
        <w:instrText xml:space="preserve"> REF _Ref458146202 \r \h </w:instrText>
      </w:r>
      <w:r w:rsidR="008C6A50">
        <w:fldChar w:fldCharType="separate"/>
      </w:r>
      <w:r w:rsidR="0073328B">
        <w:t>4.3</w:t>
      </w:r>
      <w:r w:rsidR="008C6A50">
        <w:fldChar w:fldCharType="end"/>
      </w:r>
      <w:r w:rsidR="00A65B05">
        <w:t>.</w:t>
      </w:r>
    </w:p>
    <w:p w14:paraId="0B07F44E" w14:textId="77777777" w:rsidR="004D16B6" w:rsidRDefault="004D16B6" w:rsidP="004D16B6">
      <w:pPr>
        <w:pStyle w:val="Heading2"/>
      </w:pPr>
      <w:bookmarkStart w:id="419" w:name="_Toc463900136"/>
      <w:bookmarkStart w:id="420" w:name="_Toc484109282"/>
      <w:r>
        <w:t>Prefix Instructions</w:t>
      </w:r>
      <w:bookmarkEnd w:id="419"/>
      <w:bookmarkEnd w:id="420"/>
    </w:p>
    <w:p w14:paraId="4B340FE7" w14:textId="77777777"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8C6A50">
        <w:fldChar w:fldCharType="begin"/>
      </w:r>
      <w:r w:rsidR="00206E85">
        <w:instrText xml:space="preserve"> REF _Ref459093715 \h </w:instrText>
      </w:r>
      <w:r w:rsidR="008C6A50">
        <w:fldChar w:fldCharType="separate"/>
      </w:r>
      <w:r w:rsidR="0073328B" w:rsidRPr="00206E85">
        <w:t xml:space="preserve">Table </w:t>
      </w:r>
      <w:r w:rsidR="0073328B">
        <w:rPr>
          <w:noProof/>
        </w:rPr>
        <w:t>34</w:t>
      </w:r>
      <w:r w:rsidR="008C6A50">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14:paraId="2752FA45" w14:textId="77777777" w:rsidR="00206E85" w:rsidRPr="00206E85" w:rsidRDefault="00206E85" w:rsidP="00206E85">
      <w:pPr>
        <w:pStyle w:val="Caption"/>
        <w:keepNext/>
        <w:jc w:val="center"/>
        <w:rPr>
          <w:sz w:val="24"/>
        </w:rPr>
      </w:pPr>
      <w:bookmarkStart w:id="421" w:name="_Ref459093715"/>
      <w:bookmarkStart w:id="422" w:name="_Toc463898322"/>
      <w:bookmarkStart w:id="423" w:name="_Toc463899200"/>
      <w:bookmarkStart w:id="424" w:name="_Toc463899292"/>
      <w:bookmarkStart w:id="425" w:name="_Toc463899994"/>
      <w:bookmarkStart w:id="426" w:name="_Toc484109348"/>
      <w:r w:rsidRPr="00206E85">
        <w:rPr>
          <w:sz w:val="24"/>
        </w:rPr>
        <w:t xml:space="preserve">Table </w:t>
      </w:r>
      <w:r w:rsidR="008C6A50" w:rsidRPr="00206E85">
        <w:rPr>
          <w:sz w:val="24"/>
        </w:rPr>
        <w:fldChar w:fldCharType="begin"/>
      </w:r>
      <w:r w:rsidRPr="00206E85">
        <w:rPr>
          <w:sz w:val="24"/>
        </w:rPr>
        <w:instrText xml:space="preserve"> SEQ Table \* ARABIC </w:instrText>
      </w:r>
      <w:r w:rsidR="008C6A50" w:rsidRPr="00206E85">
        <w:rPr>
          <w:sz w:val="24"/>
        </w:rPr>
        <w:fldChar w:fldCharType="separate"/>
      </w:r>
      <w:r w:rsidR="0073328B">
        <w:rPr>
          <w:noProof/>
          <w:sz w:val="24"/>
        </w:rPr>
        <w:t>34</w:t>
      </w:r>
      <w:r w:rsidR="008C6A50" w:rsidRPr="00206E85">
        <w:rPr>
          <w:sz w:val="24"/>
        </w:rPr>
        <w:fldChar w:fldCharType="end"/>
      </w:r>
      <w:bookmarkEnd w:id="421"/>
      <w:r w:rsidRPr="00206E85">
        <w:rPr>
          <w:sz w:val="24"/>
        </w:rPr>
        <w:t>: M65C02A Prefix Instructions.</w:t>
      </w:r>
      <w:bookmarkEnd w:id="422"/>
      <w:bookmarkEnd w:id="423"/>
      <w:bookmarkEnd w:id="424"/>
      <w:bookmarkEnd w:id="425"/>
      <w:bookmarkEnd w:id="426"/>
    </w:p>
    <w:tbl>
      <w:tblPr>
        <w:tblStyle w:val="TableGrid"/>
        <w:tblW w:w="0" w:type="auto"/>
        <w:jc w:val="center"/>
        <w:tblLook w:val="04A0" w:firstRow="1" w:lastRow="0" w:firstColumn="1" w:lastColumn="0" w:noHBand="0" w:noVBand="1"/>
      </w:tblPr>
      <w:tblGrid>
        <w:gridCol w:w="2190"/>
        <w:gridCol w:w="649"/>
        <w:gridCol w:w="649"/>
        <w:gridCol w:w="649"/>
        <w:gridCol w:w="649"/>
        <w:gridCol w:w="649"/>
        <w:gridCol w:w="649"/>
      </w:tblGrid>
      <w:tr w:rsidR="00206E85" w14:paraId="6DD3E8A8" w14:textId="77777777" w:rsidTr="00206E85">
        <w:trPr>
          <w:cantSplit/>
          <w:tblHeader/>
          <w:jc w:val="center"/>
        </w:trPr>
        <w:tc>
          <w:tcPr>
            <w:tcW w:w="0" w:type="auto"/>
            <w:shd w:val="pct12" w:color="auto" w:fill="auto"/>
          </w:tcPr>
          <w:p w14:paraId="3557EB61" w14:textId="77777777" w:rsidR="00206E85" w:rsidRPr="00206E85" w:rsidRDefault="00206E85" w:rsidP="00206E85">
            <w:pPr>
              <w:pStyle w:val="BodyText"/>
              <w:spacing w:after="0"/>
              <w:rPr>
                <w:b/>
              </w:rPr>
            </w:pPr>
            <w:r w:rsidRPr="00206E85">
              <w:rPr>
                <w:b/>
              </w:rPr>
              <w:t>Prefix Instruction</w:t>
            </w:r>
          </w:p>
        </w:tc>
        <w:tc>
          <w:tcPr>
            <w:tcW w:w="0" w:type="auto"/>
            <w:shd w:val="pct12" w:color="auto" w:fill="auto"/>
          </w:tcPr>
          <w:p w14:paraId="08EDB891"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ind</w:t>
            </w:r>
            <w:proofErr w:type="spellEnd"/>
          </w:p>
        </w:tc>
        <w:tc>
          <w:tcPr>
            <w:tcW w:w="0" w:type="auto"/>
            <w:shd w:val="pct12" w:color="auto" w:fill="auto"/>
          </w:tcPr>
          <w:p w14:paraId="22CE3B5D"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siz</w:t>
            </w:r>
            <w:proofErr w:type="spellEnd"/>
          </w:p>
        </w:tc>
        <w:tc>
          <w:tcPr>
            <w:tcW w:w="0" w:type="auto"/>
            <w:shd w:val="pct12" w:color="auto" w:fill="auto"/>
          </w:tcPr>
          <w:p w14:paraId="5CC82A76"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isz</w:t>
            </w:r>
            <w:proofErr w:type="spellEnd"/>
          </w:p>
        </w:tc>
        <w:tc>
          <w:tcPr>
            <w:tcW w:w="0" w:type="auto"/>
            <w:shd w:val="pct12" w:color="auto" w:fill="auto"/>
          </w:tcPr>
          <w:p w14:paraId="0611DC3E"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oax</w:t>
            </w:r>
            <w:proofErr w:type="spellEnd"/>
          </w:p>
        </w:tc>
        <w:tc>
          <w:tcPr>
            <w:tcW w:w="0" w:type="auto"/>
            <w:shd w:val="pct12" w:color="auto" w:fill="auto"/>
          </w:tcPr>
          <w:p w14:paraId="763AF529"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oay</w:t>
            </w:r>
            <w:proofErr w:type="spellEnd"/>
          </w:p>
        </w:tc>
        <w:tc>
          <w:tcPr>
            <w:tcW w:w="0" w:type="auto"/>
            <w:shd w:val="pct12" w:color="auto" w:fill="auto"/>
          </w:tcPr>
          <w:p w14:paraId="4EDC2067"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osx</w:t>
            </w:r>
            <w:proofErr w:type="spellEnd"/>
          </w:p>
        </w:tc>
      </w:tr>
      <w:tr w:rsidR="00206E85" w14:paraId="5EBABBC3" w14:textId="77777777" w:rsidTr="00206E85">
        <w:trPr>
          <w:jc w:val="center"/>
        </w:trPr>
        <w:tc>
          <w:tcPr>
            <w:tcW w:w="0" w:type="auto"/>
          </w:tcPr>
          <w:p w14:paraId="75915BAE"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ind</w:t>
            </w:r>
            <w:proofErr w:type="spellEnd"/>
          </w:p>
        </w:tc>
        <w:tc>
          <w:tcPr>
            <w:tcW w:w="0" w:type="auto"/>
          </w:tcPr>
          <w:p w14:paraId="64771CB8" w14:textId="77777777" w:rsidR="00206E85" w:rsidRDefault="00206E85" w:rsidP="00206E85">
            <w:pPr>
              <w:pStyle w:val="BodyText"/>
              <w:spacing w:after="0"/>
            </w:pPr>
            <w:r>
              <w:t>-</w:t>
            </w:r>
          </w:p>
        </w:tc>
        <w:tc>
          <w:tcPr>
            <w:tcW w:w="0" w:type="auto"/>
          </w:tcPr>
          <w:p w14:paraId="48959815" w14:textId="77777777" w:rsidR="00206E85" w:rsidRDefault="00206E85" w:rsidP="00206E85">
            <w:pPr>
              <w:pStyle w:val="BodyText"/>
              <w:spacing w:after="0"/>
            </w:pPr>
            <w:r>
              <w:t>Y</w:t>
            </w:r>
          </w:p>
        </w:tc>
        <w:tc>
          <w:tcPr>
            <w:tcW w:w="0" w:type="auto"/>
          </w:tcPr>
          <w:p w14:paraId="2DF84448" w14:textId="77777777" w:rsidR="00206E85" w:rsidRDefault="00206E85" w:rsidP="00206E85">
            <w:pPr>
              <w:pStyle w:val="BodyText"/>
              <w:spacing w:after="0"/>
            </w:pPr>
            <w:r>
              <w:t>Y</w:t>
            </w:r>
          </w:p>
        </w:tc>
        <w:tc>
          <w:tcPr>
            <w:tcW w:w="0" w:type="auto"/>
          </w:tcPr>
          <w:p w14:paraId="28605227" w14:textId="77777777" w:rsidR="00206E85" w:rsidRDefault="00206E85" w:rsidP="00206E85">
            <w:pPr>
              <w:pStyle w:val="BodyText"/>
              <w:spacing w:after="0"/>
            </w:pPr>
            <w:r>
              <w:t>Y</w:t>
            </w:r>
          </w:p>
        </w:tc>
        <w:tc>
          <w:tcPr>
            <w:tcW w:w="0" w:type="auto"/>
          </w:tcPr>
          <w:p w14:paraId="123C6D66" w14:textId="77777777" w:rsidR="00206E85" w:rsidRDefault="00206E85" w:rsidP="00206E85">
            <w:pPr>
              <w:pStyle w:val="BodyText"/>
              <w:spacing w:after="0"/>
            </w:pPr>
            <w:r>
              <w:t>Y</w:t>
            </w:r>
          </w:p>
        </w:tc>
        <w:tc>
          <w:tcPr>
            <w:tcW w:w="0" w:type="auto"/>
          </w:tcPr>
          <w:p w14:paraId="333DA39E" w14:textId="77777777" w:rsidR="00206E85" w:rsidRDefault="00206E85" w:rsidP="00206E85">
            <w:pPr>
              <w:pStyle w:val="BodyText"/>
              <w:spacing w:after="0"/>
            </w:pPr>
            <w:r>
              <w:t>Y</w:t>
            </w:r>
          </w:p>
        </w:tc>
      </w:tr>
      <w:tr w:rsidR="00206E85" w14:paraId="7ADC18D3" w14:textId="77777777" w:rsidTr="00206E85">
        <w:trPr>
          <w:jc w:val="center"/>
        </w:trPr>
        <w:tc>
          <w:tcPr>
            <w:tcW w:w="0" w:type="auto"/>
          </w:tcPr>
          <w:p w14:paraId="3CC2201A"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siz</w:t>
            </w:r>
            <w:proofErr w:type="spellEnd"/>
          </w:p>
        </w:tc>
        <w:tc>
          <w:tcPr>
            <w:tcW w:w="0" w:type="auto"/>
          </w:tcPr>
          <w:p w14:paraId="7E564D5F" w14:textId="77777777" w:rsidR="00206E85" w:rsidRDefault="00206E85" w:rsidP="00206E85">
            <w:pPr>
              <w:pStyle w:val="BodyText"/>
              <w:spacing w:after="0"/>
            </w:pPr>
            <w:r>
              <w:t>Y</w:t>
            </w:r>
          </w:p>
        </w:tc>
        <w:tc>
          <w:tcPr>
            <w:tcW w:w="0" w:type="auto"/>
          </w:tcPr>
          <w:p w14:paraId="4FE3441A" w14:textId="77777777" w:rsidR="00206E85" w:rsidRDefault="00206E85" w:rsidP="00206E85">
            <w:pPr>
              <w:pStyle w:val="BodyText"/>
              <w:spacing w:after="0"/>
            </w:pPr>
            <w:r>
              <w:t>-</w:t>
            </w:r>
          </w:p>
        </w:tc>
        <w:tc>
          <w:tcPr>
            <w:tcW w:w="0" w:type="auto"/>
          </w:tcPr>
          <w:p w14:paraId="5CB86665" w14:textId="77777777" w:rsidR="00206E85" w:rsidRDefault="00206E85" w:rsidP="00206E85">
            <w:pPr>
              <w:pStyle w:val="BodyText"/>
              <w:spacing w:after="0"/>
            </w:pPr>
            <w:r>
              <w:t>Y</w:t>
            </w:r>
          </w:p>
        </w:tc>
        <w:tc>
          <w:tcPr>
            <w:tcW w:w="0" w:type="auto"/>
          </w:tcPr>
          <w:p w14:paraId="293D1F70" w14:textId="77777777" w:rsidR="00206E85" w:rsidRDefault="00206E85" w:rsidP="00206E85">
            <w:pPr>
              <w:pStyle w:val="BodyText"/>
              <w:spacing w:after="0"/>
            </w:pPr>
            <w:r>
              <w:t>Y</w:t>
            </w:r>
          </w:p>
        </w:tc>
        <w:tc>
          <w:tcPr>
            <w:tcW w:w="0" w:type="auto"/>
          </w:tcPr>
          <w:p w14:paraId="28EBD0FF" w14:textId="77777777" w:rsidR="00206E85" w:rsidRDefault="00206E85" w:rsidP="00206E85">
            <w:pPr>
              <w:pStyle w:val="BodyText"/>
              <w:spacing w:after="0"/>
            </w:pPr>
            <w:r>
              <w:t>Y</w:t>
            </w:r>
          </w:p>
        </w:tc>
        <w:tc>
          <w:tcPr>
            <w:tcW w:w="0" w:type="auto"/>
          </w:tcPr>
          <w:p w14:paraId="79BDA126" w14:textId="77777777" w:rsidR="00206E85" w:rsidRDefault="00206E85" w:rsidP="00206E85">
            <w:pPr>
              <w:pStyle w:val="BodyText"/>
              <w:spacing w:after="0"/>
            </w:pPr>
            <w:r>
              <w:t>Y</w:t>
            </w:r>
          </w:p>
        </w:tc>
      </w:tr>
      <w:tr w:rsidR="00206E85" w14:paraId="37DC6C57" w14:textId="77777777" w:rsidTr="00206E85">
        <w:trPr>
          <w:jc w:val="center"/>
        </w:trPr>
        <w:tc>
          <w:tcPr>
            <w:tcW w:w="0" w:type="auto"/>
          </w:tcPr>
          <w:p w14:paraId="68B157C0"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isz</w:t>
            </w:r>
            <w:proofErr w:type="spellEnd"/>
          </w:p>
        </w:tc>
        <w:tc>
          <w:tcPr>
            <w:tcW w:w="0" w:type="auto"/>
          </w:tcPr>
          <w:p w14:paraId="76805FC0" w14:textId="77777777" w:rsidR="00206E85" w:rsidRDefault="00206E85" w:rsidP="00206E85">
            <w:pPr>
              <w:pStyle w:val="BodyText"/>
              <w:spacing w:after="0"/>
            </w:pPr>
            <w:r>
              <w:t>Y</w:t>
            </w:r>
          </w:p>
        </w:tc>
        <w:tc>
          <w:tcPr>
            <w:tcW w:w="0" w:type="auto"/>
          </w:tcPr>
          <w:p w14:paraId="35E64462" w14:textId="77777777" w:rsidR="00206E85" w:rsidRDefault="00206E85" w:rsidP="00206E85">
            <w:pPr>
              <w:pStyle w:val="BodyText"/>
              <w:spacing w:after="0"/>
            </w:pPr>
            <w:r>
              <w:t>Y</w:t>
            </w:r>
          </w:p>
        </w:tc>
        <w:tc>
          <w:tcPr>
            <w:tcW w:w="0" w:type="auto"/>
          </w:tcPr>
          <w:p w14:paraId="5DDA325A" w14:textId="77777777" w:rsidR="00206E85" w:rsidRDefault="00206E85" w:rsidP="00206E85">
            <w:pPr>
              <w:pStyle w:val="BodyText"/>
              <w:spacing w:after="0"/>
            </w:pPr>
            <w:r>
              <w:t>-</w:t>
            </w:r>
          </w:p>
        </w:tc>
        <w:tc>
          <w:tcPr>
            <w:tcW w:w="0" w:type="auto"/>
          </w:tcPr>
          <w:p w14:paraId="16CA7CDE" w14:textId="77777777" w:rsidR="00206E85" w:rsidRDefault="00206E85" w:rsidP="00206E85">
            <w:pPr>
              <w:pStyle w:val="BodyText"/>
              <w:spacing w:after="0"/>
            </w:pPr>
            <w:r>
              <w:t>Y</w:t>
            </w:r>
          </w:p>
        </w:tc>
        <w:tc>
          <w:tcPr>
            <w:tcW w:w="0" w:type="auto"/>
          </w:tcPr>
          <w:p w14:paraId="7124FFC7" w14:textId="77777777" w:rsidR="00206E85" w:rsidRDefault="00206E85" w:rsidP="00206E85">
            <w:pPr>
              <w:pStyle w:val="BodyText"/>
              <w:spacing w:after="0"/>
            </w:pPr>
            <w:r>
              <w:t>N</w:t>
            </w:r>
          </w:p>
        </w:tc>
        <w:tc>
          <w:tcPr>
            <w:tcW w:w="0" w:type="auto"/>
          </w:tcPr>
          <w:p w14:paraId="337558CD" w14:textId="77777777" w:rsidR="00206E85" w:rsidRDefault="00206E85" w:rsidP="00206E85">
            <w:pPr>
              <w:pStyle w:val="BodyText"/>
              <w:spacing w:after="0"/>
            </w:pPr>
            <w:r>
              <w:t>N</w:t>
            </w:r>
          </w:p>
        </w:tc>
      </w:tr>
      <w:tr w:rsidR="00206E85" w14:paraId="591A319B" w14:textId="77777777" w:rsidTr="00206E85">
        <w:trPr>
          <w:jc w:val="center"/>
        </w:trPr>
        <w:tc>
          <w:tcPr>
            <w:tcW w:w="0" w:type="auto"/>
          </w:tcPr>
          <w:p w14:paraId="1E352478"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oax</w:t>
            </w:r>
            <w:proofErr w:type="spellEnd"/>
          </w:p>
        </w:tc>
        <w:tc>
          <w:tcPr>
            <w:tcW w:w="0" w:type="auto"/>
          </w:tcPr>
          <w:p w14:paraId="77C4C16B" w14:textId="77777777" w:rsidR="00206E85" w:rsidRDefault="00206E85" w:rsidP="00206E85">
            <w:pPr>
              <w:pStyle w:val="BodyText"/>
              <w:spacing w:after="0"/>
            </w:pPr>
            <w:r>
              <w:t>Y</w:t>
            </w:r>
          </w:p>
        </w:tc>
        <w:tc>
          <w:tcPr>
            <w:tcW w:w="0" w:type="auto"/>
          </w:tcPr>
          <w:p w14:paraId="523D1E0E" w14:textId="77777777" w:rsidR="00206E85" w:rsidRDefault="00206E85" w:rsidP="00206E85">
            <w:pPr>
              <w:pStyle w:val="BodyText"/>
              <w:spacing w:after="0"/>
            </w:pPr>
            <w:r>
              <w:t>Y</w:t>
            </w:r>
          </w:p>
        </w:tc>
        <w:tc>
          <w:tcPr>
            <w:tcW w:w="0" w:type="auto"/>
          </w:tcPr>
          <w:p w14:paraId="0DB6E66A" w14:textId="77777777" w:rsidR="00206E85" w:rsidRDefault="00206E85" w:rsidP="00206E85">
            <w:pPr>
              <w:pStyle w:val="BodyText"/>
              <w:spacing w:after="0"/>
            </w:pPr>
            <w:r>
              <w:t>Y</w:t>
            </w:r>
          </w:p>
        </w:tc>
        <w:tc>
          <w:tcPr>
            <w:tcW w:w="0" w:type="auto"/>
          </w:tcPr>
          <w:p w14:paraId="3CB2367E" w14:textId="77777777" w:rsidR="00206E85" w:rsidRDefault="00206E85" w:rsidP="00206E85">
            <w:pPr>
              <w:pStyle w:val="BodyText"/>
              <w:spacing w:after="0"/>
            </w:pPr>
            <w:r>
              <w:t>-</w:t>
            </w:r>
          </w:p>
        </w:tc>
        <w:tc>
          <w:tcPr>
            <w:tcW w:w="0" w:type="auto"/>
          </w:tcPr>
          <w:p w14:paraId="1BE14C47" w14:textId="77777777" w:rsidR="00206E85" w:rsidRDefault="00206E85" w:rsidP="00206E85">
            <w:pPr>
              <w:pStyle w:val="BodyText"/>
              <w:spacing w:after="0"/>
            </w:pPr>
            <w:r>
              <w:t>N</w:t>
            </w:r>
          </w:p>
        </w:tc>
        <w:tc>
          <w:tcPr>
            <w:tcW w:w="0" w:type="auto"/>
          </w:tcPr>
          <w:p w14:paraId="2D3804BA" w14:textId="77777777" w:rsidR="00206E85" w:rsidRDefault="00206E85" w:rsidP="00206E85">
            <w:pPr>
              <w:pStyle w:val="BodyText"/>
              <w:spacing w:after="0"/>
            </w:pPr>
            <w:r>
              <w:t>N</w:t>
            </w:r>
          </w:p>
        </w:tc>
      </w:tr>
      <w:tr w:rsidR="00206E85" w14:paraId="62A81002" w14:textId="77777777" w:rsidTr="00206E85">
        <w:trPr>
          <w:jc w:val="center"/>
        </w:trPr>
        <w:tc>
          <w:tcPr>
            <w:tcW w:w="0" w:type="auto"/>
          </w:tcPr>
          <w:p w14:paraId="5CEDDF93"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oay</w:t>
            </w:r>
            <w:proofErr w:type="spellEnd"/>
          </w:p>
        </w:tc>
        <w:tc>
          <w:tcPr>
            <w:tcW w:w="0" w:type="auto"/>
          </w:tcPr>
          <w:p w14:paraId="2CA6E332" w14:textId="77777777" w:rsidR="00206E85" w:rsidRDefault="00206E85" w:rsidP="00206E85">
            <w:pPr>
              <w:pStyle w:val="BodyText"/>
              <w:spacing w:after="0"/>
            </w:pPr>
            <w:r>
              <w:t>Y</w:t>
            </w:r>
          </w:p>
        </w:tc>
        <w:tc>
          <w:tcPr>
            <w:tcW w:w="0" w:type="auto"/>
          </w:tcPr>
          <w:p w14:paraId="1966B202" w14:textId="77777777" w:rsidR="00206E85" w:rsidRDefault="00206E85" w:rsidP="00206E85">
            <w:pPr>
              <w:pStyle w:val="BodyText"/>
              <w:spacing w:after="0"/>
            </w:pPr>
            <w:r>
              <w:t>Y</w:t>
            </w:r>
          </w:p>
        </w:tc>
        <w:tc>
          <w:tcPr>
            <w:tcW w:w="0" w:type="auto"/>
          </w:tcPr>
          <w:p w14:paraId="13C7BD16" w14:textId="77777777" w:rsidR="00206E85" w:rsidRDefault="00206E85" w:rsidP="00206E85">
            <w:pPr>
              <w:pStyle w:val="BodyText"/>
              <w:spacing w:after="0"/>
            </w:pPr>
            <w:r>
              <w:t>Y</w:t>
            </w:r>
          </w:p>
        </w:tc>
        <w:tc>
          <w:tcPr>
            <w:tcW w:w="0" w:type="auto"/>
          </w:tcPr>
          <w:p w14:paraId="70ADBDF8" w14:textId="77777777" w:rsidR="00206E85" w:rsidRDefault="00206E85" w:rsidP="00206E85">
            <w:pPr>
              <w:pStyle w:val="BodyText"/>
              <w:spacing w:after="0"/>
            </w:pPr>
            <w:r>
              <w:t>N</w:t>
            </w:r>
          </w:p>
        </w:tc>
        <w:tc>
          <w:tcPr>
            <w:tcW w:w="0" w:type="auto"/>
          </w:tcPr>
          <w:p w14:paraId="545DD026" w14:textId="77777777" w:rsidR="00206E85" w:rsidRDefault="00206E85" w:rsidP="00206E85">
            <w:pPr>
              <w:pStyle w:val="BodyText"/>
              <w:spacing w:after="0"/>
            </w:pPr>
            <w:r>
              <w:t>-</w:t>
            </w:r>
          </w:p>
        </w:tc>
        <w:tc>
          <w:tcPr>
            <w:tcW w:w="0" w:type="auto"/>
          </w:tcPr>
          <w:p w14:paraId="2E0721CA" w14:textId="77777777" w:rsidR="00206E85" w:rsidRDefault="00206E85" w:rsidP="00206E85">
            <w:pPr>
              <w:pStyle w:val="BodyText"/>
              <w:spacing w:after="0"/>
            </w:pPr>
            <w:r>
              <w:t>Y</w:t>
            </w:r>
          </w:p>
        </w:tc>
      </w:tr>
      <w:tr w:rsidR="00206E85" w14:paraId="053F4B3B" w14:textId="77777777" w:rsidTr="00206E85">
        <w:trPr>
          <w:jc w:val="center"/>
        </w:trPr>
        <w:tc>
          <w:tcPr>
            <w:tcW w:w="0" w:type="auto"/>
          </w:tcPr>
          <w:p w14:paraId="647AFD75" w14:textId="77777777" w:rsidR="00206E85" w:rsidRPr="00206E85" w:rsidRDefault="00206E85" w:rsidP="00206E85">
            <w:pPr>
              <w:pStyle w:val="BodyText"/>
              <w:spacing w:after="0"/>
              <w:rPr>
                <w:rFonts w:ascii="Courier New" w:hAnsi="Courier New" w:cs="Courier New"/>
                <w:b/>
                <w:i/>
              </w:rPr>
            </w:pPr>
            <w:proofErr w:type="spellStart"/>
            <w:r w:rsidRPr="00206E85">
              <w:rPr>
                <w:rFonts w:ascii="Courier New" w:hAnsi="Courier New" w:cs="Courier New"/>
                <w:b/>
                <w:i/>
              </w:rPr>
              <w:t>osx</w:t>
            </w:r>
            <w:proofErr w:type="spellEnd"/>
          </w:p>
        </w:tc>
        <w:tc>
          <w:tcPr>
            <w:tcW w:w="0" w:type="auto"/>
          </w:tcPr>
          <w:p w14:paraId="5D5A5E73" w14:textId="77777777" w:rsidR="00206E85" w:rsidRDefault="00206E85" w:rsidP="00206E85">
            <w:pPr>
              <w:pStyle w:val="BodyText"/>
              <w:spacing w:after="0"/>
            </w:pPr>
            <w:r>
              <w:t>Y</w:t>
            </w:r>
          </w:p>
        </w:tc>
        <w:tc>
          <w:tcPr>
            <w:tcW w:w="0" w:type="auto"/>
          </w:tcPr>
          <w:p w14:paraId="6EE63FA9" w14:textId="77777777" w:rsidR="00206E85" w:rsidRDefault="00206E85" w:rsidP="00206E85">
            <w:pPr>
              <w:pStyle w:val="BodyText"/>
              <w:spacing w:after="0"/>
            </w:pPr>
            <w:r>
              <w:t>Y</w:t>
            </w:r>
          </w:p>
        </w:tc>
        <w:tc>
          <w:tcPr>
            <w:tcW w:w="0" w:type="auto"/>
          </w:tcPr>
          <w:p w14:paraId="12252717" w14:textId="77777777" w:rsidR="00206E85" w:rsidRDefault="00206E85" w:rsidP="00206E85">
            <w:pPr>
              <w:pStyle w:val="BodyText"/>
              <w:spacing w:after="0"/>
            </w:pPr>
            <w:r>
              <w:t>Y</w:t>
            </w:r>
          </w:p>
        </w:tc>
        <w:tc>
          <w:tcPr>
            <w:tcW w:w="0" w:type="auto"/>
          </w:tcPr>
          <w:p w14:paraId="36595806" w14:textId="77777777" w:rsidR="00206E85" w:rsidRDefault="00206E85" w:rsidP="00206E85">
            <w:pPr>
              <w:pStyle w:val="BodyText"/>
              <w:spacing w:after="0"/>
            </w:pPr>
            <w:r>
              <w:t>N</w:t>
            </w:r>
          </w:p>
        </w:tc>
        <w:tc>
          <w:tcPr>
            <w:tcW w:w="0" w:type="auto"/>
          </w:tcPr>
          <w:p w14:paraId="1C92C0A3" w14:textId="77777777" w:rsidR="00206E85" w:rsidRDefault="00206E85" w:rsidP="00206E85">
            <w:pPr>
              <w:pStyle w:val="BodyText"/>
              <w:spacing w:after="0"/>
            </w:pPr>
            <w:r>
              <w:t>Y</w:t>
            </w:r>
          </w:p>
        </w:tc>
        <w:tc>
          <w:tcPr>
            <w:tcW w:w="0" w:type="auto"/>
          </w:tcPr>
          <w:p w14:paraId="44F4FA9E" w14:textId="77777777" w:rsidR="00206E85" w:rsidRDefault="00206E85" w:rsidP="00206E85">
            <w:pPr>
              <w:pStyle w:val="BodyText"/>
              <w:spacing w:after="0"/>
            </w:pPr>
            <w:r>
              <w:t>-</w:t>
            </w:r>
          </w:p>
        </w:tc>
      </w:tr>
    </w:tbl>
    <w:p w14:paraId="6835C304" w14:textId="77777777" w:rsidR="004D16B6" w:rsidRDefault="00126F0C" w:rsidP="00206E85">
      <w:pPr>
        <w:pStyle w:val="BodyText"/>
        <w:spacing w:before="240"/>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unaf</w:t>
      </w:r>
      <w:r w:rsidR="004D16B6">
        <w:lastRenderedPageBreak/>
        <w:t xml:space="preserve">fected by the </w:t>
      </w:r>
      <w:proofErr w:type="spellStart"/>
      <w:r w:rsidR="004D16B6" w:rsidRPr="00DD6F51">
        <w:rPr>
          <w:rFonts w:ascii="Courier New" w:hAnsi="Courier New" w:cs="Courier New"/>
          <w:b/>
          <w:i/>
        </w:rPr>
        <w:t>ind</w:t>
      </w:r>
      <w:proofErr w:type="spellEnd"/>
      <w:r w:rsidR="004D16B6">
        <w:t xml:space="preserve">, </w:t>
      </w:r>
      <w:proofErr w:type="spellStart"/>
      <w:r w:rsidR="004D16B6" w:rsidRPr="00DD6F51">
        <w:rPr>
          <w:rFonts w:ascii="Courier New" w:hAnsi="Courier New" w:cs="Courier New"/>
          <w:b/>
          <w:i/>
        </w:rPr>
        <w:t>siz</w:t>
      </w:r>
      <w:proofErr w:type="spellEnd"/>
      <w:r w:rsidR="004D16B6">
        <w:t xml:space="preserve">, and </w:t>
      </w:r>
      <w:proofErr w:type="spellStart"/>
      <w:r w:rsidR="004D16B6" w:rsidRPr="00DD6F51">
        <w:rPr>
          <w:rFonts w:ascii="Courier New" w:hAnsi="Courier New" w:cs="Courier New"/>
          <w:b/>
          <w:i/>
        </w:rPr>
        <w:t>isz</w:t>
      </w:r>
      <w:proofErr w:type="spellEnd"/>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8C6A50">
        <w:fldChar w:fldCharType="begin"/>
      </w:r>
      <w:r w:rsidR="004D16B6">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4D16B6">
        <w:t xml:space="preserve">, , </w:t>
      </w:r>
      <w:r w:rsidR="008C6A50">
        <w:fldChar w:fldCharType="begin"/>
      </w:r>
      <w:r w:rsidR="004D16B6">
        <w:instrText xml:space="preserve"> REF _Ref458129295 \h </w:instrText>
      </w:r>
      <w:r w:rsidR="008C6A50">
        <w:fldChar w:fldCharType="separate"/>
      </w:r>
      <w:r w:rsidR="0073328B" w:rsidRPr="008108AC">
        <w:t xml:space="preserve">Table </w:t>
      </w:r>
      <w:r w:rsidR="0073328B">
        <w:rPr>
          <w:noProof/>
        </w:rPr>
        <w:t>32</w:t>
      </w:r>
      <w:r w:rsidR="008C6A50">
        <w:fldChar w:fldCharType="end"/>
      </w:r>
      <w:r w:rsidR="004D16B6">
        <w:t xml:space="preserve">, and </w:t>
      </w:r>
      <w:r w:rsidR="008C6A50">
        <w:fldChar w:fldCharType="begin"/>
      </w:r>
      <w:r w:rsidR="004D16B6">
        <w:instrText xml:space="preserve"> REF _Ref458129303 \h </w:instrText>
      </w:r>
      <w:r w:rsidR="008C6A50">
        <w:fldChar w:fldCharType="separate"/>
      </w:r>
      <w:r w:rsidR="0073328B" w:rsidRPr="008108AC">
        <w:t xml:space="preserve">Table </w:t>
      </w:r>
      <w:r w:rsidR="0073328B">
        <w:rPr>
          <w:noProof/>
        </w:rPr>
        <w:t>33</w:t>
      </w:r>
      <w:r w:rsidR="008C6A50">
        <w:fldChar w:fldCharType="end"/>
      </w:r>
      <w:r w:rsidR="004D16B6">
        <w:t>.</w:t>
      </w:r>
    </w:p>
    <w:p w14:paraId="71874D36" w14:textId="77777777" w:rsidR="008C5EAD" w:rsidRDefault="004D16B6" w:rsidP="004D16B6">
      <w:pPr>
        <w:pStyle w:val="BodyText"/>
      </w:pPr>
      <w:r>
        <w:t xml:space="preserve">In the M65C02A core, five (5) internal flag registers </w:t>
      </w:r>
      <w:r w:rsidR="008C5EAD">
        <w:t xml:space="preserve">are </w:t>
      </w:r>
      <w:r>
        <w:t xml:space="preserve">associated with the six (6) prefix instructions. </w:t>
      </w:r>
      <w:r w:rsidR="008C5EAD">
        <w:t>T</w:t>
      </w:r>
      <w:r>
        <w:t>hese five flag registers affect the M65C02A core’s logic and microprogram</w:t>
      </w:r>
      <w:r w:rsidR="00201071">
        <w:t>,</w:t>
      </w:r>
      <w:r w:rsidR="008C5EAD">
        <w:t xml:space="preserve"> and control whether and how the behavior of M65C02A instructions is modified</w:t>
      </w:r>
      <w:r>
        <w:t xml:space="preserve">. These five internal flag registers are: IND, SIZ, OAX, OAY, and OSX. IND is set by the </w:t>
      </w:r>
      <w:proofErr w:type="spellStart"/>
      <w:r w:rsidRPr="001C0C38">
        <w:rPr>
          <w:rFonts w:ascii="Courier New" w:hAnsi="Courier New" w:cs="Courier New"/>
          <w:b/>
          <w:i/>
        </w:rPr>
        <w:t>ind</w:t>
      </w:r>
      <w:proofErr w:type="spellEnd"/>
      <w:r>
        <w:t xml:space="preserve"> and </w:t>
      </w:r>
      <w:proofErr w:type="spellStart"/>
      <w:r w:rsidRPr="001C0C38">
        <w:rPr>
          <w:rFonts w:ascii="Courier New" w:hAnsi="Courier New" w:cs="Courier New"/>
          <w:b/>
          <w:i/>
        </w:rPr>
        <w:t>isz</w:t>
      </w:r>
      <w:proofErr w:type="spellEnd"/>
      <w:r>
        <w:t xml:space="preserve"> prefix instructions. SIZ is set by the </w:t>
      </w:r>
      <w:proofErr w:type="spellStart"/>
      <w:r w:rsidRPr="001C0C38">
        <w:rPr>
          <w:rFonts w:ascii="Courier New" w:hAnsi="Courier New" w:cs="Courier New"/>
          <w:b/>
          <w:i/>
        </w:rPr>
        <w:t>siz</w:t>
      </w:r>
      <w:proofErr w:type="spellEnd"/>
      <w:r>
        <w:t xml:space="preserve"> and </w:t>
      </w:r>
      <w:proofErr w:type="spellStart"/>
      <w:r w:rsidRPr="001C0C38">
        <w:rPr>
          <w:rFonts w:ascii="Courier New" w:hAnsi="Courier New" w:cs="Courier New"/>
          <w:b/>
          <w:i/>
        </w:rPr>
        <w:t>isz</w:t>
      </w:r>
      <w:proofErr w:type="spellEnd"/>
      <w:r>
        <w:t xml:space="preserve"> prefix instructions. OAX and OAY are set by the </w:t>
      </w:r>
      <w:proofErr w:type="spellStart"/>
      <w:r w:rsidRPr="001C0C38">
        <w:rPr>
          <w:rFonts w:ascii="Courier New" w:hAnsi="Courier New" w:cs="Courier New"/>
          <w:b/>
          <w:i/>
        </w:rPr>
        <w:t>oax</w:t>
      </w:r>
      <w:proofErr w:type="spellEnd"/>
      <w:r>
        <w:t xml:space="preserve"> and </w:t>
      </w:r>
      <w:proofErr w:type="spellStart"/>
      <w:r w:rsidRPr="001C0C38">
        <w:rPr>
          <w:rFonts w:ascii="Courier New" w:hAnsi="Courier New" w:cs="Courier New"/>
          <w:b/>
          <w:i/>
        </w:rPr>
        <w:t>oay</w:t>
      </w:r>
      <w:proofErr w:type="spellEnd"/>
      <w:r>
        <w:t xml:space="preserve"> prefix instructions, respectively. </w:t>
      </w:r>
      <w:r w:rsidR="008C5EAD">
        <w:t xml:space="preserve">OSX is set by the </w:t>
      </w:r>
      <w:proofErr w:type="spellStart"/>
      <w:r w:rsidR="008C5EAD" w:rsidRPr="003510CF">
        <w:rPr>
          <w:rFonts w:ascii="Courier New" w:hAnsi="Courier New" w:cs="Courier New"/>
          <w:b/>
          <w:i/>
        </w:rPr>
        <w:t>osx</w:t>
      </w:r>
      <w:proofErr w:type="spellEnd"/>
      <w:r w:rsidR="008C5EAD">
        <w:t xml:space="preserve"> prefix instruction.</w:t>
      </w:r>
    </w:p>
    <w:p w14:paraId="6EAA0BDF" w14:textId="77777777" w:rsidR="00B46631" w:rsidRDefault="00B46631" w:rsidP="00B46631">
      <w:pPr>
        <w:pStyle w:val="BodyText"/>
      </w:pPr>
      <w:r>
        <w:t xml:space="preserve">The primary use for the </w:t>
      </w:r>
      <w:proofErr w:type="spellStart"/>
      <w:r w:rsidRPr="00DD6F51">
        <w:rPr>
          <w:rFonts w:ascii="Courier New" w:hAnsi="Courier New" w:cs="Courier New"/>
          <w:b/>
          <w:i/>
        </w:rPr>
        <w:t>ind</w:t>
      </w:r>
      <w:proofErr w:type="spellEnd"/>
      <w:r>
        <w:t xml:space="preserve"> prefix instruction is to force indirection to be added to any zero page,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proofErr w:type="spellStart"/>
      <w:r w:rsidRPr="00DD6F51">
        <w:rPr>
          <w:rFonts w:ascii="Courier New" w:hAnsi="Courier New" w:cs="Courier New"/>
          <w:b/>
          <w:i/>
        </w:rPr>
        <w:t>ind</w:t>
      </w:r>
      <w:proofErr w:type="spellEnd"/>
      <w:r>
        <w:t xml:space="preserve"> (or </w:t>
      </w:r>
      <w:proofErr w:type="spellStart"/>
      <w:r w:rsidRPr="00DD6F51">
        <w:rPr>
          <w:rFonts w:ascii="Courier New" w:hAnsi="Courier New" w:cs="Courier New"/>
          <w:b/>
          <w:i/>
        </w:rPr>
        <w:t>isz</w:t>
      </w:r>
      <w:proofErr w:type="spellEnd"/>
      <w:r>
        <w:t>) prefix instruction.</w:t>
      </w:r>
    </w:p>
    <w:p w14:paraId="0C966293" w14:textId="77777777" w:rsidR="00B46631" w:rsidRDefault="00B46631" w:rsidP="00B46631">
      <w:pPr>
        <w:pStyle w:val="BodyText"/>
      </w:pPr>
      <w:r>
        <w:t xml:space="preserve">The secondary use for the </w:t>
      </w:r>
      <w:proofErr w:type="spellStart"/>
      <w:r w:rsidRPr="00DF286A">
        <w:rPr>
          <w:rFonts w:ascii="Courier New" w:hAnsi="Courier New" w:cs="Courier New"/>
          <w:b/>
          <w:i/>
        </w:rPr>
        <w:t>ind</w:t>
      </w:r>
      <w:proofErr w:type="spellEnd"/>
      <w:r>
        <w:t xml:space="preserve"> prefix instruction is to generate an extended </w:t>
      </w:r>
      <w:r w:rsidR="00DF286A">
        <w:t xml:space="preserve">M65C02A </w:t>
      </w:r>
      <w:r>
        <w:t xml:space="preserve">instruction. That is, when </w:t>
      </w:r>
      <w:proofErr w:type="spellStart"/>
      <w:r w:rsidRPr="00DF286A">
        <w:rPr>
          <w:rFonts w:ascii="Courier New" w:hAnsi="Courier New" w:cs="Courier New"/>
          <w:b/>
          <w:i/>
        </w:rPr>
        <w:t>ind</w:t>
      </w:r>
      <w:proofErr w:type="spellEnd"/>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proofErr w:type="spellStart"/>
      <w:r w:rsidR="00DF286A" w:rsidRPr="00DF286A">
        <w:rPr>
          <w:rFonts w:ascii="Courier New" w:hAnsi="Courier New" w:cs="Courier New"/>
          <w:b/>
          <w:i/>
        </w:rPr>
        <w:t>ind</w:t>
      </w:r>
      <w:proofErr w:type="spellEnd"/>
      <w:r w:rsidR="00DF286A">
        <w:t xml:space="preserve"> prefix instruction will </w:t>
      </w:r>
      <w:r w:rsidR="00B40812">
        <w:t xml:space="preserve">be </w:t>
      </w:r>
      <w:r w:rsidR="00DF286A">
        <w:t>provided later in this section.</w:t>
      </w:r>
    </w:p>
    <w:p w14:paraId="00505EEC" w14:textId="77777777" w:rsidR="00DF286A" w:rsidRDefault="00DF286A" w:rsidP="00B46631">
      <w:pPr>
        <w:pStyle w:val="BodyText"/>
      </w:pPr>
      <w:r>
        <w:t xml:space="preserve">The primary use for the </w:t>
      </w:r>
      <w:proofErr w:type="spellStart"/>
      <w:r w:rsidRPr="00B40812">
        <w:rPr>
          <w:rFonts w:ascii="Courier New" w:hAnsi="Courier New" w:cs="Courier New"/>
          <w:b/>
          <w:i/>
        </w:rPr>
        <w:t>siz</w:t>
      </w:r>
      <w:proofErr w:type="spellEnd"/>
      <w:r>
        <w:t xml:space="preserve"> prefix instruction is to force the ALU operation and operand size to be promoted from 8 bits to 16 bits. </w:t>
      </w:r>
      <w:r w:rsidR="00B40812">
        <w:t xml:space="preserve">A secondary use of the </w:t>
      </w:r>
      <w:proofErr w:type="spellStart"/>
      <w:r w:rsidR="00B40812" w:rsidRPr="00B40812">
        <w:rPr>
          <w:rFonts w:ascii="Courier New" w:hAnsi="Courier New" w:cs="Courier New"/>
          <w:b/>
          <w:i/>
        </w:rPr>
        <w:t>siz</w:t>
      </w:r>
      <w:proofErr w:type="spellEnd"/>
      <w:r w:rsidR="00B40812">
        <w:t xml:space="preserve"> prefix instruction is to generate an extended M65C02A instruction. The </w:t>
      </w:r>
      <w:proofErr w:type="spellStart"/>
      <w:r w:rsidR="00B40812" w:rsidRPr="00B40812">
        <w:rPr>
          <w:rFonts w:ascii="Courier New" w:hAnsi="Courier New" w:cs="Courier New"/>
          <w:b/>
          <w:i/>
        </w:rPr>
        <w:t>ind</w:t>
      </w:r>
      <w:proofErr w:type="spellEnd"/>
      <w:r w:rsidR="00B40812">
        <w:t xml:space="preserve"> prefix instruction is used more often for this purpose, but the </w:t>
      </w:r>
      <w:proofErr w:type="spellStart"/>
      <w:r w:rsidR="00B40812" w:rsidRPr="00B40812">
        <w:rPr>
          <w:rFonts w:ascii="Courier New" w:hAnsi="Courier New" w:cs="Courier New"/>
          <w:b/>
          <w:i/>
        </w:rPr>
        <w:t>siz</w:t>
      </w:r>
      <w:proofErr w:type="spellEnd"/>
      <w:r w:rsidR="00B40812">
        <w:t xml:space="preserve"> prefix instruction is used for this purpose with the conditional branch instructions and </w:t>
      </w:r>
      <w:r w:rsidR="00253F8B">
        <w:t xml:space="preserve">with </w:t>
      </w:r>
      <w:r w:rsidR="00B40812">
        <w:t>the register stack management instructions.</w:t>
      </w:r>
    </w:p>
    <w:p w14:paraId="26563C15" w14:textId="77777777" w:rsidR="00B40812" w:rsidRDefault="00B40812" w:rsidP="00B46631">
      <w:pPr>
        <w:pStyle w:val="BodyText"/>
      </w:pPr>
      <w:r>
        <w:t xml:space="preserve">The primary use for </w:t>
      </w:r>
      <w:proofErr w:type="spellStart"/>
      <w:r>
        <w:t>th</w:t>
      </w:r>
      <w:proofErr w:type="spellEnd"/>
      <w:r>
        <w:t xml:space="preserve"> </w:t>
      </w:r>
      <w:proofErr w:type="spellStart"/>
      <w:r w:rsidRPr="00253F8B">
        <w:rPr>
          <w:rFonts w:ascii="Courier New" w:hAnsi="Courier New" w:cs="Courier New"/>
          <w:b/>
          <w:i/>
        </w:rPr>
        <w:t>isz</w:t>
      </w:r>
      <w:proofErr w:type="spellEnd"/>
      <w:r>
        <w:t xml:space="preserve"> prefix instruction is to simultaneously add indirection to the addressing mode of an instruction, and to change the width of ALU and register operations. Like the </w:t>
      </w:r>
      <w:proofErr w:type="spellStart"/>
      <w:r w:rsidRPr="00253F8B">
        <w:rPr>
          <w:rFonts w:ascii="Courier New" w:hAnsi="Courier New" w:cs="Courier New"/>
          <w:b/>
          <w:i/>
        </w:rPr>
        <w:t>ind</w:t>
      </w:r>
      <w:proofErr w:type="spellEnd"/>
      <w:r>
        <w:t xml:space="preserve"> and</w:t>
      </w:r>
      <w:r w:rsidR="00253F8B">
        <w:t xml:space="preserve"> the</w:t>
      </w:r>
      <w:r>
        <w:t xml:space="preserve"> </w:t>
      </w:r>
      <w:proofErr w:type="spellStart"/>
      <w:r w:rsidRPr="00253F8B">
        <w:rPr>
          <w:rFonts w:ascii="Courier New" w:hAnsi="Courier New" w:cs="Courier New"/>
          <w:b/>
          <w:i/>
        </w:rPr>
        <w:t>siz</w:t>
      </w:r>
      <w:proofErr w:type="spellEnd"/>
      <w:r>
        <w:t xml:space="preserve"> prefix instruction</w:t>
      </w:r>
      <w:r w:rsidR="00253F8B">
        <w:t>s</w:t>
      </w:r>
      <w:r>
        <w:t xml:space="preserve">, the </w:t>
      </w:r>
      <w:proofErr w:type="spellStart"/>
      <w:r w:rsidRPr="00253F8B">
        <w:rPr>
          <w:rFonts w:ascii="Courier New" w:hAnsi="Courier New" w:cs="Courier New"/>
          <w:b/>
          <w:i/>
        </w:rPr>
        <w:t>isz</w:t>
      </w:r>
      <w:proofErr w:type="spellEnd"/>
      <w:r>
        <w:t xml:space="preserve"> prefix instruction is occasionally used to generate extended M65C02A instructions. </w:t>
      </w:r>
      <w:r w:rsidR="00253F8B">
        <w:t xml:space="preserve">The </w:t>
      </w:r>
      <w:proofErr w:type="spellStart"/>
      <w:r w:rsidR="00253F8B" w:rsidRPr="00253F8B">
        <w:rPr>
          <w:rFonts w:ascii="Courier New" w:hAnsi="Courier New" w:cs="Courier New"/>
          <w:b/>
          <w:i/>
        </w:rPr>
        <w:t>isz</w:t>
      </w:r>
      <w:proofErr w:type="spellEnd"/>
      <w:r w:rsidR="00253F8B">
        <w:t xml:space="preserve"> prefix instruction is used for this purpose with the conditional branch instructions and with the register stack management instructions.</w:t>
      </w:r>
    </w:p>
    <w:p w14:paraId="554BBBE2" w14:textId="77777777" w:rsidR="00171D2F" w:rsidRDefault="00171D2F" w:rsidP="004D16B6">
      <w:pPr>
        <w:pStyle w:val="BodyText"/>
      </w:pPr>
      <w:r>
        <w:t xml:space="preserve">When set, OAX or OAY override the role of the accumulator; In other words, the role of the accumulator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proofErr w:type="spellStart"/>
      <w:r w:rsidR="004D16B6" w:rsidRPr="001C0C38">
        <w:rPr>
          <w:rFonts w:ascii="Courier New" w:hAnsi="Courier New" w:cs="Courier New"/>
          <w:b/>
          <w:i/>
        </w:rPr>
        <w:t>oax</w:t>
      </w:r>
      <w:proofErr w:type="spellEnd"/>
      <w:r w:rsidR="004D16B6">
        <w:t>/</w:t>
      </w:r>
      <w:proofErr w:type="spellStart"/>
      <w:r w:rsidR="004D16B6" w:rsidRPr="001C0C38">
        <w:rPr>
          <w:rFonts w:ascii="Courier New" w:hAnsi="Courier New" w:cs="Courier New"/>
          <w:b/>
          <w:i/>
        </w:rPr>
        <w:t>oay</w:t>
      </w:r>
      <w:proofErr w:type="spellEnd"/>
      <w:r w:rsidR="004D16B6">
        <w:t xml:space="preserve"> applied before an instruc</w:t>
      </w:r>
      <w:r>
        <w:t xml:space="preserve">tion will determine the </w:t>
      </w:r>
      <w:r w:rsidR="004D16B6">
        <w:t>register override.</w:t>
      </w:r>
    </w:p>
    <w:p w14:paraId="5573B58D" w14:textId="77777777"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 xml:space="preserve">as the default stack pointer. For these instructions,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 xml:space="preserve">When OSX is set, the stack-relative </w:t>
      </w:r>
      <w:r w:rsidR="003F1B67">
        <w:lastRenderedPageBreak/>
        <w:t>addressing mode is converted to the base-relative addressing mode. Similarly, when OSX is set, the base-relative addressing mode is converted to the stack-relative addressing mode.</w:t>
      </w:r>
    </w:p>
    <w:p w14:paraId="5308C401" w14:textId="77777777" w:rsidR="00F9720C" w:rsidRPr="00AE56EF" w:rsidRDefault="00F9720C" w:rsidP="004D16B6">
      <w:pPr>
        <w:pStyle w:val="BodyText"/>
      </w:pPr>
      <w:r>
        <w:t xml:space="preserve">In addition, when OSX is set, the destination register of those instructions dedicated to operating on the X register is replaced by the system stack pointer: the function of X and S are exchanged. This feature of OSX makes it easier to manipulate the system stack pointers. The normal 6502/65C02 instruction that affects the stack pointer directly, </w:t>
      </w:r>
      <w:proofErr w:type="spellStart"/>
      <w:r w:rsidRPr="00F9720C">
        <w:rPr>
          <w:rFonts w:ascii="Courier New" w:hAnsi="Courier New" w:cs="Courier New"/>
          <w:b/>
          <w:i/>
        </w:rPr>
        <w:t>txs</w:t>
      </w:r>
      <w:proofErr w:type="spellEnd"/>
      <w:r>
        <w:t>, is still available, and remains the only way to set the user mode system stack pointer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proofErr w:type="spellStart"/>
      <w:r w:rsidR="00AE56EF" w:rsidRPr="007A1585">
        <w:rPr>
          <w:rFonts w:ascii="Courier New" w:hAnsi="Courier New" w:cs="Courier New"/>
          <w:b/>
          <w:i/>
        </w:rPr>
        <w:t>phx</w:t>
      </w:r>
      <w:proofErr w:type="spellEnd"/>
      <w:r w:rsidR="00AE56EF">
        <w:t>/</w:t>
      </w:r>
      <w:proofErr w:type="spellStart"/>
      <w:r w:rsidR="00AE56EF" w:rsidRPr="007A1585">
        <w:rPr>
          <w:rFonts w:ascii="Courier New" w:hAnsi="Courier New" w:cs="Courier New"/>
          <w:b/>
          <w:i/>
        </w:rPr>
        <w:t>plx</w:t>
      </w:r>
      <w:proofErr w:type="spellEnd"/>
      <w:r>
        <w:t xml:space="preserve">, </w:t>
      </w:r>
      <w:r w:rsidR="007A1585">
        <w:t xml:space="preserve">and </w:t>
      </w:r>
      <w:proofErr w:type="spellStart"/>
      <w:r w:rsidR="007A1585" w:rsidRPr="007A1585">
        <w:rPr>
          <w:rFonts w:ascii="Courier New" w:hAnsi="Courier New" w:cs="Courier New"/>
          <w:b/>
          <w:i/>
        </w:rPr>
        <w:t>stx</w:t>
      </w:r>
      <w:proofErr w:type="spellEnd"/>
      <w:r w:rsidR="007A1585">
        <w:t>/</w:t>
      </w:r>
      <w:proofErr w:type="spellStart"/>
      <w:r w:rsidR="007A1585" w:rsidRPr="007A1585">
        <w:rPr>
          <w:rFonts w:ascii="Courier New" w:hAnsi="Courier New" w:cs="Courier New"/>
          <w:b/>
          <w:i/>
        </w:rPr>
        <w:t>ldx</w:t>
      </w:r>
      <w:proofErr w:type="spellEnd"/>
      <w:r w:rsidR="007A1585">
        <w:t>/</w:t>
      </w:r>
      <w:proofErr w:type="spellStart"/>
      <w:r w:rsidR="007A1585" w:rsidRPr="007A1585">
        <w:rPr>
          <w:rFonts w:ascii="Courier New" w:hAnsi="Courier New" w:cs="Courier New"/>
          <w:b/>
          <w:i/>
        </w:rPr>
        <w:t>inx</w:t>
      </w:r>
      <w:proofErr w:type="spellEnd"/>
      <w:r w:rsidR="007A1585">
        <w:t>/</w:t>
      </w:r>
      <w:proofErr w:type="spellStart"/>
      <w:r w:rsidR="007A1585" w:rsidRPr="007A1585">
        <w:rPr>
          <w:rFonts w:ascii="Courier New" w:hAnsi="Courier New" w:cs="Courier New"/>
          <w:b/>
          <w:i/>
        </w:rPr>
        <w:t>dex</w:t>
      </w:r>
      <w:proofErr w:type="spellEnd"/>
      <w:r w:rsidR="00AE56EF">
        <w:t>/</w:t>
      </w:r>
      <w:proofErr w:type="spellStart"/>
      <w:r w:rsidR="00AE56EF" w:rsidRPr="007A1585">
        <w:rPr>
          <w:rFonts w:ascii="Courier New" w:hAnsi="Courier New" w:cs="Courier New"/>
          <w:b/>
          <w:i/>
        </w:rPr>
        <w:t>cpx</w:t>
      </w:r>
      <w:proofErr w:type="spellEnd"/>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proofErr w:type="spellStart"/>
      <w:r w:rsidR="00AE56EF" w:rsidRPr="00E62FF1">
        <w:rPr>
          <w:rFonts w:ascii="Courier New" w:hAnsi="Courier New" w:cs="Courier New"/>
          <w:b/>
          <w:i/>
        </w:rPr>
        <w:t>osx</w:t>
      </w:r>
      <w:proofErr w:type="spellEnd"/>
      <w:r w:rsidR="00AE56EF" w:rsidRPr="00E62FF1">
        <w:rPr>
          <w:i/>
        </w:rPr>
        <w:t xml:space="preserve">, can be represented by alternate mnemonics: </w:t>
      </w:r>
      <w:proofErr w:type="spellStart"/>
      <w:r w:rsidR="00AE56EF" w:rsidRPr="00E62FF1">
        <w:rPr>
          <w:rFonts w:ascii="Courier New" w:hAnsi="Courier New" w:cs="Courier New"/>
          <w:b/>
          <w:i/>
        </w:rPr>
        <w:t>phs</w:t>
      </w:r>
      <w:proofErr w:type="spellEnd"/>
      <w:r w:rsidR="00AE56EF" w:rsidRPr="00E62FF1">
        <w:rPr>
          <w:i/>
        </w:rPr>
        <w:t>/</w:t>
      </w:r>
      <w:r w:rsidR="00AE56EF" w:rsidRPr="00E62FF1">
        <w:rPr>
          <w:rFonts w:ascii="Courier New" w:hAnsi="Courier New" w:cs="Courier New"/>
          <w:b/>
          <w:i/>
        </w:rPr>
        <w:t>pls</w:t>
      </w:r>
      <w:r w:rsidR="00AE56EF" w:rsidRPr="00E62FF1">
        <w:rPr>
          <w:i/>
        </w:rPr>
        <w:t xml:space="preserve">, </w:t>
      </w:r>
      <w:proofErr w:type="spellStart"/>
      <w:r w:rsidR="00AE56EF" w:rsidRPr="00E62FF1">
        <w:rPr>
          <w:rFonts w:ascii="Courier New" w:hAnsi="Courier New" w:cs="Courier New"/>
          <w:b/>
          <w:i/>
        </w:rPr>
        <w:t>sts</w:t>
      </w:r>
      <w:proofErr w:type="spellEnd"/>
      <w:r w:rsidR="00AE56EF" w:rsidRPr="00E62FF1">
        <w:rPr>
          <w:i/>
        </w:rPr>
        <w:t>/</w:t>
      </w:r>
      <w:proofErr w:type="spellStart"/>
      <w:r w:rsidR="00AE56EF" w:rsidRPr="00E62FF1">
        <w:rPr>
          <w:rFonts w:ascii="Courier New" w:hAnsi="Courier New" w:cs="Courier New"/>
          <w:b/>
          <w:i/>
        </w:rPr>
        <w:t>lds</w:t>
      </w:r>
      <w:proofErr w:type="spellEnd"/>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14:paraId="125435C7" w14:textId="0F254237"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w:t>
      </w:r>
      <w:r w:rsidR="00A269A4">
        <w:t xml:space="preserve">same </w:t>
      </w:r>
      <w:r>
        <w:t xml:space="preserve">manner that the accumulator takes on the index register role when OAX or OAY are set. </w:t>
      </w:r>
      <w:r w:rsidR="00F9720C">
        <w:t xml:space="preserve">Finally, </w:t>
      </w:r>
      <w:r w:rsidR="004D16B6">
        <w:t xml:space="preserve">OSX and OAX are mutually exclusive. Thus, only the last </w:t>
      </w:r>
      <w:proofErr w:type="spellStart"/>
      <w:r w:rsidR="004D16B6" w:rsidRPr="003510CF">
        <w:rPr>
          <w:rFonts w:ascii="Courier New" w:hAnsi="Courier New" w:cs="Courier New"/>
          <w:b/>
          <w:i/>
        </w:rPr>
        <w:t>osx</w:t>
      </w:r>
      <w:proofErr w:type="spellEnd"/>
      <w:r w:rsidR="004D16B6">
        <w:t>/</w:t>
      </w:r>
      <w:proofErr w:type="spellStart"/>
      <w:r w:rsidR="004D16B6" w:rsidRPr="003510CF">
        <w:rPr>
          <w:rFonts w:ascii="Courier New" w:hAnsi="Courier New" w:cs="Courier New"/>
          <w:b/>
          <w:i/>
        </w:rPr>
        <w:t>oax</w:t>
      </w:r>
      <w:proofErr w:type="spellEnd"/>
      <w:r w:rsidR="004D16B6">
        <w:t xml:space="preserve"> applied before an instruction will control the setting of the OAX and OSX flag registers.</w:t>
      </w:r>
    </w:p>
    <w:p w14:paraId="439FDDD9" w14:textId="77777777"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proofErr w:type="spellStart"/>
      <w:r w:rsidRPr="00AE56EF">
        <w:rPr>
          <w:rFonts w:ascii="Courier New" w:hAnsi="Courier New" w:cs="Courier New"/>
          <w:b/>
          <w:i/>
          <w:szCs w:val="24"/>
        </w:rPr>
        <w:t>ind</w:t>
      </w:r>
      <w:proofErr w:type="spellEnd"/>
      <w:r w:rsidRPr="00AE56EF">
        <w:rPr>
          <w:szCs w:val="24"/>
        </w:rPr>
        <w:t xml:space="preserve">, </w:t>
      </w:r>
      <w:proofErr w:type="spellStart"/>
      <w:r w:rsidRPr="00AE56EF">
        <w:rPr>
          <w:rFonts w:ascii="Courier New" w:hAnsi="Courier New" w:cs="Courier New"/>
          <w:b/>
          <w:i/>
          <w:szCs w:val="24"/>
        </w:rPr>
        <w:t>siz</w:t>
      </w:r>
      <w:proofErr w:type="spellEnd"/>
      <w:r w:rsidRPr="00AE56EF">
        <w:rPr>
          <w:szCs w:val="24"/>
        </w:rPr>
        <w:t xml:space="preserve">, and </w:t>
      </w:r>
      <w:proofErr w:type="spellStart"/>
      <w:r w:rsidRPr="00AE56EF">
        <w:rPr>
          <w:rFonts w:ascii="Courier New" w:hAnsi="Courier New" w:cs="Courier New"/>
          <w:b/>
          <w:i/>
          <w:szCs w:val="24"/>
        </w:rPr>
        <w:t>isz</w:t>
      </w:r>
      <w:proofErr w:type="spellEnd"/>
      <w:r w:rsidRPr="00AE56EF">
        <w:rPr>
          <w:szCs w:val="24"/>
        </w:rPr>
        <w:t xml:space="preserve"> prefix instructions generate new extended M65C02A instructions. </w:t>
      </w:r>
      <w:r w:rsidR="004C2BA2">
        <w:fldChar w:fldCharType="begin"/>
      </w:r>
      <w:r w:rsidR="004C2BA2">
        <w:instrText xml:space="preserve"> REF _Ref458927337 \h  \* MERGEFORMAT </w:instrText>
      </w:r>
      <w:r w:rsidR="004C2BA2">
        <w:fldChar w:fldCharType="separate"/>
      </w:r>
      <w:r w:rsidR="0073328B" w:rsidRPr="0073328B">
        <w:rPr>
          <w:szCs w:val="24"/>
        </w:rPr>
        <w:t xml:space="preserve">Table </w:t>
      </w:r>
      <w:r w:rsidR="0073328B" w:rsidRPr="0073328B">
        <w:rPr>
          <w:noProof/>
          <w:szCs w:val="24"/>
        </w:rPr>
        <w:t>35</w:t>
      </w:r>
      <w:r w:rsidR="004C2BA2">
        <w:fldChar w:fldCharType="end"/>
      </w:r>
      <w:r w:rsidRPr="00AE56EF">
        <w:rPr>
          <w:szCs w:val="24"/>
        </w:rPr>
        <w:t xml:space="preserve"> lists the implicit/accumulator addressing mode instructions modified by these three prefix instructions into extended M65C02A instructions, or into instructions with special effects on the ALU status flags.</w:t>
      </w:r>
    </w:p>
    <w:p w14:paraId="670E9D67" w14:textId="77777777" w:rsidR="004D16B6" w:rsidRPr="00AE56EF" w:rsidRDefault="004D16B6" w:rsidP="004D16B6">
      <w:pPr>
        <w:pStyle w:val="Caption"/>
        <w:keepNext/>
        <w:jc w:val="center"/>
        <w:rPr>
          <w:sz w:val="22"/>
        </w:rPr>
      </w:pPr>
      <w:bookmarkStart w:id="427" w:name="_Ref458927337"/>
      <w:bookmarkStart w:id="428" w:name="_Toc463898323"/>
      <w:bookmarkStart w:id="429" w:name="_Toc463899201"/>
      <w:bookmarkStart w:id="430" w:name="_Toc463899293"/>
      <w:bookmarkStart w:id="431" w:name="_Toc463899995"/>
      <w:bookmarkStart w:id="432" w:name="_Toc484109349"/>
      <w:r w:rsidRPr="00AE56EF">
        <w:rPr>
          <w:sz w:val="22"/>
        </w:rPr>
        <w:t xml:space="preserve">Table </w:t>
      </w:r>
      <w:r w:rsidR="008C6A50" w:rsidRPr="00AE56EF">
        <w:rPr>
          <w:sz w:val="22"/>
        </w:rPr>
        <w:fldChar w:fldCharType="begin"/>
      </w:r>
      <w:r w:rsidRPr="00AE56EF">
        <w:rPr>
          <w:sz w:val="22"/>
        </w:rPr>
        <w:instrText xml:space="preserve"> SEQ Table \* ARABIC </w:instrText>
      </w:r>
      <w:r w:rsidR="008C6A50" w:rsidRPr="00AE56EF">
        <w:rPr>
          <w:sz w:val="22"/>
        </w:rPr>
        <w:fldChar w:fldCharType="separate"/>
      </w:r>
      <w:r w:rsidR="0073328B">
        <w:rPr>
          <w:noProof/>
          <w:sz w:val="22"/>
        </w:rPr>
        <w:t>35</w:t>
      </w:r>
      <w:r w:rsidR="008C6A50" w:rsidRPr="00AE56EF">
        <w:rPr>
          <w:sz w:val="22"/>
        </w:rPr>
        <w:fldChar w:fldCharType="end"/>
      </w:r>
      <w:bookmarkEnd w:id="427"/>
      <w:r w:rsidRPr="00AE56EF">
        <w:rPr>
          <w:sz w:val="22"/>
        </w:rPr>
        <w:t xml:space="preserve">: Effects of </w:t>
      </w:r>
      <w:proofErr w:type="spellStart"/>
      <w:r w:rsidRPr="00B1680D">
        <w:rPr>
          <w:rFonts w:ascii="Courier New" w:hAnsi="Courier New" w:cs="Courier New"/>
          <w:i/>
          <w:sz w:val="22"/>
        </w:rPr>
        <w:t>ind</w:t>
      </w:r>
      <w:proofErr w:type="spellEnd"/>
      <w:r w:rsidR="00B1680D" w:rsidRPr="00B1680D">
        <w:rPr>
          <w:rFonts w:ascii="Courier New" w:hAnsi="Courier New" w:cs="Courier New"/>
          <w:i/>
          <w:sz w:val="22"/>
        </w:rPr>
        <w:t>/</w:t>
      </w:r>
      <w:proofErr w:type="spellStart"/>
      <w:r w:rsidRPr="00B1680D">
        <w:rPr>
          <w:rFonts w:ascii="Courier New" w:hAnsi="Courier New" w:cs="Courier New"/>
          <w:i/>
          <w:sz w:val="22"/>
        </w:rPr>
        <w:t>siz</w:t>
      </w:r>
      <w:proofErr w:type="spellEnd"/>
      <w:r w:rsidR="00B1680D" w:rsidRPr="00B1680D">
        <w:rPr>
          <w:rFonts w:ascii="Courier New" w:hAnsi="Courier New" w:cs="Courier New"/>
          <w:i/>
          <w:sz w:val="22"/>
        </w:rPr>
        <w:t>/</w:t>
      </w:r>
      <w:proofErr w:type="spellStart"/>
      <w:r w:rsidRPr="00B1680D">
        <w:rPr>
          <w:rFonts w:ascii="Courier New" w:hAnsi="Courier New" w:cs="Courier New"/>
          <w:i/>
          <w:sz w:val="22"/>
        </w:rPr>
        <w:t>isz</w:t>
      </w:r>
      <w:proofErr w:type="spellEnd"/>
      <w:r w:rsidRPr="00AE56EF">
        <w:rPr>
          <w:sz w:val="22"/>
        </w:rPr>
        <w:t xml:space="preserve"> Prefix Instructions on Implicit/Accumulator </w:t>
      </w:r>
      <w:r w:rsidRPr="00AE56EF">
        <w:rPr>
          <w:noProof/>
          <w:sz w:val="22"/>
        </w:rPr>
        <w:t>Instructions.</w:t>
      </w:r>
      <w:bookmarkEnd w:id="428"/>
      <w:bookmarkEnd w:id="429"/>
      <w:bookmarkEnd w:id="430"/>
      <w:bookmarkEnd w:id="431"/>
      <w:bookmarkEnd w:id="432"/>
    </w:p>
    <w:tbl>
      <w:tblPr>
        <w:tblStyle w:val="TableGrid"/>
        <w:tblW w:w="0" w:type="auto"/>
        <w:jc w:val="center"/>
        <w:tblLook w:val="04A0" w:firstRow="1" w:lastRow="0" w:firstColumn="1" w:lastColumn="0" w:noHBand="0" w:noVBand="1"/>
      </w:tblPr>
      <w:tblGrid>
        <w:gridCol w:w="1324"/>
        <w:gridCol w:w="3710"/>
        <w:gridCol w:w="649"/>
        <w:gridCol w:w="3977"/>
      </w:tblGrid>
      <w:tr w:rsidR="004D16B6" w:rsidRPr="0074239E" w14:paraId="6D3DB10E" w14:textId="77777777" w:rsidTr="00E62FF1">
        <w:trPr>
          <w:cantSplit/>
          <w:tblHeader/>
          <w:jc w:val="center"/>
        </w:trPr>
        <w:tc>
          <w:tcPr>
            <w:tcW w:w="0" w:type="auto"/>
            <w:shd w:val="pct12" w:color="auto" w:fill="auto"/>
          </w:tcPr>
          <w:p w14:paraId="36B974E0" w14:textId="77777777"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14:paraId="03C583E7"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ind</w:t>
            </w:r>
            <w:proofErr w:type="spellEnd"/>
          </w:p>
        </w:tc>
        <w:tc>
          <w:tcPr>
            <w:tcW w:w="0" w:type="auto"/>
            <w:shd w:val="pct12" w:color="auto" w:fill="auto"/>
          </w:tcPr>
          <w:p w14:paraId="4B61F62E"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siz</w:t>
            </w:r>
            <w:proofErr w:type="spellEnd"/>
          </w:p>
        </w:tc>
        <w:tc>
          <w:tcPr>
            <w:tcW w:w="0" w:type="auto"/>
            <w:shd w:val="pct12" w:color="auto" w:fill="auto"/>
          </w:tcPr>
          <w:p w14:paraId="082E2492"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isz</w:t>
            </w:r>
            <w:proofErr w:type="spellEnd"/>
          </w:p>
        </w:tc>
      </w:tr>
      <w:tr w:rsidR="004D16B6" w:rsidRPr="0074239E" w14:paraId="00BA1C70" w14:textId="77777777" w:rsidTr="00E62FF1">
        <w:trPr>
          <w:cantSplit/>
          <w:jc w:val="center"/>
        </w:trPr>
        <w:tc>
          <w:tcPr>
            <w:tcW w:w="0" w:type="auto"/>
          </w:tcPr>
          <w:p w14:paraId="72BE52E1"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14:paraId="0A7E780E" w14:textId="77777777"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14:paraId="30D05D5F"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tia</w:t>
            </w:r>
            <w:proofErr w:type="spellEnd"/>
          </w:p>
        </w:tc>
        <w:tc>
          <w:tcPr>
            <w:tcW w:w="0" w:type="auto"/>
          </w:tcPr>
          <w:p w14:paraId="449AC666"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xai</w:t>
            </w:r>
            <w:proofErr w:type="spellEnd"/>
          </w:p>
        </w:tc>
      </w:tr>
      <w:tr w:rsidR="004D16B6" w:rsidRPr="0074239E" w14:paraId="20D221A8" w14:textId="77777777" w:rsidTr="00E62FF1">
        <w:trPr>
          <w:cantSplit/>
          <w:jc w:val="center"/>
        </w:trPr>
        <w:tc>
          <w:tcPr>
            <w:tcW w:w="0" w:type="auto"/>
          </w:tcPr>
          <w:p w14:paraId="7EE19EF2"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swp</w:t>
            </w:r>
            <w:proofErr w:type="spellEnd"/>
          </w:p>
        </w:tc>
        <w:tc>
          <w:tcPr>
            <w:tcW w:w="0" w:type="auto"/>
          </w:tcPr>
          <w:p w14:paraId="309B94D7"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bsw</w:t>
            </w:r>
            <w:proofErr w:type="spellEnd"/>
          </w:p>
        </w:tc>
        <w:tc>
          <w:tcPr>
            <w:tcW w:w="0" w:type="auto"/>
          </w:tcPr>
          <w:p w14:paraId="5BA9C2E9" w14:textId="77777777" w:rsidR="004D16B6" w:rsidRPr="0074239E" w:rsidRDefault="004D16B6" w:rsidP="00126F0C">
            <w:pPr>
              <w:pStyle w:val="BodyText"/>
              <w:spacing w:after="0"/>
              <w:jc w:val="center"/>
              <w:rPr>
                <w:szCs w:val="24"/>
              </w:rPr>
            </w:pPr>
          </w:p>
        </w:tc>
        <w:tc>
          <w:tcPr>
            <w:tcW w:w="0" w:type="auto"/>
          </w:tcPr>
          <w:p w14:paraId="1AA75770" w14:textId="77777777" w:rsidR="004D16B6" w:rsidRPr="0074239E" w:rsidRDefault="004D16B6" w:rsidP="00126F0C">
            <w:pPr>
              <w:pStyle w:val="BodyText"/>
              <w:spacing w:after="0"/>
              <w:jc w:val="center"/>
              <w:rPr>
                <w:szCs w:val="24"/>
              </w:rPr>
            </w:pPr>
          </w:p>
        </w:tc>
      </w:tr>
      <w:tr w:rsidR="004D16B6" w:rsidRPr="0074239E" w14:paraId="0956D5DE" w14:textId="77777777" w:rsidTr="00E62FF1">
        <w:trPr>
          <w:cantSplit/>
          <w:jc w:val="center"/>
        </w:trPr>
        <w:tc>
          <w:tcPr>
            <w:tcW w:w="0" w:type="auto"/>
          </w:tcPr>
          <w:p w14:paraId="3861E5D3"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14:paraId="1EBAA78C" w14:textId="77777777"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14:paraId="79BA5BCE" w14:textId="77777777" w:rsidR="004D16B6" w:rsidRPr="0074239E" w:rsidRDefault="004D16B6" w:rsidP="00126F0C">
            <w:pPr>
              <w:pStyle w:val="BodyText"/>
              <w:spacing w:after="0"/>
              <w:jc w:val="center"/>
              <w:rPr>
                <w:szCs w:val="24"/>
              </w:rPr>
            </w:pPr>
          </w:p>
        </w:tc>
        <w:tc>
          <w:tcPr>
            <w:tcW w:w="0" w:type="auto"/>
          </w:tcPr>
          <w:p w14:paraId="7D60E5A5" w14:textId="77777777" w:rsidR="004D16B6" w:rsidRPr="0074239E" w:rsidRDefault="004D16B6" w:rsidP="00126F0C">
            <w:pPr>
              <w:pStyle w:val="BodyText"/>
              <w:spacing w:after="0"/>
              <w:jc w:val="center"/>
              <w:rPr>
                <w:szCs w:val="24"/>
              </w:rPr>
            </w:pPr>
          </w:p>
        </w:tc>
      </w:tr>
      <w:tr w:rsidR="004D16B6" w:rsidRPr="0074239E" w14:paraId="44D77033" w14:textId="77777777" w:rsidTr="00E62FF1">
        <w:trPr>
          <w:cantSplit/>
          <w:jc w:val="center"/>
        </w:trPr>
        <w:tc>
          <w:tcPr>
            <w:tcW w:w="0" w:type="auto"/>
          </w:tcPr>
          <w:p w14:paraId="635760EA"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14:paraId="2A2DE4D9"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phw</w:t>
            </w:r>
            <w:proofErr w:type="spellEnd"/>
          </w:p>
        </w:tc>
        <w:tc>
          <w:tcPr>
            <w:tcW w:w="0" w:type="auto"/>
          </w:tcPr>
          <w:p w14:paraId="3DB12BA1" w14:textId="77777777" w:rsidR="004D16B6" w:rsidRPr="0074239E" w:rsidRDefault="004D16B6" w:rsidP="00126F0C">
            <w:pPr>
              <w:pStyle w:val="BodyText"/>
              <w:spacing w:after="0"/>
              <w:jc w:val="center"/>
              <w:rPr>
                <w:szCs w:val="24"/>
              </w:rPr>
            </w:pPr>
          </w:p>
        </w:tc>
        <w:tc>
          <w:tcPr>
            <w:tcW w:w="0" w:type="auto"/>
          </w:tcPr>
          <w:p w14:paraId="50E38E50" w14:textId="77777777" w:rsidR="004D16B6" w:rsidRPr="0074239E" w:rsidRDefault="004D16B6" w:rsidP="00126F0C">
            <w:pPr>
              <w:pStyle w:val="BodyText"/>
              <w:spacing w:after="0"/>
              <w:jc w:val="center"/>
              <w:rPr>
                <w:szCs w:val="24"/>
              </w:rPr>
            </w:pPr>
          </w:p>
        </w:tc>
      </w:tr>
      <w:tr w:rsidR="004D16B6" w:rsidRPr="0074239E" w14:paraId="6A5AEABE" w14:textId="77777777" w:rsidTr="00E62FF1">
        <w:trPr>
          <w:cantSplit/>
          <w:jc w:val="center"/>
        </w:trPr>
        <w:tc>
          <w:tcPr>
            <w:tcW w:w="0" w:type="auto"/>
          </w:tcPr>
          <w:p w14:paraId="17F825E7"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ini</w:t>
            </w:r>
            <w:proofErr w:type="spellEnd"/>
          </w:p>
        </w:tc>
        <w:tc>
          <w:tcPr>
            <w:tcW w:w="0" w:type="auto"/>
          </w:tcPr>
          <w:p w14:paraId="25D2CC70"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inw</w:t>
            </w:r>
            <w:proofErr w:type="spellEnd"/>
          </w:p>
        </w:tc>
        <w:tc>
          <w:tcPr>
            <w:tcW w:w="0" w:type="auto"/>
          </w:tcPr>
          <w:p w14:paraId="22F99D09" w14:textId="77777777" w:rsidR="004D16B6" w:rsidRPr="0074239E" w:rsidRDefault="004D16B6" w:rsidP="00126F0C">
            <w:pPr>
              <w:pStyle w:val="BodyText"/>
              <w:spacing w:after="0"/>
              <w:jc w:val="center"/>
              <w:rPr>
                <w:szCs w:val="24"/>
              </w:rPr>
            </w:pPr>
          </w:p>
        </w:tc>
        <w:tc>
          <w:tcPr>
            <w:tcW w:w="0" w:type="auto"/>
          </w:tcPr>
          <w:p w14:paraId="5D0A2C86" w14:textId="77777777" w:rsidR="004D16B6" w:rsidRPr="0074239E" w:rsidRDefault="004D16B6" w:rsidP="00126F0C">
            <w:pPr>
              <w:pStyle w:val="BodyText"/>
              <w:spacing w:after="0"/>
              <w:jc w:val="center"/>
              <w:rPr>
                <w:szCs w:val="24"/>
              </w:rPr>
            </w:pPr>
          </w:p>
        </w:tc>
      </w:tr>
      <w:tr w:rsidR="004D16B6" w:rsidRPr="0074239E" w14:paraId="1C5986DC" w14:textId="77777777" w:rsidTr="00E62FF1">
        <w:trPr>
          <w:cantSplit/>
          <w:jc w:val="center"/>
        </w:trPr>
        <w:tc>
          <w:tcPr>
            <w:tcW w:w="0" w:type="auto"/>
          </w:tcPr>
          <w:p w14:paraId="3CEC619A"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pli</w:t>
            </w:r>
            <w:proofErr w:type="spellEnd"/>
          </w:p>
        </w:tc>
        <w:tc>
          <w:tcPr>
            <w:tcW w:w="0" w:type="auto"/>
          </w:tcPr>
          <w:p w14:paraId="53691DF9" w14:textId="77777777" w:rsidR="004D16B6" w:rsidRPr="0074239E" w:rsidRDefault="004D16B6" w:rsidP="00126F0C">
            <w:pPr>
              <w:pStyle w:val="BodyText"/>
              <w:spacing w:after="0"/>
              <w:jc w:val="center"/>
              <w:rPr>
                <w:rFonts w:ascii="Courier New" w:hAnsi="Courier New" w:cs="Courier New"/>
                <w:b/>
                <w:i/>
                <w:szCs w:val="24"/>
              </w:rPr>
            </w:pPr>
            <w:proofErr w:type="spellStart"/>
            <w:r w:rsidRPr="0074239E">
              <w:rPr>
                <w:rFonts w:ascii="Courier New" w:hAnsi="Courier New" w:cs="Courier New"/>
                <w:b/>
                <w:i/>
                <w:szCs w:val="24"/>
              </w:rPr>
              <w:t>plw</w:t>
            </w:r>
            <w:proofErr w:type="spellEnd"/>
          </w:p>
        </w:tc>
        <w:tc>
          <w:tcPr>
            <w:tcW w:w="0" w:type="auto"/>
          </w:tcPr>
          <w:p w14:paraId="02AFA8CF" w14:textId="77777777" w:rsidR="004D16B6" w:rsidRPr="0074239E" w:rsidRDefault="004D16B6" w:rsidP="00126F0C">
            <w:pPr>
              <w:pStyle w:val="BodyText"/>
              <w:spacing w:after="0"/>
              <w:jc w:val="center"/>
              <w:rPr>
                <w:szCs w:val="24"/>
              </w:rPr>
            </w:pPr>
          </w:p>
        </w:tc>
        <w:tc>
          <w:tcPr>
            <w:tcW w:w="0" w:type="auto"/>
          </w:tcPr>
          <w:p w14:paraId="27EBCE63" w14:textId="77777777" w:rsidR="004D16B6" w:rsidRPr="0074239E" w:rsidRDefault="004D16B6" w:rsidP="00126F0C">
            <w:pPr>
              <w:pStyle w:val="BodyText"/>
              <w:spacing w:after="0"/>
              <w:jc w:val="center"/>
              <w:rPr>
                <w:szCs w:val="24"/>
              </w:rPr>
            </w:pPr>
          </w:p>
        </w:tc>
      </w:tr>
      <w:tr w:rsidR="004D16B6" w:rsidRPr="0074239E" w14:paraId="02FE0BB1" w14:textId="77777777" w:rsidTr="00E62FF1">
        <w:trPr>
          <w:cantSplit/>
          <w:jc w:val="center"/>
        </w:trPr>
        <w:tc>
          <w:tcPr>
            <w:tcW w:w="0" w:type="auto"/>
          </w:tcPr>
          <w:p w14:paraId="319756B4"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14:paraId="15E5F463" w14:textId="77777777"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14:paraId="31DD27E6" w14:textId="77777777" w:rsidR="004D16B6" w:rsidRPr="0074239E" w:rsidRDefault="004D16B6" w:rsidP="00126F0C">
            <w:pPr>
              <w:pStyle w:val="BodyText"/>
              <w:spacing w:after="0"/>
              <w:jc w:val="center"/>
              <w:rPr>
                <w:szCs w:val="24"/>
              </w:rPr>
            </w:pPr>
          </w:p>
        </w:tc>
        <w:tc>
          <w:tcPr>
            <w:tcW w:w="0" w:type="auto"/>
          </w:tcPr>
          <w:p w14:paraId="0C50634C" w14:textId="77777777"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14:paraId="0F83C6CD" w14:textId="77777777" w:rsidTr="00E62FF1">
        <w:trPr>
          <w:cantSplit/>
          <w:jc w:val="center"/>
        </w:trPr>
        <w:tc>
          <w:tcPr>
            <w:tcW w:w="0" w:type="auto"/>
          </w:tcPr>
          <w:p w14:paraId="671337CD"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inc</w:t>
            </w:r>
            <w:proofErr w:type="spellEnd"/>
            <w:r w:rsidRPr="0074239E">
              <w:rPr>
                <w:rFonts w:ascii="Courier New" w:hAnsi="Courier New" w:cs="Courier New"/>
                <w:b/>
                <w:i/>
                <w:szCs w:val="24"/>
              </w:rPr>
              <w:t xml:space="preserve"> a</w:t>
            </w:r>
          </w:p>
        </w:tc>
        <w:tc>
          <w:tcPr>
            <w:tcW w:w="0" w:type="auto"/>
          </w:tcPr>
          <w:p w14:paraId="67509DA5" w14:textId="77777777"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14:paraId="1ABCC28C" w14:textId="77777777" w:rsidR="004D16B6" w:rsidRPr="0074239E" w:rsidRDefault="004D16B6" w:rsidP="00126F0C">
            <w:pPr>
              <w:pStyle w:val="BodyText"/>
              <w:spacing w:after="0"/>
              <w:jc w:val="center"/>
              <w:rPr>
                <w:szCs w:val="24"/>
              </w:rPr>
            </w:pPr>
          </w:p>
        </w:tc>
        <w:tc>
          <w:tcPr>
            <w:tcW w:w="0" w:type="auto"/>
          </w:tcPr>
          <w:p w14:paraId="56803526" w14:textId="77777777"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14:paraId="72A7330E" w14:textId="77777777" w:rsidTr="00E62FF1">
        <w:trPr>
          <w:cantSplit/>
          <w:jc w:val="center"/>
        </w:trPr>
        <w:tc>
          <w:tcPr>
            <w:tcW w:w="0" w:type="auto"/>
          </w:tcPr>
          <w:p w14:paraId="4D6E71B3"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rol</w:t>
            </w:r>
            <w:proofErr w:type="spellEnd"/>
            <w:r w:rsidRPr="0074239E">
              <w:rPr>
                <w:rFonts w:ascii="Courier New" w:hAnsi="Courier New" w:cs="Courier New"/>
                <w:b/>
                <w:i/>
                <w:szCs w:val="24"/>
              </w:rPr>
              <w:t xml:space="preserve"> a</w:t>
            </w:r>
          </w:p>
        </w:tc>
        <w:tc>
          <w:tcPr>
            <w:tcW w:w="0" w:type="auto"/>
          </w:tcPr>
          <w:p w14:paraId="210CC7F5" w14:textId="77777777"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14:paraId="025FB303" w14:textId="77777777" w:rsidR="004D16B6" w:rsidRPr="0074239E" w:rsidRDefault="004D16B6" w:rsidP="00126F0C">
            <w:pPr>
              <w:pStyle w:val="BodyText"/>
              <w:spacing w:after="0"/>
              <w:jc w:val="center"/>
              <w:rPr>
                <w:szCs w:val="24"/>
              </w:rPr>
            </w:pPr>
          </w:p>
        </w:tc>
        <w:tc>
          <w:tcPr>
            <w:tcW w:w="0" w:type="auto"/>
          </w:tcPr>
          <w:p w14:paraId="2C6325A0" w14:textId="77777777"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14:paraId="51C0A1B8" w14:textId="77777777" w:rsidTr="00E62FF1">
        <w:trPr>
          <w:cantSplit/>
          <w:jc w:val="center"/>
        </w:trPr>
        <w:tc>
          <w:tcPr>
            <w:tcW w:w="0" w:type="auto"/>
          </w:tcPr>
          <w:p w14:paraId="135E9F51" w14:textId="77777777"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14:paraId="3012AA63" w14:textId="77777777"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14:paraId="571F6823" w14:textId="77777777" w:rsidR="004D16B6" w:rsidRPr="0074239E" w:rsidRDefault="004D16B6" w:rsidP="00126F0C">
            <w:pPr>
              <w:pStyle w:val="BodyText"/>
              <w:spacing w:after="0"/>
              <w:jc w:val="center"/>
              <w:rPr>
                <w:szCs w:val="24"/>
              </w:rPr>
            </w:pPr>
          </w:p>
        </w:tc>
        <w:tc>
          <w:tcPr>
            <w:tcW w:w="0" w:type="auto"/>
          </w:tcPr>
          <w:p w14:paraId="6AEAEE30" w14:textId="77777777"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14:paraId="45BCFDB0" w14:textId="77777777" w:rsidTr="00E62FF1">
        <w:trPr>
          <w:cantSplit/>
          <w:jc w:val="center"/>
        </w:trPr>
        <w:tc>
          <w:tcPr>
            <w:tcW w:w="0" w:type="auto"/>
          </w:tcPr>
          <w:p w14:paraId="6608FA77" w14:textId="77777777" w:rsidR="004D16B6" w:rsidRPr="0074239E" w:rsidRDefault="004D16B6" w:rsidP="00126F0C">
            <w:pPr>
              <w:pStyle w:val="BodyText"/>
              <w:spacing w:after="0"/>
              <w:jc w:val="left"/>
              <w:rPr>
                <w:rFonts w:ascii="Courier New" w:hAnsi="Courier New" w:cs="Courier New"/>
                <w:b/>
                <w:i/>
                <w:szCs w:val="24"/>
              </w:rPr>
            </w:pPr>
            <w:proofErr w:type="spellStart"/>
            <w:r w:rsidRPr="0074239E">
              <w:rPr>
                <w:rFonts w:ascii="Courier New" w:hAnsi="Courier New" w:cs="Courier New"/>
                <w:b/>
                <w:i/>
                <w:szCs w:val="24"/>
              </w:rPr>
              <w:t>lsr</w:t>
            </w:r>
            <w:proofErr w:type="spellEnd"/>
            <w:r w:rsidRPr="0074239E">
              <w:rPr>
                <w:rFonts w:ascii="Courier New" w:hAnsi="Courier New" w:cs="Courier New"/>
                <w:b/>
                <w:i/>
                <w:szCs w:val="24"/>
              </w:rPr>
              <w:t xml:space="preserve"> a</w:t>
            </w:r>
          </w:p>
        </w:tc>
        <w:tc>
          <w:tcPr>
            <w:tcW w:w="0" w:type="auto"/>
          </w:tcPr>
          <w:p w14:paraId="017D9348" w14:textId="77777777"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shift MSB(7)</w:t>
            </w:r>
            <w:r w:rsidRPr="0074239E">
              <w:rPr>
                <w:szCs w:val="24"/>
              </w:rPr>
              <w:t xml:space="preserve"> (</w:t>
            </w:r>
            <w:proofErr w:type="spellStart"/>
            <w:r w:rsidRPr="0074239E">
              <w:rPr>
                <w:rFonts w:ascii="Courier New" w:hAnsi="Courier New" w:cs="Courier New"/>
                <w:b/>
                <w:i/>
                <w:color w:val="FF0000"/>
                <w:szCs w:val="24"/>
              </w:rPr>
              <w:t>asr</w:t>
            </w:r>
            <w:proofErr w:type="spellEnd"/>
            <w:r w:rsidRPr="0074239E">
              <w:rPr>
                <w:rFonts w:ascii="Courier New" w:hAnsi="Courier New" w:cs="Courier New"/>
                <w:b/>
                <w:i/>
                <w:color w:val="FF0000"/>
                <w:szCs w:val="24"/>
              </w:rPr>
              <w:t xml:space="preserve"> a</w:t>
            </w:r>
            <w:r w:rsidRPr="0074239E">
              <w:rPr>
                <w:szCs w:val="24"/>
              </w:rPr>
              <w:t>)</w:t>
            </w:r>
          </w:p>
        </w:tc>
        <w:tc>
          <w:tcPr>
            <w:tcW w:w="0" w:type="auto"/>
          </w:tcPr>
          <w:p w14:paraId="4987E1C9" w14:textId="77777777" w:rsidR="004D16B6" w:rsidRPr="0074239E" w:rsidRDefault="004D16B6" w:rsidP="00126F0C">
            <w:pPr>
              <w:pStyle w:val="BodyText"/>
              <w:spacing w:after="0"/>
              <w:jc w:val="center"/>
              <w:rPr>
                <w:szCs w:val="24"/>
              </w:rPr>
            </w:pPr>
          </w:p>
        </w:tc>
        <w:tc>
          <w:tcPr>
            <w:tcW w:w="0" w:type="auto"/>
          </w:tcPr>
          <w:p w14:paraId="7CEDB170" w14:textId="77777777"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shift MSB(15)</w:t>
            </w:r>
            <w:r w:rsidRPr="0074239E">
              <w:rPr>
                <w:szCs w:val="24"/>
              </w:rPr>
              <w:t xml:space="preserve"> (</w:t>
            </w:r>
            <w:proofErr w:type="spellStart"/>
            <w:r w:rsidRPr="0074239E">
              <w:rPr>
                <w:rFonts w:ascii="Courier New" w:hAnsi="Courier New" w:cs="Courier New"/>
                <w:b/>
                <w:i/>
                <w:color w:val="FF0000"/>
                <w:szCs w:val="24"/>
              </w:rPr>
              <w:t>asr</w:t>
            </w:r>
            <w:proofErr w:type="spellEnd"/>
            <w:r w:rsidRPr="0074239E">
              <w:rPr>
                <w:rFonts w:ascii="Courier New" w:hAnsi="Courier New" w:cs="Courier New"/>
                <w:b/>
                <w:i/>
                <w:color w:val="FF0000"/>
                <w:szCs w:val="24"/>
              </w:rPr>
              <w:t xml:space="preserve"> a</w:t>
            </w:r>
            <w:r w:rsidRPr="0074239E">
              <w:rPr>
                <w:szCs w:val="24"/>
              </w:rPr>
              <w:t>)</w:t>
            </w:r>
          </w:p>
        </w:tc>
      </w:tr>
    </w:tbl>
    <w:p w14:paraId="7E5D2745" w14:textId="77777777" w:rsidR="004D16B6" w:rsidRDefault="004D16B6" w:rsidP="004D16B6">
      <w:pPr>
        <w:pStyle w:val="BodyText"/>
        <w:spacing w:before="240"/>
      </w:pPr>
      <w:r>
        <w:t xml:space="preserve">As can be seen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several new instructions are generated by the application of </w:t>
      </w:r>
      <w:proofErr w:type="spellStart"/>
      <w:r w:rsidRPr="00914C29">
        <w:rPr>
          <w:rFonts w:ascii="Courier New" w:hAnsi="Courier New" w:cs="Courier New"/>
          <w:b/>
          <w:i/>
        </w:rPr>
        <w:t>ind</w:t>
      </w:r>
      <w:proofErr w:type="spellEnd"/>
      <w:r>
        <w:t xml:space="preserve">, </w:t>
      </w:r>
      <w:proofErr w:type="spellStart"/>
      <w:r w:rsidRPr="00914C29">
        <w:rPr>
          <w:rFonts w:ascii="Courier New" w:hAnsi="Courier New" w:cs="Courier New"/>
          <w:b/>
          <w:i/>
        </w:rPr>
        <w:t>siz</w:t>
      </w:r>
      <w:proofErr w:type="spellEnd"/>
      <w:r>
        <w:t xml:space="preserve">, or </w:t>
      </w:r>
      <w:proofErr w:type="spellStart"/>
      <w:r w:rsidRPr="00914C29">
        <w:rPr>
          <w:rFonts w:ascii="Courier New" w:hAnsi="Courier New" w:cs="Courier New"/>
          <w:b/>
          <w:i/>
        </w:rPr>
        <w:t>isz</w:t>
      </w:r>
      <w:proofErr w:type="spellEnd"/>
      <w:r>
        <w:t xml:space="preserve">, but they also enable several important changes to the ALU flags of standard instructions. Several notable examples is the enabling the setting of the C (carry) flag for the </w:t>
      </w:r>
      <w:proofErr w:type="spellStart"/>
      <w:r w:rsidRPr="0074239E">
        <w:rPr>
          <w:rFonts w:ascii="Courier New" w:hAnsi="Courier New" w:cs="Courier New"/>
          <w:b/>
          <w:i/>
        </w:rPr>
        <w:t>inc</w:t>
      </w:r>
      <w:proofErr w:type="spellEnd"/>
      <w:r w:rsidRPr="0074239E">
        <w:rPr>
          <w:rFonts w:ascii="Courier New" w:hAnsi="Courier New" w:cs="Courier New"/>
          <w:b/>
          <w:i/>
        </w:rPr>
        <w:t xml:space="preserve">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proofErr w:type="spellStart"/>
      <w:r w:rsidRPr="0074239E">
        <w:rPr>
          <w:rFonts w:ascii="Courier New" w:hAnsi="Courier New" w:cs="Courier New"/>
          <w:b/>
          <w:i/>
        </w:rPr>
        <w:t>rol</w:t>
      </w:r>
      <w:proofErr w:type="spellEnd"/>
      <w:r w:rsidRPr="0074239E">
        <w:rPr>
          <w:rFonts w:ascii="Courier New" w:hAnsi="Courier New" w:cs="Courier New"/>
          <w:b/>
          <w:i/>
        </w:rPr>
        <w:t xml:space="preserve"> a</w:t>
      </w:r>
      <w:r>
        <w:t xml:space="preserve"> to set the V flag. Another notable change is the change of the </w:t>
      </w:r>
      <w:proofErr w:type="spellStart"/>
      <w:r w:rsidRPr="0074239E">
        <w:rPr>
          <w:rFonts w:ascii="Courier New" w:hAnsi="Courier New" w:cs="Courier New"/>
          <w:b/>
          <w:i/>
        </w:rPr>
        <w:t>lsr</w:t>
      </w:r>
      <w:proofErr w:type="spellEnd"/>
      <w:r w:rsidRPr="0074239E">
        <w:rPr>
          <w:rFonts w:ascii="Courier New" w:hAnsi="Courier New" w:cs="Courier New"/>
          <w:b/>
          <w:i/>
        </w:rPr>
        <w:t xml:space="preserve"> a</w:t>
      </w:r>
      <w:r>
        <w:t xml:space="preserve"> instruction into an arithmetic right shift instruction, </w:t>
      </w:r>
      <w:proofErr w:type="spellStart"/>
      <w:r w:rsidRPr="0074239E">
        <w:rPr>
          <w:rFonts w:ascii="Courier New" w:hAnsi="Courier New" w:cs="Courier New"/>
          <w:b/>
          <w:i/>
        </w:rPr>
        <w:t>asr</w:t>
      </w:r>
      <w:proofErr w:type="spellEnd"/>
      <w:r w:rsidRPr="0074239E">
        <w:rPr>
          <w:rFonts w:ascii="Courier New" w:hAnsi="Courier New" w:cs="Courier New"/>
          <w:b/>
          <w:i/>
        </w:rPr>
        <w:t xml:space="preserve"> a</w:t>
      </w:r>
      <w:r>
        <w:t xml:space="preserve">. In most instances where the function of an implicit/accumulator addressing mode instruction is </w:t>
      </w:r>
      <w:r>
        <w:lastRenderedPageBreak/>
        <w:t>changed based on one these prefix instructions, it is the IND flag</w:t>
      </w:r>
      <w:r w:rsidR="00AE35ED">
        <w:t xml:space="preserve"> </w:t>
      </w:r>
      <w:r>
        <w:t xml:space="preserve">which generates the changes noted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w:t>
      </w:r>
    </w:p>
    <w:p w14:paraId="56B87634" w14:textId="7F081646" w:rsidR="004D16B6" w:rsidRDefault="004D16B6" w:rsidP="004D16B6">
      <w:pPr>
        <w:pStyle w:val="BodyText"/>
        <w:spacing w:before="240"/>
      </w:pPr>
      <w:r>
        <w:t>One of the major failings of the 6502/65C02 instruction set is the unsigned comparison</w:t>
      </w:r>
      <w:r w:rsidR="00A269A4">
        <w:t>s</w:t>
      </w:r>
      <w:r>
        <w:t xml:space="preserve"> that the compare instructions perform. Coupled with the unsigned comparisons, the 6502/65C02 instruction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proofErr w:type="spellStart"/>
      <w:r w:rsidR="00AE35ED" w:rsidRPr="00AE35ED">
        <w:rPr>
          <w:rFonts w:ascii="Courier New" w:hAnsi="Courier New" w:cs="Courier New"/>
          <w:b/>
          <w:i/>
        </w:rPr>
        <w:t>cmp</w:t>
      </w:r>
      <w:proofErr w:type="spellEnd"/>
      <w:r w:rsidR="00AE35ED">
        <w:t>/</w:t>
      </w:r>
      <w:proofErr w:type="spellStart"/>
      <w:r w:rsidR="00AE35ED" w:rsidRPr="00AE35ED">
        <w:rPr>
          <w:rFonts w:ascii="Courier New" w:hAnsi="Courier New" w:cs="Courier New"/>
          <w:b/>
          <w:i/>
        </w:rPr>
        <w:t>cpx</w:t>
      </w:r>
      <w:proofErr w:type="spellEnd"/>
      <w:r w:rsidR="00AE35ED">
        <w:t>/</w:t>
      </w:r>
      <w:proofErr w:type="spellStart"/>
      <w:r w:rsidR="00AE35ED" w:rsidRPr="00AE35ED">
        <w:rPr>
          <w:rFonts w:ascii="Courier New" w:hAnsi="Courier New" w:cs="Courier New"/>
          <w:b/>
          <w:i/>
        </w:rPr>
        <w:t>cpy</w:t>
      </w:r>
      <w:proofErr w:type="spellEnd"/>
      <w:r w:rsidR="00AE35ED">
        <w:t xml:space="preserve">) </w:t>
      </w:r>
      <w:r>
        <w:t>to set the V flag, which provides the support needed to implement signed branch instructions. Furthermore, the M65C02A relative branch instructions have been extended to support multi-flag tests which al</w:t>
      </w:r>
      <w:r w:rsidR="00AE35ED">
        <w:t>low</w:t>
      </w:r>
      <w:r>
        <w:t xml:space="preserve"> signed and unsigned operations. In addition, the range of the relative displacement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tabulates the special effects of the </w:t>
      </w:r>
      <w:proofErr w:type="spellStart"/>
      <w:r w:rsidRPr="0069752F">
        <w:rPr>
          <w:rFonts w:ascii="Courier New" w:hAnsi="Courier New" w:cs="Courier New"/>
          <w:b/>
          <w:i/>
        </w:rPr>
        <w:t>ind</w:t>
      </w:r>
      <w:proofErr w:type="spellEnd"/>
      <w:r>
        <w:t>/</w:t>
      </w:r>
      <w:proofErr w:type="spellStart"/>
      <w:r w:rsidRPr="0069752F">
        <w:rPr>
          <w:rFonts w:ascii="Courier New" w:hAnsi="Courier New" w:cs="Courier New"/>
          <w:b/>
          <w:i/>
        </w:rPr>
        <w:t>siz</w:t>
      </w:r>
      <w:proofErr w:type="spellEnd"/>
      <w:r>
        <w:t>/</w:t>
      </w:r>
      <w:proofErr w:type="spellStart"/>
      <w:r w:rsidRPr="0069752F">
        <w:rPr>
          <w:rFonts w:ascii="Courier New" w:hAnsi="Courier New" w:cs="Courier New"/>
          <w:b/>
          <w:i/>
        </w:rPr>
        <w:t>isz</w:t>
      </w:r>
      <w:proofErr w:type="spellEnd"/>
      <w:r>
        <w:t xml:space="preserve"> prefix instructions on the compare and branch instructions:</w:t>
      </w:r>
    </w:p>
    <w:p w14:paraId="7D9B97B5" w14:textId="77777777" w:rsidR="004D16B6" w:rsidRPr="007949F3" w:rsidRDefault="004D16B6" w:rsidP="00F67AA4">
      <w:pPr>
        <w:pStyle w:val="Caption"/>
        <w:keepNext/>
        <w:jc w:val="center"/>
        <w:rPr>
          <w:sz w:val="24"/>
        </w:rPr>
      </w:pPr>
      <w:bookmarkStart w:id="433" w:name="_Ref458932184"/>
      <w:bookmarkStart w:id="434" w:name="_Toc463898324"/>
      <w:bookmarkStart w:id="435" w:name="_Toc463899202"/>
      <w:bookmarkStart w:id="436" w:name="_Toc463899294"/>
      <w:bookmarkStart w:id="437" w:name="_Toc463899996"/>
      <w:bookmarkStart w:id="438" w:name="_Toc484109350"/>
      <w:r w:rsidRPr="007949F3">
        <w:rPr>
          <w:sz w:val="24"/>
        </w:rPr>
        <w:t xml:space="preserve">Table </w:t>
      </w:r>
      <w:r w:rsidR="008C6A50" w:rsidRPr="007949F3">
        <w:rPr>
          <w:sz w:val="24"/>
        </w:rPr>
        <w:fldChar w:fldCharType="begin"/>
      </w:r>
      <w:r w:rsidRPr="007949F3">
        <w:rPr>
          <w:sz w:val="24"/>
        </w:rPr>
        <w:instrText xml:space="preserve"> SEQ Table \* ARABIC </w:instrText>
      </w:r>
      <w:r w:rsidR="008C6A50" w:rsidRPr="007949F3">
        <w:rPr>
          <w:sz w:val="24"/>
        </w:rPr>
        <w:fldChar w:fldCharType="separate"/>
      </w:r>
      <w:r w:rsidR="0073328B">
        <w:rPr>
          <w:noProof/>
          <w:sz w:val="24"/>
        </w:rPr>
        <w:t>36</w:t>
      </w:r>
      <w:r w:rsidR="008C6A50" w:rsidRPr="007949F3">
        <w:rPr>
          <w:sz w:val="24"/>
        </w:rPr>
        <w:fldChar w:fldCharType="end"/>
      </w:r>
      <w:bookmarkEnd w:id="433"/>
      <w:r w:rsidRPr="007949F3">
        <w:rPr>
          <w:sz w:val="24"/>
        </w:rPr>
        <w:t xml:space="preserve">: Effects of </w:t>
      </w:r>
      <w:proofErr w:type="spellStart"/>
      <w:r w:rsidRPr="00B1680D">
        <w:rPr>
          <w:rFonts w:ascii="Courier New" w:hAnsi="Courier New" w:cs="Courier New"/>
          <w:i/>
          <w:sz w:val="24"/>
        </w:rPr>
        <w:t>ind</w:t>
      </w:r>
      <w:proofErr w:type="spellEnd"/>
      <w:r w:rsidR="00B1680D">
        <w:rPr>
          <w:rFonts w:ascii="Courier New" w:hAnsi="Courier New" w:cs="Courier New"/>
          <w:i/>
          <w:sz w:val="24"/>
        </w:rPr>
        <w:t>/</w:t>
      </w:r>
      <w:proofErr w:type="spellStart"/>
      <w:r w:rsidRPr="00B1680D">
        <w:rPr>
          <w:rFonts w:ascii="Courier New" w:hAnsi="Courier New" w:cs="Courier New"/>
          <w:i/>
          <w:sz w:val="24"/>
        </w:rPr>
        <w:t>siz</w:t>
      </w:r>
      <w:proofErr w:type="spellEnd"/>
      <w:r w:rsidR="00B1680D">
        <w:rPr>
          <w:rFonts w:ascii="Courier New" w:hAnsi="Courier New" w:cs="Courier New"/>
          <w:i/>
          <w:sz w:val="24"/>
        </w:rPr>
        <w:t>/</w:t>
      </w:r>
      <w:proofErr w:type="spellStart"/>
      <w:r w:rsidRPr="00B1680D">
        <w:rPr>
          <w:rFonts w:ascii="Courier New" w:hAnsi="Courier New" w:cs="Courier New"/>
          <w:i/>
          <w:sz w:val="24"/>
        </w:rPr>
        <w:t>isz</w:t>
      </w:r>
      <w:proofErr w:type="spellEnd"/>
      <w:r w:rsidRPr="007949F3">
        <w:rPr>
          <w:sz w:val="24"/>
        </w:rPr>
        <w:t xml:space="preserve"> on Compare and B</w:t>
      </w:r>
      <w:r>
        <w:rPr>
          <w:sz w:val="24"/>
        </w:rPr>
        <w:t>r</w:t>
      </w:r>
      <w:r w:rsidRPr="007949F3">
        <w:rPr>
          <w:sz w:val="24"/>
        </w:rPr>
        <w:t>anch Instructions.</w:t>
      </w:r>
      <w:bookmarkEnd w:id="434"/>
      <w:bookmarkEnd w:id="435"/>
      <w:bookmarkEnd w:id="436"/>
      <w:bookmarkEnd w:id="437"/>
      <w:bookmarkEnd w:id="438"/>
    </w:p>
    <w:tbl>
      <w:tblPr>
        <w:tblStyle w:val="TableGrid"/>
        <w:tblW w:w="0" w:type="auto"/>
        <w:jc w:val="center"/>
        <w:tblLook w:val="04A0" w:firstRow="1" w:lastRow="0" w:firstColumn="1" w:lastColumn="0" w:noHBand="0" w:noVBand="1"/>
      </w:tblPr>
      <w:tblGrid>
        <w:gridCol w:w="1513"/>
        <w:gridCol w:w="1513"/>
        <w:gridCol w:w="3241"/>
        <w:gridCol w:w="3133"/>
      </w:tblGrid>
      <w:tr w:rsidR="004D16B6" w:rsidRPr="007C17A3" w14:paraId="66E11E55" w14:textId="77777777" w:rsidTr="00A269A4">
        <w:trPr>
          <w:cantSplit/>
          <w:tblHeader/>
          <w:jc w:val="center"/>
        </w:trPr>
        <w:tc>
          <w:tcPr>
            <w:tcW w:w="1513" w:type="dxa"/>
            <w:shd w:val="pct12" w:color="auto" w:fill="auto"/>
          </w:tcPr>
          <w:p w14:paraId="5517ED65" w14:textId="77777777"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14:paraId="11FB123D"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ind</w:t>
            </w:r>
            <w:proofErr w:type="spellEnd"/>
          </w:p>
        </w:tc>
        <w:tc>
          <w:tcPr>
            <w:tcW w:w="3241" w:type="dxa"/>
            <w:shd w:val="pct12" w:color="auto" w:fill="auto"/>
          </w:tcPr>
          <w:p w14:paraId="67F759C4"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siz</w:t>
            </w:r>
            <w:proofErr w:type="spellEnd"/>
          </w:p>
        </w:tc>
        <w:tc>
          <w:tcPr>
            <w:tcW w:w="3133" w:type="dxa"/>
            <w:shd w:val="pct12" w:color="auto" w:fill="auto"/>
          </w:tcPr>
          <w:p w14:paraId="173BA978" w14:textId="77777777" w:rsidR="004D16B6" w:rsidRPr="007C17A3" w:rsidRDefault="004D16B6" w:rsidP="00F67AA4">
            <w:pPr>
              <w:pStyle w:val="BodyText"/>
              <w:keepNext/>
              <w:spacing w:after="0"/>
              <w:jc w:val="center"/>
              <w:rPr>
                <w:rFonts w:ascii="Courier New" w:hAnsi="Courier New" w:cs="Courier New"/>
                <w:b/>
                <w:i/>
                <w:szCs w:val="24"/>
              </w:rPr>
            </w:pPr>
            <w:proofErr w:type="spellStart"/>
            <w:r w:rsidRPr="007C17A3">
              <w:rPr>
                <w:rFonts w:ascii="Courier New" w:hAnsi="Courier New" w:cs="Courier New"/>
                <w:b/>
                <w:i/>
                <w:szCs w:val="24"/>
              </w:rPr>
              <w:t>isz</w:t>
            </w:r>
            <w:proofErr w:type="spellEnd"/>
          </w:p>
        </w:tc>
      </w:tr>
      <w:tr w:rsidR="004D16B6" w:rsidRPr="007C17A3" w14:paraId="5B6E8FDA" w14:textId="77777777" w:rsidTr="00A269A4">
        <w:trPr>
          <w:jc w:val="center"/>
        </w:trPr>
        <w:tc>
          <w:tcPr>
            <w:tcW w:w="1513" w:type="dxa"/>
            <w:vAlign w:val="center"/>
          </w:tcPr>
          <w:p w14:paraId="6555967E"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cmp</w:t>
            </w:r>
            <w:proofErr w:type="spellEnd"/>
          </w:p>
        </w:tc>
        <w:tc>
          <w:tcPr>
            <w:tcW w:w="0" w:type="auto"/>
            <w:vAlign w:val="center"/>
          </w:tcPr>
          <w:p w14:paraId="1F7B4408" w14:textId="77777777" w:rsidR="004D16B6" w:rsidRPr="007C17A3" w:rsidRDefault="004D16B6" w:rsidP="00F67AA4">
            <w:pPr>
              <w:pStyle w:val="BodyText"/>
              <w:keepNext/>
              <w:spacing w:after="0"/>
              <w:rPr>
                <w:szCs w:val="24"/>
              </w:rPr>
            </w:pPr>
          </w:p>
        </w:tc>
        <w:tc>
          <w:tcPr>
            <w:tcW w:w="3241" w:type="dxa"/>
            <w:vAlign w:val="center"/>
          </w:tcPr>
          <w:p w14:paraId="56ED9BBB"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747C30F1"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7ECD156D" w14:textId="77777777" w:rsidTr="00A269A4">
        <w:trPr>
          <w:jc w:val="center"/>
        </w:trPr>
        <w:tc>
          <w:tcPr>
            <w:tcW w:w="1513" w:type="dxa"/>
            <w:vAlign w:val="center"/>
          </w:tcPr>
          <w:p w14:paraId="3B91733D"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cpx</w:t>
            </w:r>
            <w:proofErr w:type="spellEnd"/>
          </w:p>
        </w:tc>
        <w:tc>
          <w:tcPr>
            <w:tcW w:w="0" w:type="auto"/>
            <w:vAlign w:val="center"/>
          </w:tcPr>
          <w:p w14:paraId="55FECB38" w14:textId="77777777" w:rsidR="004D16B6" w:rsidRPr="007C17A3" w:rsidRDefault="004D16B6" w:rsidP="00F67AA4">
            <w:pPr>
              <w:pStyle w:val="BodyText"/>
              <w:keepNext/>
              <w:spacing w:after="0"/>
              <w:rPr>
                <w:szCs w:val="24"/>
              </w:rPr>
            </w:pPr>
          </w:p>
        </w:tc>
        <w:tc>
          <w:tcPr>
            <w:tcW w:w="3241" w:type="dxa"/>
            <w:vAlign w:val="center"/>
          </w:tcPr>
          <w:p w14:paraId="2AC6F7F0"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2E228ECD"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63398ACA" w14:textId="77777777" w:rsidTr="00A269A4">
        <w:trPr>
          <w:jc w:val="center"/>
        </w:trPr>
        <w:tc>
          <w:tcPr>
            <w:tcW w:w="1513" w:type="dxa"/>
            <w:vAlign w:val="center"/>
          </w:tcPr>
          <w:p w14:paraId="1CBBF754" w14:textId="77777777" w:rsidR="004D16B6" w:rsidRPr="007C17A3" w:rsidRDefault="004D16B6" w:rsidP="00F67AA4">
            <w:pPr>
              <w:pStyle w:val="BodyText"/>
              <w:keepNext/>
              <w:spacing w:after="0"/>
              <w:rPr>
                <w:rFonts w:ascii="Courier New" w:hAnsi="Courier New" w:cs="Courier New"/>
                <w:b/>
                <w:i/>
                <w:szCs w:val="24"/>
              </w:rPr>
            </w:pPr>
            <w:proofErr w:type="spellStart"/>
            <w:r w:rsidRPr="007C17A3">
              <w:rPr>
                <w:rFonts w:ascii="Courier New" w:hAnsi="Courier New" w:cs="Courier New"/>
                <w:b/>
                <w:i/>
                <w:szCs w:val="24"/>
              </w:rPr>
              <w:t>cpy</w:t>
            </w:r>
            <w:proofErr w:type="spellEnd"/>
          </w:p>
        </w:tc>
        <w:tc>
          <w:tcPr>
            <w:tcW w:w="0" w:type="auto"/>
            <w:vAlign w:val="center"/>
          </w:tcPr>
          <w:p w14:paraId="720C0763" w14:textId="77777777" w:rsidR="004D16B6" w:rsidRPr="007C17A3" w:rsidRDefault="004D16B6" w:rsidP="00F67AA4">
            <w:pPr>
              <w:pStyle w:val="BodyText"/>
              <w:keepNext/>
              <w:spacing w:after="0"/>
              <w:rPr>
                <w:szCs w:val="24"/>
              </w:rPr>
            </w:pPr>
          </w:p>
        </w:tc>
        <w:tc>
          <w:tcPr>
            <w:tcW w:w="3241" w:type="dxa"/>
            <w:vAlign w:val="center"/>
          </w:tcPr>
          <w:p w14:paraId="528451CE"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3133" w:type="dxa"/>
            <w:vAlign w:val="center"/>
          </w:tcPr>
          <w:p w14:paraId="39433AF5" w14:textId="77777777"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14:paraId="4BE47202" w14:textId="77777777" w:rsidTr="00A269A4">
        <w:trPr>
          <w:jc w:val="center"/>
        </w:trPr>
        <w:tc>
          <w:tcPr>
            <w:tcW w:w="1513" w:type="dxa"/>
            <w:vAlign w:val="center"/>
          </w:tcPr>
          <w:p w14:paraId="318E53A8" w14:textId="77777777"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14:paraId="3C2C1991" w14:textId="4A23A7FD" w:rsidR="004D16B6" w:rsidRPr="00253F8B" w:rsidRDefault="00253F8B" w:rsidP="00F67AA4">
            <w:pPr>
              <w:pStyle w:val="BodyText"/>
              <w:keepN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280962">
              <w:rPr>
                <w:rFonts w:ascii="Courier New" w:hAnsi="Courier New" w:cs="Courier New"/>
                <w:b/>
                <w:i/>
                <w:color w:val="FF0000"/>
                <w:szCs w:val="24"/>
              </w:rPr>
              <w:t>rl</w:t>
            </w:r>
            <w:proofErr w:type="spellEnd"/>
            <w:r w:rsidR="004D16B6" w:rsidRPr="00253F8B">
              <w:rPr>
                <w:rFonts w:ascii="Courier New" w:hAnsi="Courier New" w:cs="Courier New"/>
                <w:b/>
                <w:i/>
                <w:color w:val="FF0000"/>
                <w:szCs w:val="24"/>
              </w:rPr>
              <w:t xml:space="preserve"> rel16</w:t>
            </w:r>
          </w:p>
        </w:tc>
        <w:tc>
          <w:tcPr>
            <w:tcW w:w="3241" w:type="dxa"/>
            <w:vAlign w:val="center"/>
          </w:tcPr>
          <w:p w14:paraId="02DD98BC" w14:textId="703F756F" w:rsidR="004D16B6" w:rsidRPr="00A269A4" w:rsidRDefault="00A269A4" w:rsidP="00F67AA4">
            <w:pPr>
              <w:pStyle w:val="BodyText"/>
              <w:keepNext/>
              <w:spacing w:after="0"/>
              <w:rPr>
                <w:rFonts w:ascii="Courier New" w:hAnsi="Courier New" w:cs="Courier New"/>
                <w:b/>
                <w:iCs/>
                <w:szCs w:val="24"/>
              </w:rPr>
            </w:pPr>
            <w:r w:rsidRPr="00A269A4">
              <w:rPr>
                <w:rFonts w:ascii="Courier New" w:hAnsi="Courier New" w:cs="Courier New"/>
                <w:b/>
                <w:iCs/>
                <w:szCs w:val="24"/>
              </w:rPr>
              <w:t xml:space="preserve">bra rel8 </w:t>
            </w:r>
            <w:r w:rsidRPr="00A269A4">
              <w:rPr>
                <w:rFonts w:ascii="Courier New" w:hAnsi="Courier New" w:cs="Courier New"/>
                <w:bCs/>
                <w:iCs/>
                <w:szCs w:val="24"/>
              </w:rPr>
              <w:t>(no effect)</w:t>
            </w:r>
          </w:p>
        </w:tc>
        <w:tc>
          <w:tcPr>
            <w:tcW w:w="3133" w:type="dxa"/>
            <w:vAlign w:val="center"/>
          </w:tcPr>
          <w:p w14:paraId="0A391B99" w14:textId="77777777" w:rsidR="004D16B6" w:rsidRPr="007C17A3" w:rsidRDefault="00253F8B" w:rsidP="00F67AA4">
            <w:pPr>
              <w:pStyle w:val="BodyText"/>
              <w:keepNext/>
              <w:spacing w:after="0"/>
              <w:rPr>
                <w:rFonts w:ascii="Courier New" w:hAnsi="Courier New" w:cs="Courier New"/>
                <w:b/>
                <w:i/>
                <w:szCs w:val="24"/>
              </w:rPr>
            </w:pPr>
            <w:proofErr w:type="spellStart"/>
            <w:r w:rsidRPr="00253F8B">
              <w:rPr>
                <w:rFonts w:ascii="Courier New" w:hAnsi="Courier New" w:cs="Courier New"/>
                <w:b/>
                <w:i/>
                <w:color w:val="FF0000"/>
                <w:szCs w:val="24"/>
              </w:rPr>
              <w:t>jrl</w:t>
            </w:r>
            <w:proofErr w:type="spellEnd"/>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14:paraId="56890FBE" w14:textId="77777777" w:rsidTr="00A269A4">
        <w:trPr>
          <w:jc w:val="center"/>
        </w:trPr>
        <w:tc>
          <w:tcPr>
            <w:tcW w:w="1513" w:type="dxa"/>
            <w:vAlign w:val="center"/>
          </w:tcPr>
          <w:p w14:paraId="15F694C1"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bmi</w:t>
            </w:r>
            <w:proofErr w:type="spellEnd"/>
            <w:r w:rsidRPr="007C17A3">
              <w:rPr>
                <w:rFonts w:ascii="Courier New" w:hAnsi="Courier New" w:cs="Courier New"/>
                <w:b/>
                <w:i/>
                <w:szCs w:val="24"/>
              </w:rPr>
              <w:t xml:space="preserve"> rel8</w:t>
            </w:r>
          </w:p>
        </w:tc>
        <w:tc>
          <w:tcPr>
            <w:tcW w:w="0" w:type="auto"/>
            <w:vAlign w:val="center"/>
          </w:tcPr>
          <w:p w14:paraId="2FB57918"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w:t>
            </w:r>
            <w:proofErr w:type="spellEnd"/>
            <w:r w:rsidR="004D16B6" w:rsidRPr="00253F8B">
              <w:rPr>
                <w:rFonts w:ascii="Courier New" w:hAnsi="Courier New" w:cs="Courier New"/>
                <w:b/>
                <w:i/>
                <w:color w:val="FF0000"/>
                <w:szCs w:val="24"/>
              </w:rPr>
              <w:t xml:space="preserve"> rel16</w:t>
            </w:r>
          </w:p>
        </w:tc>
        <w:tc>
          <w:tcPr>
            <w:tcW w:w="3241" w:type="dxa"/>
            <w:vAlign w:val="center"/>
          </w:tcPr>
          <w:p w14:paraId="5FF36469"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ble</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175FF00E"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le</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33CA6E5E" w14:textId="77777777" w:rsidTr="00A269A4">
        <w:trPr>
          <w:jc w:val="center"/>
        </w:trPr>
        <w:tc>
          <w:tcPr>
            <w:tcW w:w="1513" w:type="dxa"/>
            <w:vAlign w:val="center"/>
          </w:tcPr>
          <w:p w14:paraId="632DD0E0" w14:textId="77777777"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14:paraId="6FB30DF2"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w:t>
            </w:r>
            <w:proofErr w:type="spellEnd"/>
            <w:r w:rsidR="004D16B6" w:rsidRPr="00253F8B">
              <w:rPr>
                <w:rFonts w:ascii="Courier New" w:hAnsi="Courier New" w:cs="Courier New"/>
                <w:b/>
                <w:i/>
                <w:color w:val="FF0000"/>
                <w:szCs w:val="24"/>
              </w:rPr>
              <w:t xml:space="preserve"> rel16</w:t>
            </w:r>
          </w:p>
        </w:tc>
        <w:tc>
          <w:tcPr>
            <w:tcW w:w="3241" w:type="dxa"/>
            <w:vAlign w:val="center"/>
          </w:tcPr>
          <w:p w14:paraId="432ADE52"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bgt</w:t>
            </w:r>
            <w:proofErr w:type="spellEnd"/>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3133" w:type="dxa"/>
            <w:vAlign w:val="center"/>
          </w:tcPr>
          <w:p w14:paraId="5E9FCEB9"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gt</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14:paraId="7B689378" w14:textId="77777777" w:rsidTr="00A269A4">
        <w:trPr>
          <w:jc w:val="center"/>
        </w:trPr>
        <w:tc>
          <w:tcPr>
            <w:tcW w:w="1513" w:type="dxa"/>
            <w:vAlign w:val="center"/>
          </w:tcPr>
          <w:p w14:paraId="77F8D9D9"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bvs</w:t>
            </w:r>
            <w:proofErr w:type="spellEnd"/>
            <w:r w:rsidRPr="007C17A3">
              <w:rPr>
                <w:rFonts w:ascii="Courier New" w:hAnsi="Courier New" w:cs="Courier New"/>
                <w:b/>
                <w:i/>
                <w:szCs w:val="24"/>
              </w:rPr>
              <w:t xml:space="preserve"> rel8</w:t>
            </w:r>
          </w:p>
        </w:tc>
        <w:tc>
          <w:tcPr>
            <w:tcW w:w="0" w:type="auto"/>
            <w:vAlign w:val="center"/>
          </w:tcPr>
          <w:p w14:paraId="20CA4189"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w:t>
            </w:r>
            <w:proofErr w:type="spellEnd"/>
            <w:r w:rsidR="004D16B6" w:rsidRPr="00253F8B">
              <w:rPr>
                <w:rFonts w:ascii="Courier New" w:hAnsi="Courier New" w:cs="Courier New"/>
                <w:b/>
                <w:i/>
                <w:color w:val="FF0000"/>
                <w:szCs w:val="24"/>
              </w:rPr>
              <w:t xml:space="preserve"> rel16</w:t>
            </w:r>
          </w:p>
        </w:tc>
        <w:tc>
          <w:tcPr>
            <w:tcW w:w="3241" w:type="dxa"/>
            <w:vAlign w:val="center"/>
          </w:tcPr>
          <w:p w14:paraId="0A40E73C"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blt</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76F3A0B1"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lt</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06F005A9" w14:textId="77777777" w:rsidTr="00A269A4">
        <w:trPr>
          <w:jc w:val="center"/>
        </w:trPr>
        <w:tc>
          <w:tcPr>
            <w:tcW w:w="1513" w:type="dxa"/>
            <w:vAlign w:val="center"/>
          </w:tcPr>
          <w:p w14:paraId="75EE5575"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bvc</w:t>
            </w:r>
            <w:proofErr w:type="spellEnd"/>
            <w:r w:rsidRPr="007C17A3">
              <w:rPr>
                <w:rFonts w:ascii="Courier New" w:hAnsi="Courier New" w:cs="Courier New"/>
                <w:b/>
                <w:i/>
                <w:szCs w:val="24"/>
              </w:rPr>
              <w:t xml:space="preserve"> rel8</w:t>
            </w:r>
          </w:p>
        </w:tc>
        <w:tc>
          <w:tcPr>
            <w:tcW w:w="0" w:type="auto"/>
            <w:vAlign w:val="center"/>
          </w:tcPr>
          <w:p w14:paraId="535154E0"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w:t>
            </w:r>
            <w:proofErr w:type="spellEnd"/>
            <w:r w:rsidR="004D16B6" w:rsidRPr="00253F8B">
              <w:rPr>
                <w:rFonts w:ascii="Courier New" w:hAnsi="Courier New" w:cs="Courier New"/>
                <w:b/>
                <w:i/>
                <w:color w:val="FF0000"/>
                <w:szCs w:val="24"/>
              </w:rPr>
              <w:t xml:space="preserve"> rel16</w:t>
            </w:r>
          </w:p>
        </w:tc>
        <w:tc>
          <w:tcPr>
            <w:tcW w:w="3241" w:type="dxa"/>
            <w:vAlign w:val="center"/>
          </w:tcPr>
          <w:p w14:paraId="7231FA73"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bge</w:t>
            </w:r>
            <w:proofErr w:type="spellEnd"/>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3133" w:type="dxa"/>
            <w:vAlign w:val="center"/>
          </w:tcPr>
          <w:p w14:paraId="02620F42"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ge</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14:paraId="014D34C6" w14:textId="77777777" w:rsidTr="00A269A4">
        <w:trPr>
          <w:jc w:val="center"/>
        </w:trPr>
        <w:tc>
          <w:tcPr>
            <w:tcW w:w="1513" w:type="dxa"/>
            <w:vAlign w:val="center"/>
          </w:tcPr>
          <w:p w14:paraId="4115DE18"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beq</w:t>
            </w:r>
            <w:proofErr w:type="spellEnd"/>
            <w:r w:rsidRPr="007C17A3">
              <w:rPr>
                <w:rFonts w:ascii="Courier New" w:hAnsi="Courier New" w:cs="Courier New"/>
                <w:b/>
                <w:i/>
                <w:szCs w:val="24"/>
              </w:rPr>
              <w:t xml:space="preserve"> rel8</w:t>
            </w:r>
          </w:p>
        </w:tc>
        <w:tc>
          <w:tcPr>
            <w:tcW w:w="0" w:type="auto"/>
            <w:vAlign w:val="center"/>
          </w:tcPr>
          <w:p w14:paraId="7EF603F1"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w:t>
            </w:r>
            <w:proofErr w:type="spellEnd"/>
            <w:r w:rsidR="004D16B6" w:rsidRPr="00253F8B">
              <w:rPr>
                <w:rFonts w:ascii="Courier New" w:hAnsi="Courier New" w:cs="Courier New"/>
                <w:b/>
                <w:i/>
                <w:color w:val="FF0000"/>
                <w:szCs w:val="24"/>
              </w:rPr>
              <w:t xml:space="preserve"> rel16</w:t>
            </w:r>
          </w:p>
        </w:tc>
        <w:tc>
          <w:tcPr>
            <w:tcW w:w="3241" w:type="dxa"/>
            <w:vAlign w:val="center"/>
          </w:tcPr>
          <w:p w14:paraId="3F021F2D" w14:textId="77777777" w:rsidR="004D16B6" w:rsidRPr="007C17A3" w:rsidRDefault="00253F8B" w:rsidP="00126F0C">
            <w:pPr>
              <w:rPr>
                <w:rFonts w:ascii="Courier New" w:hAnsi="Courier New" w:cs="Courier New"/>
                <w:b/>
                <w:i/>
                <w:sz w:val="24"/>
                <w:szCs w:val="24"/>
              </w:rPr>
            </w:pPr>
            <w:proofErr w:type="spellStart"/>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proofErr w:type="spellEnd"/>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3133" w:type="dxa"/>
            <w:vAlign w:val="center"/>
          </w:tcPr>
          <w:p w14:paraId="4F72C71B" w14:textId="77777777" w:rsidR="004D16B6" w:rsidRPr="007C17A3" w:rsidRDefault="00253F8B" w:rsidP="00126F0C">
            <w:pPr>
              <w:rPr>
                <w:rFonts w:ascii="Courier New" w:hAnsi="Courier New" w:cs="Courier New"/>
                <w:b/>
                <w:i/>
                <w:color w:val="FF0000"/>
                <w:sz w:val="24"/>
                <w:szCs w:val="24"/>
              </w:rPr>
            </w:pPr>
            <w:proofErr w:type="spellStart"/>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s</w:t>
            </w:r>
            <w:proofErr w:type="spellEnd"/>
            <w:r w:rsidR="004D16B6" w:rsidRPr="007C17A3">
              <w:rPr>
                <w:rFonts w:ascii="Courier New" w:hAnsi="Courier New" w:cs="Courier New"/>
                <w:b/>
                <w:i/>
                <w:color w:val="FF0000"/>
                <w:sz w:val="24"/>
                <w:szCs w:val="24"/>
              </w:rPr>
              <w:t xml:space="preserve">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14:paraId="2590C4B8" w14:textId="77777777" w:rsidTr="00A269A4">
        <w:trPr>
          <w:jc w:val="center"/>
        </w:trPr>
        <w:tc>
          <w:tcPr>
            <w:tcW w:w="1513" w:type="dxa"/>
            <w:vAlign w:val="center"/>
          </w:tcPr>
          <w:p w14:paraId="09EE3ADE"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bne</w:t>
            </w:r>
            <w:proofErr w:type="spellEnd"/>
            <w:r w:rsidRPr="007C17A3">
              <w:rPr>
                <w:rFonts w:ascii="Courier New" w:hAnsi="Courier New" w:cs="Courier New"/>
                <w:b/>
                <w:i/>
                <w:szCs w:val="24"/>
              </w:rPr>
              <w:t xml:space="preserve"> rel8</w:t>
            </w:r>
          </w:p>
        </w:tc>
        <w:tc>
          <w:tcPr>
            <w:tcW w:w="0" w:type="auto"/>
            <w:vAlign w:val="center"/>
          </w:tcPr>
          <w:p w14:paraId="13550D33"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w:t>
            </w:r>
            <w:proofErr w:type="spellEnd"/>
            <w:r w:rsidR="004D16B6" w:rsidRPr="00253F8B">
              <w:rPr>
                <w:rFonts w:ascii="Courier New" w:hAnsi="Courier New" w:cs="Courier New"/>
                <w:b/>
                <w:i/>
                <w:color w:val="FF0000"/>
                <w:szCs w:val="24"/>
              </w:rPr>
              <w:t xml:space="preserve"> rel16</w:t>
            </w:r>
          </w:p>
        </w:tc>
        <w:tc>
          <w:tcPr>
            <w:tcW w:w="3241" w:type="dxa"/>
            <w:vAlign w:val="center"/>
          </w:tcPr>
          <w:p w14:paraId="40E8257F"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blo</w:t>
            </w:r>
            <w:proofErr w:type="spellEnd"/>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3133" w:type="dxa"/>
            <w:vAlign w:val="center"/>
          </w:tcPr>
          <w:p w14:paraId="24F351AB"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lo</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14:paraId="40C4FE81" w14:textId="77777777" w:rsidTr="00A269A4">
        <w:trPr>
          <w:jc w:val="center"/>
        </w:trPr>
        <w:tc>
          <w:tcPr>
            <w:tcW w:w="1513" w:type="dxa"/>
            <w:vAlign w:val="center"/>
          </w:tcPr>
          <w:p w14:paraId="3DD79824"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szCs w:val="24"/>
              </w:rPr>
              <w:t>bcs</w:t>
            </w:r>
            <w:proofErr w:type="spellEnd"/>
            <w:r w:rsidRPr="007C17A3">
              <w:rPr>
                <w:rFonts w:ascii="Courier New" w:hAnsi="Courier New" w:cs="Courier New"/>
                <w:b/>
                <w:i/>
                <w:szCs w:val="24"/>
              </w:rPr>
              <w:t xml:space="preserve"> rel8</w:t>
            </w:r>
          </w:p>
        </w:tc>
        <w:tc>
          <w:tcPr>
            <w:tcW w:w="0" w:type="auto"/>
            <w:vAlign w:val="center"/>
          </w:tcPr>
          <w:p w14:paraId="12F479FE"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w:t>
            </w:r>
            <w:proofErr w:type="spellEnd"/>
            <w:r w:rsidR="004D16B6" w:rsidRPr="00253F8B">
              <w:rPr>
                <w:rFonts w:ascii="Courier New" w:hAnsi="Courier New" w:cs="Courier New"/>
                <w:b/>
                <w:i/>
                <w:color w:val="FF0000"/>
                <w:szCs w:val="24"/>
              </w:rPr>
              <w:t xml:space="preserve"> rel16</w:t>
            </w:r>
          </w:p>
        </w:tc>
        <w:tc>
          <w:tcPr>
            <w:tcW w:w="3241" w:type="dxa"/>
            <w:vAlign w:val="center"/>
          </w:tcPr>
          <w:p w14:paraId="47F8C1BE" w14:textId="77777777" w:rsidR="004D16B6" w:rsidRPr="007C17A3" w:rsidRDefault="004D16B6" w:rsidP="00126F0C">
            <w:pPr>
              <w:pStyle w:val="BodyText"/>
              <w:spacing w:after="0"/>
              <w:rPr>
                <w:rFonts w:ascii="Courier New" w:hAnsi="Courier New" w:cs="Courier New"/>
                <w:b/>
                <w:i/>
                <w:szCs w:val="24"/>
              </w:rPr>
            </w:pPr>
            <w:proofErr w:type="spellStart"/>
            <w:r w:rsidRPr="007C17A3">
              <w:rPr>
                <w:rFonts w:ascii="Courier New" w:hAnsi="Courier New" w:cs="Courier New"/>
                <w:b/>
                <w:i/>
                <w:color w:val="FF0000"/>
                <w:szCs w:val="24"/>
              </w:rPr>
              <w:t>bhi</w:t>
            </w:r>
            <w:proofErr w:type="spellEnd"/>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3133" w:type="dxa"/>
            <w:vAlign w:val="center"/>
          </w:tcPr>
          <w:p w14:paraId="2D2D5FE7"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w:t>
            </w:r>
            <w:r w:rsidR="004D16B6" w:rsidRPr="007C17A3">
              <w:rPr>
                <w:rFonts w:ascii="Courier New" w:hAnsi="Courier New" w:cs="Courier New"/>
                <w:b/>
                <w:i/>
                <w:color w:val="FF0000"/>
                <w:szCs w:val="24"/>
              </w:rPr>
              <w:t>hi</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14:paraId="51B3A3ED" w14:textId="77777777" w:rsidTr="00A269A4">
        <w:trPr>
          <w:jc w:val="center"/>
        </w:trPr>
        <w:tc>
          <w:tcPr>
            <w:tcW w:w="1513" w:type="dxa"/>
            <w:vAlign w:val="center"/>
          </w:tcPr>
          <w:p w14:paraId="60646FAE" w14:textId="77777777"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14:paraId="081D57BB" w14:textId="77777777" w:rsidR="004D16B6" w:rsidRPr="00253F8B" w:rsidRDefault="00253F8B" w:rsidP="00126F0C">
            <w:pPr>
              <w:pStyle w:val="BodyText"/>
              <w:spacing w:after="0"/>
              <w:rPr>
                <w:rFonts w:ascii="Courier New" w:hAnsi="Courier New" w:cs="Courier New"/>
                <w:b/>
                <w:i/>
                <w:color w:val="FF0000"/>
                <w:szCs w:val="24"/>
              </w:rPr>
            </w:pPr>
            <w:proofErr w:type="spellStart"/>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w:t>
            </w:r>
            <w:proofErr w:type="spellEnd"/>
            <w:r w:rsidR="004D16B6" w:rsidRPr="00253F8B">
              <w:rPr>
                <w:rFonts w:ascii="Courier New" w:hAnsi="Courier New" w:cs="Courier New"/>
                <w:b/>
                <w:i/>
                <w:color w:val="FF0000"/>
                <w:szCs w:val="24"/>
              </w:rPr>
              <w:t xml:space="preserve"> rel16</w:t>
            </w:r>
          </w:p>
        </w:tc>
        <w:tc>
          <w:tcPr>
            <w:tcW w:w="3241" w:type="dxa"/>
            <w:vAlign w:val="center"/>
          </w:tcPr>
          <w:p w14:paraId="68BB5B86" w14:textId="77777777"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3133" w:type="dxa"/>
            <w:vAlign w:val="center"/>
          </w:tcPr>
          <w:p w14:paraId="76B32587" w14:textId="77777777" w:rsidR="004D16B6" w:rsidRPr="007C17A3" w:rsidRDefault="00253F8B" w:rsidP="00126F0C">
            <w:pPr>
              <w:pStyle w:val="BodyText"/>
              <w:spacing w:after="0"/>
              <w:rPr>
                <w:rFonts w:ascii="Courier New" w:hAnsi="Courier New" w:cs="Courier New"/>
                <w:b/>
                <w:i/>
                <w:color w:val="FF0000"/>
                <w:szCs w:val="24"/>
              </w:rPr>
            </w:pPr>
            <w:proofErr w:type="spellStart"/>
            <w:r>
              <w:rPr>
                <w:rFonts w:ascii="Courier New" w:hAnsi="Courier New" w:cs="Courier New"/>
                <w:b/>
                <w:i/>
                <w:color w:val="FF0000"/>
                <w:szCs w:val="24"/>
              </w:rPr>
              <w:t>jl</w:t>
            </w:r>
            <w:r w:rsidR="004D16B6" w:rsidRPr="007C17A3">
              <w:rPr>
                <w:rFonts w:ascii="Courier New" w:hAnsi="Courier New" w:cs="Courier New"/>
                <w:b/>
                <w:i/>
                <w:color w:val="FF0000"/>
                <w:szCs w:val="24"/>
              </w:rPr>
              <w:t>s</w:t>
            </w:r>
            <w:proofErr w:type="spellEnd"/>
            <w:r w:rsidR="004D16B6" w:rsidRPr="007C17A3">
              <w:rPr>
                <w:rFonts w:ascii="Courier New" w:hAnsi="Courier New" w:cs="Courier New"/>
                <w:b/>
                <w:i/>
                <w:color w:val="FF0000"/>
                <w:szCs w:val="24"/>
              </w:rPr>
              <w:t xml:space="preserve">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14:paraId="73A4ACE9" w14:textId="77777777" w:rsidR="004D16B6" w:rsidRDefault="004D16B6" w:rsidP="004D16B6">
      <w:pPr>
        <w:pStyle w:val="BodyText"/>
        <w:spacing w:before="240"/>
      </w:pPr>
      <w:r>
        <w:t xml:space="preserve">As can be seen in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conditional branch instructions to support multi-flag signed and unsigned conditional branches: 4 signed multi-flag and 4 unsigned multi-flag conditional branches.</w:t>
      </w:r>
    </w:p>
    <w:p w14:paraId="0F8A637A" w14:textId="77777777" w:rsidR="004D16B6" w:rsidRDefault="004D16B6" w:rsidP="004D16B6">
      <w:pPr>
        <w:pStyle w:val="Heading2"/>
      </w:pPr>
      <w:bookmarkStart w:id="439" w:name="_Ref458146202"/>
      <w:bookmarkStart w:id="440" w:name="_Ref458146208"/>
      <w:bookmarkStart w:id="441" w:name="_Toc463900137"/>
      <w:bookmarkStart w:id="442" w:name="_Toc484109283"/>
      <w:r>
        <w:t>Register Stack Instructions</w:t>
      </w:r>
      <w:bookmarkEnd w:id="439"/>
      <w:bookmarkEnd w:id="440"/>
      <w:bookmarkEnd w:id="441"/>
      <w:bookmarkEnd w:id="442"/>
    </w:p>
    <w:p w14:paraId="4B170A79" w14:textId="77777777" w:rsidR="004D16B6" w:rsidRDefault="004D16B6" w:rsidP="004D16B6">
      <w:pPr>
        <w:pStyle w:val="BodyText"/>
        <w:spacing w:before="240"/>
      </w:pPr>
      <w:r>
        <w:t xml:space="preserve">This section describes the instructions that manipulate the register stacks.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defines the instructions in this category. These register stack instructions are all single byte, single cycle, 16-bit instructions. The register stack manipulation instructions do not affect the ALU flags in P: </w:t>
      </w:r>
      <w:r>
        <w:lastRenderedPageBreak/>
        <w:t>N, V, Z, C. This feature allows the register stack to be used to support extended length ALU operations.</w:t>
      </w:r>
    </w:p>
    <w:p w14:paraId="4DF9A4EA" w14:textId="77777777" w:rsidR="004D16B6" w:rsidRPr="0071409A" w:rsidRDefault="004D16B6" w:rsidP="004D16B6">
      <w:pPr>
        <w:pStyle w:val="BodyText"/>
        <w:spacing w:before="240"/>
      </w:pPr>
      <w:r w:rsidRPr="0071409A">
        <w:t xml:space="preserve">The register stack instructions listed </w:t>
      </w:r>
      <w:r>
        <w:t xml:space="preserve">in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w:t>
      </w:r>
      <w:r w:rsidRPr="0071409A">
        <w:t xml:space="preserve">support the register override prefix instructions, </w:t>
      </w:r>
      <w:proofErr w:type="spellStart"/>
      <w:r w:rsidRPr="0071409A">
        <w:rPr>
          <w:rFonts w:ascii="Courier New" w:hAnsi="Courier New" w:cs="Courier New"/>
          <w:b/>
        </w:rPr>
        <w:t>oax</w:t>
      </w:r>
      <w:proofErr w:type="spellEnd"/>
      <w:r w:rsidRPr="0071409A">
        <w:t xml:space="preserve"> and </w:t>
      </w:r>
      <w:proofErr w:type="spellStart"/>
      <w:r w:rsidRPr="0071409A">
        <w:rPr>
          <w:rFonts w:ascii="Courier New" w:hAnsi="Courier New" w:cs="Courier New"/>
          <w:b/>
        </w:rPr>
        <w:t>oay</w:t>
      </w:r>
      <w:proofErr w:type="spellEnd"/>
      <w:r w:rsidRPr="0071409A">
        <w:t xml:space="preserve">, but only when not additionally prefixed by </w:t>
      </w:r>
      <w:proofErr w:type="spellStart"/>
      <w:r w:rsidRPr="00F67AA4">
        <w:rPr>
          <w:rFonts w:ascii="Courier New" w:hAnsi="Courier New" w:cs="Courier New"/>
          <w:b/>
          <w:i/>
        </w:rPr>
        <w:t>ind</w:t>
      </w:r>
      <w:proofErr w:type="spellEnd"/>
      <w:r w:rsidRPr="0071409A">
        <w:t xml:space="preserve">, </w:t>
      </w:r>
      <w:proofErr w:type="spellStart"/>
      <w:r w:rsidRPr="00F67AA4">
        <w:rPr>
          <w:rFonts w:ascii="Courier New" w:hAnsi="Courier New" w:cs="Courier New"/>
          <w:b/>
          <w:i/>
        </w:rPr>
        <w:t>siz</w:t>
      </w:r>
      <w:proofErr w:type="spellEnd"/>
      <w:r w:rsidRPr="0071409A">
        <w:t xml:space="preserve">, or </w:t>
      </w:r>
      <w:proofErr w:type="spellStart"/>
      <w:r w:rsidRPr="00F67AA4">
        <w:rPr>
          <w:rFonts w:ascii="Courier New" w:hAnsi="Courier New" w:cs="Courier New"/>
          <w:b/>
          <w:i/>
        </w:rPr>
        <w:t>isz</w:t>
      </w:r>
      <w:proofErr w:type="spellEnd"/>
      <w:r w:rsidRPr="0071409A">
        <w:t xml:space="preserve">. That is, </w:t>
      </w:r>
      <w:r w:rsidRPr="00F67AA4">
        <w:rPr>
          <w:rFonts w:ascii="Courier New" w:hAnsi="Courier New" w:cs="Courier New"/>
          <w:b/>
          <w:i/>
        </w:rPr>
        <w:t>dup</w:t>
      </w:r>
      <w:r w:rsidRPr="0071409A">
        <w:t xml:space="preserve">, </w:t>
      </w:r>
      <w:proofErr w:type="spellStart"/>
      <w:r w:rsidRPr="00F67AA4">
        <w:rPr>
          <w:rFonts w:ascii="Courier New" w:hAnsi="Courier New" w:cs="Courier New"/>
          <w:b/>
          <w:i/>
        </w:rPr>
        <w:t>swp</w:t>
      </w:r>
      <w:proofErr w:type="spellEnd"/>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proofErr w:type="spellStart"/>
      <w:r w:rsidRPr="00F67AA4">
        <w:rPr>
          <w:rFonts w:ascii="Courier New" w:hAnsi="Courier New" w:cs="Courier New"/>
          <w:b/>
          <w:i/>
        </w:rPr>
        <w:t>ind</w:t>
      </w:r>
      <w:proofErr w:type="spellEnd"/>
      <w:r w:rsidRPr="0071409A">
        <w:t xml:space="preserve">, </w:t>
      </w:r>
      <w:proofErr w:type="spellStart"/>
      <w:r w:rsidRPr="00F67AA4">
        <w:rPr>
          <w:rFonts w:ascii="Courier New" w:hAnsi="Courier New" w:cs="Courier New"/>
          <w:b/>
          <w:i/>
        </w:rPr>
        <w:t>siz</w:t>
      </w:r>
      <w:proofErr w:type="spellEnd"/>
      <w:r w:rsidRPr="0071409A">
        <w:t xml:space="preserve">, and </w:t>
      </w:r>
      <w:proofErr w:type="spellStart"/>
      <w:r w:rsidRPr="00F67AA4">
        <w:rPr>
          <w:rFonts w:ascii="Courier New" w:hAnsi="Courier New" w:cs="Courier New"/>
          <w:b/>
          <w:i/>
        </w:rPr>
        <w:t>isz</w:t>
      </w:r>
      <w:proofErr w:type="spellEnd"/>
      <w:r w:rsidRPr="0071409A">
        <w:t xml:space="preserve"> are only available for the A register stack.</w:t>
      </w:r>
    </w:p>
    <w:p w14:paraId="7D38807E" w14:textId="77777777" w:rsidR="004D16B6" w:rsidRPr="000D2D73" w:rsidRDefault="004D16B6" w:rsidP="004D16B6">
      <w:pPr>
        <w:pStyle w:val="Caption"/>
        <w:keepNext/>
        <w:jc w:val="center"/>
        <w:rPr>
          <w:sz w:val="24"/>
        </w:rPr>
      </w:pPr>
      <w:bookmarkStart w:id="443" w:name="_Ref435202737"/>
      <w:bookmarkStart w:id="444" w:name="_Toc463898325"/>
      <w:bookmarkStart w:id="445" w:name="_Toc463899203"/>
      <w:bookmarkStart w:id="446" w:name="_Toc463899295"/>
      <w:bookmarkStart w:id="447" w:name="_Toc463899997"/>
      <w:bookmarkStart w:id="448" w:name="_Toc484109351"/>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37</w:t>
      </w:r>
      <w:r w:rsidR="008C6A50" w:rsidRPr="000D2D73">
        <w:rPr>
          <w:sz w:val="24"/>
        </w:rPr>
        <w:fldChar w:fldCharType="end"/>
      </w:r>
      <w:bookmarkEnd w:id="443"/>
      <w:r w:rsidRPr="000D2D73">
        <w:rPr>
          <w:sz w:val="24"/>
        </w:rPr>
        <w:t>: Register Stack Instructions.</w:t>
      </w:r>
      <w:bookmarkEnd w:id="444"/>
      <w:bookmarkEnd w:id="445"/>
      <w:bookmarkEnd w:id="446"/>
      <w:bookmarkEnd w:id="447"/>
      <w:bookmarkEnd w:id="448"/>
    </w:p>
    <w:tbl>
      <w:tblPr>
        <w:tblStyle w:val="TableGrid"/>
        <w:tblW w:w="0" w:type="auto"/>
        <w:jc w:val="center"/>
        <w:tblLook w:val="04A0" w:firstRow="1" w:lastRow="0" w:firstColumn="1" w:lastColumn="0" w:noHBand="0" w:noVBand="1"/>
      </w:tblPr>
      <w:tblGrid>
        <w:gridCol w:w="1107"/>
        <w:gridCol w:w="1877"/>
        <w:gridCol w:w="887"/>
        <w:gridCol w:w="947"/>
        <w:gridCol w:w="1677"/>
        <w:gridCol w:w="526"/>
        <w:gridCol w:w="497"/>
        <w:gridCol w:w="597"/>
        <w:gridCol w:w="607"/>
        <w:gridCol w:w="607"/>
      </w:tblGrid>
      <w:tr w:rsidR="004D16B6" w14:paraId="373F4EC8" w14:textId="77777777" w:rsidTr="002D05BC">
        <w:trPr>
          <w:tblHeader/>
          <w:jc w:val="center"/>
        </w:trPr>
        <w:tc>
          <w:tcPr>
            <w:tcW w:w="0" w:type="auto"/>
            <w:vMerge w:val="restart"/>
            <w:shd w:val="pct12" w:color="auto" w:fill="auto"/>
            <w:vAlign w:val="center"/>
          </w:tcPr>
          <w:p w14:paraId="7BA659A8" w14:textId="77777777"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14:paraId="37CA73D9" w14:textId="77777777"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14:paraId="6CCB225F" w14:textId="77777777"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14:paraId="47F28ED9" w14:textId="77777777"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14:paraId="3F5EE9E2" w14:textId="77777777" w:rsidR="004D16B6" w:rsidRPr="00C643D1" w:rsidRDefault="004D16B6" w:rsidP="00126F0C">
            <w:pPr>
              <w:pStyle w:val="BodyText"/>
              <w:spacing w:after="0"/>
              <w:jc w:val="center"/>
              <w:rPr>
                <w:b/>
                <w:sz w:val="18"/>
              </w:rPr>
            </w:pPr>
            <w:r w:rsidRPr="00C643D1">
              <w:rPr>
                <w:b/>
                <w:sz w:val="18"/>
              </w:rPr>
              <w:t>Operation</w:t>
            </w:r>
          </w:p>
        </w:tc>
      </w:tr>
      <w:tr w:rsidR="004D16B6" w14:paraId="493AE9DF" w14:textId="77777777" w:rsidTr="002D05BC">
        <w:trPr>
          <w:tblHeader/>
          <w:jc w:val="center"/>
        </w:trPr>
        <w:tc>
          <w:tcPr>
            <w:tcW w:w="0" w:type="auto"/>
            <w:vMerge/>
          </w:tcPr>
          <w:p w14:paraId="12BE13AB" w14:textId="77777777" w:rsidR="004D16B6" w:rsidRPr="00C643D1" w:rsidRDefault="004D16B6" w:rsidP="00126F0C">
            <w:pPr>
              <w:pStyle w:val="BodyText"/>
              <w:spacing w:after="0"/>
              <w:jc w:val="center"/>
              <w:rPr>
                <w:sz w:val="18"/>
              </w:rPr>
            </w:pPr>
          </w:p>
        </w:tc>
        <w:tc>
          <w:tcPr>
            <w:tcW w:w="0" w:type="auto"/>
            <w:vMerge/>
          </w:tcPr>
          <w:p w14:paraId="210545C3" w14:textId="77777777" w:rsidR="004D16B6" w:rsidRPr="00C643D1" w:rsidRDefault="004D16B6" w:rsidP="00126F0C">
            <w:pPr>
              <w:pStyle w:val="BodyText"/>
              <w:spacing w:after="0"/>
              <w:rPr>
                <w:sz w:val="18"/>
              </w:rPr>
            </w:pPr>
          </w:p>
        </w:tc>
        <w:tc>
          <w:tcPr>
            <w:tcW w:w="0" w:type="auto"/>
            <w:vMerge/>
          </w:tcPr>
          <w:p w14:paraId="62521DFC" w14:textId="77777777" w:rsidR="004D16B6" w:rsidRPr="00C643D1" w:rsidRDefault="004D16B6" w:rsidP="00126F0C">
            <w:pPr>
              <w:pStyle w:val="BodyText"/>
              <w:spacing w:after="0"/>
              <w:rPr>
                <w:sz w:val="18"/>
              </w:rPr>
            </w:pPr>
          </w:p>
        </w:tc>
        <w:tc>
          <w:tcPr>
            <w:tcW w:w="0" w:type="auto"/>
            <w:vMerge/>
            <w:shd w:val="pct12" w:color="auto" w:fill="auto"/>
          </w:tcPr>
          <w:p w14:paraId="035525B7" w14:textId="77777777" w:rsidR="004D16B6" w:rsidRPr="00C643D1" w:rsidRDefault="004D16B6" w:rsidP="00126F0C">
            <w:pPr>
              <w:pStyle w:val="BodyText"/>
              <w:spacing w:after="0"/>
              <w:jc w:val="center"/>
              <w:rPr>
                <w:b/>
                <w:sz w:val="18"/>
              </w:rPr>
            </w:pPr>
          </w:p>
        </w:tc>
        <w:tc>
          <w:tcPr>
            <w:tcW w:w="0" w:type="auto"/>
            <w:shd w:val="pct12" w:color="auto" w:fill="auto"/>
          </w:tcPr>
          <w:p w14:paraId="749496CC" w14:textId="77777777"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14:paraId="036A0E98" w14:textId="77777777" w:rsidR="004D16B6" w:rsidRPr="00C643D1" w:rsidRDefault="004D16B6" w:rsidP="00126F0C">
            <w:pPr>
              <w:pStyle w:val="BodyText"/>
              <w:spacing w:after="0"/>
              <w:jc w:val="center"/>
              <w:rPr>
                <w:b/>
                <w:sz w:val="18"/>
              </w:rPr>
            </w:pPr>
            <w:r>
              <w:rPr>
                <w:b/>
                <w:sz w:val="18"/>
              </w:rPr>
              <w:t>IND</w:t>
            </w:r>
          </w:p>
        </w:tc>
        <w:tc>
          <w:tcPr>
            <w:tcW w:w="0" w:type="auto"/>
            <w:shd w:val="pct12" w:color="auto" w:fill="auto"/>
          </w:tcPr>
          <w:p w14:paraId="16BE98CA" w14:textId="77777777" w:rsidR="004D16B6" w:rsidRPr="00C643D1" w:rsidRDefault="004D16B6" w:rsidP="00126F0C">
            <w:pPr>
              <w:pStyle w:val="BodyText"/>
              <w:spacing w:after="0"/>
              <w:jc w:val="center"/>
              <w:rPr>
                <w:b/>
                <w:sz w:val="18"/>
              </w:rPr>
            </w:pPr>
            <w:r>
              <w:rPr>
                <w:b/>
                <w:sz w:val="18"/>
              </w:rPr>
              <w:t>SIZ</w:t>
            </w:r>
          </w:p>
        </w:tc>
        <w:tc>
          <w:tcPr>
            <w:tcW w:w="0" w:type="auto"/>
            <w:shd w:val="pct12" w:color="auto" w:fill="auto"/>
          </w:tcPr>
          <w:p w14:paraId="28F8405F" w14:textId="77777777" w:rsidR="004D16B6" w:rsidRPr="00C643D1" w:rsidRDefault="004D16B6" w:rsidP="00126F0C">
            <w:pPr>
              <w:pStyle w:val="BodyText"/>
              <w:spacing w:after="0"/>
              <w:jc w:val="center"/>
              <w:rPr>
                <w:b/>
                <w:sz w:val="18"/>
              </w:rPr>
            </w:pPr>
            <w:r>
              <w:rPr>
                <w:b/>
                <w:sz w:val="18"/>
              </w:rPr>
              <w:t>OSX</w:t>
            </w:r>
          </w:p>
        </w:tc>
        <w:tc>
          <w:tcPr>
            <w:tcW w:w="0" w:type="auto"/>
            <w:shd w:val="pct12" w:color="auto" w:fill="auto"/>
          </w:tcPr>
          <w:p w14:paraId="56CA3ED2" w14:textId="77777777" w:rsidR="004D16B6" w:rsidRDefault="004D16B6" w:rsidP="00126F0C">
            <w:pPr>
              <w:pStyle w:val="BodyText"/>
              <w:spacing w:after="0"/>
              <w:jc w:val="center"/>
              <w:rPr>
                <w:b/>
                <w:sz w:val="18"/>
              </w:rPr>
            </w:pPr>
            <w:r>
              <w:rPr>
                <w:b/>
                <w:sz w:val="18"/>
              </w:rPr>
              <w:t>OAX</w:t>
            </w:r>
          </w:p>
        </w:tc>
        <w:tc>
          <w:tcPr>
            <w:tcW w:w="0" w:type="auto"/>
            <w:shd w:val="pct12" w:color="auto" w:fill="auto"/>
          </w:tcPr>
          <w:p w14:paraId="27D8F4FA" w14:textId="77777777" w:rsidR="004D16B6" w:rsidRDefault="004D16B6" w:rsidP="00126F0C">
            <w:pPr>
              <w:pStyle w:val="BodyText"/>
              <w:spacing w:after="0"/>
              <w:jc w:val="center"/>
              <w:rPr>
                <w:b/>
                <w:sz w:val="18"/>
              </w:rPr>
            </w:pPr>
            <w:r>
              <w:rPr>
                <w:b/>
                <w:sz w:val="18"/>
              </w:rPr>
              <w:t>OAY</w:t>
            </w:r>
          </w:p>
        </w:tc>
      </w:tr>
      <w:tr w:rsidR="004D16B6" w14:paraId="151B52E4" w14:textId="77777777" w:rsidTr="00126F0C">
        <w:trPr>
          <w:jc w:val="center"/>
        </w:trPr>
        <w:tc>
          <w:tcPr>
            <w:tcW w:w="0" w:type="auto"/>
          </w:tcPr>
          <w:p w14:paraId="742ADBB0"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14:paraId="2B3ADA50" w14:textId="77777777" w:rsidR="004D16B6" w:rsidRPr="00C643D1" w:rsidRDefault="004D16B6" w:rsidP="00126F0C">
            <w:pPr>
              <w:pStyle w:val="BodyText"/>
              <w:spacing w:after="0"/>
              <w:rPr>
                <w:sz w:val="18"/>
              </w:rPr>
            </w:pPr>
            <w:r w:rsidRPr="00C643D1">
              <w:rPr>
                <w:sz w:val="18"/>
              </w:rPr>
              <w:t>Duplicate TOS</w:t>
            </w:r>
          </w:p>
        </w:tc>
        <w:tc>
          <w:tcPr>
            <w:tcW w:w="0" w:type="auto"/>
          </w:tcPr>
          <w:p w14:paraId="0BD5EDC8" w14:textId="77777777" w:rsidR="004D16B6" w:rsidRPr="00C643D1" w:rsidRDefault="004D16B6" w:rsidP="00126F0C">
            <w:pPr>
              <w:pStyle w:val="BodyText"/>
              <w:spacing w:after="0"/>
              <w:jc w:val="center"/>
              <w:rPr>
                <w:sz w:val="18"/>
              </w:rPr>
            </w:pPr>
            <w:r w:rsidRPr="00C643D1">
              <w:rPr>
                <w:sz w:val="18"/>
              </w:rPr>
              <w:t>0B</w:t>
            </w:r>
          </w:p>
        </w:tc>
        <w:tc>
          <w:tcPr>
            <w:tcW w:w="0" w:type="auto"/>
          </w:tcPr>
          <w:p w14:paraId="290FC668" w14:textId="77777777" w:rsidR="004D16B6" w:rsidRPr="00C643D1" w:rsidRDefault="004D16B6" w:rsidP="00126F0C">
            <w:pPr>
              <w:pStyle w:val="BodyText"/>
              <w:spacing w:after="0"/>
              <w:jc w:val="center"/>
              <w:rPr>
                <w:sz w:val="18"/>
              </w:rPr>
            </w:pPr>
            <w:r w:rsidRPr="00C643D1">
              <w:rPr>
                <w:sz w:val="18"/>
              </w:rPr>
              <w:t>1</w:t>
            </w:r>
          </w:p>
        </w:tc>
        <w:tc>
          <w:tcPr>
            <w:tcW w:w="0" w:type="auto"/>
          </w:tcPr>
          <w:p w14:paraId="5D3B58D3" w14:textId="77777777" w:rsidR="004D16B6" w:rsidRPr="00C643D1" w:rsidRDefault="004D16B6" w:rsidP="00126F0C">
            <w:pPr>
              <w:pStyle w:val="BodyText"/>
              <w:spacing w:after="0"/>
              <w:rPr>
                <w:sz w:val="18"/>
              </w:rPr>
            </w:pPr>
            <w:r w:rsidRPr="00C643D1">
              <w:rPr>
                <w:sz w:val="18"/>
              </w:rPr>
              <w:t>{TOS, TOS, NOS}</w:t>
            </w:r>
          </w:p>
        </w:tc>
        <w:tc>
          <w:tcPr>
            <w:tcW w:w="0" w:type="auto"/>
          </w:tcPr>
          <w:p w14:paraId="48CB76B6" w14:textId="77777777" w:rsidR="004D16B6" w:rsidRPr="00C643D1" w:rsidRDefault="004D16B6" w:rsidP="00126F0C">
            <w:pPr>
              <w:pStyle w:val="BodyText"/>
              <w:spacing w:after="0"/>
              <w:jc w:val="center"/>
              <w:rPr>
                <w:sz w:val="18"/>
              </w:rPr>
            </w:pPr>
            <w:r>
              <w:rPr>
                <w:sz w:val="18"/>
              </w:rPr>
              <w:t>Y</w:t>
            </w:r>
          </w:p>
        </w:tc>
        <w:tc>
          <w:tcPr>
            <w:tcW w:w="0" w:type="auto"/>
          </w:tcPr>
          <w:p w14:paraId="4095F8B6" w14:textId="77777777" w:rsidR="004D16B6" w:rsidRPr="00C643D1" w:rsidRDefault="004D16B6" w:rsidP="00126F0C">
            <w:pPr>
              <w:pStyle w:val="BodyText"/>
              <w:spacing w:after="0"/>
              <w:jc w:val="center"/>
              <w:rPr>
                <w:sz w:val="18"/>
              </w:rPr>
            </w:pPr>
            <w:r>
              <w:rPr>
                <w:sz w:val="18"/>
              </w:rPr>
              <w:t>Y</w:t>
            </w:r>
          </w:p>
        </w:tc>
        <w:tc>
          <w:tcPr>
            <w:tcW w:w="0" w:type="auto"/>
          </w:tcPr>
          <w:p w14:paraId="54733ABA" w14:textId="77777777" w:rsidR="004D16B6" w:rsidRPr="00C643D1" w:rsidRDefault="004D16B6" w:rsidP="00126F0C">
            <w:pPr>
              <w:pStyle w:val="BodyText"/>
              <w:spacing w:after="0"/>
              <w:jc w:val="center"/>
              <w:rPr>
                <w:sz w:val="18"/>
              </w:rPr>
            </w:pPr>
            <w:r>
              <w:rPr>
                <w:sz w:val="18"/>
              </w:rPr>
              <w:t>N</w:t>
            </w:r>
          </w:p>
        </w:tc>
        <w:tc>
          <w:tcPr>
            <w:tcW w:w="0" w:type="auto"/>
          </w:tcPr>
          <w:p w14:paraId="63A0DEE4" w14:textId="77777777" w:rsidR="004D16B6" w:rsidRDefault="004D16B6" w:rsidP="00126F0C">
            <w:pPr>
              <w:pStyle w:val="BodyText"/>
              <w:spacing w:after="0"/>
              <w:jc w:val="center"/>
              <w:rPr>
                <w:sz w:val="18"/>
              </w:rPr>
            </w:pPr>
            <w:r>
              <w:rPr>
                <w:sz w:val="18"/>
              </w:rPr>
              <w:t>Y</w:t>
            </w:r>
          </w:p>
        </w:tc>
        <w:tc>
          <w:tcPr>
            <w:tcW w:w="0" w:type="auto"/>
          </w:tcPr>
          <w:p w14:paraId="2D93AB31" w14:textId="77777777" w:rsidR="004D16B6" w:rsidRDefault="004D16B6" w:rsidP="00126F0C">
            <w:pPr>
              <w:pStyle w:val="BodyText"/>
              <w:spacing w:after="0"/>
              <w:jc w:val="center"/>
              <w:rPr>
                <w:sz w:val="18"/>
              </w:rPr>
            </w:pPr>
            <w:r>
              <w:rPr>
                <w:sz w:val="18"/>
              </w:rPr>
              <w:t>Y</w:t>
            </w:r>
          </w:p>
        </w:tc>
      </w:tr>
      <w:tr w:rsidR="004D16B6" w14:paraId="30F71D5D" w14:textId="77777777" w:rsidTr="00126F0C">
        <w:trPr>
          <w:jc w:val="center"/>
        </w:trPr>
        <w:tc>
          <w:tcPr>
            <w:tcW w:w="0" w:type="auto"/>
          </w:tcPr>
          <w:p w14:paraId="5447B15F"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swp</w:t>
            </w:r>
            <w:proofErr w:type="spellEnd"/>
          </w:p>
        </w:tc>
        <w:tc>
          <w:tcPr>
            <w:tcW w:w="0" w:type="auto"/>
          </w:tcPr>
          <w:p w14:paraId="5D6C5A5C" w14:textId="77777777" w:rsidR="004D16B6" w:rsidRPr="00C643D1" w:rsidRDefault="004D16B6" w:rsidP="00126F0C">
            <w:pPr>
              <w:pStyle w:val="BodyText"/>
              <w:spacing w:after="0"/>
              <w:rPr>
                <w:sz w:val="18"/>
              </w:rPr>
            </w:pPr>
            <w:r w:rsidRPr="00C643D1">
              <w:rPr>
                <w:sz w:val="18"/>
              </w:rPr>
              <w:t>Swap TOS and NOS</w:t>
            </w:r>
          </w:p>
        </w:tc>
        <w:tc>
          <w:tcPr>
            <w:tcW w:w="0" w:type="auto"/>
          </w:tcPr>
          <w:p w14:paraId="20D354E3" w14:textId="77777777" w:rsidR="004D16B6" w:rsidRPr="00C643D1" w:rsidRDefault="004D16B6" w:rsidP="00126F0C">
            <w:pPr>
              <w:pStyle w:val="BodyText"/>
              <w:spacing w:after="0"/>
              <w:jc w:val="center"/>
              <w:rPr>
                <w:sz w:val="18"/>
              </w:rPr>
            </w:pPr>
            <w:r w:rsidRPr="00C643D1">
              <w:rPr>
                <w:sz w:val="18"/>
              </w:rPr>
              <w:t>1B</w:t>
            </w:r>
          </w:p>
        </w:tc>
        <w:tc>
          <w:tcPr>
            <w:tcW w:w="0" w:type="auto"/>
          </w:tcPr>
          <w:p w14:paraId="666C5DA8" w14:textId="77777777" w:rsidR="004D16B6" w:rsidRPr="00C643D1" w:rsidRDefault="004D16B6" w:rsidP="00126F0C">
            <w:pPr>
              <w:pStyle w:val="BodyText"/>
              <w:spacing w:after="0"/>
              <w:jc w:val="center"/>
              <w:rPr>
                <w:sz w:val="18"/>
              </w:rPr>
            </w:pPr>
            <w:r w:rsidRPr="00C643D1">
              <w:rPr>
                <w:sz w:val="18"/>
              </w:rPr>
              <w:t>1</w:t>
            </w:r>
          </w:p>
        </w:tc>
        <w:tc>
          <w:tcPr>
            <w:tcW w:w="0" w:type="auto"/>
          </w:tcPr>
          <w:p w14:paraId="6651E406" w14:textId="77777777" w:rsidR="004D16B6" w:rsidRPr="00C643D1" w:rsidRDefault="004D16B6" w:rsidP="00126F0C">
            <w:pPr>
              <w:pStyle w:val="BodyText"/>
              <w:spacing w:after="0"/>
              <w:rPr>
                <w:sz w:val="18"/>
              </w:rPr>
            </w:pPr>
            <w:r w:rsidRPr="00C643D1">
              <w:rPr>
                <w:sz w:val="18"/>
              </w:rPr>
              <w:t>{NOS, TOS, BOS}</w:t>
            </w:r>
          </w:p>
        </w:tc>
        <w:tc>
          <w:tcPr>
            <w:tcW w:w="0" w:type="auto"/>
          </w:tcPr>
          <w:p w14:paraId="6EA5ACE4" w14:textId="77777777" w:rsidR="004D16B6" w:rsidRPr="00C643D1" w:rsidRDefault="004D16B6" w:rsidP="00126F0C">
            <w:pPr>
              <w:pStyle w:val="BodyText"/>
              <w:spacing w:after="0"/>
              <w:jc w:val="center"/>
              <w:rPr>
                <w:sz w:val="18"/>
              </w:rPr>
            </w:pPr>
            <w:r>
              <w:rPr>
                <w:sz w:val="18"/>
              </w:rPr>
              <w:t>Y</w:t>
            </w:r>
          </w:p>
        </w:tc>
        <w:tc>
          <w:tcPr>
            <w:tcW w:w="0" w:type="auto"/>
          </w:tcPr>
          <w:p w14:paraId="64E6AA8D" w14:textId="77777777" w:rsidR="004D16B6" w:rsidRPr="00C643D1" w:rsidRDefault="004D16B6" w:rsidP="00126F0C">
            <w:pPr>
              <w:pStyle w:val="BodyText"/>
              <w:spacing w:after="0"/>
              <w:jc w:val="center"/>
              <w:rPr>
                <w:sz w:val="18"/>
              </w:rPr>
            </w:pPr>
            <w:r>
              <w:rPr>
                <w:sz w:val="18"/>
              </w:rPr>
              <w:t>N</w:t>
            </w:r>
          </w:p>
        </w:tc>
        <w:tc>
          <w:tcPr>
            <w:tcW w:w="0" w:type="auto"/>
          </w:tcPr>
          <w:p w14:paraId="0029C9A7" w14:textId="77777777" w:rsidR="004D16B6" w:rsidRPr="00C643D1" w:rsidRDefault="004D16B6" w:rsidP="00126F0C">
            <w:pPr>
              <w:pStyle w:val="BodyText"/>
              <w:spacing w:after="0"/>
              <w:jc w:val="center"/>
              <w:rPr>
                <w:sz w:val="18"/>
              </w:rPr>
            </w:pPr>
            <w:r>
              <w:rPr>
                <w:sz w:val="18"/>
              </w:rPr>
              <w:t>N</w:t>
            </w:r>
          </w:p>
        </w:tc>
        <w:tc>
          <w:tcPr>
            <w:tcW w:w="0" w:type="auto"/>
          </w:tcPr>
          <w:p w14:paraId="5E29CAC2" w14:textId="77777777" w:rsidR="004D16B6" w:rsidRDefault="004D16B6" w:rsidP="00126F0C">
            <w:pPr>
              <w:pStyle w:val="BodyText"/>
              <w:spacing w:after="0"/>
              <w:jc w:val="center"/>
              <w:rPr>
                <w:sz w:val="18"/>
              </w:rPr>
            </w:pPr>
            <w:r>
              <w:rPr>
                <w:sz w:val="18"/>
              </w:rPr>
              <w:t>Y</w:t>
            </w:r>
          </w:p>
        </w:tc>
        <w:tc>
          <w:tcPr>
            <w:tcW w:w="0" w:type="auto"/>
          </w:tcPr>
          <w:p w14:paraId="04544C13" w14:textId="77777777" w:rsidR="004D16B6" w:rsidRDefault="004D16B6" w:rsidP="00126F0C">
            <w:pPr>
              <w:pStyle w:val="BodyText"/>
              <w:spacing w:after="0"/>
              <w:jc w:val="center"/>
              <w:rPr>
                <w:sz w:val="18"/>
              </w:rPr>
            </w:pPr>
            <w:r>
              <w:rPr>
                <w:sz w:val="18"/>
              </w:rPr>
              <w:t>Y</w:t>
            </w:r>
          </w:p>
        </w:tc>
      </w:tr>
      <w:tr w:rsidR="004D16B6" w14:paraId="29F407A8" w14:textId="77777777" w:rsidTr="00126F0C">
        <w:trPr>
          <w:jc w:val="center"/>
        </w:trPr>
        <w:tc>
          <w:tcPr>
            <w:tcW w:w="0" w:type="auto"/>
            <w:tcBorders>
              <w:bottom w:val="single" w:sz="4" w:space="0" w:color="auto"/>
            </w:tcBorders>
          </w:tcPr>
          <w:p w14:paraId="132E55ED"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14:paraId="73A3101B" w14:textId="77777777"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14:paraId="51ADBFB0" w14:textId="77777777"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14:paraId="119FA1BA" w14:textId="77777777"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14:paraId="340C076E" w14:textId="77777777"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14:paraId="4C85DCE7" w14:textId="77777777"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14:paraId="467870DF" w14:textId="77777777"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14:paraId="158EE485" w14:textId="77777777"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14:paraId="25E17D10" w14:textId="77777777"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14:paraId="568791DF" w14:textId="77777777" w:rsidR="004D16B6" w:rsidRDefault="004D16B6" w:rsidP="00126F0C">
            <w:pPr>
              <w:pStyle w:val="BodyText"/>
              <w:spacing w:after="0"/>
              <w:jc w:val="center"/>
              <w:rPr>
                <w:sz w:val="18"/>
              </w:rPr>
            </w:pPr>
            <w:r>
              <w:rPr>
                <w:sz w:val="18"/>
              </w:rPr>
              <w:t>Y</w:t>
            </w:r>
          </w:p>
        </w:tc>
      </w:tr>
    </w:tbl>
    <w:p w14:paraId="11D6843D" w14:textId="77777777" w:rsidR="004D16B6" w:rsidRDefault="008C6A50" w:rsidP="004D16B6">
      <w:pPr>
        <w:pStyle w:val="BodyText"/>
        <w:spacing w:before="240"/>
      </w:pPr>
      <w:r>
        <w:fldChar w:fldCharType="begin"/>
      </w:r>
      <w:r w:rsidR="004D16B6">
        <w:instrText xml:space="preserve"> REF _Ref458034152 \h </w:instrText>
      </w:r>
      <w:r>
        <w:fldChar w:fldCharType="separate"/>
      </w:r>
      <w:r w:rsidR="0073328B" w:rsidRPr="000D2D73">
        <w:t xml:space="preserve">Table </w:t>
      </w:r>
      <w:r w:rsidR="0073328B">
        <w:rPr>
          <w:noProof/>
        </w:rPr>
        <w:t>38</w:t>
      </w:r>
      <w:r>
        <w:fldChar w:fldCharType="end"/>
      </w:r>
      <w:r w:rsidR="004D16B6">
        <w:t xml:space="preserve"> defines the resulting extended register stack instructions, which are only available for the A Register Stack.</w:t>
      </w:r>
    </w:p>
    <w:p w14:paraId="6D9BC138" w14:textId="77777777" w:rsidR="004D16B6" w:rsidRPr="000D2D73" w:rsidRDefault="004D16B6" w:rsidP="00F67AA4">
      <w:pPr>
        <w:pStyle w:val="Caption"/>
        <w:keepNext/>
        <w:jc w:val="center"/>
        <w:rPr>
          <w:sz w:val="24"/>
        </w:rPr>
      </w:pPr>
      <w:bookmarkStart w:id="449" w:name="_Ref458034152"/>
      <w:bookmarkStart w:id="450" w:name="_Toc463898326"/>
      <w:bookmarkStart w:id="451" w:name="_Toc463899204"/>
      <w:bookmarkStart w:id="452" w:name="_Toc463899296"/>
      <w:bookmarkStart w:id="453" w:name="_Toc463899998"/>
      <w:bookmarkStart w:id="454" w:name="_Toc484109352"/>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38</w:t>
      </w:r>
      <w:r w:rsidR="008C6A50" w:rsidRPr="000D2D73">
        <w:rPr>
          <w:sz w:val="24"/>
        </w:rPr>
        <w:fldChar w:fldCharType="end"/>
      </w:r>
      <w:bookmarkEnd w:id="449"/>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50"/>
      <w:bookmarkEnd w:id="451"/>
      <w:bookmarkEnd w:id="452"/>
      <w:bookmarkEnd w:id="453"/>
      <w:bookmarkEnd w:id="454"/>
    </w:p>
    <w:tbl>
      <w:tblPr>
        <w:tblStyle w:val="TableGrid"/>
        <w:tblW w:w="0" w:type="auto"/>
        <w:jc w:val="center"/>
        <w:tblLook w:val="04A0" w:firstRow="1" w:lastRow="0" w:firstColumn="1" w:lastColumn="0" w:noHBand="0" w:noVBand="1"/>
      </w:tblPr>
      <w:tblGrid>
        <w:gridCol w:w="1107"/>
        <w:gridCol w:w="1097"/>
        <w:gridCol w:w="2004"/>
        <w:gridCol w:w="887"/>
        <w:gridCol w:w="947"/>
        <w:gridCol w:w="3098"/>
      </w:tblGrid>
      <w:tr w:rsidR="004D16B6" w14:paraId="5EF28D5F" w14:textId="77777777" w:rsidTr="00126F0C">
        <w:trPr>
          <w:cantSplit/>
          <w:trHeight w:val="207"/>
          <w:tblHeader/>
          <w:jc w:val="center"/>
        </w:trPr>
        <w:tc>
          <w:tcPr>
            <w:tcW w:w="0" w:type="auto"/>
            <w:shd w:val="pct12" w:color="auto" w:fill="auto"/>
            <w:vAlign w:val="center"/>
          </w:tcPr>
          <w:p w14:paraId="0B506FDE" w14:textId="77777777"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14:paraId="27E04821" w14:textId="77777777"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14:paraId="623BE178" w14:textId="77777777"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14:paraId="2E459D60" w14:textId="77777777"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14:paraId="3FB32B1D" w14:textId="77777777"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14:paraId="5789DD10" w14:textId="77777777" w:rsidR="004D16B6" w:rsidRPr="00C643D1" w:rsidRDefault="004D16B6" w:rsidP="00F67AA4">
            <w:pPr>
              <w:pStyle w:val="BodyText"/>
              <w:keepNext/>
              <w:spacing w:after="0"/>
              <w:jc w:val="center"/>
              <w:rPr>
                <w:b/>
                <w:sz w:val="18"/>
              </w:rPr>
            </w:pPr>
            <w:r>
              <w:rPr>
                <w:b/>
                <w:sz w:val="18"/>
              </w:rPr>
              <w:t>Operation</w:t>
            </w:r>
          </w:p>
        </w:tc>
      </w:tr>
      <w:tr w:rsidR="004D16B6" w14:paraId="63EC2DFC" w14:textId="77777777" w:rsidTr="00126F0C">
        <w:trPr>
          <w:jc w:val="center"/>
        </w:trPr>
        <w:tc>
          <w:tcPr>
            <w:tcW w:w="0" w:type="auto"/>
          </w:tcPr>
          <w:p w14:paraId="1A265832" w14:textId="77777777"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14:paraId="4C12321B" w14:textId="77777777" w:rsidR="004D16B6" w:rsidRPr="00A62A8D" w:rsidRDefault="004D16B6" w:rsidP="00F67AA4">
            <w:pPr>
              <w:pStyle w:val="BodyText"/>
              <w:keepN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dup</w:t>
            </w:r>
          </w:p>
        </w:tc>
        <w:tc>
          <w:tcPr>
            <w:tcW w:w="0" w:type="auto"/>
          </w:tcPr>
          <w:p w14:paraId="71191BA2" w14:textId="77777777"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14:paraId="6B461048" w14:textId="77777777"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14:paraId="79EB92DD" w14:textId="77777777" w:rsidR="004D16B6" w:rsidRPr="00C643D1" w:rsidRDefault="004D16B6" w:rsidP="00F67AA4">
            <w:pPr>
              <w:pStyle w:val="BodyText"/>
              <w:keepNext/>
              <w:spacing w:after="0"/>
              <w:jc w:val="center"/>
              <w:rPr>
                <w:sz w:val="18"/>
              </w:rPr>
            </w:pPr>
            <w:r>
              <w:rPr>
                <w:sz w:val="18"/>
              </w:rPr>
              <w:t>2</w:t>
            </w:r>
          </w:p>
        </w:tc>
        <w:tc>
          <w:tcPr>
            <w:tcW w:w="0" w:type="auto"/>
          </w:tcPr>
          <w:p w14:paraId="5D6E1A1A" w14:textId="77777777"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14:paraId="64F4DE25" w14:textId="77777777" w:rsidTr="00126F0C">
        <w:trPr>
          <w:jc w:val="center"/>
        </w:trPr>
        <w:tc>
          <w:tcPr>
            <w:tcW w:w="0" w:type="auto"/>
          </w:tcPr>
          <w:p w14:paraId="76AD14E1"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tia</w:t>
            </w:r>
            <w:proofErr w:type="spellEnd"/>
          </w:p>
        </w:tc>
        <w:tc>
          <w:tcPr>
            <w:tcW w:w="0" w:type="auto"/>
          </w:tcPr>
          <w:p w14:paraId="6906F100"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siz</w:t>
            </w:r>
            <w:proofErr w:type="spellEnd"/>
            <w:r w:rsidRPr="00A62A8D">
              <w:rPr>
                <w:rFonts w:ascii="Courier New" w:hAnsi="Courier New" w:cs="Courier New"/>
                <w:b/>
                <w:i/>
                <w:sz w:val="18"/>
              </w:rPr>
              <w:t xml:space="preserve"> dup</w:t>
            </w:r>
          </w:p>
        </w:tc>
        <w:tc>
          <w:tcPr>
            <w:tcW w:w="0" w:type="auto"/>
          </w:tcPr>
          <w:p w14:paraId="4A58712E" w14:textId="77777777"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14:paraId="3DFAC5EE" w14:textId="77777777"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14:paraId="58881B98" w14:textId="77777777" w:rsidR="004D16B6" w:rsidRPr="00C643D1" w:rsidRDefault="004D16B6" w:rsidP="00126F0C">
            <w:pPr>
              <w:pStyle w:val="BodyText"/>
              <w:spacing w:after="0"/>
              <w:jc w:val="center"/>
              <w:rPr>
                <w:sz w:val="18"/>
              </w:rPr>
            </w:pPr>
            <w:r>
              <w:rPr>
                <w:sz w:val="18"/>
              </w:rPr>
              <w:t>2</w:t>
            </w:r>
          </w:p>
        </w:tc>
        <w:tc>
          <w:tcPr>
            <w:tcW w:w="0" w:type="auto"/>
          </w:tcPr>
          <w:p w14:paraId="789771C7" w14:textId="77777777"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14:paraId="5A061F24" w14:textId="77777777" w:rsidTr="00126F0C">
        <w:trPr>
          <w:jc w:val="center"/>
        </w:trPr>
        <w:tc>
          <w:tcPr>
            <w:tcW w:w="0" w:type="auto"/>
          </w:tcPr>
          <w:p w14:paraId="20FB1F37"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xai</w:t>
            </w:r>
            <w:proofErr w:type="spellEnd"/>
          </w:p>
        </w:tc>
        <w:tc>
          <w:tcPr>
            <w:tcW w:w="0" w:type="auto"/>
          </w:tcPr>
          <w:p w14:paraId="5CE9386D"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isz</w:t>
            </w:r>
            <w:proofErr w:type="spellEnd"/>
            <w:r w:rsidRPr="00A62A8D">
              <w:rPr>
                <w:rFonts w:ascii="Courier New" w:hAnsi="Courier New" w:cs="Courier New"/>
                <w:b/>
                <w:i/>
                <w:sz w:val="18"/>
              </w:rPr>
              <w:t xml:space="preserve"> dup</w:t>
            </w:r>
          </w:p>
        </w:tc>
        <w:tc>
          <w:tcPr>
            <w:tcW w:w="0" w:type="auto"/>
          </w:tcPr>
          <w:p w14:paraId="7A269751" w14:textId="77777777"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14:paraId="358809F1" w14:textId="77777777"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14:paraId="3EF244C8" w14:textId="77777777" w:rsidR="004D16B6" w:rsidRPr="00C643D1" w:rsidRDefault="004D16B6" w:rsidP="00126F0C">
            <w:pPr>
              <w:pStyle w:val="BodyText"/>
              <w:spacing w:after="0"/>
              <w:jc w:val="center"/>
              <w:rPr>
                <w:sz w:val="18"/>
              </w:rPr>
            </w:pPr>
            <w:r>
              <w:rPr>
                <w:sz w:val="18"/>
              </w:rPr>
              <w:t>2</w:t>
            </w:r>
          </w:p>
        </w:tc>
        <w:tc>
          <w:tcPr>
            <w:tcW w:w="0" w:type="auto"/>
          </w:tcPr>
          <w:p w14:paraId="6F458B83" w14:textId="77777777"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14:paraId="1417B71C" w14:textId="77777777" w:rsidTr="00126F0C">
        <w:trPr>
          <w:jc w:val="center"/>
        </w:trPr>
        <w:tc>
          <w:tcPr>
            <w:tcW w:w="0" w:type="auto"/>
          </w:tcPr>
          <w:p w14:paraId="37E5A057" w14:textId="77777777" w:rsidR="004D16B6" w:rsidRPr="00A7571D" w:rsidRDefault="004D16B6" w:rsidP="00126F0C">
            <w:pPr>
              <w:pStyle w:val="BodyText"/>
              <w:spacing w:after="0"/>
              <w:jc w:val="center"/>
              <w:rPr>
                <w:rFonts w:ascii="Courier New" w:hAnsi="Courier New" w:cs="Courier New"/>
                <w:b/>
                <w:i/>
                <w:sz w:val="18"/>
              </w:rPr>
            </w:pPr>
            <w:proofErr w:type="spellStart"/>
            <w:r w:rsidRPr="00A7571D">
              <w:rPr>
                <w:rFonts w:ascii="Courier New" w:hAnsi="Courier New" w:cs="Courier New"/>
                <w:b/>
                <w:i/>
                <w:sz w:val="18"/>
              </w:rPr>
              <w:t>bsw</w:t>
            </w:r>
            <w:proofErr w:type="spellEnd"/>
          </w:p>
        </w:tc>
        <w:tc>
          <w:tcPr>
            <w:tcW w:w="0" w:type="auto"/>
          </w:tcPr>
          <w:p w14:paraId="7F44F188"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w:t>
            </w:r>
            <w:proofErr w:type="spellStart"/>
            <w:r w:rsidRPr="00A62A8D">
              <w:rPr>
                <w:rFonts w:ascii="Courier New" w:hAnsi="Courier New" w:cs="Courier New"/>
                <w:b/>
                <w:i/>
                <w:sz w:val="18"/>
              </w:rPr>
              <w:t>swp</w:t>
            </w:r>
            <w:proofErr w:type="spellEnd"/>
          </w:p>
        </w:tc>
        <w:tc>
          <w:tcPr>
            <w:tcW w:w="0" w:type="auto"/>
          </w:tcPr>
          <w:p w14:paraId="12F2FCFF" w14:textId="77777777" w:rsidR="004D16B6" w:rsidRPr="00C643D1" w:rsidRDefault="004D16B6" w:rsidP="00126F0C">
            <w:pPr>
              <w:pStyle w:val="BodyText"/>
              <w:spacing w:after="0"/>
              <w:rPr>
                <w:sz w:val="18"/>
              </w:rPr>
            </w:pPr>
            <w:r>
              <w:rPr>
                <w:sz w:val="18"/>
              </w:rPr>
              <w:t>Byte Swap A</w:t>
            </w:r>
          </w:p>
        </w:tc>
        <w:tc>
          <w:tcPr>
            <w:tcW w:w="0" w:type="auto"/>
          </w:tcPr>
          <w:p w14:paraId="0EE08F97" w14:textId="77777777" w:rsidR="004D16B6" w:rsidRPr="00C643D1" w:rsidRDefault="004D16B6" w:rsidP="00126F0C">
            <w:pPr>
              <w:pStyle w:val="BodyText"/>
              <w:spacing w:after="0"/>
              <w:jc w:val="center"/>
              <w:rPr>
                <w:sz w:val="18"/>
              </w:rPr>
            </w:pPr>
            <w:r>
              <w:rPr>
                <w:sz w:val="18"/>
              </w:rPr>
              <w:t>9B1B</w:t>
            </w:r>
          </w:p>
        </w:tc>
        <w:tc>
          <w:tcPr>
            <w:tcW w:w="0" w:type="auto"/>
          </w:tcPr>
          <w:p w14:paraId="57F15C3C" w14:textId="77777777" w:rsidR="004D16B6" w:rsidRPr="00C643D1" w:rsidRDefault="004D16B6" w:rsidP="00126F0C">
            <w:pPr>
              <w:pStyle w:val="BodyText"/>
              <w:spacing w:after="0"/>
              <w:jc w:val="center"/>
              <w:rPr>
                <w:sz w:val="18"/>
              </w:rPr>
            </w:pPr>
            <w:r>
              <w:rPr>
                <w:sz w:val="18"/>
              </w:rPr>
              <w:t>2</w:t>
            </w:r>
          </w:p>
        </w:tc>
        <w:tc>
          <w:tcPr>
            <w:tcW w:w="0" w:type="auto"/>
          </w:tcPr>
          <w:p w14:paraId="616C5578" w14:textId="77777777"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14:paraId="5D09FC7D" w14:textId="77777777" w:rsidTr="00126F0C">
        <w:trPr>
          <w:jc w:val="center"/>
        </w:trPr>
        <w:tc>
          <w:tcPr>
            <w:tcW w:w="0" w:type="auto"/>
          </w:tcPr>
          <w:p w14:paraId="6CD870D4" w14:textId="77777777"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14:paraId="466D760B" w14:textId="77777777" w:rsidR="004D16B6" w:rsidRPr="00A62A8D" w:rsidRDefault="004D16B6" w:rsidP="00126F0C">
            <w:pPr>
              <w:pStyle w:val="BodyText"/>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rot</w:t>
            </w:r>
          </w:p>
        </w:tc>
        <w:tc>
          <w:tcPr>
            <w:tcW w:w="0" w:type="auto"/>
          </w:tcPr>
          <w:p w14:paraId="705655BE" w14:textId="77777777" w:rsidR="004D16B6" w:rsidRPr="00C643D1" w:rsidRDefault="004D16B6" w:rsidP="00126F0C">
            <w:pPr>
              <w:pStyle w:val="BodyText"/>
              <w:spacing w:after="0"/>
              <w:rPr>
                <w:sz w:val="18"/>
              </w:rPr>
            </w:pPr>
            <w:r>
              <w:rPr>
                <w:sz w:val="18"/>
              </w:rPr>
              <w:t>Reverse A</w:t>
            </w:r>
          </w:p>
        </w:tc>
        <w:tc>
          <w:tcPr>
            <w:tcW w:w="0" w:type="auto"/>
          </w:tcPr>
          <w:p w14:paraId="3B243A62" w14:textId="77777777" w:rsidR="004D16B6" w:rsidRPr="00C643D1" w:rsidRDefault="004D16B6" w:rsidP="00126F0C">
            <w:pPr>
              <w:pStyle w:val="BodyText"/>
              <w:spacing w:after="0"/>
              <w:jc w:val="center"/>
              <w:rPr>
                <w:sz w:val="18"/>
              </w:rPr>
            </w:pPr>
            <w:r>
              <w:rPr>
                <w:sz w:val="18"/>
              </w:rPr>
              <w:t>9B2B</w:t>
            </w:r>
          </w:p>
        </w:tc>
        <w:tc>
          <w:tcPr>
            <w:tcW w:w="0" w:type="auto"/>
          </w:tcPr>
          <w:p w14:paraId="77E08BDA" w14:textId="77777777" w:rsidR="004D16B6" w:rsidRPr="00C643D1" w:rsidRDefault="004D16B6" w:rsidP="00126F0C">
            <w:pPr>
              <w:pStyle w:val="BodyText"/>
              <w:spacing w:after="0"/>
              <w:jc w:val="center"/>
              <w:rPr>
                <w:sz w:val="18"/>
              </w:rPr>
            </w:pPr>
            <w:r>
              <w:rPr>
                <w:sz w:val="18"/>
              </w:rPr>
              <w:t>2</w:t>
            </w:r>
          </w:p>
        </w:tc>
        <w:tc>
          <w:tcPr>
            <w:tcW w:w="0" w:type="auto"/>
          </w:tcPr>
          <w:p w14:paraId="7C622A9E" w14:textId="77777777"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[0:15]</w:t>
            </w:r>
          </w:p>
        </w:tc>
      </w:tr>
    </w:tbl>
    <w:p w14:paraId="63282272" w14:textId="77777777" w:rsidR="004D16B6" w:rsidRDefault="004D16B6" w:rsidP="004D16B6">
      <w:pPr>
        <w:pStyle w:val="Heading2"/>
      </w:pPr>
      <w:bookmarkStart w:id="455" w:name="_Toc463900138"/>
      <w:bookmarkStart w:id="456" w:name="_Toc484109284"/>
      <w:r>
        <w:t>FORTH VM Instructions</w:t>
      </w:r>
      <w:bookmarkEnd w:id="455"/>
      <w:bookmarkEnd w:id="456"/>
    </w:p>
    <w:p w14:paraId="15BE63DB" w14:textId="77777777" w:rsidR="004D16B6" w:rsidRDefault="004D16B6" w:rsidP="004D16B6">
      <w:pPr>
        <w:pStyle w:val="BodyText"/>
        <w:spacing w:before="240"/>
      </w:pPr>
      <w:r>
        <w:t xml:space="preserve">The section describes the instructions for the FORTH VM.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defines the instructions in this category. These FORTH VM instructions are all single byte instructions. The FORTH VM instructions do not affect the ALU fla</w:t>
      </w:r>
      <w:r w:rsidR="002E1CA4">
        <w:t>gs in P: N, V, Z, C.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proofErr w:type="spellStart"/>
      <w:r w:rsidRPr="002409BE">
        <w:rPr>
          <w:rFonts w:ascii="Courier New" w:hAnsi="Courier New" w:cs="Courier New"/>
          <w:b/>
          <w:i/>
        </w:rPr>
        <w:t>osx</w:t>
      </w:r>
      <w:proofErr w:type="spellEnd"/>
      <w:r>
        <w:t xml:space="preserve"> prefix instruction. The other two register override prefix instructions, </w:t>
      </w:r>
      <w:proofErr w:type="spellStart"/>
      <w:r w:rsidRPr="0010436A">
        <w:rPr>
          <w:rFonts w:ascii="Courier New" w:hAnsi="Courier New" w:cs="Courier New"/>
          <w:b/>
          <w:i/>
        </w:rPr>
        <w:t>oax</w:t>
      </w:r>
      <w:proofErr w:type="spellEnd"/>
      <w:r>
        <w:t xml:space="preserve"> and </w:t>
      </w:r>
      <w:proofErr w:type="spellStart"/>
      <w:r w:rsidRPr="0010436A">
        <w:rPr>
          <w:rFonts w:ascii="Courier New" w:hAnsi="Courier New" w:cs="Courier New"/>
          <w:b/>
          <w:i/>
        </w:rPr>
        <w:t>oay</w:t>
      </w:r>
      <w:proofErr w:type="spellEnd"/>
      <w:r>
        <w:t xml:space="preserve">, have no effect on these instructions and are ignored if </w:t>
      </w:r>
      <w:r w:rsidR="00AE35ED">
        <w:t>prefixed to these instructions</w:t>
      </w:r>
      <w:r>
        <w:t>.</w:t>
      </w:r>
    </w:p>
    <w:p w14:paraId="44098660" w14:textId="77777777" w:rsidR="004D16B6" w:rsidRDefault="004D16B6" w:rsidP="004D16B6">
      <w:pPr>
        <w:pStyle w:val="BodyText"/>
        <w:spacing w:before="240"/>
      </w:pPr>
      <w:r>
        <w:t xml:space="preserve">The </w:t>
      </w:r>
      <w:proofErr w:type="spellStart"/>
      <w:r w:rsidRPr="0010436A">
        <w:rPr>
          <w:rFonts w:ascii="Courier New" w:hAnsi="Courier New" w:cs="Courier New"/>
          <w:b/>
          <w:i/>
        </w:rPr>
        <w:t>siz</w:t>
      </w:r>
      <w:proofErr w:type="spellEnd"/>
      <w:r>
        <w:t xml:space="preserve"> prefix instruction is ignored as is the SIZ flag if set by the </w:t>
      </w:r>
      <w:proofErr w:type="spellStart"/>
      <w:r w:rsidRPr="0010436A">
        <w:rPr>
          <w:rFonts w:ascii="Courier New" w:hAnsi="Courier New" w:cs="Courier New"/>
          <w:b/>
          <w:i/>
        </w:rPr>
        <w:t>isz</w:t>
      </w:r>
      <w:proofErr w:type="spellEnd"/>
      <w:r>
        <w:t xml:space="preserve"> prefix instruction. The </w:t>
      </w:r>
      <w:proofErr w:type="spellStart"/>
      <w:r w:rsidRPr="0010436A">
        <w:rPr>
          <w:rFonts w:ascii="Courier New" w:hAnsi="Courier New" w:cs="Courier New"/>
          <w:b/>
          <w:i/>
        </w:rPr>
        <w:t>ind</w:t>
      </w:r>
      <w:proofErr w:type="spellEnd"/>
      <w:r>
        <w:t xml:space="preserve"> prefix instruction, and the IND flag if set by the </w:t>
      </w:r>
      <w:proofErr w:type="spellStart"/>
      <w:r w:rsidRPr="0010436A">
        <w:rPr>
          <w:rFonts w:ascii="Courier New" w:hAnsi="Courier New" w:cs="Courier New"/>
          <w:b/>
          <w:i/>
        </w:rPr>
        <w:t>isz</w:t>
      </w:r>
      <w:proofErr w:type="spellEnd"/>
      <w:r>
        <w:t xml:space="preserve"> prefix instruction, have an effect on all of the instructions listed in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The resulting extended FORTH VM instructions are described in </w:t>
      </w:r>
      <w:r w:rsidR="008C6A50">
        <w:fldChar w:fldCharType="begin"/>
      </w:r>
      <w:r>
        <w:instrText xml:space="preserve"> REF _Ref458392669 \h </w:instrText>
      </w:r>
      <w:r w:rsidR="008C6A50">
        <w:fldChar w:fldCharType="separate"/>
      </w:r>
      <w:r w:rsidR="0073328B" w:rsidRPr="000D2D73">
        <w:t xml:space="preserve">Table </w:t>
      </w:r>
      <w:r w:rsidR="0073328B">
        <w:rPr>
          <w:noProof/>
        </w:rPr>
        <w:t>40</w:t>
      </w:r>
      <w:r w:rsidR="008C6A50">
        <w:fldChar w:fldCharType="end"/>
      </w:r>
      <w:r>
        <w:t xml:space="preserve">. </w:t>
      </w:r>
    </w:p>
    <w:p w14:paraId="3C74E518" w14:textId="77777777" w:rsidR="004D16B6" w:rsidRPr="000D2D73" w:rsidRDefault="004D16B6" w:rsidP="007A570E">
      <w:pPr>
        <w:pStyle w:val="Caption"/>
        <w:keepNext/>
        <w:keepLines/>
        <w:jc w:val="center"/>
        <w:rPr>
          <w:sz w:val="24"/>
        </w:rPr>
      </w:pPr>
      <w:bookmarkStart w:id="457" w:name="_Ref458390795"/>
      <w:bookmarkStart w:id="458" w:name="_Toc463898327"/>
      <w:bookmarkStart w:id="459" w:name="_Toc463899205"/>
      <w:bookmarkStart w:id="460" w:name="_Toc463899297"/>
      <w:bookmarkStart w:id="461" w:name="_Toc463899999"/>
      <w:bookmarkStart w:id="462" w:name="_Toc484109353"/>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39</w:t>
      </w:r>
      <w:r w:rsidR="008C6A50" w:rsidRPr="000D2D73">
        <w:rPr>
          <w:sz w:val="24"/>
        </w:rPr>
        <w:fldChar w:fldCharType="end"/>
      </w:r>
      <w:bookmarkEnd w:id="457"/>
      <w:r w:rsidRPr="000D2D73">
        <w:rPr>
          <w:sz w:val="24"/>
        </w:rPr>
        <w:t xml:space="preserve">: </w:t>
      </w:r>
      <w:r>
        <w:rPr>
          <w:sz w:val="24"/>
        </w:rPr>
        <w:t>FORTH VM</w:t>
      </w:r>
      <w:r w:rsidRPr="000D2D73">
        <w:rPr>
          <w:sz w:val="24"/>
        </w:rPr>
        <w:t xml:space="preserve"> Instructions.</w:t>
      </w:r>
      <w:bookmarkEnd w:id="458"/>
      <w:bookmarkEnd w:id="459"/>
      <w:bookmarkEnd w:id="460"/>
      <w:bookmarkEnd w:id="461"/>
      <w:bookmarkEnd w:id="462"/>
    </w:p>
    <w:tbl>
      <w:tblPr>
        <w:tblStyle w:val="TableGrid"/>
        <w:tblW w:w="0" w:type="auto"/>
        <w:jc w:val="center"/>
        <w:tblLook w:val="04A0" w:firstRow="1" w:lastRow="0" w:firstColumn="1" w:lastColumn="0" w:noHBand="0" w:noVBand="1"/>
      </w:tblPr>
      <w:tblGrid>
        <w:gridCol w:w="1107"/>
        <w:gridCol w:w="1237"/>
        <w:gridCol w:w="887"/>
        <w:gridCol w:w="947"/>
        <w:gridCol w:w="1397"/>
        <w:gridCol w:w="526"/>
        <w:gridCol w:w="497"/>
        <w:gridCol w:w="597"/>
        <w:gridCol w:w="607"/>
        <w:gridCol w:w="607"/>
      </w:tblGrid>
      <w:tr w:rsidR="004D16B6" w14:paraId="51FF512E" w14:textId="77777777" w:rsidTr="002D05BC">
        <w:trPr>
          <w:cantSplit/>
          <w:tblHeader/>
          <w:jc w:val="center"/>
        </w:trPr>
        <w:tc>
          <w:tcPr>
            <w:tcW w:w="0" w:type="auto"/>
            <w:vMerge w:val="restart"/>
            <w:shd w:val="pct12" w:color="auto" w:fill="auto"/>
            <w:vAlign w:val="center"/>
          </w:tcPr>
          <w:p w14:paraId="6B85A9D9" w14:textId="77777777"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14:paraId="01D1EBC3" w14:textId="77777777"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14:paraId="6D4E4A1D" w14:textId="77777777"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14:paraId="6F7E362B" w14:textId="77777777"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14:paraId="57F0F54C" w14:textId="77777777" w:rsidR="004D16B6" w:rsidRPr="00C643D1" w:rsidRDefault="004D16B6" w:rsidP="007A570E">
            <w:pPr>
              <w:pStyle w:val="BodyText"/>
              <w:keepLines/>
              <w:spacing w:after="0"/>
              <w:jc w:val="center"/>
              <w:rPr>
                <w:b/>
                <w:sz w:val="18"/>
              </w:rPr>
            </w:pPr>
            <w:r w:rsidRPr="00C643D1">
              <w:rPr>
                <w:b/>
                <w:sz w:val="18"/>
              </w:rPr>
              <w:t>Operation</w:t>
            </w:r>
          </w:p>
        </w:tc>
      </w:tr>
      <w:tr w:rsidR="004D16B6" w14:paraId="4084DC72" w14:textId="77777777" w:rsidTr="002D05BC">
        <w:trPr>
          <w:cantSplit/>
          <w:tblHeader/>
          <w:jc w:val="center"/>
        </w:trPr>
        <w:tc>
          <w:tcPr>
            <w:tcW w:w="0" w:type="auto"/>
            <w:vMerge/>
          </w:tcPr>
          <w:p w14:paraId="4ADA331E" w14:textId="77777777" w:rsidR="004D16B6" w:rsidRPr="00C643D1" w:rsidRDefault="004D16B6" w:rsidP="007A570E">
            <w:pPr>
              <w:pStyle w:val="BodyText"/>
              <w:keepLines/>
              <w:spacing w:after="0"/>
              <w:jc w:val="center"/>
              <w:rPr>
                <w:sz w:val="18"/>
              </w:rPr>
            </w:pPr>
          </w:p>
        </w:tc>
        <w:tc>
          <w:tcPr>
            <w:tcW w:w="0" w:type="auto"/>
            <w:vMerge/>
          </w:tcPr>
          <w:p w14:paraId="2FE7E4D5" w14:textId="77777777" w:rsidR="004D16B6" w:rsidRPr="00C643D1" w:rsidRDefault="004D16B6" w:rsidP="007A570E">
            <w:pPr>
              <w:pStyle w:val="BodyText"/>
              <w:keepLines/>
              <w:spacing w:after="0"/>
              <w:rPr>
                <w:sz w:val="18"/>
              </w:rPr>
            </w:pPr>
          </w:p>
        </w:tc>
        <w:tc>
          <w:tcPr>
            <w:tcW w:w="0" w:type="auto"/>
            <w:vMerge/>
          </w:tcPr>
          <w:p w14:paraId="6E429E89" w14:textId="77777777" w:rsidR="004D16B6" w:rsidRPr="00C643D1" w:rsidRDefault="004D16B6" w:rsidP="007A570E">
            <w:pPr>
              <w:pStyle w:val="BodyText"/>
              <w:keepLines/>
              <w:spacing w:after="0"/>
              <w:rPr>
                <w:sz w:val="18"/>
              </w:rPr>
            </w:pPr>
          </w:p>
        </w:tc>
        <w:tc>
          <w:tcPr>
            <w:tcW w:w="0" w:type="auto"/>
            <w:vMerge/>
            <w:shd w:val="pct12" w:color="auto" w:fill="auto"/>
          </w:tcPr>
          <w:p w14:paraId="0CC8E1D6" w14:textId="77777777" w:rsidR="004D16B6" w:rsidRPr="00C643D1" w:rsidRDefault="004D16B6" w:rsidP="007A570E">
            <w:pPr>
              <w:pStyle w:val="BodyText"/>
              <w:keepLines/>
              <w:spacing w:after="0"/>
              <w:jc w:val="center"/>
              <w:rPr>
                <w:b/>
                <w:sz w:val="18"/>
              </w:rPr>
            </w:pPr>
          </w:p>
        </w:tc>
        <w:tc>
          <w:tcPr>
            <w:tcW w:w="0" w:type="auto"/>
            <w:shd w:val="pct12" w:color="auto" w:fill="auto"/>
          </w:tcPr>
          <w:p w14:paraId="118C9028" w14:textId="77777777"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14:paraId="588317F6" w14:textId="77777777"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14:paraId="383B1282" w14:textId="77777777"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14:paraId="4D41CC68" w14:textId="77777777"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14:paraId="704BA10C" w14:textId="77777777" w:rsidR="004D16B6" w:rsidRDefault="004D16B6" w:rsidP="007A570E">
            <w:pPr>
              <w:pStyle w:val="BodyText"/>
              <w:keepLines/>
              <w:spacing w:after="0"/>
              <w:jc w:val="center"/>
              <w:rPr>
                <w:b/>
                <w:sz w:val="18"/>
              </w:rPr>
            </w:pPr>
            <w:r>
              <w:rPr>
                <w:b/>
                <w:sz w:val="18"/>
              </w:rPr>
              <w:t>OAX</w:t>
            </w:r>
          </w:p>
        </w:tc>
        <w:tc>
          <w:tcPr>
            <w:tcW w:w="0" w:type="auto"/>
            <w:shd w:val="pct12" w:color="auto" w:fill="auto"/>
          </w:tcPr>
          <w:p w14:paraId="206E3F73" w14:textId="77777777" w:rsidR="004D16B6" w:rsidRDefault="004D16B6" w:rsidP="007A570E">
            <w:pPr>
              <w:pStyle w:val="BodyText"/>
              <w:keepLines/>
              <w:spacing w:after="0"/>
              <w:jc w:val="center"/>
              <w:rPr>
                <w:b/>
                <w:sz w:val="18"/>
              </w:rPr>
            </w:pPr>
            <w:r>
              <w:rPr>
                <w:b/>
                <w:sz w:val="18"/>
              </w:rPr>
              <w:t>OAY</w:t>
            </w:r>
          </w:p>
        </w:tc>
      </w:tr>
      <w:tr w:rsidR="004D16B6" w14:paraId="2BED650F" w14:textId="77777777" w:rsidTr="00126F0C">
        <w:trPr>
          <w:jc w:val="center"/>
        </w:trPr>
        <w:tc>
          <w:tcPr>
            <w:tcW w:w="0" w:type="auto"/>
          </w:tcPr>
          <w:p w14:paraId="4409C7B2"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nxt</w:t>
            </w:r>
            <w:proofErr w:type="spellEnd"/>
          </w:p>
        </w:tc>
        <w:tc>
          <w:tcPr>
            <w:tcW w:w="0" w:type="auto"/>
          </w:tcPr>
          <w:p w14:paraId="463EE00A" w14:textId="77777777" w:rsidR="004D16B6" w:rsidRPr="00C643D1" w:rsidRDefault="004D16B6" w:rsidP="007A570E">
            <w:pPr>
              <w:pStyle w:val="BodyText"/>
              <w:keepLines/>
              <w:spacing w:after="0"/>
              <w:rPr>
                <w:sz w:val="18"/>
              </w:rPr>
            </w:pPr>
            <w:r>
              <w:rPr>
                <w:sz w:val="18"/>
              </w:rPr>
              <w:t>Next word</w:t>
            </w:r>
          </w:p>
        </w:tc>
        <w:tc>
          <w:tcPr>
            <w:tcW w:w="0" w:type="auto"/>
          </w:tcPr>
          <w:p w14:paraId="7525BA71" w14:textId="77777777"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14:paraId="436E86F3" w14:textId="77777777" w:rsidR="004D16B6" w:rsidRPr="00C643D1" w:rsidRDefault="004D16B6" w:rsidP="007A570E">
            <w:pPr>
              <w:pStyle w:val="BodyText"/>
              <w:keepLines/>
              <w:spacing w:after="0"/>
              <w:jc w:val="center"/>
              <w:rPr>
                <w:sz w:val="18"/>
              </w:rPr>
            </w:pPr>
            <w:r>
              <w:rPr>
                <w:sz w:val="18"/>
              </w:rPr>
              <w:t>3</w:t>
            </w:r>
          </w:p>
        </w:tc>
        <w:tc>
          <w:tcPr>
            <w:tcW w:w="0" w:type="auto"/>
          </w:tcPr>
          <w:p w14:paraId="023BE289" w14:textId="77777777"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_Ref458396127 \r \h </w:instrText>
            </w:r>
            <w:r w:rsidR="008C6A50">
              <w:rPr>
                <w:sz w:val="18"/>
              </w:rPr>
            </w:r>
            <w:r w:rsidR="008C6A50">
              <w:rPr>
                <w:sz w:val="18"/>
              </w:rPr>
              <w:fldChar w:fldCharType="separate"/>
            </w:r>
            <w:r w:rsidR="0073328B">
              <w:rPr>
                <w:sz w:val="18"/>
              </w:rPr>
              <w:t>4.4.1</w:t>
            </w:r>
            <w:r w:rsidR="008C6A50">
              <w:rPr>
                <w:sz w:val="18"/>
              </w:rPr>
              <w:fldChar w:fldCharType="end"/>
            </w:r>
          </w:p>
        </w:tc>
        <w:tc>
          <w:tcPr>
            <w:tcW w:w="0" w:type="auto"/>
          </w:tcPr>
          <w:p w14:paraId="4E6E5578" w14:textId="77777777" w:rsidR="004D16B6" w:rsidRPr="00C643D1" w:rsidRDefault="004D16B6" w:rsidP="007A570E">
            <w:pPr>
              <w:pStyle w:val="BodyText"/>
              <w:keepLines/>
              <w:spacing w:after="0"/>
              <w:jc w:val="center"/>
              <w:rPr>
                <w:sz w:val="18"/>
              </w:rPr>
            </w:pPr>
            <w:r>
              <w:rPr>
                <w:sz w:val="18"/>
              </w:rPr>
              <w:t>Y</w:t>
            </w:r>
          </w:p>
        </w:tc>
        <w:tc>
          <w:tcPr>
            <w:tcW w:w="0" w:type="auto"/>
          </w:tcPr>
          <w:p w14:paraId="79D1C32B" w14:textId="77777777" w:rsidR="004D16B6" w:rsidRPr="00C643D1" w:rsidRDefault="004D16B6" w:rsidP="007A570E">
            <w:pPr>
              <w:pStyle w:val="BodyText"/>
              <w:keepLines/>
              <w:spacing w:after="0"/>
              <w:jc w:val="center"/>
              <w:rPr>
                <w:sz w:val="18"/>
              </w:rPr>
            </w:pPr>
            <w:r>
              <w:rPr>
                <w:sz w:val="18"/>
              </w:rPr>
              <w:t>N</w:t>
            </w:r>
          </w:p>
        </w:tc>
        <w:tc>
          <w:tcPr>
            <w:tcW w:w="0" w:type="auto"/>
          </w:tcPr>
          <w:p w14:paraId="7F395303" w14:textId="77777777" w:rsidR="004D16B6" w:rsidRPr="00C643D1" w:rsidRDefault="004D16B6" w:rsidP="007A570E">
            <w:pPr>
              <w:pStyle w:val="BodyText"/>
              <w:keepLines/>
              <w:spacing w:after="0"/>
              <w:jc w:val="center"/>
              <w:rPr>
                <w:sz w:val="18"/>
              </w:rPr>
            </w:pPr>
            <w:r>
              <w:rPr>
                <w:sz w:val="18"/>
              </w:rPr>
              <w:t>Y</w:t>
            </w:r>
          </w:p>
        </w:tc>
        <w:tc>
          <w:tcPr>
            <w:tcW w:w="0" w:type="auto"/>
          </w:tcPr>
          <w:p w14:paraId="553286CF" w14:textId="77777777" w:rsidR="004D16B6" w:rsidRDefault="004D16B6" w:rsidP="007A570E">
            <w:pPr>
              <w:pStyle w:val="BodyText"/>
              <w:keepLines/>
              <w:spacing w:after="0"/>
              <w:jc w:val="center"/>
              <w:rPr>
                <w:sz w:val="18"/>
              </w:rPr>
            </w:pPr>
            <w:r>
              <w:rPr>
                <w:sz w:val="18"/>
              </w:rPr>
              <w:t>N</w:t>
            </w:r>
          </w:p>
        </w:tc>
        <w:tc>
          <w:tcPr>
            <w:tcW w:w="0" w:type="auto"/>
          </w:tcPr>
          <w:p w14:paraId="0E6AA29F" w14:textId="77777777" w:rsidR="004D16B6" w:rsidRDefault="004D16B6" w:rsidP="007A570E">
            <w:pPr>
              <w:pStyle w:val="BodyText"/>
              <w:keepLines/>
              <w:spacing w:after="0"/>
              <w:jc w:val="center"/>
              <w:rPr>
                <w:sz w:val="18"/>
              </w:rPr>
            </w:pPr>
            <w:r>
              <w:rPr>
                <w:sz w:val="18"/>
              </w:rPr>
              <w:t>N</w:t>
            </w:r>
          </w:p>
        </w:tc>
      </w:tr>
      <w:tr w:rsidR="004D16B6" w14:paraId="0EC7DB8E" w14:textId="77777777" w:rsidTr="00126F0C">
        <w:trPr>
          <w:jc w:val="center"/>
        </w:trPr>
        <w:tc>
          <w:tcPr>
            <w:tcW w:w="0" w:type="auto"/>
          </w:tcPr>
          <w:p w14:paraId="4D4ACC3C" w14:textId="77777777"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14:paraId="498A0731" w14:textId="77777777" w:rsidR="004D16B6" w:rsidRPr="00C643D1" w:rsidRDefault="004D16B6" w:rsidP="007A570E">
            <w:pPr>
              <w:pStyle w:val="BodyText"/>
              <w:keepLines/>
              <w:spacing w:after="0"/>
              <w:rPr>
                <w:sz w:val="18"/>
              </w:rPr>
            </w:pPr>
            <w:r>
              <w:rPr>
                <w:sz w:val="18"/>
              </w:rPr>
              <w:t>Push IP</w:t>
            </w:r>
          </w:p>
        </w:tc>
        <w:tc>
          <w:tcPr>
            <w:tcW w:w="0" w:type="auto"/>
          </w:tcPr>
          <w:p w14:paraId="4F42C422" w14:textId="77777777"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14:paraId="4F6B2451" w14:textId="77777777" w:rsidR="004D16B6" w:rsidRPr="00C643D1" w:rsidRDefault="004D16B6" w:rsidP="007A570E">
            <w:pPr>
              <w:pStyle w:val="BodyText"/>
              <w:keepLines/>
              <w:spacing w:after="0"/>
              <w:jc w:val="center"/>
              <w:rPr>
                <w:sz w:val="18"/>
              </w:rPr>
            </w:pPr>
            <w:r>
              <w:rPr>
                <w:sz w:val="18"/>
              </w:rPr>
              <w:t>3</w:t>
            </w:r>
          </w:p>
        </w:tc>
        <w:tc>
          <w:tcPr>
            <w:tcW w:w="0" w:type="auto"/>
          </w:tcPr>
          <w:p w14:paraId="5C5D1AB4" w14:textId="77777777" w:rsidR="004D16B6" w:rsidRPr="00C643D1" w:rsidRDefault="004D16B6" w:rsidP="007A570E">
            <w:pPr>
              <w:pStyle w:val="BodyText"/>
              <w:keepLines/>
              <w:spacing w:after="0"/>
              <w:rPr>
                <w:sz w:val="18"/>
              </w:rPr>
            </w:pPr>
            <w:r>
              <w:rPr>
                <w:sz w:val="18"/>
              </w:rPr>
              <w:t>(RSP--) &lt;= IP</w:t>
            </w:r>
          </w:p>
        </w:tc>
        <w:tc>
          <w:tcPr>
            <w:tcW w:w="0" w:type="auto"/>
          </w:tcPr>
          <w:p w14:paraId="7AD65F14" w14:textId="77777777" w:rsidR="004D16B6" w:rsidRPr="00C643D1" w:rsidRDefault="004D16B6" w:rsidP="007A570E">
            <w:pPr>
              <w:pStyle w:val="BodyText"/>
              <w:keepLines/>
              <w:spacing w:after="0"/>
              <w:jc w:val="center"/>
              <w:rPr>
                <w:sz w:val="18"/>
              </w:rPr>
            </w:pPr>
            <w:r>
              <w:rPr>
                <w:sz w:val="18"/>
              </w:rPr>
              <w:t>Y</w:t>
            </w:r>
          </w:p>
        </w:tc>
        <w:tc>
          <w:tcPr>
            <w:tcW w:w="0" w:type="auto"/>
          </w:tcPr>
          <w:p w14:paraId="0D0A6D7E" w14:textId="77777777" w:rsidR="004D16B6" w:rsidRPr="00C643D1" w:rsidRDefault="004D16B6" w:rsidP="007A570E">
            <w:pPr>
              <w:pStyle w:val="BodyText"/>
              <w:keepLines/>
              <w:spacing w:after="0"/>
              <w:jc w:val="center"/>
              <w:rPr>
                <w:sz w:val="18"/>
              </w:rPr>
            </w:pPr>
            <w:r>
              <w:rPr>
                <w:sz w:val="18"/>
              </w:rPr>
              <w:t>N</w:t>
            </w:r>
          </w:p>
        </w:tc>
        <w:tc>
          <w:tcPr>
            <w:tcW w:w="0" w:type="auto"/>
          </w:tcPr>
          <w:p w14:paraId="64172B8D" w14:textId="77777777" w:rsidR="004D16B6" w:rsidRPr="00C643D1" w:rsidRDefault="004D16B6" w:rsidP="007A570E">
            <w:pPr>
              <w:pStyle w:val="BodyText"/>
              <w:keepLines/>
              <w:spacing w:after="0"/>
              <w:jc w:val="center"/>
              <w:rPr>
                <w:sz w:val="18"/>
              </w:rPr>
            </w:pPr>
            <w:r>
              <w:rPr>
                <w:sz w:val="18"/>
              </w:rPr>
              <w:t>Y</w:t>
            </w:r>
          </w:p>
        </w:tc>
        <w:tc>
          <w:tcPr>
            <w:tcW w:w="0" w:type="auto"/>
          </w:tcPr>
          <w:p w14:paraId="67EEA393" w14:textId="77777777" w:rsidR="004D16B6" w:rsidRDefault="004D16B6" w:rsidP="007A570E">
            <w:pPr>
              <w:pStyle w:val="BodyText"/>
              <w:keepLines/>
              <w:spacing w:after="0"/>
              <w:jc w:val="center"/>
              <w:rPr>
                <w:sz w:val="18"/>
              </w:rPr>
            </w:pPr>
            <w:r>
              <w:rPr>
                <w:sz w:val="18"/>
              </w:rPr>
              <w:t>N</w:t>
            </w:r>
          </w:p>
        </w:tc>
        <w:tc>
          <w:tcPr>
            <w:tcW w:w="0" w:type="auto"/>
          </w:tcPr>
          <w:p w14:paraId="4906390F" w14:textId="77777777" w:rsidR="004D16B6" w:rsidRDefault="004D16B6" w:rsidP="007A570E">
            <w:pPr>
              <w:pStyle w:val="BodyText"/>
              <w:keepLines/>
              <w:spacing w:after="0"/>
              <w:jc w:val="center"/>
              <w:rPr>
                <w:sz w:val="18"/>
              </w:rPr>
            </w:pPr>
            <w:r>
              <w:rPr>
                <w:sz w:val="18"/>
              </w:rPr>
              <w:t>N</w:t>
            </w:r>
          </w:p>
        </w:tc>
      </w:tr>
      <w:tr w:rsidR="004D16B6" w14:paraId="1A6BFB35" w14:textId="77777777" w:rsidTr="00126F0C">
        <w:trPr>
          <w:jc w:val="center"/>
        </w:trPr>
        <w:tc>
          <w:tcPr>
            <w:tcW w:w="0" w:type="auto"/>
            <w:tcBorders>
              <w:bottom w:val="single" w:sz="4" w:space="0" w:color="auto"/>
            </w:tcBorders>
          </w:tcPr>
          <w:p w14:paraId="243E87AA"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ini</w:t>
            </w:r>
            <w:proofErr w:type="spellEnd"/>
          </w:p>
        </w:tc>
        <w:tc>
          <w:tcPr>
            <w:tcW w:w="0" w:type="auto"/>
            <w:tcBorders>
              <w:bottom w:val="single" w:sz="4" w:space="0" w:color="auto"/>
            </w:tcBorders>
          </w:tcPr>
          <w:p w14:paraId="0DE75DA0" w14:textId="77777777"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14:paraId="7FFF86EE" w14:textId="77777777"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14:paraId="08E8676E" w14:textId="77777777"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14:paraId="56D489F4" w14:textId="77777777"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14:paraId="32BD28D0" w14:textId="77777777"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14:paraId="1DD37EDE" w14:textId="77777777"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14:paraId="55B6D32E" w14:textId="77777777"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14:paraId="61D05EF4" w14:textId="77777777"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14:paraId="11D7AF47" w14:textId="77777777" w:rsidR="004D16B6" w:rsidRDefault="004D16B6" w:rsidP="007A570E">
            <w:pPr>
              <w:pStyle w:val="BodyText"/>
              <w:keepLines/>
              <w:spacing w:after="0"/>
              <w:jc w:val="center"/>
              <w:rPr>
                <w:sz w:val="18"/>
              </w:rPr>
            </w:pPr>
            <w:r>
              <w:rPr>
                <w:sz w:val="18"/>
              </w:rPr>
              <w:t>N</w:t>
            </w:r>
          </w:p>
        </w:tc>
      </w:tr>
      <w:tr w:rsidR="004D16B6" w14:paraId="7266C819" w14:textId="77777777" w:rsidTr="00126F0C">
        <w:trPr>
          <w:jc w:val="center"/>
        </w:trPr>
        <w:tc>
          <w:tcPr>
            <w:tcW w:w="0" w:type="auto"/>
            <w:shd w:val="clear" w:color="auto" w:fill="FFFFFF" w:themeFill="background1"/>
          </w:tcPr>
          <w:p w14:paraId="3B90CD83"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pli</w:t>
            </w:r>
            <w:proofErr w:type="spellEnd"/>
          </w:p>
        </w:tc>
        <w:tc>
          <w:tcPr>
            <w:tcW w:w="0" w:type="auto"/>
            <w:shd w:val="clear" w:color="auto" w:fill="FFFFFF" w:themeFill="background1"/>
          </w:tcPr>
          <w:p w14:paraId="3D28E957" w14:textId="77777777"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14:paraId="658C84C5" w14:textId="77777777"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14:paraId="5ACE756C" w14:textId="77777777"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14:paraId="3D7B93BD" w14:textId="77777777"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14:paraId="48DF9BE4"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456C58B0" w14:textId="77777777"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68933020"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71AA33CF" w14:textId="77777777"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29927387" w14:textId="77777777" w:rsidR="004D16B6" w:rsidRDefault="004D16B6" w:rsidP="007A570E">
            <w:pPr>
              <w:pStyle w:val="BodyText"/>
              <w:keepLines/>
              <w:spacing w:after="0"/>
              <w:jc w:val="center"/>
              <w:rPr>
                <w:sz w:val="18"/>
              </w:rPr>
            </w:pPr>
            <w:r>
              <w:rPr>
                <w:sz w:val="18"/>
              </w:rPr>
              <w:t>N</w:t>
            </w:r>
          </w:p>
        </w:tc>
      </w:tr>
      <w:tr w:rsidR="004D16B6" w14:paraId="47A6E401" w14:textId="77777777" w:rsidTr="00126F0C">
        <w:trPr>
          <w:jc w:val="center"/>
        </w:trPr>
        <w:tc>
          <w:tcPr>
            <w:tcW w:w="0" w:type="auto"/>
            <w:shd w:val="clear" w:color="auto" w:fill="FFFFFF" w:themeFill="background1"/>
          </w:tcPr>
          <w:p w14:paraId="6C1760EA"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ent</w:t>
            </w:r>
            <w:proofErr w:type="spellEnd"/>
          </w:p>
        </w:tc>
        <w:tc>
          <w:tcPr>
            <w:tcW w:w="0" w:type="auto"/>
            <w:shd w:val="clear" w:color="auto" w:fill="FFFFFF" w:themeFill="background1"/>
          </w:tcPr>
          <w:p w14:paraId="57EDD855" w14:textId="77777777"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14:paraId="5A91214D" w14:textId="77777777"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14:paraId="0CB75A72" w14:textId="77777777"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14:paraId="71158839" w14:textId="77777777"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_Ref458396131 \r \h </w:instrText>
            </w:r>
            <w:r w:rsidR="008C6A50">
              <w:rPr>
                <w:sz w:val="18"/>
              </w:rPr>
            </w:r>
            <w:r w:rsidR="008C6A50">
              <w:rPr>
                <w:sz w:val="18"/>
              </w:rPr>
              <w:fldChar w:fldCharType="separate"/>
            </w:r>
            <w:r w:rsidR="0073328B">
              <w:rPr>
                <w:sz w:val="18"/>
              </w:rPr>
              <w:t>4.4.2</w:t>
            </w:r>
            <w:r w:rsidR="008C6A50">
              <w:rPr>
                <w:sz w:val="18"/>
              </w:rPr>
              <w:fldChar w:fldCharType="end"/>
            </w:r>
          </w:p>
        </w:tc>
        <w:tc>
          <w:tcPr>
            <w:tcW w:w="0" w:type="auto"/>
            <w:shd w:val="clear" w:color="auto" w:fill="FFFFFF" w:themeFill="background1"/>
          </w:tcPr>
          <w:p w14:paraId="6217F77A"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4C7DFE6D" w14:textId="77777777"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18968626" w14:textId="77777777"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14:paraId="61A51E85" w14:textId="77777777"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14:paraId="1690AF6F" w14:textId="77777777" w:rsidR="004D16B6" w:rsidRDefault="004D16B6" w:rsidP="007A570E">
            <w:pPr>
              <w:pStyle w:val="BodyText"/>
              <w:keepLines/>
              <w:spacing w:after="0"/>
              <w:jc w:val="center"/>
              <w:rPr>
                <w:sz w:val="18"/>
              </w:rPr>
            </w:pPr>
            <w:r>
              <w:rPr>
                <w:sz w:val="18"/>
              </w:rPr>
              <w:t>N</w:t>
            </w:r>
          </w:p>
        </w:tc>
      </w:tr>
    </w:tbl>
    <w:p w14:paraId="6885DA6B" w14:textId="77777777" w:rsidR="004D16B6" w:rsidRDefault="008C6A50" w:rsidP="004D16B6">
      <w:pPr>
        <w:pStyle w:val="BodyText"/>
        <w:spacing w:before="240"/>
      </w:pPr>
      <w:r>
        <w:lastRenderedPageBreak/>
        <w:fldChar w:fldCharType="begin"/>
      </w:r>
      <w:r w:rsidR="004D16B6">
        <w:instrText xml:space="preserve"> REF _Ref458392669 \h </w:instrText>
      </w:r>
      <w:r>
        <w:fldChar w:fldCharType="separate"/>
      </w:r>
      <w:r w:rsidR="0073328B" w:rsidRPr="000D2D73">
        <w:t xml:space="preserve">Table </w:t>
      </w:r>
      <w:r w:rsidR="0073328B">
        <w:rPr>
          <w:noProof/>
        </w:rPr>
        <w:t>40</w:t>
      </w:r>
      <w:r>
        <w:fldChar w:fldCharType="end"/>
      </w:r>
      <w:r w:rsidR="004D16B6">
        <w:t xml:space="preserve"> defines the extended FORTH VM instructions:</w:t>
      </w:r>
    </w:p>
    <w:p w14:paraId="721935D3" w14:textId="77777777" w:rsidR="004D16B6" w:rsidRPr="000D2D73" w:rsidRDefault="004D16B6" w:rsidP="007A570E">
      <w:pPr>
        <w:pStyle w:val="Caption"/>
        <w:keepLines/>
        <w:jc w:val="center"/>
        <w:rPr>
          <w:sz w:val="24"/>
        </w:rPr>
      </w:pPr>
      <w:bookmarkStart w:id="463" w:name="_Ref458392669"/>
      <w:bookmarkStart w:id="464" w:name="_Toc463898328"/>
      <w:bookmarkStart w:id="465" w:name="_Toc463899206"/>
      <w:bookmarkStart w:id="466" w:name="_Toc463899298"/>
      <w:bookmarkStart w:id="467" w:name="_Toc463900000"/>
      <w:bookmarkStart w:id="468" w:name="_Toc484109354"/>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40</w:t>
      </w:r>
      <w:r w:rsidR="008C6A50" w:rsidRPr="000D2D73">
        <w:rPr>
          <w:sz w:val="24"/>
        </w:rPr>
        <w:fldChar w:fldCharType="end"/>
      </w:r>
      <w:bookmarkEnd w:id="463"/>
      <w:r w:rsidRPr="000D2D73">
        <w:rPr>
          <w:sz w:val="24"/>
        </w:rPr>
        <w:t xml:space="preserve">: </w:t>
      </w:r>
      <w:r>
        <w:rPr>
          <w:sz w:val="24"/>
        </w:rPr>
        <w:t>Extended FORTH VM</w:t>
      </w:r>
      <w:r w:rsidRPr="000D2D73">
        <w:rPr>
          <w:sz w:val="24"/>
        </w:rPr>
        <w:t xml:space="preserve"> Instructions.</w:t>
      </w:r>
      <w:bookmarkEnd w:id="464"/>
      <w:bookmarkEnd w:id="465"/>
      <w:bookmarkEnd w:id="466"/>
      <w:bookmarkEnd w:id="467"/>
      <w:bookmarkEnd w:id="468"/>
    </w:p>
    <w:tbl>
      <w:tblPr>
        <w:tblStyle w:val="TableGrid"/>
        <w:tblW w:w="0" w:type="auto"/>
        <w:jc w:val="center"/>
        <w:tblLook w:val="04A0" w:firstRow="1" w:lastRow="0" w:firstColumn="1" w:lastColumn="0" w:noHBand="0" w:noVBand="1"/>
      </w:tblPr>
      <w:tblGrid>
        <w:gridCol w:w="1107"/>
        <w:gridCol w:w="1097"/>
        <w:gridCol w:w="1237"/>
        <w:gridCol w:w="887"/>
        <w:gridCol w:w="947"/>
        <w:gridCol w:w="1397"/>
      </w:tblGrid>
      <w:tr w:rsidR="004D16B6" w14:paraId="7BBA043C" w14:textId="77777777" w:rsidTr="00126F0C">
        <w:trPr>
          <w:cantSplit/>
          <w:trHeight w:val="207"/>
          <w:tblHeader/>
          <w:jc w:val="center"/>
        </w:trPr>
        <w:tc>
          <w:tcPr>
            <w:tcW w:w="0" w:type="auto"/>
            <w:shd w:val="pct12" w:color="auto" w:fill="auto"/>
            <w:vAlign w:val="center"/>
          </w:tcPr>
          <w:p w14:paraId="4C32E2A0" w14:textId="77777777"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14:paraId="572D0172" w14:textId="77777777"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14:paraId="749D4CC6" w14:textId="77777777"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14:paraId="51974A61" w14:textId="77777777"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14:paraId="340D4E38" w14:textId="77777777"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14:paraId="7D7E9228" w14:textId="77777777" w:rsidR="004D16B6" w:rsidRPr="00C643D1" w:rsidRDefault="004D16B6" w:rsidP="007A570E">
            <w:pPr>
              <w:pStyle w:val="BodyText"/>
              <w:keepLines/>
              <w:spacing w:after="0"/>
              <w:jc w:val="center"/>
              <w:rPr>
                <w:b/>
                <w:sz w:val="18"/>
              </w:rPr>
            </w:pPr>
            <w:r>
              <w:rPr>
                <w:b/>
                <w:sz w:val="18"/>
              </w:rPr>
              <w:t>Operation</w:t>
            </w:r>
          </w:p>
        </w:tc>
      </w:tr>
      <w:tr w:rsidR="004D16B6" w14:paraId="0EB36481" w14:textId="77777777" w:rsidTr="00126F0C">
        <w:trPr>
          <w:jc w:val="center"/>
        </w:trPr>
        <w:tc>
          <w:tcPr>
            <w:tcW w:w="0" w:type="auto"/>
          </w:tcPr>
          <w:p w14:paraId="2A416DCE"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phw</w:t>
            </w:r>
            <w:proofErr w:type="spellEnd"/>
          </w:p>
        </w:tc>
        <w:tc>
          <w:tcPr>
            <w:tcW w:w="0" w:type="auto"/>
          </w:tcPr>
          <w:p w14:paraId="2B1E42FE" w14:textId="77777777" w:rsidR="004D16B6" w:rsidRPr="00A62A8D" w:rsidRDefault="004D16B6" w:rsidP="007A570E">
            <w:pPr>
              <w:pStyle w:val="BodyText"/>
              <w:keepLines/>
              <w:spacing w:after="0"/>
              <w:jc w:val="center"/>
              <w:rPr>
                <w:rFonts w:ascii="Courier New" w:hAnsi="Courier New" w:cs="Courier New"/>
                <w:b/>
                <w:i/>
                <w:sz w:val="18"/>
              </w:rPr>
            </w:pPr>
            <w:proofErr w:type="spellStart"/>
            <w:r w:rsidRPr="00A62A8D">
              <w:rPr>
                <w:rFonts w:ascii="Courier New" w:hAnsi="Courier New" w:cs="Courier New"/>
                <w:b/>
                <w:i/>
                <w:sz w:val="18"/>
              </w:rPr>
              <w:t>ind</w:t>
            </w:r>
            <w:proofErr w:type="spellEnd"/>
            <w:r w:rsidRPr="00A62A8D">
              <w:rPr>
                <w:rFonts w:ascii="Courier New" w:hAnsi="Courier New" w:cs="Courier New"/>
                <w:b/>
                <w:i/>
                <w:sz w:val="18"/>
              </w:rPr>
              <w:t xml:space="preserve"> </w:t>
            </w:r>
            <w:r>
              <w:rPr>
                <w:rFonts w:ascii="Courier New" w:hAnsi="Courier New" w:cs="Courier New"/>
                <w:b/>
                <w:i/>
                <w:sz w:val="18"/>
              </w:rPr>
              <w:t>phi</w:t>
            </w:r>
          </w:p>
        </w:tc>
        <w:tc>
          <w:tcPr>
            <w:tcW w:w="0" w:type="auto"/>
          </w:tcPr>
          <w:p w14:paraId="42FCC4DE" w14:textId="77777777" w:rsidR="004D16B6" w:rsidRPr="00C643D1" w:rsidRDefault="004D16B6" w:rsidP="007A570E">
            <w:pPr>
              <w:pStyle w:val="BodyText"/>
              <w:keepLines/>
              <w:spacing w:after="0"/>
              <w:rPr>
                <w:sz w:val="18"/>
              </w:rPr>
            </w:pPr>
            <w:r>
              <w:rPr>
                <w:sz w:val="18"/>
              </w:rPr>
              <w:t>Push W</w:t>
            </w:r>
          </w:p>
        </w:tc>
        <w:tc>
          <w:tcPr>
            <w:tcW w:w="0" w:type="auto"/>
          </w:tcPr>
          <w:p w14:paraId="76195422" w14:textId="77777777"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14:paraId="44BD943D" w14:textId="77777777" w:rsidR="004D16B6" w:rsidRPr="00C643D1" w:rsidRDefault="004D16B6" w:rsidP="007A570E">
            <w:pPr>
              <w:pStyle w:val="BodyText"/>
              <w:keepLines/>
              <w:spacing w:after="0"/>
              <w:jc w:val="center"/>
              <w:rPr>
                <w:sz w:val="18"/>
              </w:rPr>
            </w:pPr>
            <w:r>
              <w:rPr>
                <w:sz w:val="18"/>
              </w:rPr>
              <w:t>4</w:t>
            </w:r>
          </w:p>
        </w:tc>
        <w:tc>
          <w:tcPr>
            <w:tcW w:w="0" w:type="auto"/>
          </w:tcPr>
          <w:p w14:paraId="37ECB39D" w14:textId="77777777" w:rsidR="004D16B6" w:rsidRPr="00C643D1" w:rsidRDefault="004D16B6" w:rsidP="007A570E">
            <w:pPr>
              <w:pStyle w:val="BodyText"/>
              <w:keepLines/>
              <w:spacing w:after="0"/>
              <w:jc w:val="left"/>
              <w:rPr>
                <w:sz w:val="18"/>
              </w:rPr>
            </w:pPr>
            <w:r>
              <w:rPr>
                <w:sz w:val="18"/>
              </w:rPr>
              <w:t>(RSP--) &lt;= W</w:t>
            </w:r>
          </w:p>
        </w:tc>
      </w:tr>
      <w:tr w:rsidR="004D16B6" w14:paraId="09F46D3F" w14:textId="77777777" w:rsidTr="00126F0C">
        <w:trPr>
          <w:jc w:val="center"/>
        </w:trPr>
        <w:tc>
          <w:tcPr>
            <w:tcW w:w="0" w:type="auto"/>
          </w:tcPr>
          <w:p w14:paraId="132373DF"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inw</w:t>
            </w:r>
            <w:proofErr w:type="spellEnd"/>
          </w:p>
        </w:tc>
        <w:tc>
          <w:tcPr>
            <w:tcW w:w="0" w:type="auto"/>
          </w:tcPr>
          <w:p w14:paraId="5220DEAB" w14:textId="77777777" w:rsidR="004D16B6" w:rsidRPr="00A62A8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ind</w:t>
            </w:r>
            <w:proofErr w:type="spellEnd"/>
            <w:r w:rsidRPr="00A62A8D">
              <w:rPr>
                <w:rFonts w:ascii="Courier New" w:hAnsi="Courier New" w:cs="Courier New"/>
                <w:b/>
                <w:i/>
                <w:sz w:val="18"/>
              </w:rPr>
              <w:t xml:space="preserve"> </w:t>
            </w:r>
            <w:proofErr w:type="spellStart"/>
            <w:r>
              <w:rPr>
                <w:rFonts w:ascii="Courier New" w:hAnsi="Courier New" w:cs="Courier New"/>
                <w:b/>
                <w:i/>
                <w:sz w:val="18"/>
              </w:rPr>
              <w:t>ini</w:t>
            </w:r>
            <w:proofErr w:type="spellEnd"/>
          </w:p>
        </w:tc>
        <w:tc>
          <w:tcPr>
            <w:tcW w:w="0" w:type="auto"/>
          </w:tcPr>
          <w:p w14:paraId="520B29DA" w14:textId="77777777" w:rsidR="004D16B6" w:rsidRPr="00C643D1" w:rsidRDefault="004D16B6" w:rsidP="007A570E">
            <w:pPr>
              <w:pStyle w:val="BodyText"/>
              <w:keepLines/>
              <w:spacing w:after="0"/>
              <w:rPr>
                <w:sz w:val="18"/>
              </w:rPr>
            </w:pPr>
            <w:r>
              <w:rPr>
                <w:sz w:val="18"/>
              </w:rPr>
              <w:t>Increment W</w:t>
            </w:r>
          </w:p>
        </w:tc>
        <w:tc>
          <w:tcPr>
            <w:tcW w:w="0" w:type="auto"/>
          </w:tcPr>
          <w:p w14:paraId="115160F9" w14:textId="77777777"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14:paraId="7A01DC96" w14:textId="77777777" w:rsidR="004D16B6" w:rsidRPr="00C643D1" w:rsidRDefault="004D16B6" w:rsidP="007A570E">
            <w:pPr>
              <w:pStyle w:val="BodyText"/>
              <w:keepLines/>
              <w:spacing w:after="0"/>
              <w:jc w:val="center"/>
              <w:rPr>
                <w:sz w:val="18"/>
              </w:rPr>
            </w:pPr>
            <w:r>
              <w:rPr>
                <w:sz w:val="18"/>
              </w:rPr>
              <w:t>2</w:t>
            </w:r>
          </w:p>
        </w:tc>
        <w:tc>
          <w:tcPr>
            <w:tcW w:w="0" w:type="auto"/>
          </w:tcPr>
          <w:p w14:paraId="3478662C" w14:textId="77777777" w:rsidR="004D16B6" w:rsidRPr="00C643D1" w:rsidRDefault="004D16B6" w:rsidP="007A570E">
            <w:pPr>
              <w:pStyle w:val="BodyText"/>
              <w:keepLines/>
              <w:spacing w:after="0"/>
              <w:jc w:val="left"/>
              <w:rPr>
                <w:sz w:val="18"/>
              </w:rPr>
            </w:pPr>
            <w:r>
              <w:rPr>
                <w:sz w:val="18"/>
              </w:rPr>
              <w:t>W &lt;= W + 1</w:t>
            </w:r>
          </w:p>
        </w:tc>
      </w:tr>
      <w:tr w:rsidR="004D16B6" w14:paraId="145D30F6" w14:textId="77777777" w:rsidTr="00126F0C">
        <w:trPr>
          <w:jc w:val="center"/>
        </w:trPr>
        <w:tc>
          <w:tcPr>
            <w:tcW w:w="0" w:type="auto"/>
          </w:tcPr>
          <w:p w14:paraId="010FB367" w14:textId="77777777" w:rsidR="004D16B6" w:rsidRPr="00A7571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plw</w:t>
            </w:r>
            <w:proofErr w:type="spellEnd"/>
          </w:p>
        </w:tc>
        <w:tc>
          <w:tcPr>
            <w:tcW w:w="0" w:type="auto"/>
          </w:tcPr>
          <w:p w14:paraId="52621BA8" w14:textId="77777777" w:rsidR="004D16B6" w:rsidRPr="00A62A8D" w:rsidRDefault="004D16B6" w:rsidP="007A570E">
            <w:pPr>
              <w:pStyle w:val="BodyText"/>
              <w:keepLines/>
              <w:spacing w:after="0"/>
              <w:jc w:val="center"/>
              <w:rPr>
                <w:rFonts w:ascii="Courier New" w:hAnsi="Courier New" w:cs="Courier New"/>
                <w:b/>
                <w:i/>
                <w:sz w:val="18"/>
              </w:rPr>
            </w:pPr>
            <w:proofErr w:type="spellStart"/>
            <w:r>
              <w:rPr>
                <w:rFonts w:ascii="Courier New" w:hAnsi="Courier New" w:cs="Courier New"/>
                <w:b/>
                <w:i/>
                <w:sz w:val="18"/>
              </w:rPr>
              <w:t>ind</w:t>
            </w:r>
            <w:proofErr w:type="spellEnd"/>
            <w:r w:rsidRPr="00A62A8D">
              <w:rPr>
                <w:rFonts w:ascii="Courier New" w:hAnsi="Courier New" w:cs="Courier New"/>
                <w:b/>
                <w:i/>
                <w:sz w:val="18"/>
              </w:rPr>
              <w:t xml:space="preserve"> dup</w:t>
            </w:r>
          </w:p>
        </w:tc>
        <w:tc>
          <w:tcPr>
            <w:tcW w:w="0" w:type="auto"/>
          </w:tcPr>
          <w:p w14:paraId="18CBE070" w14:textId="77777777" w:rsidR="004D16B6" w:rsidRPr="00C643D1" w:rsidRDefault="004D16B6" w:rsidP="007A570E">
            <w:pPr>
              <w:pStyle w:val="BodyText"/>
              <w:keepLines/>
              <w:spacing w:after="0"/>
              <w:rPr>
                <w:sz w:val="18"/>
              </w:rPr>
            </w:pPr>
            <w:r>
              <w:rPr>
                <w:sz w:val="18"/>
              </w:rPr>
              <w:t>Pull/Pop W</w:t>
            </w:r>
          </w:p>
        </w:tc>
        <w:tc>
          <w:tcPr>
            <w:tcW w:w="0" w:type="auto"/>
          </w:tcPr>
          <w:p w14:paraId="606DF6E9" w14:textId="77777777"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14:paraId="75A63AC2" w14:textId="77777777" w:rsidR="004D16B6" w:rsidRPr="00C643D1" w:rsidRDefault="004D16B6" w:rsidP="007A570E">
            <w:pPr>
              <w:pStyle w:val="BodyText"/>
              <w:keepLines/>
              <w:spacing w:after="0"/>
              <w:jc w:val="center"/>
              <w:rPr>
                <w:sz w:val="18"/>
              </w:rPr>
            </w:pPr>
            <w:r>
              <w:rPr>
                <w:sz w:val="18"/>
              </w:rPr>
              <w:t>4</w:t>
            </w:r>
          </w:p>
        </w:tc>
        <w:tc>
          <w:tcPr>
            <w:tcW w:w="0" w:type="auto"/>
          </w:tcPr>
          <w:p w14:paraId="052916D2" w14:textId="77777777" w:rsidR="004D16B6" w:rsidRPr="00C643D1" w:rsidRDefault="004D16B6" w:rsidP="007A570E">
            <w:pPr>
              <w:pStyle w:val="BodyText"/>
              <w:keepLines/>
              <w:spacing w:after="0"/>
              <w:jc w:val="left"/>
              <w:rPr>
                <w:sz w:val="18"/>
              </w:rPr>
            </w:pPr>
            <w:r>
              <w:rPr>
                <w:sz w:val="18"/>
              </w:rPr>
              <w:t>W &lt;= (++RSP)</w:t>
            </w:r>
          </w:p>
        </w:tc>
      </w:tr>
    </w:tbl>
    <w:p w14:paraId="562C0975" w14:textId="77777777" w:rsidR="004D16B6" w:rsidRDefault="004D16B6" w:rsidP="0011419E">
      <w:pPr>
        <w:pStyle w:val="Heading3"/>
      </w:pPr>
      <w:bookmarkStart w:id="469" w:name="_Ref458396127"/>
      <w:bookmarkStart w:id="470" w:name="_Toc463900139"/>
      <w:bookmarkStart w:id="471" w:name="_Toc484109285"/>
      <w:r>
        <w:t xml:space="preserve">Operation of </w:t>
      </w:r>
      <w:proofErr w:type="spellStart"/>
      <w:r w:rsidRPr="00991714">
        <w:rPr>
          <w:rFonts w:ascii="Courier New" w:hAnsi="Courier New" w:cs="Courier New"/>
          <w:i/>
        </w:rPr>
        <w:t>nxt</w:t>
      </w:r>
      <w:proofErr w:type="spellEnd"/>
      <w:r>
        <w:t xml:space="preserve"> Instruction</w:t>
      </w:r>
      <w:bookmarkEnd w:id="469"/>
      <w:bookmarkEnd w:id="470"/>
      <w:bookmarkEnd w:id="471"/>
    </w:p>
    <w:p w14:paraId="7273C144" w14:textId="77777777"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normal processor. The </w:t>
      </w:r>
      <w:proofErr w:type="spellStart"/>
      <w:r w:rsidRPr="00D86364">
        <w:rPr>
          <w:rFonts w:ascii="Courier New" w:hAnsi="Courier New" w:cs="Courier New"/>
          <w:b/>
          <w:i/>
        </w:rPr>
        <w:t>nxt</w:t>
      </w:r>
      <w:proofErr w:type="spellEnd"/>
      <w:r>
        <w:t xml:space="preserve"> instruction provides this operation for a threaded code implementation of the FORTH VM, i.e. </w:t>
      </w:r>
      <w:proofErr w:type="spellStart"/>
      <w:r w:rsidRPr="00D86364">
        <w:rPr>
          <w:rFonts w:ascii="Courier New" w:hAnsi="Courier New" w:cs="Courier New"/>
          <w:b/>
          <w:i/>
        </w:rPr>
        <w:t>nxt</w:t>
      </w:r>
      <w:proofErr w:type="spellEnd"/>
      <w:r>
        <w:t xml:space="preserve"> is the inner interpreter.</w:t>
      </w:r>
    </w:p>
    <w:p w14:paraId="5DCA3FE4" w14:textId="77777777" w:rsidR="004D16B6" w:rsidRDefault="004D16B6" w:rsidP="004D16B6">
      <w:pPr>
        <w:pStyle w:val="BodyText"/>
      </w:pPr>
      <w:r>
        <w:t xml:space="preserve">When used as is, </w:t>
      </w:r>
      <w:proofErr w:type="spellStart"/>
      <w:r w:rsidRPr="00C029A0">
        <w:rPr>
          <w:rFonts w:ascii="Courier New" w:hAnsi="Courier New" w:cs="Courier New"/>
          <w:b/>
          <w:i/>
        </w:rPr>
        <w:t>nxt</w:t>
      </w:r>
      <w:proofErr w:type="spellEnd"/>
      <w:r>
        <w:t xml:space="preserve"> implements the inner interpreter of a Direct Threaded Code (DTC) FORTH VM. When prefixed by </w:t>
      </w:r>
      <w:proofErr w:type="spellStart"/>
      <w:r w:rsidRPr="00C029A0">
        <w:rPr>
          <w:rFonts w:ascii="Courier New" w:hAnsi="Courier New" w:cs="Courier New"/>
          <w:b/>
          <w:i/>
        </w:rPr>
        <w:t>ind</w:t>
      </w:r>
      <w:proofErr w:type="spellEnd"/>
      <w:r>
        <w:t xml:space="preserve"> (or </w:t>
      </w:r>
      <w:proofErr w:type="spellStart"/>
      <w:r w:rsidRPr="00C029A0">
        <w:rPr>
          <w:rFonts w:ascii="Courier New" w:hAnsi="Courier New" w:cs="Courier New"/>
          <w:b/>
          <w:i/>
        </w:rPr>
        <w:t>isz</w:t>
      </w:r>
      <w:proofErr w:type="spellEnd"/>
      <w:r>
        <w:t xml:space="preserve">), </w:t>
      </w:r>
      <w:proofErr w:type="spellStart"/>
      <w:r w:rsidRPr="00C029A0">
        <w:rPr>
          <w:rFonts w:ascii="Courier New" w:hAnsi="Courier New" w:cs="Courier New"/>
          <w:b/>
          <w:i/>
        </w:rPr>
        <w:t>nxt</w:t>
      </w:r>
      <w:proofErr w:type="spellEnd"/>
      <w:r>
        <w:t xml:space="preserve"> implements the inner interpreter of an Indirect Threaded Code (ITC) FORTH VM.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describes the actions performed by </w:t>
      </w:r>
      <w:proofErr w:type="spellStart"/>
      <w:r w:rsidRPr="00186444">
        <w:rPr>
          <w:rFonts w:ascii="Courier New" w:hAnsi="Courier New" w:cs="Courier New"/>
          <w:b/>
          <w:i/>
        </w:rPr>
        <w:t>nxt</w:t>
      </w:r>
      <w:proofErr w:type="spellEnd"/>
      <w:r>
        <w:t xml:space="preserve"> for these two FORTH VM implementations.</w:t>
      </w:r>
    </w:p>
    <w:p w14:paraId="33020723" w14:textId="77777777" w:rsidR="004D16B6" w:rsidRPr="00371B35" w:rsidRDefault="004D16B6" w:rsidP="007A570E">
      <w:pPr>
        <w:pStyle w:val="Caption"/>
        <w:keepNext/>
        <w:keepLines/>
        <w:jc w:val="center"/>
        <w:rPr>
          <w:sz w:val="24"/>
        </w:rPr>
      </w:pPr>
      <w:bookmarkStart w:id="472" w:name="_Ref458401936"/>
      <w:bookmarkStart w:id="473" w:name="_Toc463898329"/>
      <w:bookmarkStart w:id="474" w:name="_Toc463899207"/>
      <w:bookmarkStart w:id="475" w:name="_Toc463899299"/>
      <w:bookmarkStart w:id="476" w:name="_Toc463900001"/>
      <w:bookmarkStart w:id="477" w:name="_Toc484109355"/>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41</w:t>
      </w:r>
      <w:r w:rsidR="008C6A50" w:rsidRPr="00371B35">
        <w:rPr>
          <w:sz w:val="24"/>
        </w:rPr>
        <w:fldChar w:fldCharType="end"/>
      </w:r>
      <w:bookmarkEnd w:id="472"/>
      <w:r w:rsidRPr="00371B35">
        <w:rPr>
          <w:sz w:val="24"/>
        </w:rPr>
        <w:t xml:space="preserve">: Operation of </w:t>
      </w:r>
      <w:proofErr w:type="spellStart"/>
      <w:r w:rsidRPr="00371B35">
        <w:rPr>
          <w:rFonts w:ascii="Courier New" w:hAnsi="Courier New" w:cs="Courier New"/>
          <w:i/>
          <w:sz w:val="24"/>
        </w:rPr>
        <w:t>nxt</w:t>
      </w:r>
      <w:proofErr w:type="spellEnd"/>
      <w:r w:rsidRPr="00371B35">
        <w:rPr>
          <w:sz w:val="24"/>
        </w:rPr>
        <w:t xml:space="preserve"> in ITC and DTC Threaded Code FORTH VM.</w:t>
      </w:r>
      <w:bookmarkEnd w:id="473"/>
      <w:bookmarkEnd w:id="474"/>
      <w:bookmarkEnd w:id="475"/>
      <w:bookmarkEnd w:id="476"/>
      <w:bookmarkEnd w:id="477"/>
    </w:p>
    <w:tbl>
      <w:tblPr>
        <w:tblStyle w:val="TableGrid"/>
        <w:tblW w:w="0" w:type="auto"/>
        <w:jc w:val="center"/>
        <w:tblLook w:val="04A0" w:firstRow="1" w:lastRow="0" w:firstColumn="1" w:lastColumn="0" w:noHBand="0" w:noVBand="1"/>
      </w:tblPr>
      <w:tblGrid>
        <w:gridCol w:w="1524"/>
        <w:gridCol w:w="1975"/>
        <w:gridCol w:w="1524"/>
        <w:gridCol w:w="1975"/>
      </w:tblGrid>
      <w:tr w:rsidR="004D16B6" w14:paraId="3158EF2E" w14:textId="77777777" w:rsidTr="002D05BC">
        <w:trPr>
          <w:cantSplit/>
          <w:tblHeader/>
          <w:jc w:val="center"/>
        </w:trPr>
        <w:tc>
          <w:tcPr>
            <w:tcW w:w="0" w:type="auto"/>
            <w:gridSpan w:val="2"/>
            <w:shd w:val="pct12" w:color="auto" w:fill="auto"/>
          </w:tcPr>
          <w:p w14:paraId="6FD8A679" w14:textId="77777777" w:rsidR="004D16B6" w:rsidRDefault="004D16B6" w:rsidP="007A570E">
            <w:pPr>
              <w:pStyle w:val="BodyText"/>
              <w:keepLines/>
              <w:spacing w:after="0"/>
              <w:jc w:val="center"/>
            </w:pPr>
            <w:r w:rsidRPr="00195B14">
              <w:rPr>
                <w:b/>
              </w:rPr>
              <w:t>ITC</w:t>
            </w:r>
            <w:r>
              <w:t xml:space="preserve"> (</w:t>
            </w:r>
            <w:proofErr w:type="spellStart"/>
            <w:r w:rsidRPr="00371B35">
              <w:rPr>
                <w:rFonts w:ascii="Courier New" w:hAnsi="Courier New" w:cs="Courier New"/>
                <w:b/>
                <w:i/>
              </w:rPr>
              <w:t>ind</w:t>
            </w:r>
            <w:proofErr w:type="spellEnd"/>
            <w:r w:rsidRPr="00371B35">
              <w:rPr>
                <w:rFonts w:ascii="Courier New" w:hAnsi="Courier New" w:cs="Courier New"/>
                <w:b/>
                <w:i/>
              </w:rPr>
              <w:t xml:space="preserve"> </w:t>
            </w:r>
            <w:proofErr w:type="spellStart"/>
            <w:r w:rsidRPr="00371B35">
              <w:rPr>
                <w:rFonts w:ascii="Courier New" w:hAnsi="Courier New" w:cs="Courier New"/>
                <w:b/>
                <w:i/>
              </w:rPr>
              <w:t>nxt</w:t>
            </w:r>
            <w:proofErr w:type="spellEnd"/>
            <w:r>
              <w:t>)</w:t>
            </w:r>
          </w:p>
        </w:tc>
        <w:tc>
          <w:tcPr>
            <w:tcW w:w="0" w:type="auto"/>
            <w:gridSpan w:val="2"/>
            <w:shd w:val="pct12" w:color="auto" w:fill="auto"/>
          </w:tcPr>
          <w:p w14:paraId="65776B36" w14:textId="77777777" w:rsidR="004D16B6" w:rsidRDefault="004D16B6" w:rsidP="007A570E">
            <w:pPr>
              <w:pStyle w:val="BodyText"/>
              <w:keepLines/>
              <w:spacing w:after="0"/>
              <w:jc w:val="center"/>
            </w:pPr>
            <w:r w:rsidRPr="00195B14">
              <w:rPr>
                <w:b/>
              </w:rPr>
              <w:t>DTC</w:t>
            </w:r>
            <w:r>
              <w:t xml:space="preserve"> (</w:t>
            </w:r>
            <w:proofErr w:type="spellStart"/>
            <w:r w:rsidRPr="00371B35">
              <w:rPr>
                <w:rFonts w:ascii="Courier New" w:hAnsi="Courier New" w:cs="Courier New"/>
                <w:b/>
                <w:i/>
              </w:rPr>
              <w:t>nxt</w:t>
            </w:r>
            <w:proofErr w:type="spellEnd"/>
            <w:r>
              <w:t>)</w:t>
            </w:r>
          </w:p>
        </w:tc>
      </w:tr>
      <w:tr w:rsidR="004D16B6" w14:paraId="1DF804F7" w14:textId="77777777" w:rsidTr="00126F0C">
        <w:trPr>
          <w:jc w:val="center"/>
        </w:trPr>
        <w:tc>
          <w:tcPr>
            <w:tcW w:w="0" w:type="auto"/>
          </w:tcPr>
          <w:p w14:paraId="3BDC7527" w14:textId="77777777" w:rsidR="004D16B6" w:rsidRDefault="004D16B6" w:rsidP="007A570E">
            <w:pPr>
              <w:pStyle w:val="BodyText"/>
              <w:keepLines/>
              <w:spacing w:after="0"/>
            </w:pPr>
            <w:r>
              <w:t>W &lt;= (IP++)</w:t>
            </w:r>
          </w:p>
        </w:tc>
        <w:tc>
          <w:tcPr>
            <w:tcW w:w="0" w:type="auto"/>
          </w:tcPr>
          <w:p w14:paraId="138730E9" w14:textId="77777777" w:rsidR="004D16B6" w:rsidRDefault="004D16B6" w:rsidP="007A570E">
            <w:pPr>
              <w:pStyle w:val="BodyText"/>
              <w:keepLines/>
              <w:spacing w:after="0"/>
            </w:pPr>
            <w:r>
              <w:t xml:space="preserve">Load </w:t>
            </w:r>
            <w:r w:rsidRPr="007F14BB">
              <w:rPr>
                <w:rFonts w:ascii="Garamond" w:hAnsi="Garamond"/>
                <w:b/>
              </w:rPr>
              <w:t>*</w:t>
            </w:r>
            <w:proofErr w:type="spellStart"/>
            <w:r>
              <w:t>Code_Fld</w:t>
            </w:r>
            <w:proofErr w:type="spellEnd"/>
          </w:p>
        </w:tc>
        <w:tc>
          <w:tcPr>
            <w:tcW w:w="0" w:type="auto"/>
          </w:tcPr>
          <w:p w14:paraId="446C2905" w14:textId="77777777" w:rsidR="004D16B6" w:rsidRDefault="004D16B6" w:rsidP="007A570E">
            <w:pPr>
              <w:pStyle w:val="BodyText"/>
              <w:keepLines/>
              <w:spacing w:after="0"/>
            </w:pPr>
            <w:r>
              <w:t>W &lt;= (IP++)</w:t>
            </w:r>
          </w:p>
        </w:tc>
        <w:tc>
          <w:tcPr>
            <w:tcW w:w="0" w:type="auto"/>
          </w:tcPr>
          <w:p w14:paraId="046E7E82" w14:textId="77777777" w:rsidR="004D16B6" w:rsidRDefault="004D16B6" w:rsidP="007A570E">
            <w:pPr>
              <w:pStyle w:val="BodyText"/>
              <w:keepLines/>
              <w:spacing w:after="0"/>
            </w:pPr>
            <w:r>
              <w:t xml:space="preserve">Load </w:t>
            </w:r>
            <w:r w:rsidRPr="007F14BB">
              <w:rPr>
                <w:rFonts w:ascii="Garamond" w:hAnsi="Garamond"/>
                <w:b/>
              </w:rPr>
              <w:t>*</w:t>
            </w:r>
            <w:proofErr w:type="spellStart"/>
            <w:r>
              <w:t>Code_Fld</w:t>
            </w:r>
            <w:proofErr w:type="spellEnd"/>
          </w:p>
        </w:tc>
      </w:tr>
      <w:tr w:rsidR="004D16B6" w14:paraId="18A74637" w14:textId="77777777" w:rsidTr="00126F0C">
        <w:trPr>
          <w:jc w:val="center"/>
        </w:trPr>
        <w:tc>
          <w:tcPr>
            <w:tcW w:w="0" w:type="auto"/>
          </w:tcPr>
          <w:p w14:paraId="4EE33300" w14:textId="77777777" w:rsidR="004D16B6" w:rsidRDefault="00195B14" w:rsidP="007A570E">
            <w:pPr>
              <w:pStyle w:val="BodyText"/>
              <w:keepLines/>
              <w:spacing w:after="0"/>
            </w:pPr>
            <w:r>
              <w:t>PC</w:t>
            </w:r>
            <w:r w:rsidR="004D16B6">
              <w:t xml:space="preserve"> &lt;= (W)</w:t>
            </w:r>
          </w:p>
        </w:tc>
        <w:tc>
          <w:tcPr>
            <w:tcW w:w="0" w:type="auto"/>
          </w:tcPr>
          <w:p w14:paraId="7D285479" w14:textId="77777777" w:rsidR="004D16B6" w:rsidRDefault="004D16B6" w:rsidP="007A570E">
            <w:pPr>
              <w:pStyle w:val="BodyText"/>
              <w:keepLines/>
              <w:spacing w:after="0"/>
            </w:pPr>
            <w:r>
              <w:t>Jump Indirect</w:t>
            </w:r>
          </w:p>
        </w:tc>
        <w:tc>
          <w:tcPr>
            <w:tcW w:w="0" w:type="auto"/>
          </w:tcPr>
          <w:p w14:paraId="0F3D9F1F" w14:textId="77777777" w:rsidR="004D16B6" w:rsidRDefault="00195B14" w:rsidP="007A570E">
            <w:pPr>
              <w:pStyle w:val="BodyText"/>
              <w:keepLines/>
              <w:spacing w:after="0"/>
            </w:pPr>
            <w:r>
              <w:t>PC</w:t>
            </w:r>
            <w:r w:rsidR="004D16B6">
              <w:t xml:space="preserve"> &lt;= W</w:t>
            </w:r>
          </w:p>
        </w:tc>
        <w:tc>
          <w:tcPr>
            <w:tcW w:w="0" w:type="auto"/>
          </w:tcPr>
          <w:p w14:paraId="4A0E10CC" w14:textId="77777777" w:rsidR="004D16B6" w:rsidRDefault="004D16B6" w:rsidP="007A570E">
            <w:pPr>
              <w:pStyle w:val="BodyText"/>
              <w:keepLines/>
              <w:spacing w:after="0"/>
            </w:pPr>
            <w:r>
              <w:t>Jump Direct</w:t>
            </w:r>
          </w:p>
        </w:tc>
      </w:tr>
    </w:tbl>
    <w:p w14:paraId="643D793B" w14:textId="77777777" w:rsidR="004D16B6" w:rsidRDefault="004D16B6" w:rsidP="0011419E">
      <w:pPr>
        <w:pStyle w:val="Heading3"/>
      </w:pPr>
      <w:bookmarkStart w:id="478" w:name="_Ref458396131"/>
      <w:bookmarkStart w:id="479" w:name="_Toc463900140"/>
      <w:bookmarkStart w:id="480" w:name="_Toc484109286"/>
      <w:r>
        <w:t xml:space="preserve">Operation of </w:t>
      </w:r>
      <w:proofErr w:type="spellStart"/>
      <w:r w:rsidRPr="00991714">
        <w:rPr>
          <w:rFonts w:ascii="Courier New" w:hAnsi="Courier New" w:cs="Courier New"/>
          <w:i/>
        </w:rPr>
        <w:t>ent</w:t>
      </w:r>
      <w:proofErr w:type="spellEnd"/>
      <w:r>
        <w:t xml:space="preserve"> Instruction</w:t>
      </w:r>
      <w:bookmarkEnd w:id="478"/>
      <w:bookmarkEnd w:id="479"/>
      <w:bookmarkEnd w:id="480"/>
    </w:p>
    <w:p w14:paraId="2560B0B1" w14:textId="01ACF6DB" w:rsidR="00E23F8A" w:rsidRDefault="00E23F8A" w:rsidP="004D16B6">
      <w:pPr>
        <w:pStyle w:val="BodyText"/>
      </w:pPr>
      <w:r>
        <w:t xml:space="preserve">The FORTH VM follows </w:t>
      </w:r>
      <w:r w:rsidR="0011419E">
        <w:t xml:space="preserve">a </w:t>
      </w:r>
      <w:r>
        <w:t xml:space="preserve">linked chain of FORTH words, i.e. a threaded list of routines. For a DTC FORTH VM, the code field to which IP points is </w:t>
      </w:r>
      <w:r w:rsidR="00292B2B">
        <w:t xml:space="preserve">composed of a </w:t>
      </w:r>
      <w:r w:rsidR="0011419E">
        <w:t>two-byte</w:t>
      </w:r>
      <w:r w:rsidR="00292B2B">
        <w:t xml:space="preserve"> branch into the parameter field if the word is a primary FORTH word, or it is an </w:t>
      </w:r>
      <w:proofErr w:type="spellStart"/>
      <w:r w:rsidR="00292B2B" w:rsidRPr="00292B2B">
        <w:rPr>
          <w:rFonts w:ascii="Courier New" w:hAnsi="Courier New" w:cs="Courier New"/>
          <w:b/>
          <w:i/>
        </w:rPr>
        <w:t>ent</w:t>
      </w:r>
      <w:proofErr w:type="spellEnd"/>
      <w:r w:rsidR="00292B2B">
        <w:t xml:space="preserve"> instruction if the word is a secondary FORTH word. For an ITC FORTH VM, the code field points into the parameter field if the word is a primary FORTH word, or to a common </w:t>
      </w:r>
      <w:proofErr w:type="spellStart"/>
      <w:r w:rsidR="00292B2B" w:rsidRPr="00292B2B">
        <w:rPr>
          <w:rFonts w:ascii="Courier New" w:hAnsi="Courier New" w:cs="Courier New"/>
          <w:b/>
          <w:i/>
        </w:rPr>
        <w:t>ent</w:t>
      </w:r>
      <w:proofErr w:type="spellEnd"/>
      <w:r w:rsidR="00292B2B">
        <w:t xml:space="preserve"> instruction if the word is a secondary FORTH word; this common </w:t>
      </w:r>
      <w:proofErr w:type="spellStart"/>
      <w:r w:rsidR="00292B2B" w:rsidRPr="00292B2B">
        <w:rPr>
          <w:rFonts w:ascii="Courier New" w:hAnsi="Courier New" w:cs="Courier New"/>
          <w:b/>
          <w:i/>
        </w:rPr>
        <w:t>ent</w:t>
      </w:r>
      <w:proofErr w:type="spellEnd"/>
      <w:r w:rsidR="00292B2B">
        <w:t xml:space="preserve"> instruction allows the ITC FORTH VM to walk the linked list through a second level of indirection.  Below describes the operation of the </w:t>
      </w:r>
      <w:proofErr w:type="spellStart"/>
      <w:r w:rsidR="00292B2B" w:rsidRPr="00292B2B">
        <w:rPr>
          <w:rFonts w:ascii="Courier New" w:hAnsi="Courier New" w:cs="Courier New"/>
          <w:b/>
          <w:i/>
        </w:rPr>
        <w:t>ent</w:t>
      </w:r>
      <w:proofErr w:type="spellEnd"/>
      <w:r w:rsidR="00292B2B">
        <w:t xml:space="preserve"> FORTH VM instruction.</w:t>
      </w:r>
    </w:p>
    <w:p w14:paraId="09672B21" w14:textId="77777777" w:rsidR="002B3D3C" w:rsidRPr="00371B35" w:rsidRDefault="002B3D3C" w:rsidP="007A570E">
      <w:pPr>
        <w:pStyle w:val="Caption"/>
        <w:keepNext/>
        <w:keepLines/>
        <w:jc w:val="center"/>
        <w:rPr>
          <w:sz w:val="24"/>
        </w:rPr>
      </w:pPr>
      <w:bookmarkStart w:id="481" w:name="_Ref462293342"/>
      <w:bookmarkStart w:id="482" w:name="_Toc463898330"/>
      <w:bookmarkStart w:id="483" w:name="_Toc463899208"/>
      <w:bookmarkStart w:id="484" w:name="_Toc463899300"/>
      <w:bookmarkStart w:id="485" w:name="_Toc463900002"/>
      <w:bookmarkStart w:id="486" w:name="_Toc484109356"/>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42</w:t>
      </w:r>
      <w:r w:rsidR="008C6A50" w:rsidRPr="00371B35">
        <w:rPr>
          <w:sz w:val="24"/>
        </w:rPr>
        <w:fldChar w:fldCharType="end"/>
      </w:r>
      <w:bookmarkEnd w:id="481"/>
      <w:r w:rsidRPr="00371B35">
        <w:rPr>
          <w:sz w:val="24"/>
        </w:rPr>
        <w:t xml:space="preserve">: Operation of </w:t>
      </w:r>
      <w:proofErr w:type="spellStart"/>
      <w:r w:rsidRPr="00286C44">
        <w:rPr>
          <w:rFonts w:ascii="Courier New" w:hAnsi="Courier New" w:cs="Courier New"/>
          <w:i/>
          <w:sz w:val="24"/>
        </w:rPr>
        <w:t>ent</w:t>
      </w:r>
      <w:proofErr w:type="spellEnd"/>
      <w:r w:rsidRPr="00371B35">
        <w:rPr>
          <w:sz w:val="24"/>
        </w:rPr>
        <w:t xml:space="preserve"> in ITC and DTC Threaded Code FORTH VM.</w:t>
      </w:r>
      <w:bookmarkEnd w:id="482"/>
      <w:bookmarkEnd w:id="483"/>
      <w:bookmarkEnd w:id="484"/>
      <w:bookmarkEnd w:id="485"/>
      <w:bookmarkEnd w:id="486"/>
    </w:p>
    <w:tbl>
      <w:tblPr>
        <w:tblStyle w:val="TableGrid"/>
        <w:tblW w:w="0" w:type="auto"/>
        <w:jc w:val="center"/>
        <w:tblLook w:val="04A0" w:firstRow="1" w:lastRow="0" w:firstColumn="1" w:lastColumn="0" w:noHBand="0" w:noVBand="1"/>
      </w:tblPr>
      <w:tblGrid>
        <w:gridCol w:w="1791"/>
        <w:gridCol w:w="1975"/>
        <w:gridCol w:w="1791"/>
        <w:gridCol w:w="1975"/>
      </w:tblGrid>
      <w:tr w:rsidR="002B3D3C" w14:paraId="1C372824" w14:textId="77777777" w:rsidTr="00AB6BC4">
        <w:trPr>
          <w:cantSplit/>
          <w:tblHeader/>
          <w:jc w:val="center"/>
        </w:trPr>
        <w:tc>
          <w:tcPr>
            <w:tcW w:w="0" w:type="auto"/>
            <w:gridSpan w:val="2"/>
            <w:shd w:val="pct12" w:color="auto" w:fill="auto"/>
          </w:tcPr>
          <w:p w14:paraId="55EE46A3" w14:textId="77777777" w:rsidR="002B3D3C" w:rsidRDefault="002B3D3C" w:rsidP="007A570E">
            <w:pPr>
              <w:pStyle w:val="BodyText"/>
              <w:keepLines/>
              <w:spacing w:after="0"/>
              <w:jc w:val="center"/>
            </w:pPr>
            <w:r w:rsidRPr="00195B14">
              <w:rPr>
                <w:b/>
              </w:rPr>
              <w:t>ITC</w:t>
            </w:r>
            <w:r>
              <w:t xml:space="preserve"> (</w:t>
            </w:r>
            <w:proofErr w:type="spellStart"/>
            <w:r w:rsidRPr="00371B35">
              <w:rPr>
                <w:rFonts w:ascii="Courier New" w:hAnsi="Courier New" w:cs="Courier New"/>
                <w:b/>
                <w:i/>
              </w:rPr>
              <w:t>ind</w:t>
            </w:r>
            <w:proofErr w:type="spellEnd"/>
            <w:r w:rsidRPr="00371B35">
              <w:rPr>
                <w:rFonts w:ascii="Courier New" w:hAnsi="Courier New" w:cs="Courier New"/>
                <w:b/>
                <w:i/>
              </w:rPr>
              <w:t xml:space="preserve"> </w:t>
            </w:r>
            <w:proofErr w:type="spellStart"/>
            <w:r>
              <w:rPr>
                <w:rFonts w:ascii="Courier New" w:hAnsi="Courier New" w:cs="Courier New"/>
                <w:b/>
                <w:i/>
              </w:rPr>
              <w:t>ent</w:t>
            </w:r>
            <w:proofErr w:type="spellEnd"/>
            <w:r>
              <w:t>)</w:t>
            </w:r>
          </w:p>
        </w:tc>
        <w:tc>
          <w:tcPr>
            <w:tcW w:w="0" w:type="auto"/>
            <w:gridSpan w:val="2"/>
            <w:shd w:val="pct12" w:color="auto" w:fill="auto"/>
          </w:tcPr>
          <w:p w14:paraId="3118B727" w14:textId="77777777" w:rsidR="002B3D3C" w:rsidRDefault="002B3D3C" w:rsidP="007A570E">
            <w:pPr>
              <w:pStyle w:val="BodyText"/>
              <w:keepLines/>
              <w:spacing w:after="0"/>
              <w:jc w:val="center"/>
            </w:pPr>
            <w:r w:rsidRPr="00195B14">
              <w:rPr>
                <w:b/>
              </w:rPr>
              <w:t>DTC</w:t>
            </w:r>
            <w:r>
              <w:t xml:space="preserve"> (</w:t>
            </w:r>
            <w:proofErr w:type="spellStart"/>
            <w:r>
              <w:rPr>
                <w:rFonts w:ascii="Courier New" w:hAnsi="Courier New" w:cs="Courier New"/>
                <w:b/>
                <w:i/>
              </w:rPr>
              <w:t>ent</w:t>
            </w:r>
            <w:proofErr w:type="spellEnd"/>
            <w:r>
              <w:t>)</w:t>
            </w:r>
          </w:p>
        </w:tc>
      </w:tr>
      <w:tr w:rsidR="002B3D3C" w14:paraId="38E31AF0" w14:textId="77777777" w:rsidTr="00AB6BC4">
        <w:trPr>
          <w:jc w:val="center"/>
        </w:trPr>
        <w:tc>
          <w:tcPr>
            <w:tcW w:w="0" w:type="auto"/>
          </w:tcPr>
          <w:p w14:paraId="0B0B9FCF" w14:textId="77777777" w:rsidR="002B3D3C" w:rsidRDefault="002B3D3C" w:rsidP="007A570E">
            <w:pPr>
              <w:pStyle w:val="BodyText"/>
              <w:keepLines/>
              <w:spacing w:after="0"/>
            </w:pPr>
            <w:r>
              <w:t>(RSP++) &lt;= IP</w:t>
            </w:r>
          </w:p>
        </w:tc>
        <w:tc>
          <w:tcPr>
            <w:tcW w:w="0" w:type="auto"/>
          </w:tcPr>
          <w:p w14:paraId="57FE7A8D" w14:textId="77777777" w:rsidR="002B3D3C" w:rsidRDefault="002B3D3C" w:rsidP="007A570E">
            <w:pPr>
              <w:pStyle w:val="BodyText"/>
              <w:keepLines/>
              <w:spacing w:after="0"/>
            </w:pPr>
            <w:r>
              <w:t>Save current IP</w:t>
            </w:r>
          </w:p>
        </w:tc>
        <w:tc>
          <w:tcPr>
            <w:tcW w:w="0" w:type="auto"/>
          </w:tcPr>
          <w:p w14:paraId="58B04F75" w14:textId="77777777" w:rsidR="002B3D3C" w:rsidRDefault="002B3D3C" w:rsidP="007A570E">
            <w:pPr>
              <w:pStyle w:val="BodyText"/>
              <w:keepLines/>
              <w:spacing w:after="0"/>
            </w:pPr>
            <w:r>
              <w:t>(RSP++) &lt;= IP</w:t>
            </w:r>
          </w:p>
        </w:tc>
        <w:tc>
          <w:tcPr>
            <w:tcW w:w="0" w:type="auto"/>
          </w:tcPr>
          <w:p w14:paraId="7EE52C58" w14:textId="77777777" w:rsidR="002B3D3C" w:rsidRDefault="002B3D3C" w:rsidP="007A570E">
            <w:pPr>
              <w:pStyle w:val="BodyText"/>
              <w:keepLines/>
              <w:spacing w:after="0"/>
            </w:pPr>
            <w:r>
              <w:t>Save current IP</w:t>
            </w:r>
          </w:p>
        </w:tc>
      </w:tr>
      <w:tr w:rsidR="002B3D3C" w14:paraId="08C7C480" w14:textId="77777777" w:rsidTr="00AB6BC4">
        <w:trPr>
          <w:jc w:val="center"/>
        </w:trPr>
        <w:tc>
          <w:tcPr>
            <w:tcW w:w="0" w:type="auto"/>
          </w:tcPr>
          <w:p w14:paraId="7B8D4379" w14:textId="77777777" w:rsidR="002B3D3C" w:rsidRDefault="002B3D3C" w:rsidP="007A570E">
            <w:pPr>
              <w:pStyle w:val="BodyText"/>
              <w:keepLines/>
              <w:spacing w:after="0"/>
            </w:pPr>
            <w:r>
              <w:t>IP &lt;= W</w:t>
            </w:r>
          </w:p>
        </w:tc>
        <w:tc>
          <w:tcPr>
            <w:tcW w:w="0" w:type="auto"/>
          </w:tcPr>
          <w:p w14:paraId="75627470" w14:textId="77777777" w:rsidR="002B3D3C" w:rsidRDefault="002B3D3C" w:rsidP="007A570E">
            <w:pPr>
              <w:pStyle w:val="BodyText"/>
              <w:keepLines/>
              <w:spacing w:after="0"/>
            </w:pPr>
            <w:r>
              <w:t>Load IP</w:t>
            </w:r>
          </w:p>
        </w:tc>
        <w:tc>
          <w:tcPr>
            <w:tcW w:w="0" w:type="auto"/>
          </w:tcPr>
          <w:p w14:paraId="5D19D3B6" w14:textId="77777777" w:rsidR="002B3D3C" w:rsidRDefault="002B3D3C" w:rsidP="007A570E">
            <w:pPr>
              <w:pStyle w:val="BodyText"/>
              <w:keepLines/>
              <w:spacing w:after="0"/>
            </w:pPr>
            <w:r>
              <w:t>IP &lt;= W</w:t>
            </w:r>
          </w:p>
        </w:tc>
        <w:tc>
          <w:tcPr>
            <w:tcW w:w="0" w:type="auto"/>
          </w:tcPr>
          <w:p w14:paraId="42DBE407" w14:textId="77777777" w:rsidR="002B3D3C" w:rsidRDefault="002B3D3C" w:rsidP="007A570E">
            <w:pPr>
              <w:pStyle w:val="BodyText"/>
              <w:keepLines/>
              <w:spacing w:after="0"/>
            </w:pPr>
            <w:r>
              <w:t>Load IP</w:t>
            </w:r>
          </w:p>
        </w:tc>
      </w:tr>
      <w:tr w:rsidR="002B3D3C" w14:paraId="69ACC240" w14:textId="77777777" w:rsidTr="00AB6BC4">
        <w:trPr>
          <w:jc w:val="center"/>
        </w:trPr>
        <w:tc>
          <w:tcPr>
            <w:tcW w:w="0" w:type="auto"/>
          </w:tcPr>
          <w:p w14:paraId="72CA21D0" w14:textId="77777777" w:rsidR="002B3D3C" w:rsidRDefault="002B3D3C" w:rsidP="007A570E">
            <w:pPr>
              <w:pStyle w:val="BodyText"/>
              <w:keepLines/>
              <w:spacing w:after="0"/>
            </w:pPr>
            <w:r>
              <w:t>W &lt;= (IP++)</w:t>
            </w:r>
          </w:p>
        </w:tc>
        <w:tc>
          <w:tcPr>
            <w:tcW w:w="0" w:type="auto"/>
          </w:tcPr>
          <w:p w14:paraId="4F80150F" w14:textId="77777777" w:rsidR="002B3D3C" w:rsidRDefault="002B3D3C" w:rsidP="007A570E">
            <w:pPr>
              <w:pStyle w:val="BodyText"/>
              <w:keepLines/>
              <w:spacing w:after="0"/>
            </w:pPr>
            <w:r>
              <w:t xml:space="preserve">Load </w:t>
            </w:r>
            <w:r w:rsidRPr="007F14BB">
              <w:rPr>
                <w:rFonts w:ascii="Garamond" w:hAnsi="Garamond"/>
                <w:b/>
              </w:rPr>
              <w:t>*</w:t>
            </w:r>
            <w:proofErr w:type="spellStart"/>
            <w:r>
              <w:t>Code_Fld</w:t>
            </w:r>
            <w:proofErr w:type="spellEnd"/>
          </w:p>
        </w:tc>
        <w:tc>
          <w:tcPr>
            <w:tcW w:w="0" w:type="auto"/>
          </w:tcPr>
          <w:p w14:paraId="7FB4BAE2" w14:textId="77777777" w:rsidR="002B3D3C" w:rsidRDefault="002B3D3C" w:rsidP="007A570E">
            <w:pPr>
              <w:pStyle w:val="BodyText"/>
              <w:keepLines/>
              <w:spacing w:after="0"/>
            </w:pPr>
            <w:r>
              <w:t>W &lt;= (IP++)</w:t>
            </w:r>
          </w:p>
        </w:tc>
        <w:tc>
          <w:tcPr>
            <w:tcW w:w="0" w:type="auto"/>
          </w:tcPr>
          <w:p w14:paraId="53727985" w14:textId="77777777" w:rsidR="002B3D3C" w:rsidRDefault="002B3D3C" w:rsidP="007A570E">
            <w:pPr>
              <w:pStyle w:val="BodyText"/>
              <w:keepLines/>
              <w:spacing w:after="0"/>
            </w:pPr>
            <w:r>
              <w:t xml:space="preserve">Load </w:t>
            </w:r>
            <w:r w:rsidRPr="007F14BB">
              <w:rPr>
                <w:rFonts w:ascii="Garamond" w:hAnsi="Garamond"/>
                <w:b/>
              </w:rPr>
              <w:t>*</w:t>
            </w:r>
            <w:proofErr w:type="spellStart"/>
            <w:r>
              <w:t>Code_Fld</w:t>
            </w:r>
            <w:proofErr w:type="spellEnd"/>
          </w:p>
        </w:tc>
      </w:tr>
      <w:tr w:rsidR="002B3D3C" w14:paraId="018A38AE" w14:textId="77777777" w:rsidTr="00AB6BC4">
        <w:trPr>
          <w:jc w:val="center"/>
        </w:trPr>
        <w:tc>
          <w:tcPr>
            <w:tcW w:w="0" w:type="auto"/>
          </w:tcPr>
          <w:p w14:paraId="23A4F069" w14:textId="77777777" w:rsidR="002B3D3C" w:rsidRDefault="002B3D3C" w:rsidP="007A570E">
            <w:pPr>
              <w:pStyle w:val="BodyText"/>
              <w:keepLines/>
              <w:spacing w:after="0"/>
            </w:pPr>
            <w:r>
              <w:t>PC &lt;= (W)</w:t>
            </w:r>
          </w:p>
        </w:tc>
        <w:tc>
          <w:tcPr>
            <w:tcW w:w="0" w:type="auto"/>
          </w:tcPr>
          <w:p w14:paraId="09A7B9D9" w14:textId="77777777" w:rsidR="002B3D3C" w:rsidRDefault="002B3D3C" w:rsidP="007A570E">
            <w:pPr>
              <w:pStyle w:val="BodyText"/>
              <w:keepLines/>
              <w:spacing w:after="0"/>
            </w:pPr>
            <w:r>
              <w:t>Jump Indirect</w:t>
            </w:r>
          </w:p>
        </w:tc>
        <w:tc>
          <w:tcPr>
            <w:tcW w:w="0" w:type="auto"/>
          </w:tcPr>
          <w:p w14:paraId="02917B2C" w14:textId="77777777" w:rsidR="002B3D3C" w:rsidRDefault="002B3D3C" w:rsidP="007A570E">
            <w:pPr>
              <w:pStyle w:val="BodyText"/>
              <w:keepLines/>
              <w:spacing w:after="0"/>
            </w:pPr>
            <w:r>
              <w:t>PC &lt;= W</w:t>
            </w:r>
          </w:p>
        </w:tc>
        <w:tc>
          <w:tcPr>
            <w:tcW w:w="0" w:type="auto"/>
          </w:tcPr>
          <w:p w14:paraId="222F0973" w14:textId="77777777" w:rsidR="002B3D3C" w:rsidRDefault="002B3D3C" w:rsidP="007A570E">
            <w:pPr>
              <w:pStyle w:val="BodyText"/>
              <w:keepLines/>
              <w:spacing w:after="0"/>
            </w:pPr>
            <w:r>
              <w:t>Jump Direct</w:t>
            </w:r>
          </w:p>
        </w:tc>
      </w:tr>
    </w:tbl>
    <w:p w14:paraId="2EAD22A9" w14:textId="77777777" w:rsidR="00286C44" w:rsidRDefault="002B3D3C" w:rsidP="002B3D3C">
      <w:pPr>
        <w:pStyle w:val="BodyText"/>
        <w:spacing w:before="240"/>
      </w:pPr>
      <w:r>
        <w:t xml:space="preserve">As can be seen from examining the pseudo code definition in </w:t>
      </w:r>
      <w:r w:rsidR="008C6A50">
        <w:fldChar w:fldCharType="begin"/>
      </w:r>
      <w:r>
        <w:instrText xml:space="preserve"> REF _Ref462293342 \h </w:instrText>
      </w:r>
      <w:r w:rsidR="008C6A50">
        <w:fldChar w:fldCharType="separate"/>
      </w:r>
      <w:r w:rsidR="0073328B" w:rsidRPr="00371B35">
        <w:t xml:space="preserve">Table </w:t>
      </w:r>
      <w:r w:rsidR="0073328B">
        <w:rPr>
          <w:noProof/>
        </w:rPr>
        <w:t>42</w:t>
      </w:r>
      <w:r w:rsidR="008C6A50">
        <w:fldChar w:fldCharType="end"/>
      </w:r>
      <w:r>
        <w:t xml:space="preserve"> and comparing it to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the </w:t>
      </w:r>
      <w:proofErr w:type="spellStart"/>
      <w:r w:rsidRPr="002B3D3C">
        <w:rPr>
          <w:rFonts w:ascii="Courier New" w:hAnsi="Courier New" w:cs="Courier New"/>
          <w:b/>
          <w:i/>
        </w:rPr>
        <w:t>ent</w:t>
      </w:r>
      <w:proofErr w:type="spellEnd"/>
      <w:r>
        <w:t xml:space="preserve"> instruction is essentially a push of the IP onto the RS followed by </w:t>
      </w:r>
      <w:proofErr w:type="spellStart"/>
      <w:r w:rsidRPr="002B3D3C">
        <w:rPr>
          <w:rFonts w:ascii="Courier New" w:hAnsi="Courier New" w:cs="Courier New"/>
          <w:b/>
          <w:i/>
        </w:rPr>
        <w:t>nxt</w:t>
      </w:r>
      <w:proofErr w:type="spellEnd"/>
      <w:r>
        <w:t xml:space="preserve">. In the </w:t>
      </w:r>
      <w:r>
        <w:lastRenderedPageBreak/>
        <w:t xml:space="preserve">microprogram, the </w:t>
      </w:r>
      <w:proofErr w:type="spellStart"/>
      <w:r>
        <w:t>microroutine</w:t>
      </w:r>
      <w:proofErr w:type="spellEnd"/>
      <w:r>
        <w:t xml:space="preserve"> implementing the </w:t>
      </w:r>
      <w:proofErr w:type="spellStart"/>
      <w:r w:rsidRPr="002B3D3C">
        <w:rPr>
          <w:rFonts w:ascii="Courier New" w:hAnsi="Courier New" w:cs="Courier New"/>
          <w:b/>
          <w:i/>
        </w:rPr>
        <w:t>ent</w:t>
      </w:r>
      <w:proofErr w:type="spellEnd"/>
      <w:r>
        <w:t xml:space="preserve"> instruction falls through to the </w:t>
      </w:r>
      <w:proofErr w:type="spellStart"/>
      <w:r>
        <w:t>microroutine</w:t>
      </w:r>
      <w:proofErr w:type="spellEnd"/>
      <w:r>
        <w:t xml:space="preserve"> implementing the </w:t>
      </w:r>
      <w:proofErr w:type="spellStart"/>
      <w:r w:rsidRPr="002B3D3C">
        <w:rPr>
          <w:rFonts w:ascii="Courier New" w:hAnsi="Courier New" w:cs="Courier New"/>
          <w:b/>
          <w:i/>
        </w:rPr>
        <w:t>nxt</w:t>
      </w:r>
      <w:proofErr w:type="spellEnd"/>
      <w:r>
        <w:t xml:space="preserve"> instruction.</w:t>
      </w:r>
    </w:p>
    <w:p w14:paraId="431770C2" w14:textId="77777777" w:rsidR="004D16B6" w:rsidRDefault="004D16B6" w:rsidP="0011419E">
      <w:pPr>
        <w:pStyle w:val="Heading3"/>
      </w:pPr>
      <w:bookmarkStart w:id="487" w:name="_Toc463900141"/>
      <w:bookmarkStart w:id="488" w:name="_Toc484109287"/>
      <w:r>
        <w:t>Other Common FORTH Primitives</w:t>
      </w:r>
      <w:bookmarkEnd w:id="487"/>
      <w:bookmarkEnd w:id="488"/>
    </w:p>
    <w:p w14:paraId="754D8CC4" w14:textId="77777777"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14:paraId="3B1E2BE5" w14:textId="77777777" w:rsidR="00AB6BC4" w:rsidRPr="00AB6BC4" w:rsidRDefault="00AB6BC4" w:rsidP="008C5851">
      <w:pPr>
        <w:pStyle w:val="Caption"/>
        <w:keepNext/>
        <w:keepLines/>
        <w:jc w:val="center"/>
        <w:rPr>
          <w:sz w:val="24"/>
        </w:rPr>
      </w:pPr>
      <w:bookmarkStart w:id="489" w:name="_Ref462344439"/>
      <w:bookmarkStart w:id="490" w:name="_Toc463898331"/>
      <w:bookmarkStart w:id="491" w:name="_Toc463899209"/>
      <w:bookmarkStart w:id="492" w:name="_Toc463899301"/>
      <w:bookmarkStart w:id="493" w:name="_Toc463900003"/>
      <w:bookmarkStart w:id="494" w:name="_Toc484109357"/>
      <w:r w:rsidRPr="00AB6BC4">
        <w:rPr>
          <w:sz w:val="24"/>
        </w:rPr>
        <w:t xml:space="preserve">Table </w:t>
      </w:r>
      <w:r w:rsidR="008C6A50" w:rsidRPr="00AB6BC4">
        <w:rPr>
          <w:sz w:val="24"/>
        </w:rPr>
        <w:fldChar w:fldCharType="begin"/>
      </w:r>
      <w:r w:rsidRPr="00AB6BC4">
        <w:rPr>
          <w:sz w:val="24"/>
        </w:rPr>
        <w:instrText xml:space="preserve"> SEQ Table \* ARABIC </w:instrText>
      </w:r>
      <w:r w:rsidR="008C6A50" w:rsidRPr="00AB6BC4">
        <w:rPr>
          <w:sz w:val="24"/>
        </w:rPr>
        <w:fldChar w:fldCharType="separate"/>
      </w:r>
      <w:r w:rsidR="0073328B">
        <w:rPr>
          <w:noProof/>
          <w:sz w:val="24"/>
        </w:rPr>
        <w:t>43</w:t>
      </w:r>
      <w:r w:rsidR="008C6A50" w:rsidRPr="00AB6BC4">
        <w:rPr>
          <w:sz w:val="24"/>
        </w:rPr>
        <w:fldChar w:fldCharType="end"/>
      </w:r>
      <w:bookmarkEnd w:id="489"/>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90"/>
      <w:bookmarkEnd w:id="491"/>
      <w:bookmarkEnd w:id="492"/>
      <w:bookmarkEnd w:id="493"/>
      <w:bookmarkEnd w:id="494"/>
    </w:p>
    <w:tbl>
      <w:tblPr>
        <w:tblStyle w:val="TableGrid"/>
        <w:tblW w:w="0" w:type="auto"/>
        <w:jc w:val="center"/>
        <w:tblLook w:val="04A0" w:firstRow="1" w:lastRow="0" w:firstColumn="1" w:lastColumn="0" w:noHBand="0" w:noVBand="1"/>
      </w:tblPr>
      <w:tblGrid>
        <w:gridCol w:w="2123"/>
        <w:gridCol w:w="2497"/>
        <w:gridCol w:w="1945"/>
        <w:gridCol w:w="3520"/>
      </w:tblGrid>
      <w:tr w:rsidR="00D66643" w:rsidRPr="00AB6BC4" w14:paraId="09F93AA8" w14:textId="77777777" w:rsidTr="002F538E">
        <w:trPr>
          <w:cantSplit/>
          <w:tblHeader/>
          <w:jc w:val="center"/>
        </w:trPr>
        <w:tc>
          <w:tcPr>
            <w:tcW w:w="0" w:type="auto"/>
            <w:shd w:val="pct20" w:color="auto" w:fill="auto"/>
          </w:tcPr>
          <w:p w14:paraId="0F86D13A" w14:textId="77777777"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14:paraId="42155A2A" w14:textId="77777777"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14:paraId="4830CAA9" w14:textId="77777777" w:rsidR="00D66643" w:rsidRPr="00AB6BC4" w:rsidRDefault="00D66643" w:rsidP="008C5851">
            <w:pPr>
              <w:pStyle w:val="BodyText"/>
              <w:keepLines/>
              <w:spacing w:after="0"/>
              <w:jc w:val="center"/>
              <w:rPr>
                <w:b/>
              </w:rPr>
            </w:pPr>
            <w:r>
              <w:rPr>
                <w:b/>
              </w:rPr>
              <w:t>Alt Mnemonics</w:t>
            </w:r>
          </w:p>
        </w:tc>
        <w:tc>
          <w:tcPr>
            <w:tcW w:w="0" w:type="auto"/>
            <w:shd w:val="pct20" w:color="auto" w:fill="auto"/>
          </w:tcPr>
          <w:p w14:paraId="12DB813A" w14:textId="77777777" w:rsidR="00D66643" w:rsidRPr="00AB6BC4" w:rsidRDefault="00D66643" w:rsidP="008C5851">
            <w:pPr>
              <w:pStyle w:val="BodyText"/>
              <w:keepLines/>
              <w:spacing w:after="0"/>
              <w:jc w:val="center"/>
              <w:rPr>
                <w:b/>
              </w:rPr>
            </w:pPr>
            <w:r w:rsidRPr="00AB6BC4">
              <w:rPr>
                <w:b/>
              </w:rPr>
              <w:t>Comments</w:t>
            </w:r>
          </w:p>
        </w:tc>
      </w:tr>
      <w:tr w:rsidR="008B46C3" w14:paraId="7F648811" w14:textId="77777777" w:rsidTr="008C5851">
        <w:trPr>
          <w:cantSplit/>
          <w:jc w:val="center"/>
        </w:trPr>
        <w:tc>
          <w:tcPr>
            <w:tcW w:w="0" w:type="auto"/>
            <w:vAlign w:val="center"/>
          </w:tcPr>
          <w:p w14:paraId="394BF56E" w14:textId="77777777" w:rsidR="008B46C3" w:rsidRDefault="008B46C3" w:rsidP="008C5851">
            <w:pPr>
              <w:pStyle w:val="BodyText"/>
              <w:keepLines/>
              <w:spacing w:after="0"/>
              <w:jc w:val="center"/>
            </w:pPr>
            <w:r>
              <w:t>EXIT</w:t>
            </w:r>
          </w:p>
        </w:tc>
        <w:tc>
          <w:tcPr>
            <w:tcW w:w="0" w:type="auto"/>
          </w:tcPr>
          <w:p w14:paraId="321351D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pli</w:t>
            </w:r>
            <w:proofErr w:type="spellEnd"/>
          </w:p>
          <w:p w14:paraId="2A3810AF"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nxt</w:t>
            </w:r>
            <w:proofErr w:type="spellEnd"/>
          </w:p>
        </w:tc>
        <w:tc>
          <w:tcPr>
            <w:tcW w:w="0" w:type="auto"/>
          </w:tcPr>
          <w:p w14:paraId="43E4C00C"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pli</w:t>
            </w:r>
            <w:proofErr w:type="spellEnd"/>
          </w:p>
          <w:p w14:paraId="39A86839"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nxt</w:t>
            </w:r>
            <w:proofErr w:type="spellEnd"/>
          </w:p>
        </w:tc>
        <w:tc>
          <w:tcPr>
            <w:tcW w:w="0" w:type="auto"/>
          </w:tcPr>
          <w:p w14:paraId="0CB320B6" w14:textId="77777777" w:rsidR="008B46C3" w:rsidRDefault="008B46C3" w:rsidP="008C5851">
            <w:pPr>
              <w:pStyle w:val="BodyText"/>
              <w:keepLines/>
              <w:spacing w:after="0"/>
            </w:pPr>
            <w:r>
              <w:t>IP &lt;= (++RSP)</w:t>
            </w:r>
          </w:p>
          <w:p w14:paraId="4EFA9CF7" w14:textId="77777777" w:rsidR="008B46C3" w:rsidRDefault="008B46C3" w:rsidP="008C5851">
            <w:pPr>
              <w:pStyle w:val="BodyText"/>
              <w:keepLines/>
              <w:spacing w:after="0"/>
            </w:pPr>
            <w:r>
              <w:t xml:space="preserve">See </w:t>
            </w:r>
            <w:r w:rsidR="004C2BA2">
              <w:fldChar w:fldCharType="begin"/>
            </w:r>
            <w:r w:rsidR="004C2BA2">
              <w:instrText xml:space="preserve"> REF _Ref458401936 \h  \* MERGEFORMAT </w:instrText>
            </w:r>
            <w:r w:rsidR="004C2BA2">
              <w:fldChar w:fldCharType="separate"/>
            </w:r>
            <w:r w:rsidR="0073328B" w:rsidRPr="00371B35">
              <w:t xml:space="preserve">Table </w:t>
            </w:r>
            <w:r w:rsidR="0073328B">
              <w:rPr>
                <w:noProof/>
              </w:rPr>
              <w:t>41</w:t>
            </w:r>
            <w:r w:rsidR="004C2BA2">
              <w:fldChar w:fldCharType="end"/>
            </w:r>
          </w:p>
        </w:tc>
      </w:tr>
      <w:tr w:rsidR="008B46C3" w14:paraId="7E43B455" w14:textId="77777777" w:rsidTr="008C5851">
        <w:trPr>
          <w:cantSplit/>
          <w:jc w:val="center"/>
        </w:trPr>
        <w:tc>
          <w:tcPr>
            <w:tcW w:w="0" w:type="auto"/>
            <w:vAlign w:val="center"/>
          </w:tcPr>
          <w:p w14:paraId="4EC4FA4C" w14:textId="77777777" w:rsidR="008B46C3" w:rsidRDefault="008B46C3" w:rsidP="008C5851">
            <w:pPr>
              <w:pStyle w:val="BodyText"/>
              <w:keepLines/>
              <w:spacing w:after="0"/>
              <w:jc w:val="center"/>
            </w:pPr>
            <w:r>
              <w:t>DUP</w:t>
            </w:r>
          </w:p>
        </w:tc>
        <w:tc>
          <w:tcPr>
            <w:tcW w:w="0" w:type="auto"/>
          </w:tcPr>
          <w:p w14:paraId="75C314D7" w14:textId="4787500A"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58037723"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pha</w:t>
            </w:r>
            <w:proofErr w:type="spellEnd"/>
          </w:p>
        </w:tc>
        <w:tc>
          <w:tcPr>
            <w:tcW w:w="0" w:type="auto"/>
          </w:tcPr>
          <w:p w14:paraId="17FE5D72" w14:textId="518E04F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lda.w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1453AF31"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pha.w</w:t>
            </w:r>
            <w:proofErr w:type="spellEnd"/>
          </w:p>
        </w:tc>
        <w:tc>
          <w:tcPr>
            <w:tcW w:w="0" w:type="auto"/>
          </w:tcPr>
          <w:p w14:paraId="697496EE" w14:textId="77777777" w:rsidR="008B46C3" w:rsidRDefault="008B46C3" w:rsidP="008C5851">
            <w:pPr>
              <w:pStyle w:val="BodyText"/>
              <w:keepLines/>
              <w:spacing w:after="0"/>
            </w:pPr>
            <w:r>
              <w:t>A</w:t>
            </w:r>
            <w:r w:rsidRPr="00D66643">
              <w:rPr>
                <w:vertAlign w:val="subscript"/>
              </w:rPr>
              <w:t>TOS</w:t>
            </w:r>
            <w:r>
              <w:t xml:space="preserve"> &lt;= (PSP+0)</w:t>
            </w:r>
          </w:p>
          <w:p w14:paraId="38CF2824" w14:textId="77777777" w:rsidR="008B46C3" w:rsidRDefault="008B46C3" w:rsidP="008C5851">
            <w:pPr>
              <w:pStyle w:val="BodyText"/>
              <w:keepLines/>
              <w:spacing w:after="0"/>
            </w:pPr>
            <w:r>
              <w:t>(PSP--) &lt;= A</w:t>
            </w:r>
            <w:r w:rsidRPr="00D66643">
              <w:rPr>
                <w:vertAlign w:val="subscript"/>
              </w:rPr>
              <w:t>TOS</w:t>
            </w:r>
          </w:p>
        </w:tc>
      </w:tr>
      <w:tr w:rsidR="008B46C3" w:rsidRPr="007B2611" w14:paraId="53B286CE" w14:textId="77777777" w:rsidTr="008C5851">
        <w:trPr>
          <w:cantSplit/>
          <w:jc w:val="center"/>
        </w:trPr>
        <w:tc>
          <w:tcPr>
            <w:tcW w:w="0" w:type="auto"/>
            <w:vAlign w:val="center"/>
          </w:tcPr>
          <w:p w14:paraId="066A171F" w14:textId="77777777" w:rsidR="008B46C3" w:rsidRDefault="008B46C3" w:rsidP="008C5851">
            <w:pPr>
              <w:pStyle w:val="BodyText"/>
              <w:keepLines/>
              <w:spacing w:after="0"/>
              <w:jc w:val="center"/>
            </w:pPr>
            <w:r>
              <w:t>SWAP</w:t>
            </w:r>
          </w:p>
        </w:tc>
        <w:tc>
          <w:tcPr>
            <w:tcW w:w="0" w:type="auto"/>
          </w:tcPr>
          <w:p w14:paraId="2F05A5A7" w14:textId="4A0E71C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06B0C3A6" w14:textId="76862FCD"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464E71D3" w14:textId="2621D7B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tc>
        <w:tc>
          <w:tcPr>
            <w:tcW w:w="0" w:type="auto"/>
          </w:tcPr>
          <w:p w14:paraId="4A71802C" w14:textId="4D6A7EE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lda.w</w:t>
            </w:r>
            <w:proofErr w:type="spell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7F4EEDA0" w14:textId="7D487C4D"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xma.w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11FF0492" w14:textId="714B5D6F"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tc>
        <w:tc>
          <w:tcPr>
            <w:tcW w:w="0" w:type="auto"/>
          </w:tcPr>
          <w:p w14:paraId="7F5F08D0"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w:t>
            </w:r>
          </w:p>
          <w:p w14:paraId="7BE2011B" w14:textId="77777777" w:rsidR="008B46C3" w:rsidRPr="004C2BA2" w:rsidRDefault="008B46C3" w:rsidP="008C5851">
            <w:pPr>
              <w:pStyle w:val="BodyText"/>
              <w:keepLines/>
              <w:spacing w:after="0"/>
              <w:rPr>
                <w:vertAlign w:val="subscript"/>
                <w:lang w:val="es-ES"/>
              </w:rPr>
            </w:pPr>
            <w:r w:rsidRPr="004C2BA2">
              <w:rPr>
                <w:lang w:val="es-ES"/>
              </w:rPr>
              <w:t>A</w:t>
            </w:r>
            <w:r w:rsidRPr="004C2BA2">
              <w:rPr>
                <w:vertAlign w:val="subscript"/>
                <w:lang w:val="es-ES"/>
              </w:rPr>
              <w:t>TOS</w:t>
            </w:r>
            <w:r w:rsidRPr="004C2BA2">
              <w:rPr>
                <w:lang w:val="es-ES"/>
              </w:rPr>
              <w:t xml:space="preserve"> &lt;= (PSP+0)</w:t>
            </w:r>
          </w:p>
          <w:p w14:paraId="2851583B" w14:textId="77777777" w:rsidR="008B46C3" w:rsidRPr="004C2BA2" w:rsidRDefault="008B46C3" w:rsidP="008C5851">
            <w:pPr>
              <w:pStyle w:val="BodyText"/>
              <w:keepLines/>
              <w:spacing w:after="0"/>
              <w:rPr>
                <w:lang w:val="es-ES"/>
              </w:rPr>
            </w:pPr>
            <w:r w:rsidRPr="004C2BA2">
              <w:rPr>
                <w:lang w:val="es-ES"/>
              </w:rPr>
              <w:t>(PSP+1) &lt;= A</w:t>
            </w:r>
            <w:r w:rsidRPr="004C2BA2">
              <w:rPr>
                <w:vertAlign w:val="subscript"/>
                <w:lang w:val="es-ES"/>
              </w:rPr>
              <w:t>TOS</w:t>
            </w:r>
          </w:p>
        </w:tc>
      </w:tr>
      <w:tr w:rsidR="008B46C3" w14:paraId="766ECEAB" w14:textId="77777777" w:rsidTr="008C5851">
        <w:trPr>
          <w:cantSplit/>
          <w:jc w:val="center"/>
        </w:trPr>
        <w:tc>
          <w:tcPr>
            <w:tcW w:w="0" w:type="auto"/>
            <w:vAlign w:val="center"/>
          </w:tcPr>
          <w:p w14:paraId="02EA6F98" w14:textId="77777777" w:rsidR="008B46C3" w:rsidRDefault="008B46C3" w:rsidP="008C5851">
            <w:pPr>
              <w:pStyle w:val="BodyText"/>
              <w:keepLines/>
              <w:spacing w:after="0"/>
              <w:jc w:val="center"/>
            </w:pPr>
            <w:r>
              <w:t>ROT</w:t>
            </w:r>
          </w:p>
        </w:tc>
        <w:tc>
          <w:tcPr>
            <w:tcW w:w="0" w:type="auto"/>
          </w:tcPr>
          <w:p w14:paraId="76C7DD20" w14:textId="7863C5D0"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lda</w:t>
            </w:r>
            <w:proofErr w:type="spell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p w14:paraId="6C7B1CB2" w14:textId="2FCC3AA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4A08C430" w14:textId="19C720C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xma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4D5B3217" w14:textId="6D327B9E"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tc>
        <w:tc>
          <w:tcPr>
            <w:tcW w:w="0" w:type="auto"/>
          </w:tcPr>
          <w:p w14:paraId="3E9D6F3A" w14:textId="5284514B"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lda.w</w:t>
            </w:r>
            <w:proofErr w:type="spell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p w14:paraId="38C0D9DD" w14:textId="70C83C31"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xma.w</w:t>
            </w:r>
            <w:proofErr w:type="spellEnd"/>
            <w:r w:rsidRPr="0009044D">
              <w:rPr>
                <w:rFonts w:ascii="Courier New" w:hAnsi="Courier New" w:cs="Courier New"/>
                <w:b/>
                <w:i/>
              </w:rPr>
              <w:t xml:space="preserve"> </w:t>
            </w:r>
            <w:r w:rsidR="0011419E">
              <w:rPr>
                <w:rFonts w:ascii="Courier New" w:hAnsi="Courier New" w:cs="Courier New"/>
                <w:b/>
                <w:i/>
              </w:rPr>
              <w:t>3</w:t>
            </w:r>
            <w:r w:rsidRPr="0009044D">
              <w:rPr>
                <w:rFonts w:ascii="Courier New" w:hAnsi="Courier New" w:cs="Courier New"/>
                <w:b/>
                <w:i/>
              </w:rPr>
              <w:t>,</w:t>
            </w:r>
            <w:r w:rsidR="00E45C27">
              <w:rPr>
                <w:rFonts w:ascii="Courier New" w:hAnsi="Courier New" w:cs="Courier New"/>
                <w:b/>
                <w:i/>
              </w:rPr>
              <w:t>S</w:t>
            </w:r>
          </w:p>
          <w:p w14:paraId="5972CC4C" w14:textId="1CEA01C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xma.</w:t>
            </w:r>
            <w:r>
              <w:rPr>
                <w:rFonts w:ascii="Courier New" w:hAnsi="Courier New" w:cs="Courier New"/>
                <w:b/>
                <w:i/>
              </w:rPr>
              <w:t>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41477B9" w14:textId="70E331BB"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5</w:t>
            </w:r>
            <w:r w:rsidRPr="0009044D">
              <w:rPr>
                <w:rFonts w:ascii="Courier New" w:hAnsi="Courier New" w:cs="Courier New"/>
                <w:b/>
                <w:i/>
              </w:rPr>
              <w:t>,</w:t>
            </w:r>
            <w:r w:rsidR="00E45C27">
              <w:rPr>
                <w:rFonts w:ascii="Courier New" w:hAnsi="Courier New" w:cs="Courier New"/>
                <w:b/>
                <w:i/>
              </w:rPr>
              <w:t>S</w:t>
            </w:r>
          </w:p>
        </w:tc>
        <w:tc>
          <w:tcPr>
            <w:tcW w:w="0" w:type="auto"/>
          </w:tcPr>
          <w:p w14:paraId="4041AE3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(PSP+2)</w:t>
            </w:r>
          </w:p>
          <w:p w14:paraId="32C4CAFF"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 &lt;= A</w:t>
            </w:r>
            <w:r w:rsidRPr="004C2BA2">
              <w:rPr>
                <w:vertAlign w:val="subscript"/>
                <w:lang w:val="es-ES"/>
              </w:rPr>
              <w:t>TOS</w:t>
            </w:r>
          </w:p>
          <w:p w14:paraId="42AC64C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(PSP+0) &lt;= A</w:t>
            </w:r>
            <w:r w:rsidRPr="004C2BA2">
              <w:rPr>
                <w:vertAlign w:val="subscript"/>
                <w:lang w:val="es-ES"/>
              </w:rPr>
              <w:t>TOS</w:t>
            </w:r>
          </w:p>
          <w:p w14:paraId="6AA27BA8" w14:textId="77777777" w:rsidR="008B46C3" w:rsidRPr="00914D7F" w:rsidRDefault="008B46C3" w:rsidP="008C5851">
            <w:pPr>
              <w:pStyle w:val="BodyText"/>
              <w:keepLines/>
              <w:spacing w:after="0"/>
            </w:pPr>
            <w:r>
              <w:t>(PSP+2) &lt;= A</w:t>
            </w:r>
            <w:r w:rsidRPr="008E2D1C">
              <w:rPr>
                <w:vertAlign w:val="subscript"/>
              </w:rPr>
              <w:t>TOS</w:t>
            </w:r>
          </w:p>
        </w:tc>
      </w:tr>
      <w:tr w:rsidR="008B46C3" w14:paraId="666500AF" w14:textId="77777777" w:rsidTr="008C5851">
        <w:trPr>
          <w:cantSplit/>
          <w:jc w:val="center"/>
        </w:trPr>
        <w:tc>
          <w:tcPr>
            <w:tcW w:w="0" w:type="auto"/>
            <w:vAlign w:val="center"/>
          </w:tcPr>
          <w:p w14:paraId="13FB72E1" w14:textId="77777777" w:rsidR="008B46C3" w:rsidRDefault="008B46C3" w:rsidP="008C5851">
            <w:pPr>
              <w:pStyle w:val="BodyText"/>
              <w:keepLines/>
              <w:spacing w:after="0"/>
              <w:jc w:val="center"/>
            </w:pPr>
            <w:r>
              <w:t>R&gt;</w:t>
            </w:r>
          </w:p>
        </w:tc>
        <w:tc>
          <w:tcPr>
            <w:tcW w:w="0" w:type="auto"/>
          </w:tcPr>
          <w:p w14:paraId="3072E5D9"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osx</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pla</w:t>
            </w:r>
            <w:proofErr w:type="spellEnd"/>
          </w:p>
          <w:p w14:paraId="42E893F1"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pha</w:t>
            </w:r>
            <w:proofErr w:type="spellEnd"/>
          </w:p>
        </w:tc>
        <w:tc>
          <w:tcPr>
            <w:tcW w:w="0" w:type="auto"/>
          </w:tcPr>
          <w:p w14:paraId="6F8063C8"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roofErr w:type="spellEnd"/>
          </w:p>
          <w:p w14:paraId="2B80EAB1"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pha.w</w:t>
            </w:r>
            <w:proofErr w:type="spellEnd"/>
          </w:p>
        </w:tc>
        <w:tc>
          <w:tcPr>
            <w:tcW w:w="0" w:type="auto"/>
          </w:tcPr>
          <w:p w14:paraId="0BB845AC" w14:textId="77777777" w:rsidR="008B46C3" w:rsidRDefault="008B46C3" w:rsidP="008C5851">
            <w:pPr>
              <w:pStyle w:val="BodyText"/>
              <w:keepLines/>
              <w:spacing w:after="0"/>
            </w:pPr>
            <w:r>
              <w:t>A</w:t>
            </w:r>
            <w:r w:rsidRPr="008E2D1C">
              <w:rPr>
                <w:vertAlign w:val="subscript"/>
              </w:rPr>
              <w:t>TOS</w:t>
            </w:r>
            <w:r>
              <w:t xml:space="preserve"> &lt;= (++RSP)</w:t>
            </w:r>
          </w:p>
          <w:p w14:paraId="375581E5" w14:textId="77777777" w:rsidR="008B46C3" w:rsidRDefault="008B46C3" w:rsidP="008C5851">
            <w:pPr>
              <w:pStyle w:val="BodyText"/>
              <w:keepLines/>
              <w:spacing w:after="0"/>
            </w:pPr>
            <w:r>
              <w:t>(PSP--) &lt;= A</w:t>
            </w:r>
            <w:r w:rsidRPr="00D66643">
              <w:rPr>
                <w:vertAlign w:val="subscript"/>
              </w:rPr>
              <w:t>TOS</w:t>
            </w:r>
          </w:p>
        </w:tc>
      </w:tr>
      <w:tr w:rsidR="008B46C3" w14:paraId="04DFE97A" w14:textId="77777777" w:rsidTr="008C5851">
        <w:trPr>
          <w:cantSplit/>
          <w:jc w:val="center"/>
        </w:trPr>
        <w:tc>
          <w:tcPr>
            <w:tcW w:w="0" w:type="auto"/>
            <w:vAlign w:val="center"/>
          </w:tcPr>
          <w:p w14:paraId="4BD83940" w14:textId="77777777" w:rsidR="008B46C3" w:rsidRDefault="008B46C3" w:rsidP="008C5851">
            <w:pPr>
              <w:pStyle w:val="BodyText"/>
              <w:keepLines/>
              <w:spacing w:after="0"/>
              <w:jc w:val="center"/>
            </w:pPr>
            <w:r>
              <w:t>&gt;R</w:t>
            </w:r>
          </w:p>
        </w:tc>
        <w:tc>
          <w:tcPr>
            <w:tcW w:w="0" w:type="auto"/>
          </w:tcPr>
          <w:p w14:paraId="411939DF"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pla</w:t>
            </w:r>
            <w:proofErr w:type="spellEnd"/>
            <w:r w:rsidRPr="004C2BA2">
              <w:rPr>
                <w:rFonts w:ascii="Courier New" w:hAnsi="Courier New" w:cs="Courier New"/>
                <w:b/>
                <w:i/>
                <w:lang w:val="es-ES"/>
              </w:rPr>
              <w:t xml:space="preserve"> </w:t>
            </w:r>
          </w:p>
          <w:p w14:paraId="7FCDEFE2" w14:textId="77777777" w:rsidR="008B46C3" w:rsidRPr="004C2BA2" w:rsidRDefault="008B46C3" w:rsidP="008C5851">
            <w:pPr>
              <w:pStyle w:val="BodyText"/>
              <w:keepLines/>
              <w:spacing w:after="0"/>
              <w:rPr>
                <w:rFonts w:ascii="Courier New" w:hAnsi="Courier New" w:cs="Courier New"/>
                <w:b/>
                <w:i/>
                <w:lang w:val="es-ES"/>
              </w:rPr>
            </w:pPr>
            <w:proofErr w:type="spellStart"/>
            <w:r w:rsidRPr="004C2BA2">
              <w:rPr>
                <w:rFonts w:ascii="Courier New" w:hAnsi="Courier New" w:cs="Courier New"/>
                <w:b/>
                <w:i/>
                <w:lang w:val="es-ES"/>
              </w:rPr>
              <w:t>osx</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siz</w:t>
            </w:r>
            <w:proofErr w:type="spellEnd"/>
            <w:r w:rsidRPr="004C2BA2">
              <w:rPr>
                <w:rFonts w:ascii="Courier New" w:hAnsi="Courier New" w:cs="Courier New"/>
                <w:b/>
                <w:i/>
                <w:lang w:val="es-ES"/>
              </w:rPr>
              <w:t xml:space="preserve"> </w:t>
            </w:r>
            <w:proofErr w:type="spellStart"/>
            <w:r w:rsidRPr="004C2BA2">
              <w:rPr>
                <w:rFonts w:ascii="Courier New" w:hAnsi="Courier New" w:cs="Courier New"/>
                <w:b/>
                <w:i/>
                <w:lang w:val="es-ES"/>
              </w:rPr>
              <w:t>pha</w:t>
            </w:r>
            <w:proofErr w:type="spellEnd"/>
          </w:p>
        </w:tc>
        <w:tc>
          <w:tcPr>
            <w:tcW w:w="0" w:type="auto"/>
          </w:tcPr>
          <w:p w14:paraId="1A78A312"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pla.w</w:t>
            </w:r>
            <w:proofErr w:type="spellEnd"/>
          </w:p>
          <w:p w14:paraId="2114A7A8"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pha.sw</w:t>
            </w:r>
            <w:proofErr w:type="spellEnd"/>
          </w:p>
        </w:tc>
        <w:tc>
          <w:tcPr>
            <w:tcW w:w="0" w:type="auto"/>
          </w:tcPr>
          <w:p w14:paraId="3070A1C3" w14:textId="77777777" w:rsidR="008B46C3" w:rsidRDefault="008B46C3" w:rsidP="008C5851">
            <w:pPr>
              <w:pStyle w:val="BodyText"/>
              <w:keepLines/>
              <w:spacing w:after="0"/>
            </w:pPr>
            <w:r>
              <w:t>A</w:t>
            </w:r>
            <w:r w:rsidRPr="008E2D1C">
              <w:rPr>
                <w:vertAlign w:val="subscript"/>
              </w:rPr>
              <w:t>TOS</w:t>
            </w:r>
            <w:r>
              <w:t xml:space="preserve"> &lt;= (++PSP)</w:t>
            </w:r>
          </w:p>
          <w:p w14:paraId="6BFA857C" w14:textId="77777777" w:rsidR="008B46C3" w:rsidRDefault="008B46C3" w:rsidP="008C5851">
            <w:pPr>
              <w:pStyle w:val="BodyText"/>
              <w:keepLines/>
              <w:spacing w:after="0"/>
            </w:pPr>
            <w:r>
              <w:t>(RSP--) &lt;= A</w:t>
            </w:r>
            <w:r w:rsidRPr="00D66643">
              <w:rPr>
                <w:vertAlign w:val="subscript"/>
              </w:rPr>
              <w:t>TOS</w:t>
            </w:r>
          </w:p>
        </w:tc>
      </w:tr>
      <w:tr w:rsidR="008B46C3" w14:paraId="572F1741" w14:textId="77777777" w:rsidTr="008C5851">
        <w:trPr>
          <w:cantSplit/>
          <w:jc w:val="center"/>
        </w:trPr>
        <w:tc>
          <w:tcPr>
            <w:tcW w:w="0" w:type="auto"/>
            <w:vAlign w:val="center"/>
          </w:tcPr>
          <w:p w14:paraId="1D0C9183" w14:textId="77777777" w:rsidR="008B46C3" w:rsidRDefault="008B46C3" w:rsidP="008C5851">
            <w:pPr>
              <w:pStyle w:val="BodyText"/>
              <w:keepLines/>
              <w:spacing w:after="0"/>
              <w:jc w:val="center"/>
            </w:pPr>
            <w:r>
              <w:t>+</w:t>
            </w:r>
          </w:p>
        </w:tc>
        <w:tc>
          <w:tcPr>
            <w:tcW w:w="0" w:type="auto"/>
          </w:tcPr>
          <w:p w14:paraId="06371E2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0B8D075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clc</w:t>
            </w:r>
            <w:proofErr w:type="spellEnd"/>
          </w:p>
          <w:p w14:paraId="3C5FD639" w14:textId="2F2BF68E"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adc</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43AA09F8" w14:textId="0BAB96E4"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D4D50F3"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pla.w</w:t>
            </w:r>
            <w:proofErr w:type="spellEnd"/>
          </w:p>
          <w:p w14:paraId="4A275CA8"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clc</w:t>
            </w:r>
            <w:proofErr w:type="spellEnd"/>
          </w:p>
          <w:p w14:paraId="631A85E6" w14:textId="31D1CAC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adc.w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B8FC5D7" w14:textId="00F1CE32"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5A57132" w14:textId="77777777" w:rsidR="008B46C3" w:rsidRDefault="008B46C3" w:rsidP="008C5851">
            <w:pPr>
              <w:pStyle w:val="BodyText"/>
              <w:keepLines/>
              <w:spacing w:after="0"/>
            </w:pPr>
            <w:r>
              <w:t>A</w:t>
            </w:r>
            <w:r w:rsidRPr="008E2D1C">
              <w:rPr>
                <w:vertAlign w:val="subscript"/>
              </w:rPr>
              <w:t>TOS</w:t>
            </w:r>
            <w:r>
              <w:t xml:space="preserve"> &lt;= (++PSP)</w:t>
            </w:r>
          </w:p>
          <w:p w14:paraId="56F44575" w14:textId="77777777" w:rsidR="008B46C3" w:rsidRDefault="008B46C3" w:rsidP="008C5851">
            <w:pPr>
              <w:pStyle w:val="BodyText"/>
              <w:keepLines/>
              <w:spacing w:after="0"/>
            </w:pPr>
            <w:r>
              <w:t>Clear Carry</w:t>
            </w:r>
          </w:p>
          <w:p w14:paraId="74197F7A" w14:textId="77777777"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14:paraId="113C73B1" w14:textId="77777777" w:rsidR="008B46C3" w:rsidRDefault="008B46C3" w:rsidP="008C5851">
            <w:pPr>
              <w:pStyle w:val="BodyText"/>
              <w:keepLines/>
              <w:spacing w:after="0"/>
            </w:pPr>
            <w:r>
              <w:t>(PSP) &lt;= A</w:t>
            </w:r>
            <w:r w:rsidRPr="008E2D1C">
              <w:rPr>
                <w:vertAlign w:val="subscript"/>
              </w:rPr>
              <w:t>TOS</w:t>
            </w:r>
          </w:p>
        </w:tc>
      </w:tr>
      <w:tr w:rsidR="008B46C3" w14:paraId="6D0F18F1" w14:textId="77777777" w:rsidTr="008C5851">
        <w:trPr>
          <w:cantSplit/>
          <w:jc w:val="center"/>
        </w:trPr>
        <w:tc>
          <w:tcPr>
            <w:tcW w:w="0" w:type="auto"/>
            <w:vAlign w:val="center"/>
          </w:tcPr>
          <w:p w14:paraId="449BFD2B" w14:textId="77777777" w:rsidR="008B46C3" w:rsidRDefault="008B46C3" w:rsidP="00917365">
            <w:pPr>
              <w:pStyle w:val="BodyText"/>
              <w:keepLines/>
              <w:spacing w:after="0"/>
              <w:jc w:val="center"/>
            </w:pPr>
            <w:r>
              <w:t>-</w:t>
            </w:r>
          </w:p>
        </w:tc>
        <w:tc>
          <w:tcPr>
            <w:tcW w:w="0" w:type="auto"/>
          </w:tcPr>
          <w:p w14:paraId="2F4C2B52" w14:textId="0B0BC7E3" w:rsidR="008B46C3"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pl</w:t>
            </w:r>
            <w:r w:rsidR="00A076FE">
              <w:rPr>
                <w:rFonts w:ascii="Courier New" w:hAnsi="Courier New" w:cs="Courier New"/>
                <w:b/>
                <w:i/>
              </w:rPr>
              <w:t>y</w:t>
            </w:r>
          </w:p>
          <w:p w14:paraId="5DFFF839" w14:textId="75150BBE" w:rsidR="00A076FE" w:rsidRDefault="00A076FE" w:rsidP="00917365">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pla</w:t>
            </w:r>
            <w:proofErr w:type="spellEnd"/>
          </w:p>
          <w:p w14:paraId="4370705C" w14:textId="6762A994" w:rsidR="00A076FE" w:rsidRPr="0009044D" w:rsidRDefault="00A076FE" w:rsidP="00917365">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phy</w:t>
            </w:r>
            <w:proofErr w:type="spellEnd"/>
          </w:p>
          <w:p w14:paraId="1826B452" w14:textId="77777777"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1FE064DD" w14:textId="1FB45D6A"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sbc</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7E8A392A" w14:textId="251AE2A6"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17BFFA05" w14:textId="5F924FC9"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pl</w:t>
            </w:r>
            <w:r w:rsidR="00A076FE">
              <w:rPr>
                <w:rFonts w:ascii="Courier New" w:hAnsi="Courier New" w:cs="Courier New"/>
                <w:b/>
                <w:i/>
              </w:rPr>
              <w:t>y</w:t>
            </w:r>
            <w:r w:rsidRPr="0009044D">
              <w:rPr>
                <w:rFonts w:ascii="Courier New" w:hAnsi="Courier New" w:cs="Courier New"/>
                <w:b/>
                <w:i/>
              </w:rPr>
              <w:t>.w</w:t>
            </w:r>
            <w:proofErr w:type="spellEnd"/>
          </w:p>
          <w:p w14:paraId="2A40CA5F" w14:textId="1EFBFEAA" w:rsidR="00A076FE" w:rsidRDefault="00A076FE" w:rsidP="00917365">
            <w:pPr>
              <w:pStyle w:val="BodyText"/>
              <w:keepLines/>
              <w:spacing w:after="0"/>
              <w:rPr>
                <w:rFonts w:ascii="Courier New" w:hAnsi="Courier New" w:cs="Courier New"/>
                <w:b/>
                <w:i/>
              </w:rPr>
            </w:pPr>
            <w:proofErr w:type="spellStart"/>
            <w:r>
              <w:rPr>
                <w:rFonts w:ascii="Courier New" w:hAnsi="Courier New" w:cs="Courier New"/>
                <w:b/>
                <w:i/>
              </w:rPr>
              <w:t>pla.w</w:t>
            </w:r>
            <w:proofErr w:type="spellEnd"/>
          </w:p>
          <w:p w14:paraId="44657EB3" w14:textId="5E7CCEC4" w:rsidR="00A076FE" w:rsidRDefault="00A076FE" w:rsidP="00917365">
            <w:pPr>
              <w:pStyle w:val="BodyText"/>
              <w:keepLines/>
              <w:spacing w:after="0"/>
              <w:rPr>
                <w:rFonts w:ascii="Courier New" w:hAnsi="Courier New" w:cs="Courier New"/>
                <w:b/>
                <w:i/>
              </w:rPr>
            </w:pPr>
            <w:proofErr w:type="spellStart"/>
            <w:r>
              <w:rPr>
                <w:rFonts w:ascii="Courier New" w:hAnsi="Courier New" w:cs="Courier New"/>
                <w:b/>
                <w:i/>
              </w:rPr>
              <w:t>phy.w</w:t>
            </w:r>
            <w:proofErr w:type="spellEnd"/>
          </w:p>
          <w:p w14:paraId="3AE74BBD" w14:textId="7F744324"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14:paraId="565154CB" w14:textId="67A339E0" w:rsidR="008B46C3" w:rsidRPr="0009044D" w:rsidRDefault="008B46C3" w:rsidP="00917365">
            <w:pPr>
              <w:pStyle w:val="BodyText"/>
              <w:keepLines/>
              <w:spacing w:after="0"/>
              <w:rPr>
                <w:rFonts w:ascii="Courier New" w:hAnsi="Courier New" w:cs="Courier New"/>
                <w:b/>
                <w:i/>
              </w:rPr>
            </w:pPr>
            <w:proofErr w:type="spellStart"/>
            <w:r>
              <w:rPr>
                <w:rFonts w:ascii="Courier New" w:hAnsi="Courier New" w:cs="Courier New"/>
                <w:b/>
                <w:i/>
              </w:rPr>
              <w:t>sb</w:t>
            </w:r>
            <w:r w:rsidRPr="0009044D">
              <w:rPr>
                <w:rFonts w:ascii="Courier New" w:hAnsi="Courier New" w:cs="Courier New"/>
                <w:b/>
                <w:i/>
              </w:rPr>
              <w:t>c.w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92EE65C" w14:textId="4A1B8118" w:rsidR="008B46C3" w:rsidRPr="0009044D" w:rsidRDefault="008B46C3" w:rsidP="00917365">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3808C678" w14:textId="546F7236" w:rsidR="00A076FE" w:rsidRDefault="00A076FE" w:rsidP="00917365">
            <w:pPr>
              <w:pStyle w:val="BodyText"/>
              <w:keepLines/>
              <w:spacing w:after="0"/>
            </w:pPr>
            <w:r w:rsidRPr="00A076FE">
              <w:t>Y</w:t>
            </w:r>
            <w:r w:rsidR="008B46C3" w:rsidRPr="008E2D1C">
              <w:rPr>
                <w:vertAlign w:val="subscript"/>
              </w:rPr>
              <w:t>TOS</w:t>
            </w:r>
            <w:r w:rsidR="008B46C3">
              <w:t xml:space="preserve"> &lt;= (++PSP)</w:t>
            </w:r>
          </w:p>
          <w:p w14:paraId="527D6486" w14:textId="3F5A84B3" w:rsidR="00A076FE" w:rsidRDefault="00A076FE" w:rsidP="00917365">
            <w:pPr>
              <w:pStyle w:val="BodyText"/>
              <w:keepLines/>
              <w:spacing w:after="0"/>
            </w:pPr>
            <w:r>
              <w:t>A</w:t>
            </w:r>
            <w:r w:rsidRPr="008E2D1C">
              <w:rPr>
                <w:vertAlign w:val="subscript"/>
              </w:rPr>
              <w:t>TOS</w:t>
            </w:r>
            <w:r>
              <w:t xml:space="preserve"> &lt;= (++PSP)</w:t>
            </w:r>
          </w:p>
          <w:p w14:paraId="0EA19E8C" w14:textId="26261B8F" w:rsidR="00A076FE" w:rsidRDefault="00A076FE" w:rsidP="00917365">
            <w:pPr>
              <w:pStyle w:val="BodyText"/>
              <w:keepLines/>
              <w:spacing w:after="0"/>
            </w:pPr>
            <w:r>
              <w:t>(PSP--) &lt;= Y</w:t>
            </w:r>
            <w:r w:rsidRPr="00A076FE">
              <w:rPr>
                <w:vertAlign w:val="subscript"/>
              </w:rPr>
              <w:t>TOS</w:t>
            </w:r>
          </w:p>
          <w:p w14:paraId="54ED67A9" w14:textId="77777777" w:rsidR="008B46C3" w:rsidRDefault="008B46C3" w:rsidP="00917365">
            <w:pPr>
              <w:pStyle w:val="BodyText"/>
              <w:keepLines/>
              <w:spacing w:after="0"/>
            </w:pPr>
            <w:r>
              <w:t>Set Carry</w:t>
            </w:r>
          </w:p>
          <w:p w14:paraId="32AEA965" w14:textId="77777777"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14:paraId="71A549DA" w14:textId="77777777" w:rsidR="008B46C3" w:rsidRDefault="008B46C3" w:rsidP="00917365">
            <w:pPr>
              <w:pStyle w:val="BodyText"/>
              <w:keepLines/>
              <w:spacing w:after="0"/>
            </w:pPr>
            <w:r>
              <w:t>(PSP) &lt;= A</w:t>
            </w:r>
            <w:r w:rsidRPr="008E2D1C">
              <w:rPr>
                <w:vertAlign w:val="subscript"/>
              </w:rPr>
              <w:t>TOS</w:t>
            </w:r>
          </w:p>
        </w:tc>
      </w:tr>
      <w:tr w:rsidR="008B46C3" w14:paraId="50B29EAA" w14:textId="77777777" w:rsidTr="008C5851">
        <w:trPr>
          <w:cantSplit/>
          <w:jc w:val="center"/>
        </w:trPr>
        <w:tc>
          <w:tcPr>
            <w:tcW w:w="0" w:type="auto"/>
            <w:vAlign w:val="center"/>
          </w:tcPr>
          <w:p w14:paraId="773CD35A" w14:textId="77777777" w:rsidR="008B46C3" w:rsidRDefault="008B46C3" w:rsidP="00917365">
            <w:pPr>
              <w:pStyle w:val="BodyText"/>
              <w:keepLines/>
              <w:spacing w:after="0"/>
              <w:jc w:val="center"/>
            </w:pPr>
            <w:r>
              <w:t>NEG</w:t>
            </w:r>
          </w:p>
        </w:tc>
        <w:tc>
          <w:tcPr>
            <w:tcW w:w="0" w:type="auto"/>
          </w:tcPr>
          <w:p w14:paraId="738522FF" w14:textId="77777777" w:rsidR="008B46C3" w:rsidRPr="0009044D" w:rsidRDefault="008B46C3" w:rsidP="00516CBF">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#$00</w:t>
            </w:r>
          </w:p>
          <w:p w14:paraId="559C81DA" w14:textId="77777777"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702E73B7" w14:textId="27EB7D0D"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sbc</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411A266C" w14:textId="13529C8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340C94A" w14:textId="77777777"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proofErr w:type="spellEnd"/>
            <w:r>
              <w:rPr>
                <w:rFonts w:ascii="Courier New" w:hAnsi="Courier New" w:cs="Courier New"/>
                <w:b/>
                <w:i/>
              </w:rPr>
              <w:t xml:space="preserve"> #$00</w:t>
            </w:r>
          </w:p>
          <w:p w14:paraId="0776DD60" w14:textId="77777777"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14:paraId="761755E8" w14:textId="691A1377" w:rsidR="008B46C3" w:rsidRPr="0009044D" w:rsidRDefault="008B46C3" w:rsidP="00516CBF">
            <w:pPr>
              <w:pStyle w:val="BodyText"/>
              <w:keepLines/>
              <w:spacing w:after="0"/>
              <w:rPr>
                <w:rFonts w:ascii="Courier New" w:hAnsi="Courier New" w:cs="Courier New"/>
                <w:b/>
                <w:i/>
              </w:rPr>
            </w:pPr>
            <w:proofErr w:type="spellStart"/>
            <w:r>
              <w:rPr>
                <w:rFonts w:ascii="Courier New" w:hAnsi="Courier New" w:cs="Courier New"/>
                <w:b/>
                <w:i/>
              </w:rPr>
              <w:t>sbc</w:t>
            </w:r>
            <w:r w:rsidRPr="0009044D">
              <w:rPr>
                <w:rFonts w:ascii="Courier New" w:hAnsi="Courier New" w:cs="Courier New"/>
                <w:b/>
                <w:i/>
              </w:rPr>
              <w:t>.w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7847A1A9" w14:textId="7958180C" w:rsidR="008B46C3" w:rsidRPr="0009044D" w:rsidRDefault="008B46C3" w:rsidP="00516CBF">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F11BE50" w14:textId="77777777" w:rsidR="008B46C3" w:rsidRDefault="008B46C3" w:rsidP="00516CBF">
            <w:pPr>
              <w:pStyle w:val="BodyText"/>
              <w:keepLines/>
              <w:spacing w:after="0"/>
            </w:pPr>
            <w:r>
              <w:t>A</w:t>
            </w:r>
            <w:r w:rsidRPr="008E2D1C">
              <w:rPr>
                <w:vertAlign w:val="subscript"/>
              </w:rPr>
              <w:t>TOS</w:t>
            </w:r>
            <w:r>
              <w:t xml:space="preserve"> &lt;= #$0000</w:t>
            </w:r>
          </w:p>
          <w:p w14:paraId="16BEEEE3" w14:textId="77777777" w:rsidR="008B46C3" w:rsidRPr="008B46C3" w:rsidRDefault="008B46C3" w:rsidP="008B46C3">
            <w:pPr>
              <w:pStyle w:val="BodyText"/>
              <w:keepLines/>
              <w:spacing w:after="0"/>
            </w:pPr>
            <w:r>
              <w:t>Set Carry</w:t>
            </w:r>
          </w:p>
          <w:p w14:paraId="35DF3CA1" w14:textId="77777777"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14:paraId="5025AEE0" w14:textId="77777777" w:rsidR="008B46C3" w:rsidRDefault="008B46C3" w:rsidP="00516CBF">
            <w:pPr>
              <w:pStyle w:val="BodyText"/>
              <w:keepLines/>
              <w:spacing w:after="0"/>
            </w:pPr>
            <w:r>
              <w:t>(PSP) &lt;= A</w:t>
            </w:r>
            <w:r w:rsidRPr="008E2D1C">
              <w:rPr>
                <w:vertAlign w:val="subscript"/>
              </w:rPr>
              <w:t>TOS</w:t>
            </w:r>
          </w:p>
        </w:tc>
      </w:tr>
      <w:tr w:rsidR="008B46C3" w14:paraId="6E1998B6" w14:textId="77777777" w:rsidTr="008C5851">
        <w:trPr>
          <w:cantSplit/>
          <w:jc w:val="center"/>
        </w:trPr>
        <w:tc>
          <w:tcPr>
            <w:tcW w:w="0" w:type="auto"/>
            <w:vAlign w:val="center"/>
          </w:tcPr>
          <w:p w14:paraId="6F7DD10C" w14:textId="77777777" w:rsidR="008B46C3" w:rsidRDefault="008B46C3" w:rsidP="008C5851">
            <w:pPr>
              <w:pStyle w:val="BodyText"/>
              <w:keepLines/>
              <w:spacing w:after="0"/>
              <w:jc w:val="center"/>
            </w:pPr>
            <w:r>
              <w:t>AND</w:t>
            </w:r>
          </w:p>
        </w:tc>
        <w:tc>
          <w:tcPr>
            <w:tcW w:w="0" w:type="auto"/>
          </w:tcPr>
          <w:p w14:paraId="48C9ABC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7BCFB2DA" w14:textId="4780172F"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a</w:t>
            </w:r>
            <w:r>
              <w:rPr>
                <w:rFonts w:ascii="Courier New" w:hAnsi="Courier New" w:cs="Courier New"/>
                <w:b/>
                <w:i/>
              </w:rPr>
              <w:t>nl</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6A0D52EC" w14:textId="420B4E7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1C33202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pla.w</w:t>
            </w:r>
            <w:proofErr w:type="spellEnd"/>
          </w:p>
          <w:p w14:paraId="7065014E" w14:textId="597F5C21"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anl</w:t>
            </w:r>
            <w:r w:rsidRPr="0009044D">
              <w:rPr>
                <w:rFonts w:ascii="Courier New" w:hAnsi="Courier New" w:cs="Courier New"/>
                <w:b/>
                <w:i/>
              </w:rPr>
              <w:t>.w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6DF013AE" w14:textId="040CB910"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2E2FEE47"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7FD4DB34"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&amp; (PSP)</w:t>
            </w:r>
          </w:p>
          <w:p w14:paraId="23EA49B0" w14:textId="77777777" w:rsidR="008B46C3" w:rsidRDefault="008B46C3" w:rsidP="008C5851">
            <w:pPr>
              <w:pStyle w:val="BodyText"/>
              <w:keepLines/>
              <w:spacing w:after="0"/>
            </w:pPr>
            <w:r>
              <w:t>(PSP) &lt;= A</w:t>
            </w:r>
            <w:r w:rsidRPr="008E2D1C">
              <w:rPr>
                <w:vertAlign w:val="subscript"/>
              </w:rPr>
              <w:t>TOS</w:t>
            </w:r>
          </w:p>
        </w:tc>
      </w:tr>
      <w:tr w:rsidR="008B46C3" w14:paraId="26D8F6E5" w14:textId="77777777" w:rsidTr="008C5851">
        <w:trPr>
          <w:cantSplit/>
          <w:jc w:val="center"/>
        </w:trPr>
        <w:tc>
          <w:tcPr>
            <w:tcW w:w="0" w:type="auto"/>
            <w:vAlign w:val="center"/>
          </w:tcPr>
          <w:p w14:paraId="67046BA9" w14:textId="77777777" w:rsidR="008B46C3" w:rsidRDefault="008B46C3" w:rsidP="008C5851">
            <w:pPr>
              <w:pStyle w:val="BodyText"/>
              <w:keepLines/>
              <w:spacing w:after="0"/>
              <w:jc w:val="center"/>
            </w:pPr>
            <w:r>
              <w:t>OR</w:t>
            </w:r>
          </w:p>
        </w:tc>
        <w:tc>
          <w:tcPr>
            <w:tcW w:w="0" w:type="auto"/>
          </w:tcPr>
          <w:p w14:paraId="2FA321D0"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2055063A" w14:textId="75D3FD61"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ora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78DC947E" w14:textId="51F73313"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4139932B"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pla.w</w:t>
            </w:r>
            <w:proofErr w:type="spellEnd"/>
          </w:p>
          <w:p w14:paraId="58CFB9F4" w14:textId="2D491CB9"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ora</w:t>
            </w:r>
            <w:r w:rsidRPr="0009044D">
              <w:rPr>
                <w:rFonts w:ascii="Courier New" w:hAnsi="Courier New" w:cs="Courier New"/>
                <w:b/>
                <w:i/>
              </w:rPr>
              <w:t>.w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341D9D9C" w14:textId="67EB00F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6F342696"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3EB93C2F"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63469BEE" w14:textId="77777777" w:rsidR="008B46C3" w:rsidRDefault="008B46C3" w:rsidP="008C5851">
            <w:pPr>
              <w:pStyle w:val="BodyText"/>
              <w:keepLines/>
              <w:spacing w:after="0"/>
            </w:pPr>
            <w:r>
              <w:t>(PSP) &lt;= A</w:t>
            </w:r>
            <w:r w:rsidRPr="008E2D1C">
              <w:rPr>
                <w:vertAlign w:val="subscript"/>
              </w:rPr>
              <w:t>TOS</w:t>
            </w:r>
          </w:p>
        </w:tc>
      </w:tr>
      <w:tr w:rsidR="008B46C3" w14:paraId="0FF1E62F" w14:textId="77777777" w:rsidTr="008C5851">
        <w:trPr>
          <w:cantSplit/>
          <w:jc w:val="center"/>
        </w:trPr>
        <w:tc>
          <w:tcPr>
            <w:tcW w:w="0" w:type="auto"/>
            <w:vAlign w:val="center"/>
          </w:tcPr>
          <w:p w14:paraId="6C846536" w14:textId="77777777" w:rsidR="008B46C3" w:rsidRDefault="008B46C3" w:rsidP="008C5851">
            <w:pPr>
              <w:pStyle w:val="BodyText"/>
              <w:keepLines/>
              <w:spacing w:after="0"/>
              <w:jc w:val="center"/>
            </w:pPr>
            <w:r>
              <w:lastRenderedPageBreak/>
              <w:t>XOR</w:t>
            </w:r>
          </w:p>
        </w:tc>
        <w:tc>
          <w:tcPr>
            <w:tcW w:w="0" w:type="auto"/>
          </w:tcPr>
          <w:p w14:paraId="2E2BC766"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pla</w:t>
            </w:r>
            <w:proofErr w:type="spellEnd"/>
          </w:p>
          <w:p w14:paraId="608D546B" w14:textId="061FB563"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eor</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8EC67D6" w14:textId="4E3F741C"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105843DA"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pla.w</w:t>
            </w:r>
            <w:proofErr w:type="spellEnd"/>
          </w:p>
          <w:p w14:paraId="252FC422" w14:textId="080FF4C1"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eor</w:t>
            </w:r>
            <w:r w:rsidRPr="0009044D">
              <w:rPr>
                <w:rFonts w:ascii="Courier New" w:hAnsi="Courier New" w:cs="Courier New"/>
                <w:b/>
                <w:i/>
              </w:rPr>
              <w:t>.w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34842033" w14:textId="504A1539"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4BD401D1"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14:paraId="1F569F19"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59223256" w14:textId="77777777" w:rsidR="008B46C3" w:rsidRDefault="008B46C3" w:rsidP="008C5851">
            <w:pPr>
              <w:pStyle w:val="BodyText"/>
              <w:keepLines/>
              <w:spacing w:after="0"/>
            </w:pPr>
            <w:r>
              <w:t>(PSP) &lt;= A</w:t>
            </w:r>
            <w:r w:rsidRPr="008E2D1C">
              <w:rPr>
                <w:vertAlign w:val="subscript"/>
              </w:rPr>
              <w:t>TOS</w:t>
            </w:r>
          </w:p>
        </w:tc>
      </w:tr>
      <w:tr w:rsidR="008B46C3" w14:paraId="4E7268BC" w14:textId="77777777" w:rsidTr="008C5851">
        <w:trPr>
          <w:cantSplit/>
          <w:jc w:val="center"/>
        </w:trPr>
        <w:tc>
          <w:tcPr>
            <w:tcW w:w="0" w:type="auto"/>
            <w:vAlign w:val="center"/>
          </w:tcPr>
          <w:p w14:paraId="4E1863DA" w14:textId="77777777" w:rsidR="008B46C3" w:rsidRDefault="008B46C3" w:rsidP="008C5851">
            <w:pPr>
              <w:pStyle w:val="BodyText"/>
              <w:keepLines/>
              <w:spacing w:after="0"/>
              <w:jc w:val="center"/>
            </w:pPr>
            <w:r>
              <w:t>NOT</w:t>
            </w:r>
          </w:p>
        </w:tc>
        <w:tc>
          <w:tcPr>
            <w:tcW w:w="0" w:type="auto"/>
          </w:tcPr>
          <w:p w14:paraId="18BB86AD"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#$FFFF</w:t>
            </w:r>
          </w:p>
          <w:p w14:paraId="6D2A6493" w14:textId="4B9F5EB8"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Pr>
                <w:rFonts w:ascii="Courier New" w:hAnsi="Courier New" w:cs="Courier New"/>
                <w:b/>
                <w:i/>
              </w:rPr>
              <w:t>eor</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0E61516B" w14:textId="24E643EB"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siz</w:t>
            </w:r>
            <w:proofErr w:type="spellEnd"/>
            <w:r w:rsidRPr="0009044D">
              <w:rPr>
                <w:rFonts w:ascii="Courier New" w:hAnsi="Courier New" w:cs="Courier New"/>
                <w:b/>
                <w:i/>
              </w:rPr>
              <w:t xml:space="preserve"> </w:t>
            </w:r>
            <w:proofErr w:type="spellStart"/>
            <w:r w:rsidRPr="0009044D">
              <w:rPr>
                <w:rFonts w:ascii="Courier New" w:hAnsi="Courier New" w:cs="Courier New"/>
                <w:b/>
                <w:i/>
              </w:rPr>
              <w:t>sta</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467D2CA5" w14:textId="77777777"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proofErr w:type="spellEnd"/>
            <w:r>
              <w:rPr>
                <w:rFonts w:ascii="Courier New" w:hAnsi="Courier New" w:cs="Courier New"/>
                <w:b/>
                <w:i/>
              </w:rPr>
              <w:t xml:space="preserve"> #$FFFF</w:t>
            </w:r>
          </w:p>
          <w:p w14:paraId="4B268750" w14:textId="10FCCC31"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eor</w:t>
            </w:r>
            <w:r w:rsidRPr="0009044D">
              <w:rPr>
                <w:rFonts w:ascii="Courier New" w:hAnsi="Courier New" w:cs="Courier New"/>
                <w:b/>
                <w:i/>
              </w:rPr>
              <w:t>.w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p w14:paraId="2021EBF2" w14:textId="1A024A7B" w:rsidR="008B46C3" w:rsidRPr="0009044D" w:rsidRDefault="008B46C3" w:rsidP="008C5851">
            <w:pPr>
              <w:pStyle w:val="BodyText"/>
              <w:keepLines/>
              <w:spacing w:after="0"/>
              <w:rPr>
                <w:rFonts w:ascii="Courier New" w:hAnsi="Courier New" w:cs="Courier New"/>
                <w:b/>
                <w:i/>
              </w:rPr>
            </w:pPr>
            <w:proofErr w:type="spellStart"/>
            <w:r w:rsidRPr="0009044D">
              <w:rPr>
                <w:rFonts w:ascii="Courier New" w:hAnsi="Courier New" w:cs="Courier New"/>
                <w:b/>
                <w:i/>
              </w:rPr>
              <w:t>sta.w</w:t>
            </w:r>
            <w:proofErr w:type="spellEnd"/>
            <w:r w:rsidRPr="0009044D">
              <w:rPr>
                <w:rFonts w:ascii="Courier New" w:hAnsi="Courier New" w:cs="Courier New"/>
                <w:b/>
                <w:i/>
              </w:rPr>
              <w:t xml:space="preserve"> </w:t>
            </w:r>
            <w:r w:rsidR="0011419E">
              <w:rPr>
                <w:rFonts w:ascii="Courier New" w:hAnsi="Courier New" w:cs="Courier New"/>
                <w:b/>
                <w:i/>
              </w:rPr>
              <w:t>1</w:t>
            </w:r>
            <w:r w:rsidRPr="0009044D">
              <w:rPr>
                <w:rFonts w:ascii="Courier New" w:hAnsi="Courier New" w:cs="Courier New"/>
                <w:b/>
                <w:i/>
              </w:rPr>
              <w:t>,</w:t>
            </w:r>
            <w:r w:rsidR="00E45C27">
              <w:rPr>
                <w:rFonts w:ascii="Courier New" w:hAnsi="Courier New" w:cs="Courier New"/>
                <w:b/>
                <w:i/>
              </w:rPr>
              <w:t>S</w:t>
            </w:r>
          </w:p>
        </w:tc>
        <w:tc>
          <w:tcPr>
            <w:tcW w:w="0" w:type="auto"/>
          </w:tcPr>
          <w:p w14:paraId="50655B42"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#$FFFF</w:t>
            </w:r>
          </w:p>
          <w:p w14:paraId="5B6AE398" w14:textId="77777777"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14:paraId="2EAA1849" w14:textId="77777777" w:rsidR="008B46C3" w:rsidRDefault="008B46C3" w:rsidP="008C5851">
            <w:pPr>
              <w:pStyle w:val="BodyText"/>
              <w:keepLines/>
              <w:spacing w:after="0"/>
            </w:pPr>
            <w:r>
              <w:t>(PSP) &lt;= A</w:t>
            </w:r>
            <w:r w:rsidRPr="008E2D1C">
              <w:rPr>
                <w:vertAlign w:val="subscript"/>
              </w:rPr>
              <w:t>TOS</w:t>
            </w:r>
          </w:p>
        </w:tc>
      </w:tr>
      <w:tr w:rsidR="008B46C3" w14:paraId="4BED6193" w14:textId="77777777" w:rsidTr="008C5851">
        <w:trPr>
          <w:cantSplit/>
          <w:jc w:val="center"/>
        </w:trPr>
        <w:tc>
          <w:tcPr>
            <w:tcW w:w="0" w:type="auto"/>
            <w:vAlign w:val="center"/>
          </w:tcPr>
          <w:p w14:paraId="1628C153" w14:textId="77777777" w:rsidR="008B46C3" w:rsidRDefault="008B46C3" w:rsidP="008C5851">
            <w:pPr>
              <w:pStyle w:val="BodyText"/>
              <w:keepLines/>
              <w:spacing w:after="0"/>
              <w:jc w:val="center"/>
            </w:pPr>
            <w:r>
              <w:t>LIT</w:t>
            </w:r>
          </w:p>
        </w:tc>
        <w:tc>
          <w:tcPr>
            <w:tcW w:w="0" w:type="auto"/>
          </w:tcPr>
          <w:p w14:paraId="348D5C81"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0,i++</w:t>
            </w:r>
          </w:p>
          <w:p w14:paraId="2E22820D"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pha</w:t>
            </w:r>
            <w:proofErr w:type="spellEnd"/>
          </w:p>
        </w:tc>
        <w:tc>
          <w:tcPr>
            <w:tcW w:w="0" w:type="auto"/>
          </w:tcPr>
          <w:p w14:paraId="7CE4079B"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w:t>
            </w:r>
            <w:proofErr w:type="spellEnd"/>
            <w:r>
              <w:rPr>
                <w:rFonts w:ascii="Courier New" w:hAnsi="Courier New" w:cs="Courier New"/>
                <w:b/>
                <w:i/>
              </w:rPr>
              <w:t xml:space="preserve"> 0,i++</w:t>
            </w:r>
          </w:p>
          <w:p w14:paraId="5304D22C" w14:textId="77777777" w:rsidR="008B46C3" w:rsidRPr="0009044D" w:rsidRDefault="008B46C3" w:rsidP="008C5851">
            <w:pPr>
              <w:pStyle w:val="BodyText"/>
              <w:keepLines/>
              <w:spacing w:after="0"/>
              <w:rPr>
                <w:rFonts w:ascii="Courier New" w:hAnsi="Courier New" w:cs="Courier New"/>
                <w:b/>
                <w:i/>
              </w:rPr>
            </w:pPr>
            <w:proofErr w:type="spellStart"/>
            <w:r>
              <w:rPr>
                <w:rFonts w:ascii="Courier New" w:hAnsi="Courier New" w:cs="Courier New"/>
                <w:b/>
                <w:i/>
              </w:rPr>
              <w:t>pha.w</w:t>
            </w:r>
            <w:proofErr w:type="spellEnd"/>
          </w:p>
        </w:tc>
        <w:tc>
          <w:tcPr>
            <w:tcW w:w="0" w:type="auto"/>
          </w:tcPr>
          <w:p w14:paraId="7AFFCE67" w14:textId="77777777" w:rsidR="008B46C3" w:rsidRDefault="008B46C3" w:rsidP="008C5851">
            <w:pPr>
              <w:pStyle w:val="BodyText"/>
              <w:keepLines/>
              <w:spacing w:after="0"/>
            </w:pPr>
            <w:r>
              <w:t>A</w:t>
            </w:r>
            <w:r w:rsidRPr="00917365">
              <w:rPr>
                <w:vertAlign w:val="subscript"/>
              </w:rPr>
              <w:t>TOS</w:t>
            </w:r>
            <w:r>
              <w:t xml:space="preserve"> &lt;= (IP++) (16-bit)</w:t>
            </w:r>
          </w:p>
          <w:p w14:paraId="429E3F40" w14:textId="77777777" w:rsidR="008B46C3" w:rsidRPr="00917365" w:rsidRDefault="008B46C3" w:rsidP="008C5851">
            <w:pPr>
              <w:pStyle w:val="BodyText"/>
              <w:keepLines/>
              <w:spacing w:after="0"/>
            </w:pPr>
            <w:r>
              <w:t>(PSP++) &lt;= A</w:t>
            </w:r>
            <w:r w:rsidRPr="00917365">
              <w:rPr>
                <w:vertAlign w:val="subscript"/>
              </w:rPr>
              <w:t>TOS</w:t>
            </w:r>
            <w:r>
              <w:t xml:space="preserve"> (16-bit)</w:t>
            </w:r>
          </w:p>
        </w:tc>
      </w:tr>
      <w:tr w:rsidR="008B46C3" w14:paraId="4A3D4F72" w14:textId="77777777" w:rsidTr="008C5851">
        <w:trPr>
          <w:cantSplit/>
          <w:jc w:val="center"/>
        </w:trPr>
        <w:tc>
          <w:tcPr>
            <w:tcW w:w="0" w:type="auto"/>
            <w:vAlign w:val="center"/>
          </w:tcPr>
          <w:p w14:paraId="6CC530BF" w14:textId="77777777" w:rsidR="008B46C3" w:rsidRDefault="008B46C3" w:rsidP="008C5851">
            <w:pPr>
              <w:pStyle w:val="BodyText"/>
              <w:keepLines/>
              <w:spacing w:after="0"/>
              <w:jc w:val="center"/>
            </w:pPr>
            <w:r>
              <w:t>CLIT</w:t>
            </w:r>
          </w:p>
        </w:tc>
        <w:tc>
          <w:tcPr>
            <w:tcW w:w="0" w:type="auto"/>
          </w:tcPr>
          <w:p w14:paraId="63EC0240"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0,i++</w:t>
            </w:r>
          </w:p>
          <w:p w14:paraId="701F3C9F"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pha</w:t>
            </w:r>
            <w:proofErr w:type="spellEnd"/>
          </w:p>
        </w:tc>
        <w:tc>
          <w:tcPr>
            <w:tcW w:w="0" w:type="auto"/>
          </w:tcPr>
          <w:p w14:paraId="796584C3"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t>
            </w:r>
            <w:proofErr w:type="spellEnd"/>
            <w:r>
              <w:rPr>
                <w:rFonts w:ascii="Courier New" w:hAnsi="Courier New" w:cs="Courier New"/>
                <w:b/>
                <w:i/>
              </w:rPr>
              <w:t xml:space="preserve"> 0,i++</w:t>
            </w:r>
          </w:p>
          <w:p w14:paraId="46A32759"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pha.w</w:t>
            </w:r>
            <w:proofErr w:type="spellEnd"/>
          </w:p>
        </w:tc>
        <w:tc>
          <w:tcPr>
            <w:tcW w:w="0" w:type="auto"/>
          </w:tcPr>
          <w:p w14:paraId="7C295A91" w14:textId="77777777" w:rsidR="008B46C3" w:rsidRDefault="008B46C3" w:rsidP="002C401E">
            <w:pPr>
              <w:pStyle w:val="BodyText"/>
              <w:keepLines/>
              <w:spacing w:after="0"/>
            </w:pPr>
            <w:r>
              <w:t>A</w:t>
            </w:r>
            <w:r w:rsidRPr="00917365">
              <w:rPr>
                <w:vertAlign w:val="subscript"/>
              </w:rPr>
              <w:t>TOS</w:t>
            </w:r>
            <w:r>
              <w:t xml:space="preserve"> &lt;= (IP++) (unsigned 8-bit)</w:t>
            </w:r>
          </w:p>
          <w:p w14:paraId="598479B1" w14:textId="77777777" w:rsidR="008B46C3" w:rsidRPr="00917365" w:rsidRDefault="008B46C3" w:rsidP="002C401E">
            <w:pPr>
              <w:pStyle w:val="BodyText"/>
              <w:keepLines/>
              <w:spacing w:after="0"/>
            </w:pPr>
            <w:r>
              <w:t>(PSP++) &lt;= A</w:t>
            </w:r>
            <w:r w:rsidRPr="00917365">
              <w:rPr>
                <w:vertAlign w:val="subscript"/>
              </w:rPr>
              <w:t>TOS</w:t>
            </w:r>
            <w:r>
              <w:t xml:space="preserve"> (16-bit)</w:t>
            </w:r>
          </w:p>
        </w:tc>
      </w:tr>
      <w:tr w:rsidR="008B46C3" w14:paraId="1863776F" w14:textId="77777777" w:rsidTr="008C5851">
        <w:trPr>
          <w:cantSplit/>
          <w:jc w:val="center"/>
        </w:trPr>
        <w:tc>
          <w:tcPr>
            <w:tcW w:w="0" w:type="auto"/>
            <w:vAlign w:val="center"/>
          </w:tcPr>
          <w:p w14:paraId="2D1DA195" w14:textId="77777777" w:rsidR="008B46C3" w:rsidRDefault="008B46C3" w:rsidP="008C5851">
            <w:pPr>
              <w:pStyle w:val="BodyText"/>
              <w:keepLines/>
              <w:spacing w:after="0"/>
              <w:jc w:val="center"/>
            </w:pPr>
            <w:r>
              <w:t>EXECUTE</w:t>
            </w:r>
          </w:p>
        </w:tc>
        <w:tc>
          <w:tcPr>
            <w:tcW w:w="0" w:type="auto"/>
          </w:tcPr>
          <w:p w14:paraId="64CC8A72"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osx</w:t>
            </w:r>
            <w:proofErr w:type="spellEnd"/>
            <w:r>
              <w:rPr>
                <w:rFonts w:ascii="Courier New" w:hAnsi="Courier New" w:cs="Courier New"/>
                <w:b/>
                <w:i/>
              </w:rPr>
              <w:t xml:space="preserve"> </w:t>
            </w:r>
            <w:proofErr w:type="spellStart"/>
            <w:r>
              <w:rPr>
                <w:rFonts w:ascii="Courier New" w:hAnsi="Courier New" w:cs="Courier New"/>
                <w:b/>
                <w:i/>
              </w:rPr>
              <w:t>pli</w:t>
            </w:r>
            <w:proofErr w:type="spellEnd"/>
          </w:p>
          <w:p w14:paraId="15E835E5" w14:textId="77777777" w:rsidR="008B46C3" w:rsidRDefault="008B46C3" w:rsidP="008C5851">
            <w:pPr>
              <w:pStyle w:val="BodyText"/>
              <w:keepLines/>
              <w:spacing w:after="0"/>
              <w:rPr>
                <w:rFonts w:ascii="Courier New" w:hAnsi="Courier New" w:cs="Courier New"/>
                <w:b/>
                <w:i/>
              </w:rPr>
            </w:pPr>
            <w:r>
              <w:rPr>
                <w:rFonts w:ascii="Courier New" w:hAnsi="Courier New" w:cs="Courier New"/>
                <w:b/>
                <w:i/>
              </w:rPr>
              <w:t>[</w:t>
            </w:r>
            <w:proofErr w:type="spellStart"/>
            <w:r>
              <w:rPr>
                <w:rFonts w:ascii="Courier New" w:hAnsi="Courier New" w:cs="Courier New"/>
                <w:b/>
                <w:i/>
              </w:rPr>
              <w:t>ind</w:t>
            </w:r>
            <w:proofErr w:type="spellEnd"/>
            <w:r>
              <w:rPr>
                <w:rFonts w:ascii="Courier New" w:hAnsi="Courier New" w:cs="Courier New"/>
                <w:b/>
                <w:i/>
              </w:rPr>
              <w:t xml:space="preserve">] </w:t>
            </w:r>
            <w:proofErr w:type="spellStart"/>
            <w:r>
              <w:rPr>
                <w:rFonts w:ascii="Courier New" w:hAnsi="Courier New" w:cs="Courier New"/>
                <w:b/>
                <w:i/>
              </w:rPr>
              <w:t>nxt</w:t>
            </w:r>
            <w:proofErr w:type="spellEnd"/>
          </w:p>
        </w:tc>
        <w:tc>
          <w:tcPr>
            <w:tcW w:w="0" w:type="auto"/>
          </w:tcPr>
          <w:p w14:paraId="08685D0C"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pli.s</w:t>
            </w:r>
            <w:proofErr w:type="spellEnd"/>
          </w:p>
          <w:p w14:paraId="26C65A72" w14:textId="76CCE3E7" w:rsidR="008B46C3" w:rsidRDefault="0011419E" w:rsidP="008C5851">
            <w:pPr>
              <w:pStyle w:val="BodyText"/>
              <w:keepLines/>
              <w:spacing w:after="0"/>
              <w:rPr>
                <w:rFonts w:ascii="Courier New" w:hAnsi="Courier New" w:cs="Courier New"/>
                <w:b/>
                <w:i/>
              </w:rPr>
            </w:pPr>
            <w:r>
              <w:rPr>
                <w:rFonts w:ascii="Courier New" w:hAnsi="Courier New" w:cs="Courier New"/>
                <w:b/>
                <w:i/>
              </w:rPr>
              <w:t>[</w:t>
            </w:r>
            <w:proofErr w:type="spellStart"/>
            <w:r w:rsidR="00E45C27">
              <w:rPr>
                <w:rFonts w:ascii="Courier New" w:hAnsi="Courier New" w:cs="Courier New"/>
                <w:b/>
                <w:i/>
              </w:rPr>
              <w:t>i</w:t>
            </w:r>
            <w:proofErr w:type="spellEnd"/>
            <w:r>
              <w:rPr>
                <w:rFonts w:ascii="Courier New" w:hAnsi="Courier New" w:cs="Courier New"/>
                <w:b/>
                <w:i/>
              </w:rPr>
              <w:t>]</w:t>
            </w:r>
            <w:proofErr w:type="spellStart"/>
            <w:r w:rsidR="008B46C3">
              <w:rPr>
                <w:rFonts w:ascii="Courier New" w:hAnsi="Courier New" w:cs="Courier New"/>
                <w:b/>
                <w:i/>
              </w:rPr>
              <w:t>nxt</w:t>
            </w:r>
            <w:proofErr w:type="spellEnd"/>
          </w:p>
        </w:tc>
        <w:tc>
          <w:tcPr>
            <w:tcW w:w="0" w:type="auto"/>
          </w:tcPr>
          <w:p w14:paraId="22888D06" w14:textId="77777777" w:rsidR="008B46C3" w:rsidRDefault="008B46C3" w:rsidP="002C401E">
            <w:pPr>
              <w:pStyle w:val="BodyText"/>
              <w:keepLines/>
              <w:spacing w:after="0"/>
            </w:pPr>
            <w:r>
              <w:t>IP &lt;= (++PSP)</w:t>
            </w:r>
          </w:p>
          <w:p w14:paraId="6B96EF33" w14:textId="77777777" w:rsidR="008B46C3" w:rsidRDefault="008B46C3" w:rsidP="002C401E">
            <w:pPr>
              <w:pStyle w:val="BodyText"/>
              <w:keepLines/>
              <w:spacing w:after="0"/>
            </w:pPr>
            <w:r>
              <w:t>Next [w/ or w/o indirection]</w:t>
            </w:r>
          </w:p>
        </w:tc>
      </w:tr>
      <w:tr w:rsidR="008B46C3" w:rsidRPr="007B2611" w14:paraId="2951B652" w14:textId="77777777" w:rsidTr="008C5851">
        <w:trPr>
          <w:cantSplit/>
          <w:jc w:val="center"/>
        </w:trPr>
        <w:tc>
          <w:tcPr>
            <w:tcW w:w="0" w:type="auto"/>
            <w:vAlign w:val="center"/>
          </w:tcPr>
          <w:p w14:paraId="3AE99333" w14:textId="77777777" w:rsidR="008B46C3" w:rsidRDefault="008B46C3" w:rsidP="008C5851">
            <w:pPr>
              <w:pStyle w:val="BodyText"/>
              <w:keepLines/>
              <w:spacing w:after="0"/>
              <w:jc w:val="center"/>
            </w:pPr>
            <w:r>
              <w:t>BRANCH</w:t>
            </w:r>
          </w:p>
        </w:tc>
        <w:tc>
          <w:tcPr>
            <w:tcW w:w="0" w:type="auto"/>
          </w:tcPr>
          <w:p w14:paraId="2DC0D602" w14:textId="77777777" w:rsidR="008B46C3" w:rsidRPr="00C849F6" w:rsidRDefault="008B46C3" w:rsidP="0031707C">
            <w:pPr>
              <w:pStyle w:val="BodyText"/>
              <w:keepLines/>
              <w:spacing w:after="0"/>
              <w:rPr>
                <w:rFonts w:ascii="Courier New" w:hAnsi="Courier New" w:cs="Courier New"/>
                <w:b/>
                <w:i/>
              </w:rPr>
            </w:pPr>
            <w:proofErr w:type="spellStart"/>
            <w:r>
              <w:rPr>
                <w:rFonts w:ascii="Courier New" w:hAnsi="Courier New" w:cs="Courier New"/>
                <w:b/>
                <w:i/>
              </w:rPr>
              <w:t>isz</w:t>
            </w:r>
            <w:proofErr w:type="spellEnd"/>
            <w:r>
              <w:rPr>
                <w:rFonts w:ascii="Courier New" w:hAnsi="Courier New" w:cs="Courier New"/>
                <w:b/>
                <w:i/>
              </w:rPr>
              <w:t xml:space="preserve"> dup</w:t>
            </w:r>
          </w:p>
          <w:p w14:paraId="59DED355"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siz</w:t>
            </w:r>
            <w:proofErr w:type="spellEnd"/>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r>
              <w:rPr>
                <w:rFonts w:ascii="Courier New" w:hAnsi="Courier New" w:cs="Courier New"/>
                <w:b/>
                <w:i/>
              </w:rPr>
              <w:t>0</w:t>
            </w:r>
            <w:r w:rsidRPr="00C849F6">
              <w:rPr>
                <w:rFonts w:ascii="Courier New" w:hAnsi="Courier New" w:cs="Courier New"/>
                <w:b/>
                <w:i/>
              </w:rPr>
              <w:t>,</w:t>
            </w:r>
            <w:r>
              <w:rPr>
                <w:rFonts w:ascii="Courier New" w:hAnsi="Courier New" w:cs="Courier New"/>
                <w:b/>
                <w:i/>
              </w:rPr>
              <w:t>i</w:t>
            </w:r>
            <w:r w:rsidRPr="00C849F6">
              <w:rPr>
                <w:rFonts w:ascii="Courier New" w:hAnsi="Courier New" w:cs="Courier New"/>
                <w:b/>
                <w:i/>
              </w:rPr>
              <w:t>++</w:t>
            </w:r>
          </w:p>
          <w:p w14:paraId="545E3E17"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isz</w:t>
            </w:r>
            <w:proofErr w:type="spellEnd"/>
            <w:r>
              <w:rPr>
                <w:rFonts w:ascii="Courier New" w:hAnsi="Courier New" w:cs="Courier New"/>
                <w:b/>
                <w:i/>
              </w:rPr>
              <w:t xml:space="preserve"> dup</w:t>
            </w:r>
          </w:p>
        </w:tc>
        <w:tc>
          <w:tcPr>
            <w:tcW w:w="0" w:type="auto"/>
          </w:tcPr>
          <w:p w14:paraId="3E80ECDF"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xai</w:t>
            </w:r>
            <w:proofErr w:type="spellEnd"/>
          </w:p>
          <w:p w14:paraId="730BEBCB"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add.w</w:t>
            </w:r>
            <w:proofErr w:type="spellEnd"/>
            <w:r>
              <w:rPr>
                <w:rFonts w:ascii="Courier New" w:hAnsi="Courier New" w:cs="Courier New"/>
                <w:b/>
                <w:i/>
              </w:rPr>
              <w:t xml:space="preserve"> 0,i++</w:t>
            </w:r>
          </w:p>
          <w:p w14:paraId="2B61C136"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xai</w:t>
            </w:r>
            <w:proofErr w:type="spellEnd"/>
          </w:p>
        </w:tc>
        <w:tc>
          <w:tcPr>
            <w:tcW w:w="0" w:type="auto"/>
          </w:tcPr>
          <w:p w14:paraId="603DEED6" w14:textId="77777777" w:rsidR="008B46C3" w:rsidRPr="004C2BA2" w:rsidRDefault="008B46C3" w:rsidP="002C401E">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p w14:paraId="430066C0" w14:textId="77777777"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 (IP++)</w:t>
            </w:r>
          </w:p>
          <w:p w14:paraId="0172B9E2" w14:textId="77777777"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tc>
      </w:tr>
      <w:tr w:rsidR="008B46C3" w14:paraId="74D4BD0B" w14:textId="77777777" w:rsidTr="008C5851">
        <w:trPr>
          <w:cantSplit/>
          <w:jc w:val="center"/>
        </w:trPr>
        <w:tc>
          <w:tcPr>
            <w:tcW w:w="0" w:type="auto"/>
            <w:vAlign w:val="center"/>
          </w:tcPr>
          <w:p w14:paraId="3ECC2981" w14:textId="77777777" w:rsidR="008B46C3" w:rsidRDefault="008B46C3" w:rsidP="008C5851">
            <w:pPr>
              <w:pStyle w:val="BodyText"/>
              <w:keepLines/>
              <w:spacing w:after="0"/>
              <w:jc w:val="center"/>
            </w:pPr>
            <w:r>
              <w:t>0BRANCH</w:t>
            </w:r>
          </w:p>
        </w:tc>
        <w:tc>
          <w:tcPr>
            <w:tcW w:w="0" w:type="auto"/>
          </w:tcPr>
          <w:p w14:paraId="3961044E"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pla</w:t>
            </w:r>
            <w:proofErr w:type="spellEnd"/>
          </w:p>
          <w:p w14:paraId="59EEFC9A" w14:textId="77777777" w:rsidR="008B46C3" w:rsidRDefault="008B46C3" w:rsidP="0031707C">
            <w:pPr>
              <w:pStyle w:val="BodyText"/>
              <w:keepLines/>
              <w:spacing w:after="0"/>
              <w:rPr>
                <w:rFonts w:ascii="Courier New" w:hAnsi="Courier New" w:cs="Courier New"/>
                <w:b/>
                <w:i/>
              </w:rPr>
            </w:pPr>
            <w:proofErr w:type="spellStart"/>
            <w:r>
              <w:rPr>
                <w:rFonts w:ascii="Courier New" w:hAnsi="Courier New" w:cs="Courier New"/>
                <w:b/>
                <w:i/>
              </w:rPr>
              <w:t>beq</w:t>
            </w:r>
            <w:proofErr w:type="spellEnd"/>
            <w:r>
              <w:rPr>
                <w:rFonts w:ascii="Courier New" w:hAnsi="Courier New" w:cs="Courier New"/>
                <w:b/>
                <w:i/>
              </w:rPr>
              <w:t xml:space="preserve"> BRANCH+2</w:t>
            </w:r>
          </w:p>
          <w:p w14:paraId="405D78BC" w14:textId="77777777" w:rsidR="008B46C3" w:rsidRDefault="008B46C3" w:rsidP="004F1137">
            <w:pPr>
              <w:pStyle w:val="BodyText"/>
              <w:keepLines/>
              <w:spacing w:after="0"/>
              <w:rPr>
                <w:rFonts w:ascii="Courier New" w:hAnsi="Courier New" w:cs="Courier New"/>
                <w:b/>
                <w:i/>
              </w:rPr>
            </w:pPr>
            <w:proofErr w:type="spellStart"/>
            <w:r>
              <w:rPr>
                <w:rFonts w:ascii="Courier New" w:hAnsi="Courier New" w:cs="Courier New"/>
                <w:b/>
                <w:i/>
              </w:rPr>
              <w:t>siz</w:t>
            </w:r>
            <w:proofErr w:type="spellEnd"/>
            <w:r>
              <w:rPr>
                <w:rFonts w:ascii="Courier New" w:hAnsi="Courier New" w:cs="Courier New"/>
                <w:b/>
                <w:i/>
              </w:rPr>
              <w:t xml:space="preserve"> </w:t>
            </w:r>
            <w:proofErr w:type="spellStart"/>
            <w:r>
              <w:rPr>
                <w:rFonts w:ascii="Courier New" w:hAnsi="Courier New" w:cs="Courier New"/>
                <w:b/>
                <w:i/>
              </w:rPr>
              <w:t>lda</w:t>
            </w:r>
            <w:proofErr w:type="spellEnd"/>
            <w:r>
              <w:rPr>
                <w:rFonts w:ascii="Courier New" w:hAnsi="Courier New" w:cs="Courier New"/>
                <w:b/>
                <w:i/>
              </w:rPr>
              <w:t xml:space="preserve"> 0,i++</w:t>
            </w:r>
          </w:p>
        </w:tc>
        <w:tc>
          <w:tcPr>
            <w:tcW w:w="0" w:type="auto"/>
          </w:tcPr>
          <w:p w14:paraId="5CEDA780"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pla.w</w:t>
            </w:r>
            <w:proofErr w:type="spellEnd"/>
          </w:p>
          <w:p w14:paraId="243FC639"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beq</w:t>
            </w:r>
            <w:proofErr w:type="spellEnd"/>
            <w:r>
              <w:rPr>
                <w:rFonts w:ascii="Courier New" w:hAnsi="Courier New" w:cs="Courier New"/>
                <w:b/>
                <w:i/>
              </w:rPr>
              <w:t xml:space="preserve"> BRANCH+2</w:t>
            </w:r>
          </w:p>
          <w:p w14:paraId="3DA441B0" w14:textId="77777777" w:rsidR="008B46C3" w:rsidRDefault="008B46C3" w:rsidP="008C5851">
            <w:pPr>
              <w:pStyle w:val="BodyText"/>
              <w:keepLines/>
              <w:spacing w:after="0"/>
              <w:rPr>
                <w:rFonts w:ascii="Courier New" w:hAnsi="Courier New" w:cs="Courier New"/>
                <w:b/>
                <w:i/>
              </w:rPr>
            </w:pPr>
            <w:proofErr w:type="spellStart"/>
            <w:r>
              <w:rPr>
                <w:rFonts w:ascii="Courier New" w:hAnsi="Courier New" w:cs="Courier New"/>
                <w:b/>
                <w:i/>
              </w:rPr>
              <w:t>lda.w</w:t>
            </w:r>
            <w:proofErr w:type="spellEnd"/>
            <w:r>
              <w:rPr>
                <w:rFonts w:ascii="Courier New" w:hAnsi="Courier New" w:cs="Courier New"/>
                <w:b/>
                <w:i/>
              </w:rPr>
              <w:t xml:space="preserve"> 0,i++</w:t>
            </w:r>
          </w:p>
        </w:tc>
        <w:tc>
          <w:tcPr>
            <w:tcW w:w="0" w:type="auto"/>
          </w:tcPr>
          <w:p w14:paraId="6178D3A1" w14:textId="77777777" w:rsidR="008B46C3" w:rsidRDefault="008B46C3" w:rsidP="002C401E">
            <w:pPr>
              <w:pStyle w:val="BodyText"/>
              <w:keepLines/>
              <w:spacing w:after="0"/>
            </w:pPr>
            <w:r>
              <w:t>ATOS &lt;= (PSP++)</w:t>
            </w:r>
          </w:p>
          <w:p w14:paraId="735BA765" w14:textId="77777777" w:rsidR="008B46C3" w:rsidRDefault="008B46C3" w:rsidP="002C401E">
            <w:pPr>
              <w:pStyle w:val="BodyText"/>
              <w:keepLines/>
              <w:spacing w:after="0"/>
            </w:pPr>
            <w:r>
              <w:t>Do conditional branch</w:t>
            </w:r>
          </w:p>
          <w:p w14:paraId="1E31BAB7" w14:textId="77777777" w:rsidR="008B46C3" w:rsidRDefault="008B46C3" w:rsidP="004F1137">
            <w:pPr>
              <w:pStyle w:val="BodyText"/>
              <w:keepLines/>
              <w:spacing w:after="0"/>
            </w:pPr>
            <w:r>
              <w:t>if A</w:t>
            </w:r>
            <w:r w:rsidRPr="004F1137">
              <w:rPr>
                <w:vertAlign w:val="subscript"/>
              </w:rPr>
              <w:t>TOS</w:t>
            </w:r>
            <w:r>
              <w:t xml:space="preserve"> &lt;&gt; 0, skip branch offset</w:t>
            </w:r>
          </w:p>
        </w:tc>
      </w:tr>
    </w:tbl>
    <w:p w14:paraId="2065428A" w14:textId="77777777" w:rsidR="004D16B6" w:rsidRDefault="004D16B6" w:rsidP="004D16B6">
      <w:pPr>
        <w:pStyle w:val="Heading2"/>
      </w:pPr>
      <w:bookmarkStart w:id="495" w:name="_Toc463900142"/>
      <w:bookmarkStart w:id="496" w:name="_Toc484109288"/>
      <w:r>
        <w:t>Stack Instructions</w:t>
      </w:r>
      <w:bookmarkEnd w:id="495"/>
      <w:bookmarkEnd w:id="496"/>
    </w:p>
    <w:p w14:paraId="67B65F34" w14:textId="77777777" w:rsidR="004D16B6" w:rsidRPr="009A7369" w:rsidRDefault="004D16B6" w:rsidP="004D16B6">
      <w:pPr>
        <w:pStyle w:val="BodyText"/>
      </w:pPr>
    </w:p>
    <w:p w14:paraId="5A6F3B23" w14:textId="77777777" w:rsidR="004D16B6" w:rsidRDefault="004D16B6" w:rsidP="004D16B6">
      <w:pPr>
        <w:pStyle w:val="Heading2"/>
      </w:pPr>
      <w:bookmarkStart w:id="497" w:name="_Toc463900143"/>
      <w:bookmarkStart w:id="498" w:name="_Toc484109289"/>
      <w:r>
        <w:t>Other M65C02A-Unique Instructions</w:t>
      </w:r>
      <w:bookmarkEnd w:id="497"/>
      <w:bookmarkEnd w:id="498"/>
    </w:p>
    <w:p w14:paraId="783C811B" w14:textId="77777777" w:rsidR="004D16B6" w:rsidRPr="009A7369" w:rsidRDefault="004D16B6" w:rsidP="004D16B6">
      <w:pPr>
        <w:pStyle w:val="BodyText"/>
      </w:pPr>
      <w:r>
        <w:t>This section describes instructions not previously described.</w:t>
      </w:r>
    </w:p>
    <w:p w14:paraId="4431EF61" w14:textId="77777777" w:rsidR="000C6701" w:rsidRDefault="000C6701" w:rsidP="0036507C">
      <w:pPr>
        <w:pStyle w:val="Heading2"/>
      </w:pPr>
      <w:bookmarkStart w:id="499" w:name="_Toc463900144"/>
      <w:bookmarkStart w:id="500" w:name="_Toc484109290"/>
      <w:r>
        <w:t>Accumulator and Memory Instructions</w:t>
      </w:r>
      <w:bookmarkEnd w:id="499"/>
      <w:bookmarkEnd w:id="500"/>
    </w:p>
    <w:p w14:paraId="4AB93EC5" w14:textId="77777777" w:rsidR="009A7369" w:rsidRPr="009A7369" w:rsidRDefault="009A7369" w:rsidP="009A7369">
      <w:pPr>
        <w:pStyle w:val="BodyText"/>
      </w:pPr>
    </w:p>
    <w:p w14:paraId="3FA9DFF0" w14:textId="77777777" w:rsidR="000C6701" w:rsidRDefault="000C6701" w:rsidP="0011419E">
      <w:pPr>
        <w:pStyle w:val="Heading3"/>
      </w:pPr>
      <w:bookmarkStart w:id="501" w:name="_Toc463900145"/>
      <w:bookmarkStart w:id="502" w:name="_Toc484109291"/>
      <w:r>
        <w:t>Loads, Stores, and Transfers</w:t>
      </w:r>
      <w:bookmarkEnd w:id="501"/>
      <w:bookmarkEnd w:id="502"/>
    </w:p>
    <w:p w14:paraId="7300C1E4" w14:textId="77777777" w:rsidR="009A7369" w:rsidRPr="009A7369" w:rsidRDefault="009A7369" w:rsidP="009A7369">
      <w:pPr>
        <w:pStyle w:val="BodyText"/>
      </w:pPr>
    </w:p>
    <w:p w14:paraId="7F1B4182" w14:textId="77777777" w:rsidR="000C6701" w:rsidRDefault="000C6701" w:rsidP="0011419E">
      <w:pPr>
        <w:pStyle w:val="Heading3"/>
      </w:pPr>
      <w:bookmarkStart w:id="503" w:name="_Toc463900146"/>
      <w:bookmarkStart w:id="504" w:name="_Toc484109292"/>
      <w:r>
        <w:t>Logical Operations</w:t>
      </w:r>
      <w:bookmarkEnd w:id="503"/>
      <w:bookmarkEnd w:id="504"/>
    </w:p>
    <w:p w14:paraId="53AD17D4" w14:textId="77777777" w:rsidR="009A7369" w:rsidRPr="009A7369" w:rsidRDefault="009A7369" w:rsidP="009A7369">
      <w:pPr>
        <w:pStyle w:val="BodyText"/>
      </w:pPr>
    </w:p>
    <w:p w14:paraId="327806BE" w14:textId="77777777" w:rsidR="000C6701" w:rsidRDefault="000C6701" w:rsidP="0011419E">
      <w:pPr>
        <w:pStyle w:val="Heading3"/>
      </w:pPr>
      <w:bookmarkStart w:id="505" w:name="_Toc463900147"/>
      <w:bookmarkStart w:id="506" w:name="_Toc484109293"/>
      <w:r>
        <w:t>Shift and Rotates</w:t>
      </w:r>
      <w:bookmarkEnd w:id="505"/>
      <w:bookmarkEnd w:id="506"/>
    </w:p>
    <w:p w14:paraId="41A781FD" w14:textId="77777777" w:rsidR="003A5C5D" w:rsidRPr="003A5C5D" w:rsidRDefault="003A5C5D" w:rsidP="003A5C5D">
      <w:pPr>
        <w:pStyle w:val="BodyText"/>
      </w:pPr>
    </w:p>
    <w:p w14:paraId="52328E04" w14:textId="77777777" w:rsidR="003A5C5D" w:rsidRDefault="003A5C5D" w:rsidP="0011419E">
      <w:pPr>
        <w:pStyle w:val="Heading3"/>
      </w:pPr>
      <w:bookmarkStart w:id="507" w:name="_Toc463900148"/>
      <w:bookmarkStart w:id="508" w:name="_Toc484109294"/>
      <w:r>
        <w:t>Arithmetic Operations</w:t>
      </w:r>
      <w:bookmarkEnd w:id="507"/>
      <w:bookmarkEnd w:id="508"/>
    </w:p>
    <w:p w14:paraId="787F17C0" w14:textId="77777777" w:rsidR="009A7369" w:rsidRPr="009A7369" w:rsidRDefault="009A7369" w:rsidP="009A7369">
      <w:pPr>
        <w:pStyle w:val="BodyText"/>
      </w:pPr>
    </w:p>
    <w:p w14:paraId="3EBF1AF5" w14:textId="77777777" w:rsidR="000C6701" w:rsidRDefault="001C6E68" w:rsidP="00EC7D67">
      <w:pPr>
        <w:pStyle w:val="Heading2"/>
      </w:pPr>
      <w:bookmarkStart w:id="509" w:name="_Toc463900149"/>
      <w:bookmarkStart w:id="510" w:name="_Toc484109295"/>
      <w:r>
        <w:t>Program Control Instructions</w:t>
      </w:r>
      <w:bookmarkEnd w:id="509"/>
      <w:bookmarkEnd w:id="510"/>
    </w:p>
    <w:p w14:paraId="447A0CBC" w14:textId="77777777" w:rsidR="009A7369" w:rsidRPr="009A7369" w:rsidRDefault="009A7369" w:rsidP="009A7369">
      <w:pPr>
        <w:pStyle w:val="BodyText"/>
      </w:pPr>
    </w:p>
    <w:p w14:paraId="19475912" w14:textId="77777777" w:rsidR="001C6E68" w:rsidRDefault="001C6E68" w:rsidP="0011419E">
      <w:pPr>
        <w:pStyle w:val="Heading3"/>
      </w:pPr>
      <w:bookmarkStart w:id="511" w:name="_Toc463900150"/>
      <w:bookmarkStart w:id="512" w:name="_Toc484109296"/>
      <w:r>
        <w:t>Branches</w:t>
      </w:r>
      <w:bookmarkEnd w:id="511"/>
      <w:bookmarkEnd w:id="512"/>
    </w:p>
    <w:p w14:paraId="6130DA09" w14:textId="77777777" w:rsidR="009A7369" w:rsidRPr="009A7369" w:rsidRDefault="009A7369" w:rsidP="009A7369">
      <w:pPr>
        <w:pStyle w:val="BodyText"/>
      </w:pPr>
    </w:p>
    <w:p w14:paraId="2A296496" w14:textId="77777777" w:rsidR="001C6E68" w:rsidRDefault="001C6E68" w:rsidP="0011419E">
      <w:pPr>
        <w:pStyle w:val="Heading3"/>
      </w:pPr>
      <w:bookmarkStart w:id="513" w:name="_Toc463900151"/>
      <w:bookmarkStart w:id="514" w:name="_Toc484109297"/>
      <w:r>
        <w:t>Jumps</w:t>
      </w:r>
      <w:bookmarkEnd w:id="513"/>
      <w:bookmarkEnd w:id="514"/>
    </w:p>
    <w:p w14:paraId="110495C1" w14:textId="77777777" w:rsidR="009A7369" w:rsidRPr="009A7369" w:rsidRDefault="009A7369" w:rsidP="009A7369">
      <w:pPr>
        <w:pStyle w:val="BodyText"/>
      </w:pPr>
    </w:p>
    <w:p w14:paraId="77F1B69F" w14:textId="77777777" w:rsidR="001C6E68" w:rsidRDefault="001C6E68" w:rsidP="0011419E">
      <w:pPr>
        <w:pStyle w:val="Heading3"/>
      </w:pPr>
      <w:bookmarkStart w:id="515" w:name="_Toc463900152"/>
      <w:bookmarkStart w:id="516" w:name="_Toc484109298"/>
      <w:r>
        <w:t>Subroutine Calls and Returns</w:t>
      </w:r>
      <w:bookmarkEnd w:id="515"/>
      <w:bookmarkEnd w:id="516"/>
    </w:p>
    <w:p w14:paraId="0EF7E3BB" w14:textId="77777777" w:rsidR="009A7369" w:rsidRPr="009A7369" w:rsidRDefault="009A7369" w:rsidP="009A7369">
      <w:pPr>
        <w:pStyle w:val="BodyText"/>
      </w:pPr>
    </w:p>
    <w:p w14:paraId="56E83B0C" w14:textId="77777777" w:rsidR="001C6E68" w:rsidRDefault="00B001EA" w:rsidP="0011419E">
      <w:pPr>
        <w:pStyle w:val="Heading3"/>
      </w:pPr>
      <w:bookmarkStart w:id="517" w:name="_Toc463900153"/>
      <w:bookmarkStart w:id="518" w:name="_Toc484109299"/>
      <w:r>
        <w:t xml:space="preserve">Traps and </w:t>
      </w:r>
      <w:r w:rsidR="001C6E68">
        <w:t>Interrupt Handling</w:t>
      </w:r>
      <w:bookmarkEnd w:id="517"/>
      <w:bookmarkEnd w:id="518"/>
    </w:p>
    <w:p w14:paraId="262E2B74" w14:textId="77777777" w:rsidR="009A7369" w:rsidRPr="009A7369" w:rsidRDefault="009A7369" w:rsidP="009A7369">
      <w:pPr>
        <w:pStyle w:val="BodyText"/>
      </w:pPr>
    </w:p>
    <w:p w14:paraId="5445D0CA" w14:textId="77777777" w:rsidR="000A347B" w:rsidRDefault="000A347B">
      <w:pPr>
        <w:rPr>
          <w:b/>
          <w:bCs/>
          <w:sz w:val="40"/>
        </w:rPr>
      </w:pPr>
      <w:r>
        <w:br w:type="page"/>
      </w:r>
    </w:p>
    <w:p w14:paraId="1567B272" w14:textId="77777777" w:rsidR="00113400" w:rsidRDefault="00113400" w:rsidP="00113400">
      <w:pPr>
        <w:pStyle w:val="Heading1"/>
      </w:pPr>
      <w:bookmarkStart w:id="519" w:name="_Toc463900154"/>
      <w:bookmarkStart w:id="520" w:name="_Toc484109300"/>
      <w:r>
        <w:lastRenderedPageBreak/>
        <w:t>Boot Loader Listings</w:t>
      </w:r>
      <w:bookmarkEnd w:id="519"/>
      <w:bookmarkEnd w:id="520"/>
    </w:p>
    <w:p w14:paraId="463589D1" w14:textId="77777777" w:rsidR="00113400" w:rsidRPr="00113400" w:rsidRDefault="00113400" w:rsidP="00113400">
      <w:pPr>
        <w:pStyle w:val="BodyText"/>
      </w:pPr>
    </w:p>
    <w:p w14:paraId="0EF4FEEE" w14:textId="77777777" w:rsidR="000A347B" w:rsidRDefault="000A347B">
      <w:pPr>
        <w:rPr>
          <w:b/>
          <w:bCs/>
          <w:sz w:val="40"/>
        </w:rPr>
      </w:pPr>
      <w:r>
        <w:br w:type="page"/>
      </w:r>
    </w:p>
    <w:p w14:paraId="67E4A86E" w14:textId="77777777" w:rsidR="00113400" w:rsidRDefault="00113400" w:rsidP="00113400">
      <w:pPr>
        <w:pStyle w:val="Heading1"/>
      </w:pPr>
      <w:bookmarkStart w:id="521" w:name="_Toc463900155"/>
      <w:bookmarkStart w:id="522" w:name="_Toc484109301"/>
      <w:r>
        <w:lastRenderedPageBreak/>
        <w:t>FORTH VM Study</w:t>
      </w:r>
      <w:bookmarkEnd w:id="521"/>
      <w:bookmarkEnd w:id="522"/>
    </w:p>
    <w:p w14:paraId="4A1E7819" w14:textId="77777777"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14:paraId="0DF245C1" w14:textId="77777777"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addresses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ting the FORTH VM. To support an efficient implementation of the FORTH VM, any specific FORTH implementation should provide hardware assisted stack pointers whenever possible.</w:t>
      </w:r>
    </w:p>
    <w:p w14:paraId="226ABB75" w14:textId="77777777"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14:paraId="73A62FC6" w14:textId="77777777" w:rsidR="00C84794" w:rsidRDefault="00C84794" w:rsidP="00C84794">
      <w:pPr>
        <w:pStyle w:val="Heading2"/>
      </w:pPr>
      <w:bookmarkStart w:id="523" w:name="_Toc463900156"/>
      <w:bookmarkStart w:id="524" w:name="_Toc484109302"/>
      <w:r>
        <w:t>“Classic” FORTH VM Registers</w:t>
      </w:r>
      <w:bookmarkEnd w:id="523"/>
      <w:bookmarkEnd w:id="524"/>
    </w:p>
    <w:p w14:paraId="4983A894" w14:textId="77777777"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14:paraId="5AE71419" w14:textId="77777777"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14:paraId="6DFAF738" w14:textId="77777777"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14:paraId="4FEB0E03" w14:textId="77777777"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14:paraId="07856DDF" w14:textId="77777777"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14:paraId="24D4C341" w14:textId="77777777"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14:paraId="115353C8" w14:textId="77777777"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14:paraId="44C1D7DA" w14:textId="77777777" w:rsidR="003770D0" w:rsidRPr="003770D0" w:rsidRDefault="00F95FD5" w:rsidP="003770D0">
      <w:pPr>
        <w:pStyle w:val="BodyText"/>
        <w:spacing w:after="0"/>
      </w:pPr>
      <w:r>
        <w:tab/>
        <w:t>X</w:t>
      </w:r>
      <w:r>
        <w:tab/>
      </w:r>
      <w:r w:rsidR="00AF40AD" w:rsidRPr="00AF40AD">
        <w:t xml:space="preserve">- </w:t>
      </w:r>
      <w:proofErr w:type="spellStart"/>
      <w:r w:rsidR="00AF40AD" w:rsidRPr="00AF40AD">
        <w:t>eXtra</w:t>
      </w:r>
      <w:proofErr w:type="spellEnd"/>
      <w:r w:rsidR="00AF40AD" w:rsidRPr="00AF40AD">
        <w:t xml:space="preserve"> register</w:t>
      </w:r>
      <w:r>
        <w:tab/>
      </w:r>
      <w:r>
        <w:tab/>
      </w:r>
      <w:r w:rsidR="00AF40AD" w:rsidRPr="00AF40AD">
        <w:t>: temporary register for next address</w:t>
      </w:r>
    </w:p>
    <w:p w14:paraId="5B82A8E0" w14:textId="77777777" w:rsidR="00C84794" w:rsidRPr="00C84794" w:rsidRDefault="002C401E" w:rsidP="00C84794">
      <w:pPr>
        <w:pStyle w:val="Heading2"/>
      </w:pPr>
      <w:bookmarkStart w:id="525" w:name="_Toc463900157"/>
      <w:bookmarkStart w:id="526" w:name="_Toc484109303"/>
      <w:r>
        <w:t>General Implementation Approaches for</w:t>
      </w:r>
      <w:r w:rsidR="00C84794">
        <w:t xml:space="preserve"> F</w:t>
      </w:r>
      <w:r w:rsidR="003770D0">
        <w:t>ORTH</w:t>
      </w:r>
      <w:r w:rsidR="00C84794">
        <w:t xml:space="preserve"> V</w:t>
      </w:r>
      <w:r w:rsidR="003770D0">
        <w:t>M</w:t>
      </w:r>
      <w:r>
        <w:t>s</w:t>
      </w:r>
      <w:bookmarkEnd w:id="525"/>
      <w:bookmarkEnd w:id="526"/>
    </w:p>
    <w:p w14:paraId="3E957BAE" w14:textId="77777777"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re</w:t>
      </w:r>
      <w:r w:rsidRPr="00AF40AD">
        <w:lastRenderedPageBreak/>
        <w:t>cent approach is a technique known as Subroutine Threaded Code (STC). A final, less commonly used approach is a technique known as Token Threaded Code (TTC).</w:t>
      </w:r>
    </w:p>
    <w:p w14:paraId="07B6A80B" w14:textId="77777777" w:rsidR="00AF40AD" w:rsidRPr="00AF40AD" w:rsidRDefault="00AF40AD" w:rsidP="00A0390F">
      <w:pPr>
        <w:pStyle w:val="BodyText"/>
      </w:pPr>
      <w:r w:rsidRPr="00AF40AD">
        <w:t>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by a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14:paraId="05595BB5" w14:textId="77777777"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14:paraId="501FDA96" w14:textId="77777777" w:rsidR="002C401E" w:rsidRDefault="00AF40AD" w:rsidP="00902D89">
      <w:pPr>
        <w:pStyle w:val="BodyText"/>
        <w:numPr>
          <w:ilvl w:val="0"/>
          <w:numId w:val="25"/>
        </w:numPr>
        <w:spacing w:after="0"/>
      </w:pPr>
      <w:r w:rsidRPr="00AF40AD">
        <w:t>subroutine calls are generally larger than simple address point</w:t>
      </w:r>
      <w:r w:rsidR="002C401E">
        <w:t>ers;</w:t>
      </w:r>
    </w:p>
    <w:p w14:paraId="7111904B" w14:textId="77777777" w:rsidR="002C401E" w:rsidRDefault="00AF40AD" w:rsidP="002C401E">
      <w:pPr>
        <w:pStyle w:val="BodyText"/>
        <w:numPr>
          <w:ilvl w:val="0"/>
          <w:numId w:val="25"/>
        </w:numPr>
      </w:pPr>
      <w:r w:rsidRPr="00AF40AD">
        <w:t>an STC FORTH requires pushing and popping the return stack on entry to and exit from each FOR</w:t>
      </w:r>
      <w:r w:rsidR="002C401E">
        <w:t>TH word.</w:t>
      </w:r>
    </w:p>
    <w:p w14:paraId="49D98B5A" w14:textId="77777777"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expected. Since an STC FORTH VM relies on the basic instructions of the processor, and the M65C02A provides those instructions, no additional instructions are needed in the M65C02A's instruction set to support an STC FORTH.</w:t>
      </w:r>
    </w:p>
    <w:p w14:paraId="39C3CA25" w14:textId="77777777"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instructions, then a FORTH VM on that processor would be "faster" than a FORTH VM on a processor without that support. This is the prime motivating factor for adding custom instructions to the M65C02A to support FORTH VMs.</w:t>
      </w:r>
    </w:p>
    <w:p w14:paraId="272ECE1A" w14:textId="2C2E07DB"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w:t>
      </w:r>
      <w:r w:rsidR="00677EF4">
        <w:t xml:space="preserve">are </w:t>
      </w:r>
      <w:r w:rsidR="002C401E">
        <w:t>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14:paraId="49A57B0F" w14:textId="77777777"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 xml:space="preserve">The inner interpreter “executes”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being equal.</w:t>
      </w:r>
    </w:p>
    <w:p w14:paraId="6C6ED074" w14:textId="77777777" w:rsidR="00A0390F" w:rsidRPr="00AF40AD" w:rsidRDefault="00A0390F" w:rsidP="00A0390F">
      <w:pPr>
        <w:pStyle w:val="Heading2"/>
      </w:pPr>
      <w:bookmarkStart w:id="527" w:name="_Toc463900158"/>
      <w:bookmarkStart w:id="528" w:name="_Toc484109304"/>
      <w:r>
        <w:lastRenderedPageBreak/>
        <w:t>Basic Structure of a FORTH Word</w:t>
      </w:r>
      <w:bookmarkEnd w:id="527"/>
      <w:bookmarkEnd w:id="528"/>
    </w:p>
    <w:p w14:paraId="723FE275" w14:textId="77777777"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14:paraId="17DF8723" w14:textId="77777777" w:rsidR="00AF40AD" w:rsidRPr="004C2BA2" w:rsidRDefault="00AF40AD" w:rsidP="00A0390F">
      <w:pPr>
        <w:ind w:left="1440"/>
        <w:rPr>
          <w:rFonts w:ascii="Courier New" w:hAnsi="Courier New" w:cs="Courier New"/>
          <w:b/>
          <w:sz w:val="24"/>
          <w:szCs w:val="8"/>
          <w:lang w:val="fr-FR"/>
        </w:rPr>
      </w:pPr>
      <w:proofErr w:type="spellStart"/>
      <w:r w:rsidRPr="004C2BA2">
        <w:rPr>
          <w:rFonts w:ascii="Courier New" w:hAnsi="Courier New" w:cs="Courier New"/>
          <w:b/>
          <w:sz w:val="24"/>
          <w:szCs w:val="8"/>
          <w:lang w:val="fr-FR"/>
        </w:rPr>
        <w:t>typedef</w:t>
      </w:r>
      <w:proofErr w:type="spellEnd"/>
      <w:r w:rsidRPr="004C2BA2">
        <w:rPr>
          <w:rFonts w:ascii="Courier New" w:hAnsi="Courier New" w:cs="Courier New"/>
          <w:b/>
          <w:sz w:val="24"/>
          <w:szCs w:val="8"/>
          <w:lang w:val="fr-FR"/>
        </w:rPr>
        <w:t xml:space="preserve"> </w:t>
      </w:r>
      <w:proofErr w:type="spellStart"/>
      <w:r w:rsidRPr="004C2BA2">
        <w:rPr>
          <w:rFonts w:ascii="Courier New" w:hAnsi="Courier New" w:cs="Courier New"/>
          <w:b/>
          <w:sz w:val="24"/>
          <w:szCs w:val="8"/>
          <w:lang w:val="fr-FR"/>
        </w:rPr>
        <w:t>struct</w:t>
      </w:r>
      <w:proofErr w:type="spellEnd"/>
      <w:r w:rsidRPr="004C2BA2">
        <w:rPr>
          <w:rFonts w:ascii="Courier New" w:hAnsi="Courier New" w:cs="Courier New"/>
          <w:b/>
          <w:sz w:val="24"/>
          <w:szCs w:val="8"/>
          <w:lang w:val="fr-FR"/>
        </w:rPr>
        <w:t xml:space="preserve"> {</w:t>
      </w:r>
    </w:p>
    <w:p w14:paraId="754FFB17"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Len;</w:t>
      </w:r>
    </w:p>
    <w:p w14:paraId="18609619"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Max_Name_Len</w:t>
      </w:r>
      <w:proofErr w:type="spellEnd"/>
      <w:r w:rsidR="00AF40AD" w:rsidRPr="004C2BA2">
        <w:rPr>
          <w:rFonts w:ascii="Courier New" w:hAnsi="Courier New" w:cs="Courier New"/>
          <w:b/>
          <w:sz w:val="24"/>
          <w:szCs w:val="8"/>
          <w:lang w:val="fr-FR"/>
        </w:rPr>
        <w:t>] Name;</w:t>
      </w:r>
    </w:p>
    <w:p w14:paraId="4C6AF08F"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*Link;</w:t>
      </w:r>
    </w:p>
    <w:p w14:paraId="3D9B6F9F"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Code_Fld</w:t>
      </w:r>
      <w:proofErr w:type="spellEnd"/>
      <w:r w:rsidR="00AF40AD" w:rsidRPr="004C2BA2">
        <w:rPr>
          <w:rFonts w:ascii="Courier New" w:hAnsi="Courier New" w:cs="Courier New"/>
          <w:b/>
          <w:sz w:val="24"/>
          <w:szCs w:val="8"/>
          <w:lang w:val="fr-FR"/>
        </w:rPr>
        <w:t>;</w:t>
      </w:r>
    </w:p>
    <w:p w14:paraId="0F160028" w14:textId="77777777"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w:t>
      </w:r>
      <w:proofErr w:type="spellStart"/>
      <w:r w:rsidR="00AF40AD" w:rsidRPr="004C2BA2">
        <w:rPr>
          <w:rFonts w:ascii="Courier New" w:hAnsi="Courier New" w:cs="Courier New"/>
          <w:b/>
          <w:sz w:val="24"/>
          <w:szCs w:val="8"/>
          <w:lang w:val="fr-FR"/>
        </w:rPr>
        <w:t>Code_Len</w:t>
      </w:r>
      <w:proofErr w:type="spellEnd"/>
      <w:r w:rsidR="00AF40AD" w:rsidRPr="004C2BA2">
        <w:rPr>
          <w:rFonts w:ascii="Courier New" w:hAnsi="Courier New" w:cs="Courier New"/>
          <w:b/>
          <w:sz w:val="24"/>
          <w:szCs w:val="8"/>
          <w:lang w:val="fr-FR"/>
        </w:rPr>
        <w:t xml:space="preserve">] </w:t>
      </w:r>
      <w:proofErr w:type="spellStart"/>
      <w:r w:rsidR="00AF40AD" w:rsidRPr="004C2BA2">
        <w:rPr>
          <w:rFonts w:ascii="Courier New" w:hAnsi="Courier New" w:cs="Courier New"/>
          <w:b/>
          <w:sz w:val="24"/>
          <w:szCs w:val="8"/>
          <w:lang w:val="fr-FR"/>
        </w:rPr>
        <w:t>Param_Fld</w:t>
      </w:r>
      <w:proofErr w:type="spellEnd"/>
      <w:r w:rsidR="00AF40AD" w:rsidRPr="004C2BA2">
        <w:rPr>
          <w:rFonts w:ascii="Courier New" w:hAnsi="Courier New" w:cs="Courier New"/>
          <w:b/>
          <w:sz w:val="24"/>
          <w:szCs w:val="8"/>
          <w:lang w:val="fr-FR"/>
        </w:rPr>
        <w:t>;</w:t>
      </w:r>
    </w:p>
    <w:p w14:paraId="5A10A664" w14:textId="77777777"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xml:space="preserve">} </w:t>
      </w:r>
      <w:proofErr w:type="spellStart"/>
      <w:r w:rsidRPr="00A0390F">
        <w:rPr>
          <w:rFonts w:ascii="Courier New" w:hAnsi="Courier New" w:cs="Courier New"/>
          <w:b/>
          <w:sz w:val="24"/>
          <w:szCs w:val="8"/>
        </w:rPr>
        <w:t>FORTH_word_t</w:t>
      </w:r>
      <w:proofErr w:type="spellEnd"/>
      <w:r w:rsidRPr="00A0390F">
        <w:rPr>
          <w:rFonts w:ascii="Courier New" w:hAnsi="Courier New" w:cs="Courier New"/>
          <w:b/>
          <w:sz w:val="24"/>
          <w:szCs w:val="8"/>
        </w:rPr>
        <w:t>;</w:t>
      </w:r>
    </w:p>
    <w:p w14:paraId="4BCC3C72" w14:textId="77777777"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14:paraId="7537AD63" w14:textId="77777777"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14:paraId="7403B635" w14:textId="77777777" w:rsidR="001371A3" w:rsidRPr="00AF40AD" w:rsidRDefault="00AF40AD" w:rsidP="001371A3">
      <w:pPr>
        <w:pStyle w:val="BodyText"/>
      </w:pPr>
      <w:r w:rsidRPr="00AF40AD">
        <w:t xml:space="preserve">The fields, </w:t>
      </w:r>
      <w:proofErr w:type="spellStart"/>
      <w:r w:rsidRPr="00AF40AD">
        <w:t>Code_Fld</w:t>
      </w:r>
      <w:proofErr w:type="spellEnd"/>
      <w:r w:rsidRPr="00AF40AD">
        <w:t xml:space="preserve"> and </w:t>
      </w:r>
      <w:proofErr w:type="spellStart"/>
      <w:r w:rsidRPr="00AF40AD">
        <w:t>Param_Fld</w:t>
      </w:r>
      <w:proofErr w:type="spellEnd"/>
      <w:r w:rsidRPr="00AF40AD">
        <w:t xml:space="preserve">, represent the "executable" portion of a FORTH word. There are two types of FORTH words: (1) secondaries, and (2) primitives. Secondaries are the predominant type of words in a FORTH program. Their </w:t>
      </w:r>
      <w:proofErr w:type="spellStart"/>
      <w:r w:rsidRPr="00AF40AD">
        <w:t>Param_Fld</w:t>
      </w:r>
      <w:proofErr w:type="spellEnd"/>
      <w:r w:rsidRPr="00AF40AD">
        <w:t xml:space="preserve"> doesn't contain any native machine code. Instead, the </w:t>
      </w:r>
      <w:proofErr w:type="spellStart"/>
      <w:r w:rsidRPr="00AF40AD">
        <w:t>Param_Fld</w:t>
      </w:r>
      <w:proofErr w:type="spellEnd"/>
      <w:r w:rsidRPr="00AF40AD">
        <w:t xml:space="preserve"> of FORTH secondaries is simply a list of pointers to the </w:t>
      </w:r>
      <w:proofErr w:type="spellStart"/>
      <w:r w:rsidRPr="00AF40AD">
        <w:t>Code_Fld</w:t>
      </w:r>
      <w:proofErr w:type="spellEnd"/>
      <w:r w:rsidRPr="00AF40AD">
        <w:t xml:space="preserve"> of other FORTH words. Primitives are the FORTH words that perform the actual work of any FORTH program. The </w:t>
      </w:r>
      <w:proofErr w:type="spellStart"/>
      <w:r w:rsidRPr="00AF40AD">
        <w:t>Code_Fld</w:t>
      </w:r>
      <w:proofErr w:type="spellEnd"/>
      <w:r w:rsidRPr="00AF40AD">
        <w:t xml:space="preserve"> of a primitive is a pointer/link to their </w:t>
      </w:r>
      <w:proofErr w:type="spellStart"/>
      <w:r w:rsidRPr="00AF40AD">
        <w:t>Param_Fld</w:t>
      </w:r>
      <w:proofErr w:type="spellEnd"/>
      <w:r w:rsidRPr="00AF40AD">
        <w:t>, which contains the machine code that performs the work the primitive FORTH word is expected to provide.</w:t>
      </w:r>
      <w:r w:rsidR="001371A3">
        <w:t xml:space="preserve"> </w:t>
      </w:r>
      <w:r w:rsidRPr="00AF40AD">
        <w:t>In FORTH, the outer interpreter is used to perform immediate operations, and to construct,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14:paraId="4D720A36" w14:textId="77777777"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must move through each word until a FORTH primitive is found,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14:paraId="2AFE964E" w14:textId="77777777" w:rsidR="00AF40AD" w:rsidRDefault="00AF40AD" w:rsidP="001371A3">
      <w:pPr>
        <w:pStyle w:val="BodyText"/>
      </w:pPr>
      <w:r w:rsidRPr="00AF40AD">
        <w:lastRenderedPageBreak/>
        <w:t xml:space="preserve">The inner interpreter "executes" the FORTH word </w:t>
      </w:r>
      <w:r w:rsidR="001371A3">
        <w:t>to which IP points</w:t>
      </w:r>
      <w:r w:rsidRPr="00AF40AD">
        <w:t xml:space="preserve">. It must advance the IP through the </w:t>
      </w:r>
      <w:proofErr w:type="spellStart"/>
      <w:r w:rsidRPr="00AF40AD">
        <w:t>Param_Fld</w:t>
      </w:r>
      <w:proofErr w:type="spellEnd"/>
      <w:r w:rsidRPr="00AF40AD">
        <w:t xml:space="preserve"> of a secondary FORTH word, and jump to the machine code pointed to by the </w:t>
      </w:r>
      <w:proofErr w:type="spellStart"/>
      <w:r w:rsidRPr="00AF40AD">
        <w:t>Code_Fld</w:t>
      </w:r>
      <w:proofErr w:type="spellEnd"/>
      <w:r w:rsidRPr="00AF40AD">
        <w:t xml:space="preserve"> of a FORTH primitive. The </w:t>
      </w:r>
      <w:proofErr w:type="spellStart"/>
      <w:r w:rsidRPr="00AF40AD">
        <w:t>Code_Fld</w:t>
      </w:r>
      <w:proofErr w:type="spellEnd"/>
      <w:r w:rsidRPr="00AF40AD">
        <w:t xml:space="preserve"> of a secondary does not point to the </w:t>
      </w:r>
      <w:proofErr w:type="spellStart"/>
      <w:r w:rsidRPr="00AF40AD">
        <w:t>Param_Fld</w:t>
      </w:r>
      <w:proofErr w:type="spellEnd"/>
      <w:r w:rsidRPr="00AF40AD">
        <w:t xml:space="preserve"> of the word. Instead it points to an inner interpreter function that "enters" the </w:t>
      </w:r>
      <w:proofErr w:type="spellStart"/>
      <w:r w:rsidRPr="00AF40AD">
        <w:t>Param_Fld</w:t>
      </w:r>
      <w:proofErr w:type="spellEnd"/>
      <w:r w:rsidRPr="00AF40AD">
        <w:t xml:space="preserve">, i.e. performs the FORTH equivalent of a subroutine call. The </w:t>
      </w:r>
      <w:proofErr w:type="spellStart"/>
      <w:r w:rsidRPr="00AF40AD">
        <w:t>Code_Fld</w:t>
      </w:r>
      <w:proofErr w:type="spellEnd"/>
      <w:r w:rsidRPr="00AF40AD">
        <w:t xml:space="preserve"> of a primitive does point to the </w:t>
      </w:r>
      <w:proofErr w:type="spellStart"/>
      <w:r w:rsidRPr="00AF40AD">
        <w:t>Param_Fld</w:t>
      </w:r>
      <w:proofErr w:type="spellEnd"/>
      <w:r w:rsidRPr="00AF40AD">
        <w:t xml:space="preserve">, and the inner interpreter simply jumps to the machine code stored in the </w:t>
      </w:r>
      <w:proofErr w:type="spellStart"/>
      <w:r w:rsidRPr="00AF40AD">
        <w:t>Param_Fld</w:t>
      </w:r>
      <w:proofErr w:type="spellEnd"/>
      <w:r w:rsidRPr="00AF40AD">
        <w:t xml:space="preserve"> of the word.</w:t>
      </w:r>
    </w:p>
    <w:p w14:paraId="03D8FC44" w14:textId="77777777" w:rsidR="00932F89" w:rsidRPr="00AF40AD" w:rsidRDefault="00932F89" w:rsidP="00932F89">
      <w:pPr>
        <w:pStyle w:val="Heading2"/>
      </w:pPr>
      <w:bookmarkStart w:id="529" w:name="_Toc463900159"/>
      <w:bookmarkStart w:id="530" w:name="_Toc484109305"/>
      <w:r>
        <w:t>Usage Frequency of FORTH Words</w:t>
      </w:r>
      <w:bookmarkEnd w:id="529"/>
      <w:bookmarkEnd w:id="530"/>
    </w:p>
    <w:p w14:paraId="36526C95" w14:textId="77777777"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8C6A50">
        <w:fldChar w:fldCharType="begin"/>
      </w:r>
      <w:r w:rsidR="005F1A46">
        <w:instrText xml:space="preserve"> REF _Ref462726707 \h </w:instrText>
      </w:r>
      <w:r w:rsidR="008C6A50">
        <w:fldChar w:fldCharType="separate"/>
      </w:r>
      <w:r w:rsidR="0073328B" w:rsidRPr="00614600">
        <w:t xml:space="preserve">Table </w:t>
      </w:r>
      <w:r w:rsidR="0073328B">
        <w:rPr>
          <w:noProof/>
        </w:rPr>
        <w:t>44</w:t>
      </w:r>
      <w:r w:rsidR="008C6A50">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14:paraId="131C6C98" w14:textId="77777777" w:rsidR="00932F89" w:rsidRPr="00614600" w:rsidRDefault="00932F89" w:rsidP="00932F89">
      <w:pPr>
        <w:pStyle w:val="Caption"/>
        <w:keepNext/>
        <w:jc w:val="center"/>
        <w:rPr>
          <w:sz w:val="24"/>
        </w:rPr>
      </w:pPr>
      <w:bookmarkStart w:id="531" w:name="_Ref462726707"/>
      <w:bookmarkStart w:id="532" w:name="_Toc463898332"/>
      <w:bookmarkStart w:id="533" w:name="_Toc463899210"/>
      <w:bookmarkStart w:id="534" w:name="_Toc463899302"/>
      <w:bookmarkStart w:id="535" w:name="_Toc463900004"/>
      <w:bookmarkStart w:id="536" w:name="_Toc484109358"/>
      <w:r w:rsidRPr="00614600">
        <w:rPr>
          <w:sz w:val="24"/>
        </w:rPr>
        <w:t xml:space="preserve">Table </w:t>
      </w:r>
      <w:r w:rsidR="008C6A50" w:rsidRPr="00614600">
        <w:rPr>
          <w:sz w:val="24"/>
        </w:rPr>
        <w:fldChar w:fldCharType="begin"/>
      </w:r>
      <w:r w:rsidRPr="00614600">
        <w:rPr>
          <w:sz w:val="24"/>
        </w:rPr>
        <w:instrText xml:space="preserve"> SEQ Table \* ARABIC </w:instrText>
      </w:r>
      <w:r w:rsidR="008C6A50" w:rsidRPr="00614600">
        <w:rPr>
          <w:sz w:val="24"/>
        </w:rPr>
        <w:fldChar w:fldCharType="separate"/>
      </w:r>
      <w:r w:rsidR="0073328B">
        <w:rPr>
          <w:noProof/>
          <w:sz w:val="24"/>
        </w:rPr>
        <w:t>44</w:t>
      </w:r>
      <w:r w:rsidR="008C6A50" w:rsidRPr="00614600">
        <w:rPr>
          <w:sz w:val="24"/>
        </w:rPr>
        <w:fldChar w:fldCharType="end"/>
      </w:r>
      <w:bookmarkEnd w:id="531"/>
      <w:r w:rsidRPr="00614600">
        <w:rPr>
          <w:sz w:val="24"/>
        </w:rPr>
        <w:t>: Usage Frequency of Common FORTH Words.</w:t>
      </w:r>
      <w:bookmarkEnd w:id="532"/>
      <w:bookmarkEnd w:id="533"/>
      <w:bookmarkEnd w:id="534"/>
      <w:bookmarkEnd w:id="535"/>
      <w:bookmarkEnd w:id="536"/>
    </w:p>
    <w:tbl>
      <w:tblPr>
        <w:tblStyle w:val="TableGrid"/>
        <w:tblW w:w="0" w:type="auto"/>
        <w:jc w:val="center"/>
        <w:tblLook w:val="04A0" w:firstRow="1" w:lastRow="0" w:firstColumn="1" w:lastColumn="0" w:noHBand="0" w:noVBand="1"/>
      </w:tblPr>
      <w:tblGrid>
        <w:gridCol w:w="1536"/>
        <w:gridCol w:w="1030"/>
        <w:gridCol w:w="1030"/>
        <w:gridCol w:w="1030"/>
        <w:gridCol w:w="1310"/>
        <w:gridCol w:w="1035"/>
      </w:tblGrid>
      <w:tr w:rsidR="00932F89" w:rsidRPr="00614600" w14:paraId="271D0B0F" w14:textId="77777777" w:rsidTr="00447DA3">
        <w:trPr>
          <w:cantSplit/>
          <w:tblHeader/>
          <w:jc w:val="center"/>
        </w:trPr>
        <w:tc>
          <w:tcPr>
            <w:tcW w:w="0" w:type="auto"/>
            <w:shd w:val="pct20" w:color="auto" w:fill="auto"/>
          </w:tcPr>
          <w:p w14:paraId="447EBC3D" w14:textId="77777777"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14:paraId="4D0852C4" w14:textId="77777777"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14:paraId="535C048A" w14:textId="77777777"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14:paraId="0C270C16" w14:textId="77777777"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14:paraId="51075553" w14:textId="77777777"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14:paraId="216126DF" w14:textId="77777777"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14:paraId="60C5BF49" w14:textId="77777777" w:rsidTr="00447DA3">
        <w:trPr>
          <w:jc w:val="center"/>
        </w:trPr>
        <w:tc>
          <w:tcPr>
            <w:tcW w:w="0" w:type="auto"/>
          </w:tcPr>
          <w:p w14:paraId="203E1452" w14:textId="77777777" w:rsidR="00932F89" w:rsidRPr="00614600" w:rsidRDefault="00932F89" w:rsidP="00447DA3">
            <w:pPr>
              <w:rPr>
                <w:sz w:val="24"/>
                <w:szCs w:val="8"/>
              </w:rPr>
            </w:pPr>
            <w:r w:rsidRPr="00614600">
              <w:rPr>
                <w:sz w:val="24"/>
                <w:szCs w:val="8"/>
              </w:rPr>
              <w:t>CALL</w:t>
            </w:r>
          </w:p>
        </w:tc>
        <w:tc>
          <w:tcPr>
            <w:tcW w:w="0" w:type="auto"/>
          </w:tcPr>
          <w:p w14:paraId="089E476A" w14:textId="77777777" w:rsidR="00932F89" w:rsidRPr="00614600" w:rsidRDefault="00932F89" w:rsidP="00447DA3">
            <w:pPr>
              <w:jc w:val="right"/>
              <w:rPr>
                <w:sz w:val="24"/>
                <w:szCs w:val="8"/>
              </w:rPr>
            </w:pPr>
            <w:r w:rsidRPr="00614600">
              <w:rPr>
                <w:sz w:val="24"/>
                <w:szCs w:val="8"/>
              </w:rPr>
              <w:t>11.16%</w:t>
            </w:r>
          </w:p>
        </w:tc>
        <w:tc>
          <w:tcPr>
            <w:tcW w:w="0" w:type="auto"/>
          </w:tcPr>
          <w:p w14:paraId="3B2654C5" w14:textId="77777777" w:rsidR="00932F89" w:rsidRPr="00614600" w:rsidRDefault="00932F89" w:rsidP="00447DA3">
            <w:pPr>
              <w:jc w:val="right"/>
              <w:rPr>
                <w:sz w:val="24"/>
                <w:szCs w:val="8"/>
              </w:rPr>
            </w:pPr>
            <w:r w:rsidRPr="00614600">
              <w:rPr>
                <w:sz w:val="24"/>
                <w:szCs w:val="8"/>
              </w:rPr>
              <w:t>12.73%</w:t>
            </w:r>
          </w:p>
        </w:tc>
        <w:tc>
          <w:tcPr>
            <w:tcW w:w="0" w:type="auto"/>
          </w:tcPr>
          <w:p w14:paraId="488EEA4C" w14:textId="77777777" w:rsidR="00932F89" w:rsidRPr="00614600" w:rsidRDefault="00932F89" w:rsidP="00447DA3">
            <w:pPr>
              <w:jc w:val="right"/>
              <w:rPr>
                <w:sz w:val="24"/>
                <w:szCs w:val="8"/>
              </w:rPr>
            </w:pPr>
            <w:r w:rsidRPr="00614600">
              <w:rPr>
                <w:sz w:val="24"/>
                <w:szCs w:val="8"/>
              </w:rPr>
              <w:t>12.59%</w:t>
            </w:r>
          </w:p>
        </w:tc>
        <w:tc>
          <w:tcPr>
            <w:tcW w:w="1310" w:type="dxa"/>
          </w:tcPr>
          <w:p w14:paraId="2DBF528E" w14:textId="77777777" w:rsidR="00932F89" w:rsidRPr="00614600" w:rsidRDefault="00932F89" w:rsidP="00447DA3">
            <w:pPr>
              <w:jc w:val="right"/>
              <w:rPr>
                <w:sz w:val="24"/>
                <w:szCs w:val="8"/>
              </w:rPr>
            </w:pPr>
            <w:r w:rsidRPr="00614600">
              <w:rPr>
                <w:sz w:val="24"/>
                <w:szCs w:val="8"/>
              </w:rPr>
              <w:t>12.36%</w:t>
            </w:r>
          </w:p>
        </w:tc>
        <w:tc>
          <w:tcPr>
            <w:tcW w:w="1035" w:type="dxa"/>
          </w:tcPr>
          <w:p w14:paraId="1FCEEF79" w14:textId="77777777" w:rsidR="00932F89" w:rsidRPr="00614600" w:rsidRDefault="00932F89" w:rsidP="00447DA3">
            <w:pPr>
              <w:jc w:val="right"/>
              <w:rPr>
                <w:sz w:val="24"/>
                <w:szCs w:val="8"/>
              </w:rPr>
            </w:pPr>
            <w:r w:rsidRPr="00614600">
              <w:rPr>
                <w:sz w:val="24"/>
                <w:szCs w:val="8"/>
              </w:rPr>
              <w:t>12.21%</w:t>
            </w:r>
          </w:p>
        </w:tc>
      </w:tr>
      <w:tr w:rsidR="00932F89" w:rsidRPr="00614600" w14:paraId="389A9543" w14:textId="77777777" w:rsidTr="00447DA3">
        <w:trPr>
          <w:jc w:val="center"/>
        </w:trPr>
        <w:tc>
          <w:tcPr>
            <w:tcW w:w="0" w:type="auto"/>
          </w:tcPr>
          <w:p w14:paraId="1D48348E" w14:textId="77777777" w:rsidR="00932F89" w:rsidRPr="00614600" w:rsidRDefault="00932F89" w:rsidP="00447DA3">
            <w:pPr>
              <w:rPr>
                <w:sz w:val="24"/>
                <w:szCs w:val="8"/>
              </w:rPr>
            </w:pPr>
            <w:r w:rsidRPr="00614600">
              <w:rPr>
                <w:sz w:val="24"/>
                <w:szCs w:val="8"/>
              </w:rPr>
              <w:t>EXIT</w:t>
            </w:r>
          </w:p>
        </w:tc>
        <w:tc>
          <w:tcPr>
            <w:tcW w:w="0" w:type="auto"/>
          </w:tcPr>
          <w:p w14:paraId="7614E7AD" w14:textId="77777777" w:rsidR="00932F89" w:rsidRPr="00614600" w:rsidRDefault="00932F89" w:rsidP="00447DA3">
            <w:pPr>
              <w:jc w:val="right"/>
              <w:rPr>
                <w:sz w:val="24"/>
                <w:szCs w:val="8"/>
              </w:rPr>
            </w:pPr>
            <w:r w:rsidRPr="00614600">
              <w:rPr>
                <w:sz w:val="24"/>
                <w:szCs w:val="8"/>
              </w:rPr>
              <w:t>11.07%</w:t>
            </w:r>
          </w:p>
        </w:tc>
        <w:tc>
          <w:tcPr>
            <w:tcW w:w="0" w:type="auto"/>
          </w:tcPr>
          <w:p w14:paraId="1B08CB9D" w14:textId="77777777" w:rsidR="00932F89" w:rsidRPr="00614600" w:rsidRDefault="00932F89" w:rsidP="00447DA3">
            <w:pPr>
              <w:jc w:val="right"/>
              <w:rPr>
                <w:sz w:val="24"/>
                <w:szCs w:val="8"/>
              </w:rPr>
            </w:pPr>
            <w:r w:rsidRPr="00614600">
              <w:rPr>
                <w:sz w:val="24"/>
                <w:szCs w:val="8"/>
              </w:rPr>
              <w:t>12.72%</w:t>
            </w:r>
          </w:p>
        </w:tc>
        <w:tc>
          <w:tcPr>
            <w:tcW w:w="0" w:type="auto"/>
          </w:tcPr>
          <w:p w14:paraId="3B7811F0" w14:textId="77777777" w:rsidR="00932F89" w:rsidRPr="00614600" w:rsidRDefault="00932F89" w:rsidP="00447DA3">
            <w:pPr>
              <w:jc w:val="right"/>
              <w:rPr>
                <w:sz w:val="24"/>
                <w:szCs w:val="8"/>
              </w:rPr>
            </w:pPr>
            <w:r w:rsidRPr="00614600">
              <w:rPr>
                <w:sz w:val="24"/>
                <w:szCs w:val="8"/>
              </w:rPr>
              <w:t>12.55%</w:t>
            </w:r>
          </w:p>
        </w:tc>
        <w:tc>
          <w:tcPr>
            <w:tcW w:w="1310" w:type="dxa"/>
          </w:tcPr>
          <w:p w14:paraId="0854FE1B" w14:textId="77777777" w:rsidR="00932F89" w:rsidRPr="00614600" w:rsidRDefault="00932F89" w:rsidP="00447DA3">
            <w:pPr>
              <w:jc w:val="right"/>
              <w:rPr>
                <w:sz w:val="24"/>
                <w:szCs w:val="8"/>
              </w:rPr>
            </w:pPr>
            <w:r w:rsidRPr="00614600">
              <w:rPr>
                <w:sz w:val="24"/>
                <w:szCs w:val="8"/>
              </w:rPr>
              <w:t>10.60%</w:t>
            </w:r>
          </w:p>
        </w:tc>
        <w:tc>
          <w:tcPr>
            <w:tcW w:w="1035" w:type="dxa"/>
          </w:tcPr>
          <w:p w14:paraId="3FA50416" w14:textId="77777777" w:rsidR="00932F89" w:rsidRPr="00614600" w:rsidRDefault="00932F89" w:rsidP="00447DA3">
            <w:pPr>
              <w:jc w:val="right"/>
              <w:rPr>
                <w:sz w:val="24"/>
                <w:szCs w:val="8"/>
              </w:rPr>
            </w:pPr>
            <w:r w:rsidRPr="00614600">
              <w:rPr>
                <w:sz w:val="24"/>
                <w:szCs w:val="8"/>
              </w:rPr>
              <w:t>11.74%</w:t>
            </w:r>
          </w:p>
        </w:tc>
      </w:tr>
      <w:tr w:rsidR="00932F89" w:rsidRPr="00614600" w14:paraId="58DB5291" w14:textId="77777777" w:rsidTr="00447DA3">
        <w:trPr>
          <w:jc w:val="center"/>
        </w:trPr>
        <w:tc>
          <w:tcPr>
            <w:tcW w:w="0" w:type="auto"/>
          </w:tcPr>
          <w:p w14:paraId="1D5CF9F1" w14:textId="77777777" w:rsidR="00932F89" w:rsidRPr="00614600" w:rsidRDefault="00932F89" w:rsidP="00447DA3">
            <w:pPr>
              <w:rPr>
                <w:sz w:val="24"/>
                <w:szCs w:val="8"/>
              </w:rPr>
            </w:pPr>
            <w:r w:rsidRPr="00614600">
              <w:rPr>
                <w:sz w:val="24"/>
                <w:szCs w:val="8"/>
              </w:rPr>
              <w:t>VARIABLE</w:t>
            </w:r>
          </w:p>
        </w:tc>
        <w:tc>
          <w:tcPr>
            <w:tcW w:w="0" w:type="auto"/>
          </w:tcPr>
          <w:p w14:paraId="12ED5AC9" w14:textId="77777777" w:rsidR="00932F89" w:rsidRPr="00614600" w:rsidRDefault="00932F89" w:rsidP="00447DA3">
            <w:pPr>
              <w:jc w:val="right"/>
              <w:rPr>
                <w:sz w:val="24"/>
                <w:szCs w:val="8"/>
              </w:rPr>
            </w:pPr>
            <w:r w:rsidRPr="00614600">
              <w:rPr>
                <w:sz w:val="24"/>
                <w:szCs w:val="8"/>
              </w:rPr>
              <w:t>7.63%</w:t>
            </w:r>
          </w:p>
        </w:tc>
        <w:tc>
          <w:tcPr>
            <w:tcW w:w="0" w:type="auto"/>
          </w:tcPr>
          <w:p w14:paraId="36C08864" w14:textId="77777777" w:rsidR="00932F89" w:rsidRPr="00614600" w:rsidRDefault="00932F89" w:rsidP="00447DA3">
            <w:pPr>
              <w:jc w:val="right"/>
              <w:rPr>
                <w:sz w:val="24"/>
                <w:szCs w:val="8"/>
              </w:rPr>
            </w:pPr>
            <w:r w:rsidRPr="00614600">
              <w:rPr>
                <w:sz w:val="24"/>
                <w:szCs w:val="8"/>
              </w:rPr>
              <w:t>10.30%</w:t>
            </w:r>
          </w:p>
        </w:tc>
        <w:tc>
          <w:tcPr>
            <w:tcW w:w="0" w:type="auto"/>
          </w:tcPr>
          <w:p w14:paraId="133D4716" w14:textId="77777777" w:rsidR="00932F89" w:rsidRPr="00614600" w:rsidRDefault="00932F89" w:rsidP="00447DA3">
            <w:pPr>
              <w:jc w:val="right"/>
              <w:rPr>
                <w:sz w:val="24"/>
                <w:szCs w:val="8"/>
              </w:rPr>
            </w:pPr>
            <w:r w:rsidRPr="00614600">
              <w:rPr>
                <w:sz w:val="24"/>
                <w:szCs w:val="8"/>
              </w:rPr>
              <w:t>2.26%</w:t>
            </w:r>
          </w:p>
        </w:tc>
        <w:tc>
          <w:tcPr>
            <w:tcW w:w="1310" w:type="dxa"/>
          </w:tcPr>
          <w:p w14:paraId="30DCD9E8" w14:textId="77777777" w:rsidR="00932F89" w:rsidRPr="00614600" w:rsidRDefault="00932F89" w:rsidP="00447DA3">
            <w:pPr>
              <w:jc w:val="right"/>
              <w:rPr>
                <w:sz w:val="24"/>
                <w:szCs w:val="8"/>
              </w:rPr>
            </w:pPr>
            <w:r w:rsidRPr="00614600">
              <w:rPr>
                <w:sz w:val="24"/>
                <w:szCs w:val="8"/>
              </w:rPr>
              <w:t>1.65%</w:t>
            </w:r>
          </w:p>
        </w:tc>
        <w:tc>
          <w:tcPr>
            <w:tcW w:w="1035" w:type="dxa"/>
          </w:tcPr>
          <w:p w14:paraId="23A054A0" w14:textId="77777777" w:rsidR="00932F89" w:rsidRPr="00614600" w:rsidRDefault="00932F89" w:rsidP="00447DA3">
            <w:pPr>
              <w:jc w:val="right"/>
              <w:rPr>
                <w:sz w:val="24"/>
                <w:szCs w:val="8"/>
              </w:rPr>
            </w:pPr>
            <w:r w:rsidRPr="00614600">
              <w:rPr>
                <w:sz w:val="24"/>
                <w:szCs w:val="8"/>
              </w:rPr>
              <w:t>5.46%</w:t>
            </w:r>
          </w:p>
        </w:tc>
      </w:tr>
      <w:tr w:rsidR="00932F89" w:rsidRPr="00614600" w14:paraId="4C1822C7" w14:textId="77777777" w:rsidTr="00447DA3">
        <w:trPr>
          <w:jc w:val="center"/>
        </w:trPr>
        <w:tc>
          <w:tcPr>
            <w:tcW w:w="0" w:type="auto"/>
          </w:tcPr>
          <w:p w14:paraId="70FB79B6" w14:textId="77777777" w:rsidR="00932F89" w:rsidRPr="00614600" w:rsidRDefault="00932F89" w:rsidP="00447DA3">
            <w:pPr>
              <w:rPr>
                <w:sz w:val="24"/>
                <w:szCs w:val="8"/>
              </w:rPr>
            </w:pPr>
            <w:r w:rsidRPr="00614600">
              <w:rPr>
                <w:sz w:val="24"/>
                <w:szCs w:val="8"/>
              </w:rPr>
              <w:t>@</w:t>
            </w:r>
          </w:p>
        </w:tc>
        <w:tc>
          <w:tcPr>
            <w:tcW w:w="0" w:type="auto"/>
          </w:tcPr>
          <w:p w14:paraId="7A7930AD" w14:textId="77777777" w:rsidR="00932F89" w:rsidRPr="00614600" w:rsidRDefault="00932F89" w:rsidP="00447DA3">
            <w:pPr>
              <w:jc w:val="right"/>
              <w:rPr>
                <w:sz w:val="24"/>
                <w:szCs w:val="8"/>
              </w:rPr>
            </w:pPr>
            <w:r w:rsidRPr="00614600">
              <w:rPr>
                <w:sz w:val="24"/>
                <w:szCs w:val="8"/>
              </w:rPr>
              <w:t>7.49%</w:t>
            </w:r>
          </w:p>
        </w:tc>
        <w:tc>
          <w:tcPr>
            <w:tcW w:w="0" w:type="auto"/>
          </w:tcPr>
          <w:p w14:paraId="164D5CE7" w14:textId="77777777" w:rsidR="00932F89" w:rsidRPr="00614600" w:rsidRDefault="00932F89" w:rsidP="00447DA3">
            <w:pPr>
              <w:jc w:val="right"/>
              <w:rPr>
                <w:sz w:val="24"/>
                <w:szCs w:val="8"/>
              </w:rPr>
            </w:pPr>
            <w:r w:rsidRPr="00614600">
              <w:rPr>
                <w:sz w:val="24"/>
                <w:szCs w:val="8"/>
              </w:rPr>
              <w:t>2.05%</w:t>
            </w:r>
          </w:p>
        </w:tc>
        <w:tc>
          <w:tcPr>
            <w:tcW w:w="0" w:type="auto"/>
          </w:tcPr>
          <w:p w14:paraId="30F1CDBB" w14:textId="77777777" w:rsidR="00932F89" w:rsidRPr="00614600" w:rsidRDefault="00932F89" w:rsidP="00447DA3">
            <w:pPr>
              <w:jc w:val="right"/>
              <w:rPr>
                <w:sz w:val="24"/>
                <w:szCs w:val="8"/>
              </w:rPr>
            </w:pPr>
            <w:r w:rsidRPr="00614600">
              <w:rPr>
                <w:sz w:val="24"/>
                <w:szCs w:val="8"/>
              </w:rPr>
              <w:t>0.96%</w:t>
            </w:r>
          </w:p>
        </w:tc>
        <w:tc>
          <w:tcPr>
            <w:tcW w:w="1310" w:type="dxa"/>
          </w:tcPr>
          <w:p w14:paraId="476E412C" w14:textId="77777777" w:rsidR="00932F89" w:rsidRPr="00614600" w:rsidRDefault="00932F89" w:rsidP="00447DA3">
            <w:pPr>
              <w:jc w:val="right"/>
              <w:rPr>
                <w:sz w:val="24"/>
                <w:szCs w:val="8"/>
              </w:rPr>
            </w:pPr>
            <w:r w:rsidRPr="00614600">
              <w:rPr>
                <w:sz w:val="24"/>
                <w:szCs w:val="8"/>
              </w:rPr>
              <w:t>11.09%</w:t>
            </w:r>
          </w:p>
        </w:tc>
        <w:tc>
          <w:tcPr>
            <w:tcW w:w="1035" w:type="dxa"/>
          </w:tcPr>
          <w:p w14:paraId="6BC6FE56" w14:textId="77777777" w:rsidR="00932F89" w:rsidRPr="00614600" w:rsidRDefault="00932F89" w:rsidP="00447DA3">
            <w:pPr>
              <w:jc w:val="right"/>
              <w:rPr>
                <w:sz w:val="24"/>
                <w:szCs w:val="8"/>
              </w:rPr>
            </w:pPr>
            <w:r w:rsidRPr="00614600">
              <w:rPr>
                <w:sz w:val="24"/>
                <w:szCs w:val="8"/>
              </w:rPr>
              <w:t>5.40%</w:t>
            </w:r>
          </w:p>
        </w:tc>
      </w:tr>
      <w:tr w:rsidR="00932F89" w:rsidRPr="00614600" w14:paraId="656C23E8" w14:textId="77777777" w:rsidTr="00447DA3">
        <w:trPr>
          <w:jc w:val="center"/>
        </w:trPr>
        <w:tc>
          <w:tcPr>
            <w:tcW w:w="0" w:type="auto"/>
          </w:tcPr>
          <w:p w14:paraId="54FAF7BF" w14:textId="77777777" w:rsidR="00932F89" w:rsidRPr="00614600" w:rsidRDefault="00932F89" w:rsidP="00447DA3">
            <w:pPr>
              <w:rPr>
                <w:sz w:val="24"/>
                <w:szCs w:val="8"/>
              </w:rPr>
            </w:pPr>
            <w:r w:rsidRPr="00614600">
              <w:rPr>
                <w:sz w:val="24"/>
                <w:szCs w:val="8"/>
              </w:rPr>
              <w:t>0BRANCH</w:t>
            </w:r>
          </w:p>
        </w:tc>
        <w:tc>
          <w:tcPr>
            <w:tcW w:w="0" w:type="auto"/>
          </w:tcPr>
          <w:p w14:paraId="3AFF30DB" w14:textId="77777777" w:rsidR="00932F89" w:rsidRPr="00614600" w:rsidRDefault="00932F89" w:rsidP="00447DA3">
            <w:pPr>
              <w:jc w:val="right"/>
              <w:rPr>
                <w:sz w:val="24"/>
                <w:szCs w:val="8"/>
              </w:rPr>
            </w:pPr>
            <w:r w:rsidRPr="00614600">
              <w:rPr>
                <w:sz w:val="24"/>
                <w:szCs w:val="8"/>
              </w:rPr>
              <w:t>3.39%</w:t>
            </w:r>
          </w:p>
        </w:tc>
        <w:tc>
          <w:tcPr>
            <w:tcW w:w="0" w:type="auto"/>
          </w:tcPr>
          <w:p w14:paraId="6B020C8F" w14:textId="77777777" w:rsidR="00932F89" w:rsidRPr="00614600" w:rsidRDefault="00932F89" w:rsidP="00447DA3">
            <w:pPr>
              <w:jc w:val="right"/>
              <w:rPr>
                <w:sz w:val="24"/>
                <w:szCs w:val="8"/>
              </w:rPr>
            </w:pPr>
            <w:r w:rsidRPr="00614600">
              <w:rPr>
                <w:sz w:val="24"/>
                <w:szCs w:val="8"/>
              </w:rPr>
              <w:t>6.38%</w:t>
            </w:r>
          </w:p>
        </w:tc>
        <w:tc>
          <w:tcPr>
            <w:tcW w:w="0" w:type="auto"/>
          </w:tcPr>
          <w:p w14:paraId="48A8C355" w14:textId="77777777" w:rsidR="00932F89" w:rsidRPr="00614600" w:rsidRDefault="00932F89" w:rsidP="00447DA3">
            <w:pPr>
              <w:jc w:val="right"/>
              <w:rPr>
                <w:sz w:val="24"/>
                <w:szCs w:val="8"/>
              </w:rPr>
            </w:pPr>
            <w:r w:rsidRPr="00614600">
              <w:rPr>
                <w:sz w:val="24"/>
                <w:szCs w:val="8"/>
              </w:rPr>
              <w:t>3.23%</w:t>
            </w:r>
          </w:p>
        </w:tc>
        <w:tc>
          <w:tcPr>
            <w:tcW w:w="1310" w:type="dxa"/>
          </w:tcPr>
          <w:p w14:paraId="0D5A779D" w14:textId="77777777" w:rsidR="00932F89" w:rsidRPr="00614600" w:rsidRDefault="00932F89" w:rsidP="00447DA3">
            <w:pPr>
              <w:jc w:val="right"/>
              <w:rPr>
                <w:sz w:val="24"/>
                <w:szCs w:val="8"/>
              </w:rPr>
            </w:pPr>
            <w:r w:rsidRPr="00614600">
              <w:rPr>
                <w:sz w:val="24"/>
                <w:szCs w:val="8"/>
              </w:rPr>
              <w:t>6.11%</w:t>
            </w:r>
          </w:p>
        </w:tc>
        <w:tc>
          <w:tcPr>
            <w:tcW w:w="1035" w:type="dxa"/>
          </w:tcPr>
          <w:p w14:paraId="62AB6C71" w14:textId="77777777" w:rsidR="00932F89" w:rsidRPr="00614600" w:rsidRDefault="00932F89" w:rsidP="00447DA3">
            <w:pPr>
              <w:jc w:val="right"/>
              <w:rPr>
                <w:sz w:val="24"/>
                <w:szCs w:val="8"/>
              </w:rPr>
            </w:pPr>
            <w:r w:rsidRPr="00614600">
              <w:rPr>
                <w:sz w:val="24"/>
                <w:szCs w:val="8"/>
              </w:rPr>
              <w:t>4.78%</w:t>
            </w:r>
          </w:p>
        </w:tc>
      </w:tr>
      <w:tr w:rsidR="00932F89" w:rsidRPr="00614600" w14:paraId="4C0DE258" w14:textId="77777777" w:rsidTr="00447DA3">
        <w:trPr>
          <w:jc w:val="center"/>
        </w:trPr>
        <w:tc>
          <w:tcPr>
            <w:tcW w:w="0" w:type="auto"/>
          </w:tcPr>
          <w:p w14:paraId="00AA7AF7" w14:textId="77777777" w:rsidR="00932F89" w:rsidRPr="00614600" w:rsidRDefault="00932F89" w:rsidP="00447DA3">
            <w:pPr>
              <w:rPr>
                <w:sz w:val="24"/>
                <w:szCs w:val="8"/>
              </w:rPr>
            </w:pPr>
            <w:r w:rsidRPr="00614600">
              <w:rPr>
                <w:sz w:val="24"/>
                <w:szCs w:val="8"/>
              </w:rPr>
              <w:t>LIT</w:t>
            </w:r>
          </w:p>
        </w:tc>
        <w:tc>
          <w:tcPr>
            <w:tcW w:w="0" w:type="auto"/>
          </w:tcPr>
          <w:p w14:paraId="273BF6A0" w14:textId="77777777" w:rsidR="00932F89" w:rsidRPr="00614600" w:rsidRDefault="00932F89" w:rsidP="00447DA3">
            <w:pPr>
              <w:jc w:val="right"/>
              <w:rPr>
                <w:sz w:val="24"/>
                <w:szCs w:val="8"/>
              </w:rPr>
            </w:pPr>
            <w:r w:rsidRPr="00614600">
              <w:rPr>
                <w:sz w:val="24"/>
                <w:szCs w:val="8"/>
              </w:rPr>
              <w:t>3.94%</w:t>
            </w:r>
          </w:p>
        </w:tc>
        <w:tc>
          <w:tcPr>
            <w:tcW w:w="0" w:type="auto"/>
          </w:tcPr>
          <w:p w14:paraId="42712800" w14:textId="77777777" w:rsidR="00932F89" w:rsidRPr="00614600" w:rsidRDefault="00932F89" w:rsidP="00447DA3">
            <w:pPr>
              <w:jc w:val="right"/>
              <w:rPr>
                <w:sz w:val="24"/>
                <w:szCs w:val="8"/>
              </w:rPr>
            </w:pPr>
            <w:r w:rsidRPr="00614600">
              <w:rPr>
                <w:sz w:val="24"/>
                <w:szCs w:val="8"/>
              </w:rPr>
              <w:t>5.22%</w:t>
            </w:r>
          </w:p>
        </w:tc>
        <w:tc>
          <w:tcPr>
            <w:tcW w:w="0" w:type="auto"/>
          </w:tcPr>
          <w:p w14:paraId="0A185F1C" w14:textId="77777777" w:rsidR="00932F89" w:rsidRPr="00614600" w:rsidRDefault="00932F89" w:rsidP="00447DA3">
            <w:pPr>
              <w:jc w:val="right"/>
              <w:rPr>
                <w:sz w:val="24"/>
                <w:szCs w:val="8"/>
              </w:rPr>
            </w:pPr>
            <w:r w:rsidRPr="00614600">
              <w:rPr>
                <w:sz w:val="24"/>
                <w:szCs w:val="8"/>
              </w:rPr>
              <w:t>4.92%</w:t>
            </w:r>
          </w:p>
        </w:tc>
        <w:tc>
          <w:tcPr>
            <w:tcW w:w="1310" w:type="dxa"/>
          </w:tcPr>
          <w:p w14:paraId="64055B89" w14:textId="77777777" w:rsidR="00932F89" w:rsidRPr="00614600" w:rsidRDefault="00932F89" w:rsidP="00447DA3">
            <w:pPr>
              <w:jc w:val="right"/>
              <w:rPr>
                <w:sz w:val="24"/>
                <w:szCs w:val="8"/>
              </w:rPr>
            </w:pPr>
            <w:r w:rsidRPr="00614600">
              <w:rPr>
                <w:sz w:val="24"/>
                <w:szCs w:val="8"/>
              </w:rPr>
              <w:t>4.09%</w:t>
            </w:r>
          </w:p>
        </w:tc>
        <w:tc>
          <w:tcPr>
            <w:tcW w:w="1035" w:type="dxa"/>
          </w:tcPr>
          <w:p w14:paraId="3C95709C" w14:textId="77777777" w:rsidR="00932F89" w:rsidRPr="00614600" w:rsidRDefault="00932F89" w:rsidP="00447DA3">
            <w:pPr>
              <w:jc w:val="right"/>
              <w:rPr>
                <w:sz w:val="24"/>
                <w:szCs w:val="8"/>
              </w:rPr>
            </w:pPr>
            <w:r w:rsidRPr="00614600">
              <w:rPr>
                <w:sz w:val="24"/>
                <w:szCs w:val="8"/>
              </w:rPr>
              <w:t>4.54%</w:t>
            </w:r>
          </w:p>
        </w:tc>
      </w:tr>
      <w:tr w:rsidR="00932F89" w:rsidRPr="00614600" w14:paraId="29463689" w14:textId="77777777" w:rsidTr="00447DA3">
        <w:trPr>
          <w:jc w:val="center"/>
        </w:trPr>
        <w:tc>
          <w:tcPr>
            <w:tcW w:w="0" w:type="auto"/>
          </w:tcPr>
          <w:p w14:paraId="4BB1235C" w14:textId="77777777" w:rsidR="00932F89" w:rsidRPr="00614600" w:rsidRDefault="00932F89" w:rsidP="00447DA3">
            <w:pPr>
              <w:rPr>
                <w:sz w:val="24"/>
                <w:szCs w:val="8"/>
              </w:rPr>
            </w:pPr>
            <w:r w:rsidRPr="00614600">
              <w:rPr>
                <w:sz w:val="24"/>
                <w:szCs w:val="8"/>
              </w:rPr>
              <w:t>+</w:t>
            </w:r>
          </w:p>
        </w:tc>
        <w:tc>
          <w:tcPr>
            <w:tcW w:w="0" w:type="auto"/>
          </w:tcPr>
          <w:p w14:paraId="65A64EA5" w14:textId="77777777" w:rsidR="00932F89" w:rsidRPr="00614600" w:rsidRDefault="00932F89" w:rsidP="00447DA3">
            <w:pPr>
              <w:jc w:val="right"/>
              <w:rPr>
                <w:sz w:val="24"/>
                <w:szCs w:val="8"/>
              </w:rPr>
            </w:pPr>
            <w:r w:rsidRPr="00614600">
              <w:rPr>
                <w:sz w:val="24"/>
                <w:szCs w:val="8"/>
              </w:rPr>
              <w:t>3.41%</w:t>
            </w:r>
          </w:p>
        </w:tc>
        <w:tc>
          <w:tcPr>
            <w:tcW w:w="0" w:type="auto"/>
          </w:tcPr>
          <w:p w14:paraId="3824020F" w14:textId="77777777" w:rsidR="00932F89" w:rsidRPr="00614600" w:rsidRDefault="00932F89" w:rsidP="00447DA3">
            <w:pPr>
              <w:jc w:val="right"/>
              <w:rPr>
                <w:sz w:val="24"/>
                <w:szCs w:val="8"/>
              </w:rPr>
            </w:pPr>
            <w:r w:rsidRPr="00614600">
              <w:rPr>
                <w:sz w:val="24"/>
                <w:szCs w:val="8"/>
              </w:rPr>
              <w:t>10.45%</w:t>
            </w:r>
          </w:p>
        </w:tc>
        <w:tc>
          <w:tcPr>
            <w:tcW w:w="0" w:type="auto"/>
          </w:tcPr>
          <w:p w14:paraId="586FC56D" w14:textId="77777777" w:rsidR="00932F89" w:rsidRPr="00614600" w:rsidRDefault="00932F89" w:rsidP="00447DA3">
            <w:pPr>
              <w:jc w:val="right"/>
              <w:rPr>
                <w:sz w:val="24"/>
                <w:szCs w:val="8"/>
              </w:rPr>
            </w:pPr>
            <w:r w:rsidRPr="00614600">
              <w:rPr>
                <w:sz w:val="24"/>
                <w:szCs w:val="8"/>
              </w:rPr>
              <w:t>0.60%</w:t>
            </w:r>
          </w:p>
        </w:tc>
        <w:tc>
          <w:tcPr>
            <w:tcW w:w="1310" w:type="dxa"/>
          </w:tcPr>
          <w:p w14:paraId="52F5C77B" w14:textId="77777777" w:rsidR="00932F89" w:rsidRPr="00614600" w:rsidRDefault="00932F89" w:rsidP="00447DA3">
            <w:pPr>
              <w:jc w:val="right"/>
              <w:rPr>
                <w:sz w:val="24"/>
                <w:szCs w:val="8"/>
              </w:rPr>
            </w:pPr>
            <w:r w:rsidRPr="00614600">
              <w:rPr>
                <w:sz w:val="24"/>
                <w:szCs w:val="8"/>
              </w:rPr>
              <w:t>2.26%</w:t>
            </w:r>
          </w:p>
        </w:tc>
        <w:tc>
          <w:tcPr>
            <w:tcW w:w="1035" w:type="dxa"/>
          </w:tcPr>
          <w:p w14:paraId="39F28E34" w14:textId="77777777" w:rsidR="00932F89" w:rsidRPr="00614600" w:rsidRDefault="00932F89" w:rsidP="00447DA3">
            <w:pPr>
              <w:jc w:val="right"/>
              <w:rPr>
                <w:sz w:val="24"/>
                <w:szCs w:val="8"/>
              </w:rPr>
            </w:pPr>
            <w:r w:rsidRPr="00614600">
              <w:rPr>
                <w:sz w:val="24"/>
                <w:szCs w:val="8"/>
              </w:rPr>
              <w:t>4.18%</w:t>
            </w:r>
          </w:p>
        </w:tc>
      </w:tr>
      <w:tr w:rsidR="00932F89" w:rsidRPr="00614600" w14:paraId="3C2B49F1" w14:textId="77777777" w:rsidTr="00447DA3">
        <w:trPr>
          <w:jc w:val="center"/>
        </w:trPr>
        <w:tc>
          <w:tcPr>
            <w:tcW w:w="0" w:type="auto"/>
          </w:tcPr>
          <w:p w14:paraId="05A6F0DA" w14:textId="77777777" w:rsidR="00932F89" w:rsidRPr="00614600" w:rsidRDefault="00932F89" w:rsidP="00447DA3">
            <w:pPr>
              <w:rPr>
                <w:sz w:val="24"/>
                <w:szCs w:val="8"/>
              </w:rPr>
            </w:pPr>
            <w:r w:rsidRPr="00614600">
              <w:rPr>
                <w:sz w:val="24"/>
                <w:szCs w:val="8"/>
              </w:rPr>
              <w:t>SWAP</w:t>
            </w:r>
          </w:p>
        </w:tc>
        <w:tc>
          <w:tcPr>
            <w:tcW w:w="0" w:type="auto"/>
          </w:tcPr>
          <w:p w14:paraId="70728ED1" w14:textId="77777777" w:rsidR="00932F89" w:rsidRPr="00614600" w:rsidRDefault="00932F89" w:rsidP="00447DA3">
            <w:pPr>
              <w:jc w:val="right"/>
              <w:rPr>
                <w:sz w:val="24"/>
                <w:szCs w:val="8"/>
              </w:rPr>
            </w:pPr>
            <w:r w:rsidRPr="00614600">
              <w:rPr>
                <w:sz w:val="24"/>
                <w:szCs w:val="8"/>
              </w:rPr>
              <w:t>4.43%</w:t>
            </w:r>
          </w:p>
        </w:tc>
        <w:tc>
          <w:tcPr>
            <w:tcW w:w="0" w:type="auto"/>
          </w:tcPr>
          <w:p w14:paraId="75DDEDE5" w14:textId="77777777" w:rsidR="00932F89" w:rsidRPr="00614600" w:rsidRDefault="00932F89" w:rsidP="00447DA3">
            <w:pPr>
              <w:jc w:val="right"/>
              <w:rPr>
                <w:sz w:val="24"/>
                <w:szCs w:val="8"/>
              </w:rPr>
            </w:pPr>
            <w:r w:rsidRPr="00614600">
              <w:rPr>
                <w:sz w:val="24"/>
                <w:szCs w:val="8"/>
              </w:rPr>
              <w:t>2.99%</w:t>
            </w:r>
          </w:p>
        </w:tc>
        <w:tc>
          <w:tcPr>
            <w:tcW w:w="0" w:type="auto"/>
          </w:tcPr>
          <w:p w14:paraId="5DFC61B3" w14:textId="77777777" w:rsidR="00932F89" w:rsidRPr="00614600" w:rsidRDefault="00932F89" w:rsidP="00447DA3">
            <w:pPr>
              <w:jc w:val="right"/>
              <w:rPr>
                <w:sz w:val="24"/>
                <w:szCs w:val="8"/>
              </w:rPr>
            </w:pPr>
            <w:r w:rsidRPr="00614600">
              <w:rPr>
                <w:sz w:val="24"/>
                <w:szCs w:val="8"/>
              </w:rPr>
              <w:t>7.00%</w:t>
            </w:r>
          </w:p>
        </w:tc>
        <w:tc>
          <w:tcPr>
            <w:tcW w:w="1310" w:type="dxa"/>
          </w:tcPr>
          <w:p w14:paraId="363D0571" w14:textId="77777777" w:rsidR="00932F89" w:rsidRPr="00614600" w:rsidRDefault="00932F89" w:rsidP="00447DA3">
            <w:pPr>
              <w:jc w:val="right"/>
              <w:rPr>
                <w:sz w:val="24"/>
                <w:szCs w:val="8"/>
              </w:rPr>
            </w:pPr>
            <w:r w:rsidRPr="00614600">
              <w:rPr>
                <w:sz w:val="24"/>
                <w:szCs w:val="8"/>
              </w:rPr>
              <w:t>1.17%</w:t>
            </w:r>
          </w:p>
        </w:tc>
        <w:tc>
          <w:tcPr>
            <w:tcW w:w="1035" w:type="dxa"/>
          </w:tcPr>
          <w:p w14:paraId="5E068BBA" w14:textId="77777777" w:rsidR="00932F89" w:rsidRPr="00614600" w:rsidRDefault="00932F89" w:rsidP="00447DA3">
            <w:pPr>
              <w:jc w:val="right"/>
              <w:rPr>
                <w:sz w:val="24"/>
                <w:szCs w:val="8"/>
              </w:rPr>
            </w:pPr>
            <w:r w:rsidRPr="00614600">
              <w:rPr>
                <w:sz w:val="24"/>
                <w:szCs w:val="8"/>
              </w:rPr>
              <w:t>3.90%</w:t>
            </w:r>
          </w:p>
        </w:tc>
      </w:tr>
      <w:tr w:rsidR="00932F89" w:rsidRPr="00614600" w14:paraId="4850E581" w14:textId="77777777" w:rsidTr="00447DA3">
        <w:trPr>
          <w:jc w:val="center"/>
        </w:trPr>
        <w:tc>
          <w:tcPr>
            <w:tcW w:w="0" w:type="auto"/>
          </w:tcPr>
          <w:p w14:paraId="63C0878D" w14:textId="77777777" w:rsidR="00932F89" w:rsidRPr="00614600" w:rsidRDefault="00932F89" w:rsidP="00447DA3">
            <w:pPr>
              <w:rPr>
                <w:sz w:val="24"/>
                <w:szCs w:val="8"/>
              </w:rPr>
            </w:pPr>
            <w:r w:rsidRPr="00614600">
              <w:rPr>
                <w:sz w:val="24"/>
                <w:szCs w:val="8"/>
              </w:rPr>
              <w:t>R&gt;</w:t>
            </w:r>
          </w:p>
        </w:tc>
        <w:tc>
          <w:tcPr>
            <w:tcW w:w="0" w:type="auto"/>
          </w:tcPr>
          <w:p w14:paraId="6C1D26BA" w14:textId="77777777" w:rsidR="00932F89" w:rsidRPr="00614600" w:rsidRDefault="00932F89" w:rsidP="00447DA3">
            <w:pPr>
              <w:jc w:val="right"/>
              <w:rPr>
                <w:sz w:val="24"/>
                <w:szCs w:val="8"/>
              </w:rPr>
            </w:pPr>
            <w:r w:rsidRPr="00614600">
              <w:rPr>
                <w:sz w:val="24"/>
                <w:szCs w:val="8"/>
              </w:rPr>
              <w:t>2.05%</w:t>
            </w:r>
          </w:p>
        </w:tc>
        <w:tc>
          <w:tcPr>
            <w:tcW w:w="0" w:type="auto"/>
          </w:tcPr>
          <w:p w14:paraId="3563AD19" w14:textId="77777777" w:rsidR="00932F89" w:rsidRPr="00614600" w:rsidRDefault="00932F89" w:rsidP="00447DA3">
            <w:pPr>
              <w:jc w:val="right"/>
              <w:rPr>
                <w:sz w:val="24"/>
                <w:szCs w:val="8"/>
              </w:rPr>
            </w:pPr>
            <w:r w:rsidRPr="00614600">
              <w:rPr>
                <w:sz w:val="24"/>
                <w:szCs w:val="8"/>
              </w:rPr>
              <w:t>0.00%</w:t>
            </w:r>
          </w:p>
        </w:tc>
        <w:tc>
          <w:tcPr>
            <w:tcW w:w="0" w:type="auto"/>
          </w:tcPr>
          <w:p w14:paraId="4BF477EA" w14:textId="77777777" w:rsidR="00932F89" w:rsidRPr="00614600" w:rsidRDefault="00932F89" w:rsidP="00447DA3">
            <w:pPr>
              <w:jc w:val="right"/>
              <w:rPr>
                <w:sz w:val="24"/>
                <w:szCs w:val="8"/>
              </w:rPr>
            </w:pPr>
            <w:r w:rsidRPr="00614600">
              <w:rPr>
                <w:sz w:val="24"/>
                <w:szCs w:val="8"/>
              </w:rPr>
              <w:t>11.28%</w:t>
            </w:r>
          </w:p>
        </w:tc>
        <w:tc>
          <w:tcPr>
            <w:tcW w:w="1310" w:type="dxa"/>
          </w:tcPr>
          <w:p w14:paraId="7CA9320F" w14:textId="77777777" w:rsidR="00932F89" w:rsidRPr="00614600" w:rsidRDefault="00932F89" w:rsidP="00447DA3">
            <w:pPr>
              <w:jc w:val="right"/>
              <w:rPr>
                <w:sz w:val="24"/>
                <w:szCs w:val="8"/>
              </w:rPr>
            </w:pPr>
            <w:r w:rsidRPr="00614600">
              <w:rPr>
                <w:sz w:val="24"/>
                <w:szCs w:val="8"/>
              </w:rPr>
              <w:t>2.23%</w:t>
            </w:r>
          </w:p>
        </w:tc>
        <w:tc>
          <w:tcPr>
            <w:tcW w:w="1035" w:type="dxa"/>
          </w:tcPr>
          <w:p w14:paraId="01F2526E" w14:textId="77777777" w:rsidR="00932F89" w:rsidRPr="00614600" w:rsidRDefault="00932F89" w:rsidP="00447DA3">
            <w:pPr>
              <w:jc w:val="right"/>
              <w:rPr>
                <w:sz w:val="24"/>
                <w:szCs w:val="8"/>
              </w:rPr>
            </w:pPr>
            <w:r w:rsidRPr="00614600">
              <w:rPr>
                <w:sz w:val="24"/>
                <w:szCs w:val="8"/>
              </w:rPr>
              <w:t>3.89%</w:t>
            </w:r>
          </w:p>
        </w:tc>
      </w:tr>
      <w:tr w:rsidR="00932F89" w:rsidRPr="00614600" w14:paraId="41E6D0B6" w14:textId="77777777" w:rsidTr="00447DA3">
        <w:trPr>
          <w:jc w:val="center"/>
        </w:trPr>
        <w:tc>
          <w:tcPr>
            <w:tcW w:w="0" w:type="auto"/>
          </w:tcPr>
          <w:p w14:paraId="628171C3" w14:textId="77777777" w:rsidR="00932F89" w:rsidRPr="00614600" w:rsidRDefault="00932F89" w:rsidP="00447DA3">
            <w:pPr>
              <w:rPr>
                <w:sz w:val="24"/>
                <w:szCs w:val="8"/>
              </w:rPr>
            </w:pPr>
            <w:r w:rsidRPr="00614600">
              <w:rPr>
                <w:sz w:val="24"/>
                <w:szCs w:val="8"/>
              </w:rPr>
              <w:t>&gt;R</w:t>
            </w:r>
          </w:p>
        </w:tc>
        <w:tc>
          <w:tcPr>
            <w:tcW w:w="0" w:type="auto"/>
          </w:tcPr>
          <w:p w14:paraId="1AF625E7" w14:textId="77777777" w:rsidR="00932F89" w:rsidRPr="00614600" w:rsidRDefault="00932F89" w:rsidP="00447DA3">
            <w:pPr>
              <w:jc w:val="right"/>
              <w:rPr>
                <w:sz w:val="24"/>
                <w:szCs w:val="8"/>
              </w:rPr>
            </w:pPr>
            <w:r w:rsidRPr="00614600">
              <w:rPr>
                <w:sz w:val="24"/>
                <w:szCs w:val="8"/>
              </w:rPr>
              <w:t>2.05%</w:t>
            </w:r>
          </w:p>
        </w:tc>
        <w:tc>
          <w:tcPr>
            <w:tcW w:w="0" w:type="auto"/>
          </w:tcPr>
          <w:p w14:paraId="7018BD25" w14:textId="77777777" w:rsidR="00932F89" w:rsidRPr="00614600" w:rsidRDefault="00932F89" w:rsidP="00447DA3">
            <w:pPr>
              <w:jc w:val="right"/>
              <w:rPr>
                <w:sz w:val="24"/>
                <w:szCs w:val="8"/>
              </w:rPr>
            </w:pPr>
            <w:r w:rsidRPr="00614600">
              <w:rPr>
                <w:sz w:val="24"/>
                <w:szCs w:val="8"/>
              </w:rPr>
              <w:t>0.00%</w:t>
            </w:r>
          </w:p>
        </w:tc>
        <w:tc>
          <w:tcPr>
            <w:tcW w:w="0" w:type="auto"/>
          </w:tcPr>
          <w:p w14:paraId="001D376C" w14:textId="77777777" w:rsidR="00932F89" w:rsidRPr="00614600" w:rsidRDefault="00932F89" w:rsidP="00447DA3">
            <w:pPr>
              <w:jc w:val="right"/>
              <w:rPr>
                <w:sz w:val="24"/>
                <w:szCs w:val="8"/>
              </w:rPr>
            </w:pPr>
            <w:r w:rsidRPr="00614600">
              <w:rPr>
                <w:sz w:val="24"/>
                <w:szCs w:val="8"/>
              </w:rPr>
              <w:t>11.28%</w:t>
            </w:r>
          </w:p>
        </w:tc>
        <w:tc>
          <w:tcPr>
            <w:tcW w:w="1310" w:type="dxa"/>
          </w:tcPr>
          <w:p w14:paraId="7BE3CAD3" w14:textId="77777777" w:rsidR="00932F89" w:rsidRPr="00614600" w:rsidRDefault="00932F89" w:rsidP="00447DA3">
            <w:pPr>
              <w:jc w:val="right"/>
              <w:rPr>
                <w:sz w:val="24"/>
                <w:szCs w:val="8"/>
              </w:rPr>
            </w:pPr>
            <w:r w:rsidRPr="00614600">
              <w:rPr>
                <w:sz w:val="24"/>
                <w:szCs w:val="8"/>
              </w:rPr>
              <w:t>2.16%</w:t>
            </w:r>
          </w:p>
        </w:tc>
        <w:tc>
          <w:tcPr>
            <w:tcW w:w="1035" w:type="dxa"/>
          </w:tcPr>
          <w:p w14:paraId="6CE90161" w14:textId="77777777" w:rsidR="00932F89" w:rsidRPr="00614600" w:rsidRDefault="00932F89" w:rsidP="00447DA3">
            <w:pPr>
              <w:jc w:val="right"/>
              <w:rPr>
                <w:sz w:val="24"/>
                <w:szCs w:val="8"/>
              </w:rPr>
            </w:pPr>
            <w:r w:rsidRPr="00614600">
              <w:rPr>
                <w:sz w:val="24"/>
                <w:szCs w:val="8"/>
              </w:rPr>
              <w:t>3.87%</w:t>
            </w:r>
          </w:p>
        </w:tc>
      </w:tr>
      <w:tr w:rsidR="00932F89" w:rsidRPr="00614600" w14:paraId="246083C9" w14:textId="77777777" w:rsidTr="00447DA3">
        <w:trPr>
          <w:jc w:val="center"/>
        </w:trPr>
        <w:tc>
          <w:tcPr>
            <w:tcW w:w="0" w:type="auto"/>
          </w:tcPr>
          <w:p w14:paraId="4EE1B44D" w14:textId="77777777" w:rsidR="00932F89" w:rsidRPr="00614600" w:rsidRDefault="00932F89" w:rsidP="00447DA3">
            <w:pPr>
              <w:rPr>
                <w:sz w:val="24"/>
                <w:szCs w:val="8"/>
              </w:rPr>
            </w:pPr>
            <w:r w:rsidRPr="00614600">
              <w:rPr>
                <w:sz w:val="24"/>
                <w:szCs w:val="8"/>
              </w:rPr>
              <w:t>CONSTANT</w:t>
            </w:r>
          </w:p>
        </w:tc>
        <w:tc>
          <w:tcPr>
            <w:tcW w:w="0" w:type="auto"/>
          </w:tcPr>
          <w:p w14:paraId="43CED42D" w14:textId="77777777" w:rsidR="00932F89" w:rsidRPr="00614600" w:rsidRDefault="00932F89" w:rsidP="00447DA3">
            <w:pPr>
              <w:jc w:val="right"/>
              <w:rPr>
                <w:sz w:val="24"/>
                <w:szCs w:val="8"/>
              </w:rPr>
            </w:pPr>
            <w:r w:rsidRPr="00614600">
              <w:rPr>
                <w:sz w:val="24"/>
                <w:szCs w:val="8"/>
              </w:rPr>
              <w:t>3.92%</w:t>
            </w:r>
          </w:p>
        </w:tc>
        <w:tc>
          <w:tcPr>
            <w:tcW w:w="0" w:type="auto"/>
          </w:tcPr>
          <w:p w14:paraId="70AE92E5" w14:textId="77777777" w:rsidR="00932F89" w:rsidRPr="00614600" w:rsidRDefault="00932F89" w:rsidP="00447DA3">
            <w:pPr>
              <w:jc w:val="right"/>
              <w:rPr>
                <w:sz w:val="24"/>
                <w:szCs w:val="8"/>
              </w:rPr>
            </w:pPr>
            <w:r w:rsidRPr="00614600">
              <w:rPr>
                <w:sz w:val="24"/>
                <w:szCs w:val="8"/>
              </w:rPr>
              <w:t>3.50%</w:t>
            </w:r>
          </w:p>
        </w:tc>
        <w:tc>
          <w:tcPr>
            <w:tcW w:w="0" w:type="auto"/>
          </w:tcPr>
          <w:p w14:paraId="74463F25" w14:textId="77777777" w:rsidR="00932F89" w:rsidRPr="00614600" w:rsidRDefault="00932F89" w:rsidP="00447DA3">
            <w:pPr>
              <w:jc w:val="right"/>
              <w:rPr>
                <w:sz w:val="24"/>
                <w:szCs w:val="8"/>
              </w:rPr>
            </w:pPr>
            <w:r w:rsidRPr="00614600">
              <w:rPr>
                <w:sz w:val="24"/>
                <w:szCs w:val="8"/>
              </w:rPr>
              <w:t>2.78%</w:t>
            </w:r>
          </w:p>
        </w:tc>
        <w:tc>
          <w:tcPr>
            <w:tcW w:w="1310" w:type="dxa"/>
          </w:tcPr>
          <w:p w14:paraId="45F15445" w14:textId="77777777" w:rsidR="00932F89" w:rsidRPr="00614600" w:rsidRDefault="00932F89" w:rsidP="00447DA3">
            <w:pPr>
              <w:jc w:val="right"/>
              <w:rPr>
                <w:sz w:val="24"/>
                <w:szCs w:val="8"/>
              </w:rPr>
            </w:pPr>
            <w:r w:rsidRPr="00614600">
              <w:rPr>
                <w:sz w:val="24"/>
                <w:szCs w:val="8"/>
              </w:rPr>
              <w:t>4.50%</w:t>
            </w:r>
          </w:p>
        </w:tc>
        <w:tc>
          <w:tcPr>
            <w:tcW w:w="1035" w:type="dxa"/>
          </w:tcPr>
          <w:p w14:paraId="563AAF36" w14:textId="77777777" w:rsidR="00932F89" w:rsidRPr="00614600" w:rsidRDefault="00932F89" w:rsidP="00447DA3">
            <w:pPr>
              <w:jc w:val="right"/>
              <w:rPr>
                <w:sz w:val="24"/>
                <w:szCs w:val="8"/>
              </w:rPr>
            </w:pPr>
            <w:r w:rsidRPr="00614600">
              <w:rPr>
                <w:sz w:val="24"/>
                <w:szCs w:val="8"/>
              </w:rPr>
              <w:t>3.68%</w:t>
            </w:r>
          </w:p>
        </w:tc>
      </w:tr>
      <w:tr w:rsidR="00932F89" w:rsidRPr="00614600" w14:paraId="4F3AE57A" w14:textId="77777777" w:rsidTr="00447DA3">
        <w:trPr>
          <w:jc w:val="center"/>
        </w:trPr>
        <w:tc>
          <w:tcPr>
            <w:tcW w:w="0" w:type="auto"/>
          </w:tcPr>
          <w:p w14:paraId="25AC6F57" w14:textId="77777777" w:rsidR="00932F89" w:rsidRPr="00614600" w:rsidRDefault="00932F89" w:rsidP="00447DA3">
            <w:pPr>
              <w:rPr>
                <w:sz w:val="24"/>
                <w:szCs w:val="8"/>
              </w:rPr>
            </w:pPr>
            <w:r w:rsidRPr="00614600">
              <w:rPr>
                <w:sz w:val="24"/>
                <w:szCs w:val="8"/>
              </w:rPr>
              <w:t>DUP</w:t>
            </w:r>
          </w:p>
        </w:tc>
        <w:tc>
          <w:tcPr>
            <w:tcW w:w="0" w:type="auto"/>
          </w:tcPr>
          <w:p w14:paraId="633834B8" w14:textId="77777777" w:rsidR="00932F89" w:rsidRPr="00614600" w:rsidRDefault="00932F89" w:rsidP="00447DA3">
            <w:pPr>
              <w:jc w:val="right"/>
              <w:rPr>
                <w:sz w:val="24"/>
                <w:szCs w:val="8"/>
              </w:rPr>
            </w:pPr>
            <w:r w:rsidRPr="00614600">
              <w:rPr>
                <w:sz w:val="24"/>
                <w:szCs w:val="8"/>
              </w:rPr>
              <w:t>4.08%</w:t>
            </w:r>
          </w:p>
        </w:tc>
        <w:tc>
          <w:tcPr>
            <w:tcW w:w="0" w:type="auto"/>
          </w:tcPr>
          <w:p w14:paraId="7E4B680F" w14:textId="77777777" w:rsidR="00932F89" w:rsidRPr="00614600" w:rsidRDefault="00932F89" w:rsidP="00447DA3">
            <w:pPr>
              <w:jc w:val="right"/>
              <w:rPr>
                <w:sz w:val="24"/>
                <w:szCs w:val="8"/>
              </w:rPr>
            </w:pPr>
            <w:r w:rsidRPr="00614600">
              <w:rPr>
                <w:sz w:val="24"/>
                <w:szCs w:val="8"/>
              </w:rPr>
              <w:t>0.45%</w:t>
            </w:r>
          </w:p>
        </w:tc>
        <w:tc>
          <w:tcPr>
            <w:tcW w:w="0" w:type="auto"/>
          </w:tcPr>
          <w:p w14:paraId="2DE3F2E6" w14:textId="77777777" w:rsidR="00932F89" w:rsidRPr="00614600" w:rsidRDefault="00932F89" w:rsidP="00447DA3">
            <w:pPr>
              <w:jc w:val="right"/>
              <w:rPr>
                <w:sz w:val="24"/>
                <w:szCs w:val="8"/>
              </w:rPr>
            </w:pPr>
            <w:r w:rsidRPr="00614600">
              <w:rPr>
                <w:sz w:val="24"/>
                <w:szCs w:val="8"/>
              </w:rPr>
              <w:t>1.88%</w:t>
            </w:r>
          </w:p>
        </w:tc>
        <w:tc>
          <w:tcPr>
            <w:tcW w:w="1310" w:type="dxa"/>
          </w:tcPr>
          <w:p w14:paraId="1CEA2751" w14:textId="77777777" w:rsidR="00932F89" w:rsidRPr="00614600" w:rsidRDefault="00932F89" w:rsidP="00447DA3">
            <w:pPr>
              <w:jc w:val="right"/>
              <w:rPr>
                <w:sz w:val="24"/>
                <w:szCs w:val="8"/>
              </w:rPr>
            </w:pPr>
            <w:r w:rsidRPr="00614600">
              <w:rPr>
                <w:sz w:val="24"/>
                <w:szCs w:val="8"/>
              </w:rPr>
              <w:t>5.78%</w:t>
            </w:r>
          </w:p>
        </w:tc>
        <w:tc>
          <w:tcPr>
            <w:tcW w:w="1035" w:type="dxa"/>
          </w:tcPr>
          <w:p w14:paraId="5DF30605" w14:textId="77777777" w:rsidR="00932F89" w:rsidRPr="00614600" w:rsidRDefault="00932F89" w:rsidP="00447DA3">
            <w:pPr>
              <w:jc w:val="right"/>
              <w:rPr>
                <w:sz w:val="24"/>
                <w:szCs w:val="8"/>
              </w:rPr>
            </w:pPr>
            <w:r w:rsidRPr="00614600">
              <w:rPr>
                <w:sz w:val="24"/>
                <w:szCs w:val="8"/>
              </w:rPr>
              <w:t>3.05%</w:t>
            </w:r>
          </w:p>
        </w:tc>
      </w:tr>
      <w:tr w:rsidR="00932F89" w:rsidRPr="00614600" w14:paraId="6BBE3D94" w14:textId="77777777" w:rsidTr="00447DA3">
        <w:trPr>
          <w:jc w:val="center"/>
        </w:trPr>
        <w:tc>
          <w:tcPr>
            <w:tcW w:w="0" w:type="auto"/>
          </w:tcPr>
          <w:p w14:paraId="2182563C" w14:textId="77777777" w:rsidR="00932F89" w:rsidRPr="00614600" w:rsidRDefault="00932F89" w:rsidP="00447DA3">
            <w:pPr>
              <w:rPr>
                <w:sz w:val="24"/>
                <w:szCs w:val="8"/>
              </w:rPr>
            </w:pPr>
            <w:r w:rsidRPr="00614600">
              <w:rPr>
                <w:sz w:val="24"/>
                <w:szCs w:val="8"/>
              </w:rPr>
              <w:t>ROT</w:t>
            </w:r>
          </w:p>
        </w:tc>
        <w:tc>
          <w:tcPr>
            <w:tcW w:w="0" w:type="auto"/>
          </w:tcPr>
          <w:p w14:paraId="2032F844" w14:textId="77777777" w:rsidR="00932F89" w:rsidRPr="00614600" w:rsidRDefault="00932F89" w:rsidP="00447DA3">
            <w:pPr>
              <w:jc w:val="right"/>
              <w:rPr>
                <w:sz w:val="24"/>
                <w:szCs w:val="8"/>
              </w:rPr>
            </w:pPr>
            <w:r w:rsidRPr="00614600">
              <w:rPr>
                <w:sz w:val="24"/>
                <w:szCs w:val="8"/>
              </w:rPr>
              <w:t>4.05%</w:t>
            </w:r>
          </w:p>
        </w:tc>
        <w:tc>
          <w:tcPr>
            <w:tcW w:w="0" w:type="auto"/>
          </w:tcPr>
          <w:p w14:paraId="5E6B1295" w14:textId="77777777" w:rsidR="00932F89" w:rsidRPr="00614600" w:rsidRDefault="00932F89" w:rsidP="00447DA3">
            <w:pPr>
              <w:jc w:val="right"/>
              <w:rPr>
                <w:sz w:val="24"/>
                <w:szCs w:val="8"/>
              </w:rPr>
            </w:pPr>
            <w:r w:rsidRPr="00614600">
              <w:rPr>
                <w:sz w:val="24"/>
                <w:szCs w:val="8"/>
              </w:rPr>
              <w:t>0.00%</w:t>
            </w:r>
          </w:p>
        </w:tc>
        <w:tc>
          <w:tcPr>
            <w:tcW w:w="0" w:type="auto"/>
          </w:tcPr>
          <w:p w14:paraId="4CB4BBB7" w14:textId="77777777" w:rsidR="00932F89" w:rsidRPr="00614600" w:rsidRDefault="00932F89" w:rsidP="00447DA3">
            <w:pPr>
              <w:jc w:val="right"/>
              <w:rPr>
                <w:sz w:val="24"/>
                <w:szCs w:val="8"/>
              </w:rPr>
            </w:pPr>
            <w:r w:rsidRPr="00614600">
              <w:rPr>
                <w:sz w:val="24"/>
                <w:szCs w:val="8"/>
              </w:rPr>
              <w:t>4.61%</w:t>
            </w:r>
          </w:p>
        </w:tc>
        <w:tc>
          <w:tcPr>
            <w:tcW w:w="1310" w:type="dxa"/>
          </w:tcPr>
          <w:p w14:paraId="4C92304D" w14:textId="77777777" w:rsidR="00932F89" w:rsidRPr="00614600" w:rsidRDefault="00932F89" w:rsidP="00447DA3">
            <w:pPr>
              <w:jc w:val="right"/>
              <w:rPr>
                <w:sz w:val="24"/>
                <w:szCs w:val="8"/>
              </w:rPr>
            </w:pPr>
            <w:r w:rsidRPr="00614600">
              <w:rPr>
                <w:sz w:val="24"/>
                <w:szCs w:val="8"/>
              </w:rPr>
              <w:t>0.48%</w:t>
            </w:r>
          </w:p>
        </w:tc>
        <w:tc>
          <w:tcPr>
            <w:tcW w:w="1035" w:type="dxa"/>
          </w:tcPr>
          <w:p w14:paraId="1F53C521" w14:textId="77777777" w:rsidR="00932F89" w:rsidRPr="00614600" w:rsidRDefault="00932F89" w:rsidP="00447DA3">
            <w:pPr>
              <w:jc w:val="right"/>
              <w:rPr>
                <w:sz w:val="24"/>
                <w:szCs w:val="8"/>
              </w:rPr>
            </w:pPr>
            <w:r w:rsidRPr="00614600">
              <w:rPr>
                <w:sz w:val="24"/>
                <w:szCs w:val="8"/>
              </w:rPr>
              <w:t>2.29%</w:t>
            </w:r>
          </w:p>
        </w:tc>
      </w:tr>
      <w:tr w:rsidR="00932F89" w:rsidRPr="00614600" w14:paraId="57B1A423" w14:textId="77777777" w:rsidTr="00447DA3">
        <w:trPr>
          <w:jc w:val="center"/>
        </w:trPr>
        <w:tc>
          <w:tcPr>
            <w:tcW w:w="0" w:type="auto"/>
          </w:tcPr>
          <w:p w14:paraId="7C4D589D" w14:textId="77777777" w:rsidR="00932F89" w:rsidRPr="00614600" w:rsidRDefault="00932F89" w:rsidP="00447DA3">
            <w:pPr>
              <w:rPr>
                <w:sz w:val="24"/>
                <w:szCs w:val="8"/>
              </w:rPr>
            </w:pPr>
            <w:r w:rsidRPr="00614600">
              <w:rPr>
                <w:sz w:val="24"/>
                <w:szCs w:val="8"/>
              </w:rPr>
              <w:t>USER</w:t>
            </w:r>
          </w:p>
        </w:tc>
        <w:tc>
          <w:tcPr>
            <w:tcW w:w="0" w:type="auto"/>
          </w:tcPr>
          <w:p w14:paraId="3E4D76FF" w14:textId="77777777" w:rsidR="00932F89" w:rsidRPr="00614600" w:rsidRDefault="00932F89" w:rsidP="00447DA3">
            <w:pPr>
              <w:jc w:val="right"/>
              <w:rPr>
                <w:sz w:val="24"/>
                <w:szCs w:val="8"/>
              </w:rPr>
            </w:pPr>
            <w:r w:rsidRPr="00614600">
              <w:rPr>
                <w:sz w:val="24"/>
                <w:szCs w:val="8"/>
              </w:rPr>
              <w:t>0.07%</w:t>
            </w:r>
          </w:p>
        </w:tc>
        <w:tc>
          <w:tcPr>
            <w:tcW w:w="0" w:type="auto"/>
          </w:tcPr>
          <w:p w14:paraId="3CDAE722" w14:textId="77777777" w:rsidR="00932F89" w:rsidRPr="00614600" w:rsidRDefault="00932F89" w:rsidP="00447DA3">
            <w:pPr>
              <w:jc w:val="right"/>
              <w:rPr>
                <w:sz w:val="24"/>
                <w:szCs w:val="8"/>
              </w:rPr>
            </w:pPr>
            <w:r w:rsidRPr="00614600">
              <w:rPr>
                <w:sz w:val="24"/>
                <w:szCs w:val="8"/>
              </w:rPr>
              <w:t>0.00%</w:t>
            </w:r>
          </w:p>
        </w:tc>
        <w:tc>
          <w:tcPr>
            <w:tcW w:w="0" w:type="auto"/>
          </w:tcPr>
          <w:p w14:paraId="34E1DCAB" w14:textId="77777777" w:rsidR="00932F89" w:rsidRPr="00614600" w:rsidRDefault="00932F89" w:rsidP="00447DA3">
            <w:pPr>
              <w:jc w:val="right"/>
              <w:rPr>
                <w:sz w:val="24"/>
                <w:szCs w:val="8"/>
              </w:rPr>
            </w:pPr>
            <w:r w:rsidRPr="00614600">
              <w:rPr>
                <w:sz w:val="24"/>
                <w:szCs w:val="8"/>
              </w:rPr>
              <w:t>0.06%</w:t>
            </w:r>
          </w:p>
        </w:tc>
        <w:tc>
          <w:tcPr>
            <w:tcW w:w="1310" w:type="dxa"/>
          </w:tcPr>
          <w:p w14:paraId="57DB5360" w14:textId="77777777" w:rsidR="00932F89" w:rsidRPr="00614600" w:rsidRDefault="00932F89" w:rsidP="00447DA3">
            <w:pPr>
              <w:jc w:val="right"/>
              <w:rPr>
                <w:sz w:val="24"/>
                <w:szCs w:val="8"/>
              </w:rPr>
            </w:pPr>
            <w:r w:rsidRPr="00614600">
              <w:rPr>
                <w:sz w:val="24"/>
                <w:szCs w:val="8"/>
              </w:rPr>
              <w:t>8.59%</w:t>
            </w:r>
          </w:p>
        </w:tc>
        <w:tc>
          <w:tcPr>
            <w:tcW w:w="1035" w:type="dxa"/>
          </w:tcPr>
          <w:p w14:paraId="141A801D" w14:textId="77777777" w:rsidR="00932F89" w:rsidRPr="00614600" w:rsidRDefault="00932F89" w:rsidP="00447DA3">
            <w:pPr>
              <w:jc w:val="right"/>
              <w:rPr>
                <w:sz w:val="24"/>
                <w:szCs w:val="8"/>
              </w:rPr>
            </w:pPr>
            <w:r w:rsidRPr="00614600">
              <w:rPr>
                <w:sz w:val="24"/>
                <w:szCs w:val="8"/>
              </w:rPr>
              <w:t>2.18%</w:t>
            </w:r>
          </w:p>
        </w:tc>
      </w:tr>
      <w:tr w:rsidR="00932F89" w:rsidRPr="00614600" w14:paraId="30CC2257" w14:textId="77777777" w:rsidTr="00447DA3">
        <w:trPr>
          <w:jc w:val="center"/>
        </w:trPr>
        <w:tc>
          <w:tcPr>
            <w:tcW w:w="0" w:type="auto"/>
          </w:tcPr>
          <w:p w14:paraId="54F2B71E" w14:textId="77777777" w:rsidR="00932F89" w:rsidRPr="00614600" w:rsidRDefault="00932F89" w:rsidP="00447DA3">
            <w:pPr>
              <w:rPr>
                <w:sz w:val="24"/>
                <w:szCs w:val="8"/>
              </w:rPr>
            </w:pPr>
            <w:r w:rsidRPr="00614600">
              <w:rPr>
                <w:sz w:val="24"/>
                <w:szCs w:val="8"/>
              </w:rPr>
              <w:t>C@</w:t>
            </w:r>
          </w:p>
        </w:tc>
        <w:tc>
          <w:tcPr>
            <w:tcW w:w="0" w:type="auto"/>
          </w:tcPr>
          <w:p w14:paraId="7E67E305" w14:textId="77777777" w:rsidR="00932F89" w:rsidRPr="00614600" w:rsidRDefault="00932F89" w:rsidP="00447DA3">
            <w:pPr>
              <w:jc w:val="right"/>
              <w:rPr>
                <w:sz w:val="24"/>
                <w:szCs w:val="8"/>
              </w:rPr>
            </w:pPr>
            <w:r w:rsidRPr="00614600">
              <w:rPr>
                <w:sz w:val="24"/>
                <w:szCs w:val="8"/>
              </w:rPr>
              <w:t>0.00%</w:t>
            </w:r>
          </w:p>
        </w:tc>
        <w:tc>
          <w:tcPr>
            <w:tcW w:w="0" w:type="auto"/>
          </w:tcPr>
          <w:p w14:paraId="727D30F2" w14:textId="77777777" w:rsidR="00932F89" w:rsidRPr="00614600" w:rsidRDefault="00932F89" w:rsidP="00447DA3">
            <w:pPr>
              <w:jc w:val="right"/>
              <w:rPr>
                <w:sz w:val="24"/>
                <w:szCs w:val="8"/>
              </w:rPr>
            </w:pPr>
            <w:r w:rsidRPr="00614600">
              <w:rPr>
                <w:sz w:val="24"/>
                <w:szCs w:val="8"/>
              </w:rPr>
              <w:t>7.52%</w:t>
            </w:r>
          </w:p>
        </w:tc>
        <w:tc>
          <w:tcPr>
            <w:tcW w:w="0" w:type="auto"/>
          </w:tcPr>
          <w:p w14:paraId="47CBB71D" w14:textId="77777777" w:rsidR="00932F89" w:rsidRPr="00614600" w:rsidRDefault="00932F89" w:rsidP="00447DA3">
            <w:pPr>
              <w:jc w:val="right"/>
              <w:rPr>
                <w:sz w:val="24"/>
                <w:szCs w:val="8"/>
              </w:rPr>
            </w:pPr>
            <w:r w:rsidRPr="00614600">
              <w:rPr>
                <w:sz w:val="24"/>
                <w:szCs w:val="8"/>
              </w:rPr>
              <w:t>0.01%</w:t>
            </w:r>
          </w:p>
        </w:tc>
        <w:tc>
          <w:tcPr>
            <w:tcW w:w="1310" w:type="dxa"/>
          </w:tcPr>
          <w:p w14:paraId="6D3CAF78" w14:textId="77777777" w:rsidR="00932F89" w:rsidRPr="00614600" w:rsidRDefault="00932F89" w:rsidP="00447DA3">
            <w:pPr>
              <w:jc w:val="right"/>
              <w:rPr>
                <w:sz w:val="24"/>
                <w:szCs w:val="8"/>
              </w:rPr>
            </w:pPr>
            <w:r w:rsidRPr="00614600">
              <w:rPr>
                <w:sz w:val="24"/>
                <w:szCs w:val="8"/>
              </w:rPr>
              <w:t>0.36%</w:t>
            </w:r>
          </w:p>
        </w:tc>
        <w:tc>
          <w:tcPr>
            <w:tcW w:w="1035" w:type="dxa"/>
          </w:tcPr>
          <w:p w14:paraId="4C2489ED" w14:textId="77777777" w:rsidR="00932F89" w:rsidRPr="00614600" w:rsidRDefault="00932F89" w:rsidP="00447DA3">
            <w:pPr>
              <w:jc w:val="right"/>
              <w:rPr>
                <w:sz w:val="24"/>
                <w:szCs w:val="8"/>
              </w:rPr>
            </w:pPr>
            <w:r w:rsidRPr="00614600">
              <w:rPr>
                <w:sz w:val="24"/>
                <w:szCs w:val="8"/>
              </w:rPr>
              <w:t>1.97%</w:t>
            </w:r>
          </w:p>
        </w:tc>
      </w:tr>
      <w:tr w:rsidR="00932F89" w:rsidRPr="00614600" w14:paraId="68F9B3B5" w14:textId="77777777" w:rsidTr="00447DA3">
        <w:trPr>
          <w:jc w:val="center"/>
        </w:trPr>
        <w:tc>
          <w:tcPr>
            <w:tcW w:w="0" w:type="auto"/>
          </w:tcPr>
          <w:p w14:paraId="224E23E5" w14:textId="77777777" w:rsidR="00932F89" w:rsidRPr="00614600" w:rsidRDefault="00932F89" w:rsidP="00447DA3">
            <w:pPr>
              <w:rPr>
                <w:sz w:val="24"/>
                <w:szCs w:val="8"/>
              </w:rPr>
            </w:pPr>
            <w:r w:rsidRPr="00614600">
              <w:rPr>
                <w:sz w:val="24"/>
                <w:szCs w:val="8"/>
              </w:rPr>
              <w:t>I</w:t>
            </w:r>
          </w:p>
        </w:tc>
        <w:tc>
          <w:tcPr>
            <w:tcW w:w="0" w:type="auto"/>
          </w:tcPr>
          <w:p w14:paraId="2AC3DC30" w14:textId="77777777" w:rsidR="00932F89" w:rsidRPr="00614600" w:rsidRDefault="00932F89" w:rsidP="00447DA3">
            <w:pPr>
              <w:jc w:val="right"/>
              <w:rPr>
                <w:sz w:val="24"/>
                <w:szCs w:val="8"/>
              </w:rPr>
            </w:pPr>
            <w:r w:rsidRPr="00614600">
              <w:rPr>
                <w:sz w:val="24"/>
                <w:szCs w:val="8"/>
              </w:rPr>
              <w:t>0.58%</w:t>
            </w:r>
          </w:p>
        </w:tc>
        <w:tc>
          <w:tcPr>
            <w:tcW w:w="0" w:type="auto"/>
          </w:tcPr>
          <w:p w14:paraId="36E2E8AB" w14:textId="77777777" w:rsidR="00932F89" w:rsidRPr="00614600" w:rsidRDefault="00932F89" w:rsidP="00447DA3">
            <w:pPr>
              <w:jc w:val="right"/>
              <w:rPr>
                <w:sz w:val="24"/>
                <w:szCs w:val="8"/>
              </w:rPr>
            </w:pPr>
            <w:r w:rsidRPr="00614600">
              <w:rPr>
                <w:sz w:val="24"/>
                <w:szCs w:val="8"/>
              </w:rPr>
              <w:t>6.66%</w:t>
            </w:r>
          </w:p>
        </w:tc>
        <w:tc>
          <w:tcPr>
            <w:tcW w:w="0" w:type="auto"/>
          </w:tcPr>
          <w:p w14:paraId="3A04A9AF" w14:textId="77777777" w:rsidR="00932F89" w:rsidRPr="00614600" w:rsidRDefault="00932F89" w:rsidP="00447DA3">
            <w:pPr>
              <w:jc w:val="right"/>
              <w:rPr>
                <w:sz w:val="24"/>
                <w:szCs w:val="8"/>
              </w:rPr>
            </w:pPr>
            <w:r w:rsidRPr="00614600">
              <w:rPr>
                <w:sz w:val="24"/>
                <w:szCs w:val="8"/>
              </w:rPr>
              <w:t>0.01%</w:t>
            </w:r>
          </w:p>
        </w:tc>
        <w:tc>
          <w:tcPr>
            <w:tcW w:w="1310" w:type="dxa"/>
          </w:tcPr>
          <w:p w14:paraId="5FEE75F0" w14:textId="77777777" w:rsidR="00932F89" w:rsidRPr="00614600" w:rsidRDefault="00932F89" w:rsidP="00447DA3">
            <w:pPr>
              <w:jc w:val="right"/>
              <w:rPr>
                <w:sz w:val="24"/>
                <w:szCs w:val="8"/>
              </w:rPr>
            </w:pPr>
            <w:r w:rsidRPr="00614600">
              <w:rPr>
                <w:sz w:val="24"/>
                <w:szCs w:val="8"/>
              </w:rPr>
              <w:t>0.23%</w:t>
            </w:r>
          </w:p>
        </w:tc>
        <w:tc>
          <w:tcPr>
            <w:tcW w:w="1035" w:type="dxa"/>
          </w:tcPr>
          <w:p w14:paraId="5A2F7072" w14:textId="77777777" w:rsidR="00932F89" w:rsidRPr="00614600" w:rsidRDefault="00932F89" w:rsidP="00447DA3">
            <w:pPr>
              <w:jc w:val="right"/>
              <w:rPr>
                <w:sz w:val="24"/>
                <w:szCs w:val="8"/>
              </w:rPr>
            </w:pPr>
            <w:r w:rsidRPr="00614600">
              <w:rPr>
                <w:sz w:val="24"/>
                <w:szCs w:val="8"/>
              </w:rPr>
              <w:t>1.87%</w:t>
            </w:r>
          </w:p>
        </w:tc>
      </w:tr>
      <w:tr w:rsidR="00932F89" w:rsidRPr="00614600" w14:paraId="13C9949E" w14:textId="77777777" w:rsidTr="00447DA3">
        <w:trPr>
          <w:jc w:val="center"/>
        </w:trPr>
        <w:tc>
          <w:tcPr>
            <w:tcW w:w="0" w:type="auto"/>
          </w:tcPr>
          <w:p w14:paraId="4E700EFB" w14:textId="77777777" w:rsidR="00932F89" w:rsidRPr="00614600" w:rsidRDefault="00932F89" w:rsidP="00447DA3">
            <w:pPr>
              <w:rPr>
                <w:sz w:val="24"/>
                <w:szCs w:val="8"/>
              </w:rPr>
            </w:pPr>
            <w:r w:rsidRPr="00614600">
              <w:rPr>
                <w:sz w:val="24"/>
                <w:szCs w:val="8"/>
              </w:rPr>
              <w:t>=</w:t>
            </w:r>
          </w:p>
        </w:tc>
        <w:tc>
          <w:tcPr>
            <w:tcW w:w="0" w:type="auto"/>
          </w:tcPr>
          <w:p w14:paraId="3BFB8010" w14:textId="77777777" w:rsidR="00932F89" w:rsidRPr="00614600" w:rsidRDefault="00932F89" w:rsidP="00447DA3">
            <w:pPr>
              <w:jc w:val="right"/>
              <w:rPr>
                <w:sz w:val="24"/>
                <w:szCs w:val="8"/>
              </w:rPr>
            </w:pPr>
            <w:r w:rsidRPr="00614600">
              <w:rPr>
                <w:sz w:val="24"/>
                <w:szCs w:val="8"/>
              </w:rPr>
              <w:t>0.33%</w:t>
            </w:r>
          </w:p>
        </w:tc>
        <w:tc>
          <w:tcPr>
            <w:tcW w:w="0" w:type="auto"/>
          </w:tcPr>
          <w:p w14:paraId="3A6CA73A" w14:textId="77777777" w:rsidR="00932F89" w:rsidRPr="00614600" w:rsidRDefault="00932F89" w:rsidP="00447DA3">
            <w:pPr>
              <w:jc w:val="right"/>
              <w:rPr>
                <w:sz w:val="24"/>
                <w:szCs w:val="8"/>
              </w:rPr>
            </w:pPr>
            <w:r w:rsidRPr="00614600">
              <w:rPr>
                <w:sz w:val="24"/>
                <w:szCs w:val="8"/>
              </w:rPr>
              <w:t>4.48%</w:t>
            </w:r>
          </w:p>
        </w:tc>
        <w:tc>
          <w:tcPr>
            <w:tcW w:w="0" w:type="auto"/>
          </w:tcPr>
          <w:p w14:paraId="7558257F" w14:textId="77777777" w:rsidR="00932F89" w:rsidRPr="00614600" w:rsidRDefault="00932F89" w:rsidP="00447DA3">
            <w:pPr>
              <w:jc w:val="right"/>
              <w:rPr>
                <w:sz w:val="24"/>
                <w:szCs w:val="8"/>
              </w:rPr>
            </w:pPr>
            <w:r w:rsidRPr="00614600">
              <w:rPr>
                <w:sz w:val="24"/>
                <w:szCs w:val="8"/>
              </w:rPr>
              <w:t>0.01%</w:t>
            </w:r>
          </w:p>
        </w:tc>
        <w:tc>
          <w:tcPr>
            <w:tcW w:w="1310" w:type="dxa"/>
          </w:tcPr>
          <w:p w14:paraId="51A379A3" w14:textId="77777777" w:rsidR="00932F89" w:rsidRPr="00614600" w:rsidRDefault="00932F89" w:rsidP="00447DA3">
            <w:pPr>
              <w:jc w:val="right"/>
              <w:rPr>
                <w:sz w:val="24"/>
                <w:szCs w:val="8"/>
              </w:rPr>
            </w:pPr>
            <w:r w:rsidRPr="00614600">
              <w:rPr>
                <w:sz w:val="24"/>
                <w:szCs w:val="8"/>
              </w:rPr>
              <w:t>1.87%</w:t>
            </w:r>
          </w:p>
        </w:tc>
        <w:tc>
          <w:tcPr>
            <w:tcW w:w="1035" w:type="dxa"/>
          </w:tcPr>
          <w:p w14:paraId="077E4FD7" w14:textId="77777777" w:rsidR="00932F89" w:rsidRPr="00614600" w:rsidRDefault="00932F89" w:rsidP="00447DA3">
            <w:pPr>
              <w:jc w:val="right"/>
              <w:rPr>
                <w:sz w:val="24"/>
                <w:szCs w:val="8"/>
              </w:rPr>
            </w:pPr>
            <w:r w:rsidRPr="00614600">
              <w:rPr>
                <w:sz w:val="24"/>
                <w:szCs w:val="8"/>
              </w:rPr>
              <w:t>1.67%</w:t>
            </w:r>
          </w:p>
        </w:tc>
      </w:tr>
      <w:tr w:rsidR="00932F89" w:rsidRPr="00614600" w14:paraId="59C553DB" w14:textId="77777777" w:rsidTr="00447DA3">
        <w:trPr>
          <w:jc w:val="center"/>
        </w:trPr>
        <w:tc>
          <w:tcPr>
            <w:tcW w:w="0" w:type="auto"/>
          </w:tcPr>
          <w:p w14:paraId="37573D00" w14:textId="77777777" w:rsidR="00932F89" w:rsidRPr="00614600" w:rsidRDefault="00932F89" w:rsidP="00447DA3">
            <w:pPr>
              <w:rPr>
                <w:sz w:val="24"/>
                <w:szCs w:val="8"/>
              </w:rPr>
            </w:pPr>
            <w:r w:rsidRPr="00614600">
              <w:rPr>
                <w:sz w:val="24"/>
                <w:szCs w:val="8"/>
              </w:rPr>
              <w:t>AND</w:t>
            </w:r>
          </w:p>
        </w:tc>
        <w:tc>
          <w:tcPr>
            <w:tcW w:w="0" w:type="auto"/>
          </w:tcPr>
          <w:p w14:paraId="28CC0D68" w14:textId="77777777" w:rsidR="00932F89" w:rsidRPr="00614600" w:rsidRDefault="00932F89" w:rsidP="00447DA3">
            <w:pPr>
              <w:jc w:val="right"/>
              <w:rPr>
                <w:sz w:val="24"/>
                <w:szCs w:val="8"/>
              </w:rPr>
            </w:pPr>
            <w:r w:rsidRPr="00614600">
              <w:rPr>
                <w:sz w:val="24"/>
                <w:szCs w:val="8"/>
              </w:rPr>
              <w:t>0.17%</w:t>
            </w:r>
          </w:p>
        </w:tc>
        <w:tc>
          <w:tcPr>
            <w:tcW w:w="0" w:type="auto"/>
          </w:tcPr>
          <w:p w14:paraId="372B118B" w14:textId="77777777" w:rsidR="00932F89" w:rsidRPr="00614600" w:rsidRDefault="00932F89" w:rsidP="00447DA3">
            <w:pPr>
              <w:jc w:val="right"/>
              <w:rPr>
                <w:sz w:val="24"/>
                <w:szCs w:val="8"/>
              </w:rPr>
            </w:pPr>
            <w:r w:rsidRPr="00614600">
              <w:rPr>
                <w:sz w:val="24"/>
                <w:szCs w:val="8"/>
              </w:rPr>
              <w:t>3.12%</w:t>
            </w:r>
          </w:p>
        </w:tc>
        <w:tc>
          <w:tcPr>
            <w:tcW w:w="0" w:type="auto"/>
          </w:tcPr>
          <w:p w14:paraId="0A4CD545" w14:textId="77777777" w:rsidR="00932F89" w:rsidRPr="00614600" w:rsidRDefault="00932F89" w:rsidP="00447DA3">
            <w:pPr>
              <w:jc w:val="right"/>
              <w:rPr>
                <w:sz w:val="24"/>
                <w:szCs w:val="8"/>
              </w:rPr>
            </w:pPr>
            <w:r w:rsidRPr="00614600">
              <w:rPr>
                <w:sz w:val="24"/>
                <w:szCs w:val="8"/>
              </w:rPr>
              <w:t>3.14%</w:t>
            </w:r>
          </w:p>
        </w:tc>
        <w:tc>
          <w:tcPr>
            <w:tcW w:w="1310" w:type="dxa"/>
          </w:tcPr>
          <w:p w14:paraId="409E6E64" w14:textId="77777777" w:rsidR="00932F89" w:rsidRPr="00614600" w:rsidRDefault="00932F89" w:rsidP="00447DA3">
            <w:pPr>
              <w:jc w:val="right"/>
              <w:rPr>
                <w:sz w:val="24"/>
                <w:szCs w:val="8"/>
              </w:rPr>
            </w:pPr>
            <w:r w:rsidRPr="00614600">
              <w:rPr>
                <w:sz w:val="24"/>
                <w:szCs w:val="8"/>
              </w:rPr>
              <w:t>0.04%</w:t>
            </w:r>
          </w:p>
        </w:tc>
        <w:tc>
          <w:tcPr>
            <w:tcW w:w="1035" w:type="dxa"/>
          </w:tcPr>
          <w:p w14:paraId="18FDC042" w14:textId="77777777" w:rsidR="00932F89" w:rsidRPr="00614600" w:rsidRDefault="00932F89" w:rsidP="00447DA3">
            <w:pPr>
              <w:jc w:val="right"/>
              <w:rPr>
                <w:sz w:val="24"/>
                <w:szCs w:val="8"/>
              </w:rPr>
            </w:pPr>
            <w:r w:rsidRPr="00614600">
              <w:rPr>
                <w:sz w:val="24"/>
                <w:szCs w:val="8"/>
              </w:rPr>
              <w:t>1.61%</w:t>
            </w:r>
          </w:p>
        </w:tc>
      </w:tr>
      <w:tr w:rsidR="00932F89" w:rsidRPr="00614600" w14:paraId="4CB0E7DD" w14:textId="77777777" w:rsidTr="00447DA3">
        <w:trPr>
          <w:jc w:val="center"/>
        </w:trPr>
        <w:tc>
          <w:tcPr>
            <w:tcW w:w="0" w:type="auto"/>
          </w:tcPr>
          <w:p w14:paraId="022ED506" w14:textId="77777777" w:rsidR="00932F89" w:rsidRPr="00614600" w:rsidRDefault="00932F89" w:rsidP="00447DA3">
            <w:pPr>
              <w:rPr>
                <w:sz w:val="24"/>
                <w:szCs w:val="8"/>
              </w:rPr>
            </w:pPr>
            <w:r w:rsidRPr="00614600">
              <w:rPr>
                <w:sz w:val="24"/>
                <w:szCs w:val="8"/>
              </w:rPr>
              <w:t>BRANCH</w:t>
            </w:r>
          </w:p>
        </w:tc>
        <w:tc>
          <w:tcPr>
            <w:tcW w:w="0" w:type="auto"/>
          </w:tcPr>
          <w:p w14:paraId="59AF0033" w14:textId="77777777" w:rsidR="00932F89" w:rsidRPr="00614600" w:rsidRDefault="00932F89" w:rsidP="00447DA3">
            <w:pPr>
              <w:jc w:val="right"/>
              <w:rPr>
                <w:sz w:val="24"/>
                <w:szCs w:val="8"/>
              </w:rPr>
            </w:pPr>
            <w:r w:rsidRPr="00614600">
              <w:rPr>
                <w:sz w:val="24"/>
                <w:szCs w:val="8"/>
              </w:rPr>
              <w:t>1.61%</w:t>
            </w:r>
          </w:p>
        </w:tc>
        <w:tc>
          <w:tcPr>
            <w:tcW w:w="0" w:type="auto"/>
          </w:tcPr>
          <w:p w14:paraId="29A78723" w14:textId="77777777" w:rsidR="00932F89" w:rsidRPr="00614600" w:rsidRDefault="00932F89" w:rsidP="00447DA3">
            <w:pPr>
              <w:jc w:val="right"/>
              <w:rPr>
                <w:sz w:val="24"/>
                <w:szCs w:val="8"/>
              </w:rPr>
            </w:pPr>
            <w:r w:rsidRPr="00614600">
              <w:rPr>
                <w:sz w:val="24"/>
                <w:szCs w:val="8"/>
              </w:rPr>
              <w:t>1.57%</w:t>
            </w:r>
          </w:p>
        </w:tc>
        <w:tc>
          <w:tcPr>
            <w:tcW w:w="0" w:type="auto"/>
          </w:tcPr>
          <w:p w14:paraId="1AF815B2" w14:textId="77777777" w:rsidR="00932F89" w:rsidRPr="00614600" w:rsidRDefault="00932F89" w:rsidP="00447DA3">
            <w:pPr>
              <w:jc w:val="right"/>
              <w:rPr>
                <w:sz w:val="24"/>
                <w:szCs w:val="8"/>
              </w:rPr>
            </w:pPr>
            <w:r w:rsidRPr="00614600">
              <w:rPr>
                <w:sz w:val="24"/>
                <w:szCs w:val="8"/>
              </w:rPr>
              <w:t>0.72%</w:t>
            </w:r>
          </w:p>
        </w:tc>
        <w:tc>
          <w:tcPr>
            <w:tcW w:w="1310" w:type="dxa"/>
          </w:tcPr>
          <w:p w14:paraId="3A65082F" w14:textId="77777777" w:rsidR="00932F89" w:rsidRPr="00614600" w:rsidRDefault="00932F89" w:rsidP="00447DA3">
            <w:pPr>
              <w:jc w:val="right"/>
              <w:rPr>
                <w:sz w:val="24"/>
                <w:szCs w:val="8"/>
              </w:rPr>
            </w:pPr>
            <w:r w:rsidRPr="00614600">
              <w:rPr>
                <w:sz w:val="24"/>
                <w:szCs w:val="8"/>
              </w:rPr>
              <w:t>2.26%</w:t>
            </w:r>
          </w:p>
        </w:tc>
        <w:tc>
          <w:tcPr>
            <w:tcW w:w="1035" w:type="dxa"/>
          </w:tcPr>
          <w:p w14:paraId="50F7C798" w14:textId="77777777" w:rsidR="00932F89" w:rsidRPr="00614600" w:rsidRDefault="00932F89" w:rsidP="00447DA3">
            <w:pPr>
              <w:jc w:val="right"/>
              <w:rPr>
                <w:sz w:val="24"/>
                <w:szCs w:val="8"/>
              </w:rPr>
            </w:pPr>
            <w:r w:rsidRPr="00614600">
              <w:rPr>
                <w:sz w:val="24"/>
                <w:szCs w:val="8"/>
              </w:rPr>
              <w:t>1.54%</w:t>
            </w:r>
          </w:p>
        </w:tc>
      </w:tr>
      <w:tr w:rsidR="00932F89" w:rsidRPr="00614600" w14:paraId="405E57F1" w14:textId="77777777" w:rsidTr="00447DA3">
        <w:trPr>
          <w:jc w:val="center"/>
        </w:trPr>
        <w:tc>
          <w:tcPr>
            <w:tcW w:w="0" w:type="auto"/>
          </w:tcPr>
          <w:p w14:paraId="39BBD45D" w14:textId="77777777" w:rsidR="00932F89" w:rsidRPr="00614600" w:rsidRDefault="00932F89" w:rsidP="00447DA3">
            <w:pPr>
              <w:rPr>
                <w:sz w:val="24"/>
                <w:szCs w:val="8"/>
              </w:rPr>
            </w:pPr>
            <w:r w:rsidRPr="00614600">
              <w:rPr>
                <w:sz w:val="24"/>
                <w:szCs w:val="8"/>
              </w:rPr>
              <w:t>EXECUTE</w:t>
            </w:r>
          </w:p>
        </w:tc>
        <w:tc>
          <w:tcPr>
            <w:tcW w:w="0" w:type="auto"/>
          </w:tcPr>
          <w:p w14:paraId="75CECDC5" w14:textId="77777777" w:rsidR="00932F89" w:rsidRPr="00614600" w:rsidRDefault="00932F89" w:rsidP="00447DA3">
            <w:pPr>
              <w:jc w:val="right"/>
              <w:rPr>
                <w:sz w:val="24"/>
                <w:szCs w:val="8"/>
              </w:rPr>
            </w:pPr>
            <w:r w:rsidRPr="00614600">
              <w:rPr>
                <w:sz w:val="24"/>
                <w:szCs w:val="8"/>
              </w:rPr>
              <w:t>0.14%</w:t>
            </w:r>
          </w:p>
        </w:tc>
        <w:tc>
          <w:tcPr>
            <w:tcW w:w="0" w:type="auto"/>
          </w:tcPr>
          <w:p w14:paraId="19B9048A" w14:textId="77777777" w:rsidR="00932F89" w:rsidRPr="00614600" w:rsidRDefault="00932F89" w:rsidP="00447DA3">
            <w:pPr>
              <w:jc w:val="right"/>
              <w:rPr>
                <w:sz w:val="24"/>
                <w:szCs w:val="8"/>
              </w:rPr>
            </w:pPr>
            <w:r w:rsidRPr="00614600">
              <w:rPr>
                <w:sz w:val="24"/>
                <w:szCs w:val="8"/>
              </w:rPr>
              <w:t>0.00%</w:t>
            </w:r>
          </w:p>
        </w:tc>
        <w:tc>
          <w:tcPr>
            <w:tcW w:w="0" w:type="auto"/>
          </w:tcPr>
          <w:p w14:paraId="69EFF347" w14:textId="77777777" w:rsidR="00932F89" w:rsidRPr="00614600" w:rsidRDefault="00932F89" w:rsidP="00447DA3">
            <w:pPr>
              <w:jc w:val="right"/>
              <w:rPr>
                <w:sz w:val="24"/>
                <w:szCs w:val="8"/>
              </w:rPr>
            </w:pPr>
            <w:r w:rsidRPr="00614600">
              <w:rPr>
                <w:sz w:val="24"/>
                <w:szCs w:val="8"/>
              </w:rPr>
              <w:t>0.02%</w:t>
            </w:r>
          </w:p>
        </w:tc>
        <w:tc>
          <w:tcPr>
            <w:tcW w:w="1310" w:type="dxa"/>
          </w:tcPr>
          <w:p w14:paraId="3554E022" w14:textId="77777777" w:rsidR="00932F89" w:rsidRPr="00614600" w:rsidRDefault="00932F89" w:rsidP="00447DA3">
            <w:pPr>
              <w:jc w:val="right"/>
              <w:rPr>
                <w:sz w:val="24"/>
                <w:szCs w:val="8"/>
              </w:rPr>
            </w:pPr>
            <w:r w:rsidRPr="00614600">
              <w:rPr>
                <w:sz w:val="24"/>
                <w:szCs w:val="8"/>
              </w:rPr>
              <w:t>2.45%</w:t>
            </w:r>
          </w:p>
        </w:tc>
        <w:tc>
          <w:tcPr>
            <w:tcW w:w="1035" w:type="dxa"/>
          </w:tcPr>
          <w:p w14:paraId="14273D10" w14:textId="77777777" w:rsidR="00932F89" w:rsidRPr="00614600" w:rsidRDefault="00932F89" w:rsidP="00447DA3">
            <w:pPr>
              <w:jc w:val="right"/>
              <w:rPr>
                <w:sz w:val="24"/>
                <w:szCs w:val="8"/>
              </w:rPr>
            </w:pPr>
            <w:r w:rsidRPr="00614600">
              <w:rPr>
                <w:sz w:val="24"/>
                <w:szCs w:val="8"/>
              </w:rPr>
              <w:t>0.65%</w:t>
            </w:r>
          </w:p>
        </w:tc>
      </w:tr>
    </w:tbl>
    <w:p w14:paraId="7E609D2D" w14:textId="77777777"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14:paraId="5B7AC560" w14:textId="77777777"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EX</w:t>
      </w:r>
      <w:r w:rsidRPr="00AF40AD">
        <w:lastRenderedPageBreak/>
        <w:t>IT. The question then becomes to what extent should these operations be supported? In other words, should they be supported by a single instruction each and should they be supported for both ITC and DTC FORTH VMs?</w:t>
      </w:r>
    </w:p>
    <w:p w14:paraId="0FF2E1CC" w14:textId="77777777" w:rsidR="007222A7" w:rsidRPr="00AF40AD" w:rsidRDefault="007222A7" w:rsidP="007222A7">
      <w:pPr>
        <w:pStyle w:val="Heading2"/>
      </w:pPr>
      <w:bookmarkStart w:id="537" w:name="_Toc463900160"/>
      <w:bookmarkStart w:id="538" w:name="_Toc484109306"/>
      <w:r>
        <w:t>Operations of the FORTH VM Inner Interpreter</w:t>
      </w:r>
      <w:bookmarkEnd w:id="537"/>
      <w:bookmarkEnd w:id="538"/>
    </w:p>
    <w:p w14:paraId="73CD147D" w14:textId="77777777"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14:paraId="1D980742" w14:textId="77777777"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14:paraId="6C5B2E97" w14:textId="77777777"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 xml:space="preserve">he </w:t>
      </w:r>
      <w:proofErr w:type="spellStart"/>
      <w:r w:rsidR="00BC7A23">
        <w:t>Code_Fld</w:t>
      </w:r>
      <w:proofErr w:type="spellEnd"/>
      <w:r w:rsidR="00BC7A23">
        <w:t xml:space="preserve"> value, and perform NEXT;</w:t>
      </w:r>
    </w:p>
    <w:p w14:paraId="011738DE" w14:textId="77777777"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14:paraId="72ED403D" w14:textId="77777777"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14:paraId="12C648B8" w14:textId="77777777"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14:paraId="5BE070B7" w14:textId="77777777"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14:paraId="4C510D52" w14:textId="77777777"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14:paraId="5C78F1C2" w14:textId="77777777" w:rsidR="00AF40AD" w:rsidRPr="00AF40AD" w:rsidRDefault="00AF40AD" w:rsidP="00BC7A23">
      <w:pPr>
        <w:pStyle w:val="BodyText"/>
        <w:numPr>
          <w:ilvl w:val="0"/>
          <w:numId w:val="26"/>
        </w:numPr>
        <w:ind w:left="990"/>
      </w:pPr>
      <w:r w:rsidRPr="00AF40AD">
        <w:t>EXIT corresponds directly to a processor subroutine return.</w:t>
      </w:r>
    </w:p>
    <w:p w14:paraId="26DF79B1" w14:textId="77777777"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processors implement a single hardware stack into which both return addresses and data are written. FORTH maintains strict separation between the parameter/data stack and the return stack because it uses a stack-based arithmetic architecture. Mixing return addresses and parameters/data on a single stack would complicate the passing and processing of parameters.</w:t>
      </w:r>
      <w:r w:rsidR="00932F89">
        <w:t xml:space="preserve"> </w:t>
      </w:r>
      <w:r w:rsidRPr="00AF40AD">
        <w:t>The following pseudo code defines these three operations in terms of the ITC and the DTC models:</w:t>
      </w:r>
    </w:p>
    <w:p w14:paraId="664C4973" w14:textId="77777777"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14:paraId="17AAABED"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09927333"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NEXT: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525A25AC"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14:paraId="67640F86"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04B471EF"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;(RSP--) &lt;= IP     -- Push IP on RS</w:t>
      </w:r>
    </w:p>
    <w:p w14:paraId="198380AB"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+ 2  -- =&gt; </w:t>
      </w:r>
      <w:proofErr w:type="spellStart"/>
      <w:r w:rsidRPr="00614600">
        <w:rPr>
          <w:rFonts w:ascii="Courier New" w:hAnsi="Courier New" w:cs="Courier New"/>
          <w:b/>
          <w:sz w:val="21"/>
          <w:szCs w:val="21"/>
        </w:rPr>
        <w:t>Param_Fld</w:t>
      </w:r>
      <w:proofErr w:type="spellEnd"/>
      <w:r w:rsidRPr="00614600">
        <w:rPr>
          <w:rFonts w:ascii="Courier New" w:hAnsi="Courier New" w:cs="Courier New"/>
          <w:b/>
          <w:sz w:val="21"/>
          <w:szCs w:val="21"/>
        </w:rPr>
        <w:t xml:space="preserve">    ; IP     &lt;= W + 2  -- =&gt; </w:t>
      </w:r>
      <w:proofErr w:type="spellStart"/>
      <w:r w:rsidRPr="00614600">
        <w:rPr>
          <w:rFonts w:ascii="Courier New" w:hAnsi="Courier New" w:cs="Courier New"/>
          <w:b/>
          <w:sz w:val="21"/>
          <w:szCs w:val="21"/>
        </w:rPr>
        <w:t>Param_Fld</w:t>
      </w:r>
      <w:proofErr w:type="spellEnd"/>
    </w:p>
    <w:p w14:paraId="64EBE55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14:paraId="48CAA79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218CAD18"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14:paraId="2CD925A5"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21860010"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14:paraId="2CBD267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w:t>
      </w:r>
      <w:proofErr w:type="spellStart"/>
      <w:r w:rsidRPr="00614600">
        <w:rPr>
          <w:rFonts w:ascii="Courier New" w:hAnsi="Courier New" w:cs="Courier New"/>
          <w:b/>
          <w:sz w:val="21"/>
          <w:szCs w:val="21"/>
        </w:rPr>
        <w:t>frm</w:t>
      </w:r>
      <w:proofErr w:type="spellEnd"/>
      <w:r w:rsidRPr="00614600">
        <w:rPr>
          <w:rFonts w:ascii="Courier New" w:hAnsi="Courier New" w:cs="Courier New"/>
          <w:b/>
          <w:sz w:val="21"/>
          <w:szCs w:val="21"/>
        </w:rPr>
        <w:t xml:space="preserve"> RS  ; IP     &lt;= (++RSP)-- Pop IP </w:t>
      </w:r>
      <w:proofErr w:type="spellStart"/>
      <w:r w:rsidRPr="00614600">
        <w:rPr>
          <w:rFonts w:ascii="Courier New" w:hAnsi="Courier New" w:cs="Courier New"/>
          <w:b/>
          <w:sz w:val="21"/>
          <w:szCs w:val="21"/>
        </w:rPr>
        <w:t>frm</w:t>
      </w:r>
      <w:proofErr w:type="spellEnd"/>
      <w:r w:rsidRPr="00614600">
        <w:rPr>
          <w:rFonts w:ascii="Courier New" w:hAnsi="Courier New" w:cs="Courier New"/>
          <w:b/>
          <w:sz w:val="21"/>
          <w:szCs w:val="21"/>
        </w:rPr>
        <w:t xml:space="preserve"> RS</w:t>
      </w:r>
    </w:p>
    <w:p w14:paraId="6F79E6CA"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14:paraId="3297D6BC"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r w:rsidRPr="00614600">
        <w:rPr>
          <w:rFonts w:ascii="Courier New" w:hAnsi="Courier New" w:cs="Courier New"/>
          <w:b/>
          <w:sz w:val="21"/>
          <w:szCs w:val="21"/>
        </w:rPr>
        <w:t xml:space="preserve">    ; W      &lt;= (IP++) -- </w:t>
      </w:r>
      <w:proofErr w:type="spellStart"/>
      <w:r w:rsidRPr="00614600">
        <w:rPr>
          <w:rFonts w:ascii="Courier New" w:hAnsi="Courier New" w:cs="Courier New"/>
          <w:b/>
          <w:sz w:val="21"/>
          <w:szCs w:val="21"/>
        </w:rPr>
        <w:t>Ld</w:t>
      </w:r>
      <w:proofErr w:type="spellEnd"/>
      <w:r w:rsidRPr="00614600">
        <w:rPr>
          <w:rFonts w:ascii="Courier New" w:hAnsi="Courier New" w:cs="Courier New"/>
          <w:b/>
          <w:sz w:val="21"/>
          <w:szCs w:val="21"/>
        </w:rPr>
        <w:t xml:space="preserve"> *</w:t>
      </w:r>
      <w:proofErr w:type="spellStart"/>
      <w:r w:rsidRPr="00614600">
        <w:rPr>
          <w:rFonts w:ascii="Courier New" w:hAnsi="Courier New" w:cs="Courier New"/>
          <w:b/>
          <w:sz w:val="21"/>
          <w:szCs w:val="21"/>
        </w:rPr>
        <w:t>Code_Fld</w:t>
      </w:r>
      <w:proofErr w:type="spellEnd"/>
    </w:p>
    <w:p w14:paraId="0615ADD0"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14:paraId="08B9AAEE" w14:textId="77777777"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14:paraId="55DF1FF0" w14:textId="77777777"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are essentially the same </w:t>
      </w:r>
      <w:r w:rsidR="00932F89">
        <w:t xml:space="preserve">operations </w:t>
      </w:r>
      <w:r w:rsidRPr="00AF40AD">
        <w:t xml:space="preserve">for ITC and DTC FORTH VMs. Second, both ENTER and EXIT terminate with </w:t>
      </w:r>
      <w:r w:rsidR="00932F89">
        <w:t xml:space="preserve">the </w:t>
      </w:r>
      <w:r w:rsidRPr="00AF40AD">
        <w:t>operations implemented by NEXT. Also note that EXIT is simply an RS pop operation followed by a DTC/ITC NEXT operation.</w:t>
      </w:r>
    </w:p>
    <w:p w14:paraId="6BD90BDB" w14:textId="77777777" w:rsidR="007222A7" w:rsidRDefault="00AF40AD" w:rsidP="007222A7">
      <w:pPr>
        <w:pStyle w:val="BodyText"/>
      </w:pPr>
      <w:r w:rsidRPr="00AF40AD">
        <w:t>Finally, there are two important observations made by Rodriguez:</w:t>
      </w:r>
    </w:p>
    <w:p w14:paraId="00A8D051" w14:textId="77777777" w:rsidR="007222A7" w:rsidRDefault="00AF40AD" w:rsidP="00932F89">
      <w:pPr>
        <w:pStyle w:val="BodyText"/>
        <w:numPr>
          <w:ilvl w:val="0"/>
          <w:numId w:val="27"/>
        </w:numPr>
        <w:spacing w:after="0"/>
      </w:pPr>
      <w:r w:rsidRPr="00AF40AD">
        <w:t xml:space="preserve">if W is left pointing to the </w:t>
      </w:r>
      <w:proofErr w:type="spellStart"/>
      <w:r w:rsidRPr="00AF40AD">
        <w:t>Code_Fld</w:t>
      </w:r>
      <w:proofErr w:type="spellEnd"/>
      <w:r w:rsidRPr="00AF40AD">
        <w:t xml:space="preserve"> of the word being executed, the </w:t>
      </w:r>
      <w:proofErr w:type="spellStart"/>
      <w:r w:rsidRPr="00AF40AD">
        <w:t>Param_Fld</w:t>
      </w:r>
      <w:proofErr w:type="spellEnd"/>
      <w:r w:rsidRPr="00AF40AD">
        <w:t xml:space="preserve"> of a FORTH word being </w:t>
      </w:r>
      <w:proofErr w:type="spellStart"/>
      <w:r w:rsidRPr="00AF40AD">
        <w:t>ENTered</w:t>
      </w:r>
      <w:proofErr w:type="spellEnd"/>
      <w:r w:rsidRPr="00AF40AD">
        <w:t xml:space="preserve"> can be found using the value in W;</w:t>
      </w:r>
    </w:p>
    <w:p w14:paraId="674C5B5C" w14:textId="77777777" w:rsidR="00AF40AD" w:rsidRPr="00AF40AD" w:rsidRDefault="00AF40AD" w:rsidP="007222A7">
      <w:pPr>
        <w:pStyle w:val="BodyText"/>
        <w:numPr>
          <w:ilvl w:val="0"/>
          <w:numId w:val="27"/>
        </w:numPr>
      </w:pPr>
      <w:r w:rsidRPr="00AF40AD">
        <w:t>providing a second stack pointer for the RS will greatly improve the performance of the inner interpreter.</w:t>
      </w:r>
    </w:p>
    <w:p w14:paraId="7759D181" w14:textId="77777777" w:rsidR="00932F89" w:rsidRDefault="00932F89" w:rsidP="00932F89">
      <w:pPr>
        <w:pStyle w:val="Heading2"/>
      </w:pPr>
      <w:bookmarkStart w:id="539" w:name="_Toc463900161"/>
      <w:bookmarkStart w:id="540" w:name="_Toc484109307"/>
      <w:r>
        <w:t xml:space="preserve">Mapping FORTH VM to </w:t>
      </w:r>
      <w:r w:rsidR="00A76B74">
        <w:t xml:space="preserve">the </w:t>
      </w:r>
      <w:r>
        <w:t>M65C02A</w:t>
      </w:r>
      <w:r w:rsidR="00A76B74">
        <w:t xml:space="preserve"> Core</w:t>
      </w:r>
      <w:bookmarkEnd w:id="539"/>
      <w:bookmarkEnd w:id="540"/>
    </w:p>
    <w:p w14:paraId="4BC73B8C" w14:textId="00C96741" w:rsidR="00932F89" w:rsidRDefault="00932F89" w:rsidP="00932F89">
      <w:pPr>
        <w:pStyle w:val="BodyText"/>
      </w:pPr>
      <w:r w:rsidRPr="00AF40AD">
        <w:t xml:space="preserve">The preceding analysis and discussions set the stage for the critical design decisions for </w:t>
      </w:r>
      <w:r>
        <w:t>efficiently support</w:t>
      </w:r>
      <w:r w:rsidR="004622CF">
        <w:t>ing</w:t>
      </w:r>
      <w:r>
        <w:t xml:space="preserve"> </w:t>
      </w:r>
      <w:r w:rsidRPr="00AF40AD">
        <w:t>a FORTH VM</w:t>
      </w:r>
      <w:r>
        <w:t xml:space="preserve"> with the instruction set of the M65C02A</w:t>
      </w:r>
      <w:r w:rsidRPr="00AF40AD">
        <w:t>:</w:t>
      </w:r>
    </w:p>
    <w:p w14:paraId="3544431A" w14:textId="77777777" w:rsidR="00932F89" w:rsidRDefault="006B7376" w:rsidP="00932F89">
      <w:pPr>
        <w:pStyle w:val="BodyText"/>
        <w:numPr>
          <w:ilvl w:val="0"/>
          <w:numId w:val="28"/>
        </w:numPr>
        <w:spacing w:after="0"/>
      </w:pPr>
      <w:r>
        <w:t>M</w:t>
      </w:r>
      <w:r w:rsidR="00932F89" w:rsidRPr="007222A7">
        <w:t>apping the FORTH VM registers onto the M65C02A registers;</w:t>
      </w:r>
    </w:p>
    <w:p w14:paraId="16CEFCBD" w14:textId="77777777"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14:paraId="1DC28C4B" w14:textId="7E53526D" w:rsidR="00AF40AD" w:rsidRPr="00AF40AD" w:rsidRDefault="00AF40AD" w:rsidP="007222A7">
      <w:pPr>
        <w:pStyle w:val="BodyText"/>
      </w:pPr>
      <w:r w:rsidRPr="00AF40AD">
        <w:t xml:space="preserve">The IP register is strictly used as the instruction pointer of the inner interpreter. It cannot be assigned to the target processor's program counter, but it does operate as such for the inner interpreter. An easy means for including IP is to place it in </w:t>
      </w:r>
      <w:r w:rsidR="004622CF" w:rsidRPr="00AF40AD">
        <w:t>zero-page</w:t>
      </w:r>
      <w:r w:rsidRPr="00AF40AD">
        <w:t xml:space="preserve"> memory, but this means that several memory cycles will be needed to increment, push, pop, or otherwise manipulate its value.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increment the IP by 2.</w:t>
      </w:r>
    </w:p>
    <w:p w14:paraId="4B8CE479" w14:textId="44046297" w:rsidR="00AF40AD" w:rsidRPr="00AF40AD" w:rsidRDefault="00932F89" w:rsidP="007222A7">
      <w:pPr>
        <w:pStyle w:val="BodyText"/>
      </w:pPr>
      <w:r>
        <w:t>T</w:t>
      </w:r>
      <w:r w:rsidR="00AF40AD" w:rsidRPr="00AF40AD">
        <w:t xml:space="preserve">he W register is used strictly as a pointer for indirect access to a FORTH word by the inner interpreter. It is only loaded indirectly from IP. Like the IP register, it can easily be implemented in </w:t>
      </w:r>
      <w:r w:rsidR="004622CF" w:rsidRPr="00AF40AD">
        <w:t>zero</w:t>
      </w:r>
      <w:r w:rsidR="004622CF">
        <w:t>-page</w:t>
      </w:r>
      <w:r w:rsidR="00AF40AD" w:rsidRPr="00AF40AD">
        <w:t xml:space="preserve"> memory, but this means that several memory cycles will be needed to increment, push, pop, or otherwise manipulate its value. Like the IP, the best way for the M65C02A to support W is to include it</w:t>
      </w:r>
      <w:r>
        <w:t xml:space="preserve"> in the processor core itself. </w:t>
      </w:r>
      <w:r w:rsidR="00AF40AD" w:rsidRPr="00AF40AD">
        <w:t xml:space="preserve">Also, for it to be effectively utilized, support should be provided to increment the W register by 2. </w:t>
      </w:r>
    </w:p>
    <w:p w14:paraId="7725DDE1" w14:textId="2F1F1BF7" w:rsidR="00AF40AD" w:rsidRPr="00AF40AD" w:rsidRDefault="00AF40AD" w:rsidP="007222A7">
      <w:pPr>
        <w:pStyle w:val="BodyText"/>
      </w:pPr>
      <w:r w:rsidRPr="00AF40AD">
        <w:t xml:space="preserve">The PS is used more often than the RS. Thus, it makes more sense, from a speed perspective, to use the native M65C02A stack for the PS. Using a pre-indexed </w:t>
      </w:r>
      <w:r w:rsidR="004622CF" w:rsidRPr="00AF40AD">
        <w:t>zero-page</w:t>
      </w:r>
      <w:r w:rsidRPr="00AF40AD">
        <w:t xml:space="preserv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14:paraId="02BDFE79" w14:textId="77777777"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14:paraId="4DD813A4" w14:textId="77777777"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14:paraId="75765072" w14:textId="77777777"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proofErr w:type="spellStart"/>
      <w:r w:rsidR="006B7376" w:rsidRPr="006B7376">
        <w:rPr>
          <w:rFonts w:ascii="Courier New" w:hAnsi="Courier New" w:cs="Courier New"/>
          <w:b/>
          <w:i/>
        </w:rPr>
        <w:t>osx</w:t>
      </w:r>
      <w:proofErr w:type="spellEnd"/>
      <w:r w:rsidRPr="007222A7">
        <w:rPr>
          <w:i/>
        </w:rPr>
        <w:t xml:space="preserve"> prefix instruction be used before any FORTH VM instructions that use the RS, the </w:t>
      </w:r>
      <w:proofErr w:type="spellStart"/>
      <w:r w:rsidR="006B7376" w:rsidRPr="006B7376">
        <w:rPr>
          <w:rFonts w:ascii="Courier New" w:hAnsi="Courier New" w:cs="Courier New"/>
          <w:b/>
          <w:i/>
        </w:rPr>
        <w:t>osx</w:t>
      </w:r>
      <w:proofErr w:type="spellEnd"/>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proofErr w:type="spellStart"/>
      <w:r w:rsidR="006B7376" w:rsidRPr="006B7376">
        <w:rPr>
          <w:rFonts w:ascii="Courier New" w:hAnsi="Courier New" w:cs="Courier New"/>
          <w:b/>
          <w:i/>
        </w:rPr>
        <w:t>osx</w:t>
      </w:r>
      <w:proofErr w:type="spellEnd"/>
      <w:r w:rsidRPr="007222A7">
        <w:rPr>
          <w:i/>
        </w:rPr>
        <w:t xml:space="preserve"> means that only when the PS is needed will these five FORTH VM instruction</w:t>
      </w:r>
      <w:r w:rsidR="007222A7">
        <w:rPr>
          <w:i/>
        </w:rPr>
        <w:t>s</w:t>
      </w:r>
      <w:r w:rsidRPr="007222A7">
        <w:rPr>
          <w:i/>
        </w:rPr>
        <w:t xml:space="preserve"> require the </w:t>
      </w:r>
      <w:proofErr w:type="spellStart"/>
      <w:r w:rsidR="006B7376" w:rsidRPr="006B7376">
        <w:rPr>
          <w:rFonts w:ascii="Courier New" w:hAnsi="Courier New" w:cs="Courier New"/>
          <w:b/>
          <w:i/>
        </w:rPr>
        <w:t>osx</w:t>
      </w:r>
      <w:proofErr w:type="spellEnd"/>
      <w:r w:rsidRPr="007222A7">
        <w:rPr>
          <w:i/>
        </w:rPr>
        <w:t xml:space="preserve"> prefix instruction. It also saves 1 byte/cycle for every access to the RS.</w:t>
      </w:r>
      <w:r w:rsidRPr="00AF40AD">
        <w:t>)</w:t>
      </w:r>
    </w:p>
    <w:p w14:paraId="56F91C66" w14:textId="77777777"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firstRow="1" w:lastRow="0" w:firstColumn="1" w:lastColumn="0" w:noHBand="0" w:noVBand="1"/>
      </w:tblPr>
      <w:tblGrid>
        <w:gridCol w:w="1604"/>
        <w:gridCol w:w="8234"/>
      </w:tblGrid>
      <w:tr w:rsidR="007222A7" w:rsidRPr="007222A7" w14:paraId="01FDDEC0" w14:textId="77777777" w:rsidTr="007222A7">
        <w:trPr>
          <w:jc w:val="center"/>
        </w:trPr>
        <w:tc>
          <w:tcPr>
            <w:tcW w:w="0" w:type="auto"/>
            <w:shd w:val="pct20" w:color="auto" w:fill="auto"/>
          </w:tcPr>
          <w:p w14:paraId="2DC35FFB" w14:textId="77777777"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14:paraId="3B45DB61" w14:textId="77777777" w:rsidR="007222A7" w:rsidRPr="007222A7" w:rsidRDefault="007222A7" w:rsidP="007222A7">
            <w:pPr>
              <w:jc w:val="center"/>
              <w:rPr>
                <w:b/>
                <w:sz w:val="24"/>
                <w:szCs w:val="8"/>
              </w:rPr>
            </w:pPr>
            <w:r w:rsidRPr="007222A7">
              <w:rPr>
                <w:b/>
                <w:sz w:val="24"/>
                <w:szCs w:val="8"/>
              </w:rPr>
              <w:t>M65C02A Register</w:t>
            </w:r>
          </w:p>
        </w:tc>
      </w:tr>
      <w:tr w:rsidR="007222A7" w:rsidRPr="007222A7" w14:paraId="68D5D8AB" w14:textId="77777777" w:rsidTr="007222A7">
        <w:trPr>
          <w:jc w:val="center"/>
        </w:trPr>
        <w:tc>
          <w:tcPr>
            <w:tcW w:w="0" w:type="auto"/>
          </w:tcPr>
          <w:p w14:paraId="03571C4F" w14:textId="77777777" w:rsidR="007222A7" w:rsidRPr="007222A7" w:rsidRDefault="007222A7" w:rsidP="007222A7">
            <w:pPr>
              <w:jc w:val="center"/>
              <w:rPr>
                <w:b/>
                <w:sz w:val="24"/>
                <w:szCs w:val="8"/>
              </w:rPr>
            </w:pPr>
            <w:r w:rsidRPr="007222A7">
              <w:rPr>
                <w:b/>
                <w:sz w:val="24"/>
                <w:szCs w:val="8"/>
              </w:rPr>
              <w:t>IP</w:t>
            </w:r>
          </w:p>
        </w:tc>
        <w:tc>
          <w:tcPr>
            <w:tcW w:w="0" w:type="auto"/>
          </w:tcPr>
          <w:p w14:paraId="3FE5AACA" w14:textId="77777777"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14:paraId="568A80F0" w14:textId="77777777" w:rsidTr="007222A7">
        <w:trPr>
          <w:jc w:val="center"/>
        </w:trPr>
        <w:tc>
          <w:tcPr>
            <w:tcW w:w="0" w:type="auto"/>
          </w:tcPr>
          <w:p w14:paraId="6EE60C1C" w14:textId="77777777" w:rsidR="007222A7" w:rsidRPr="007222A7" w:rsidRDefault="007222A7" w:rsidP="007222A7">
            <w:pPr>
              <w:jc w:val="center"/>
              <w:rPr>
                <w:b/>
                <w:sz w:val="24"/>
                <w:szCs w:val="8"/>
              </w:rPr>
            </w:pPr>
            <w:r w:rsidRPr="007222A7">
              <w:rPr>
                <w:b/>
                <w:sz w:val="24"/>
                <w:szCs w:val="8"/>
              </w:rPr>
              <w:t>W</w:t>
            </w:r>
          </w:p>
        </w:tc>
        <w:tc>
          <w:tcPr>
            <w:tcW w:w="0" w:type="auto"/>
          </w:tcPr>
          <w:p w14:paraId="0A6B6EE8" w14:textId="77777777"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14:paraId="07D7244D" w14:textId="77777777" w:rsidTr="007222A7">
        <w:trPr>
          <w:jc w:val="center"/>
        </w:trPr>
        <w:tc>
          <w:tcPr>
            <w:tcW w:w="0" w:type="auto"/>
          </w:tcPr>
          <w:p w14:paraId="1A815C0B" w14:textId="77777777" w:rsidR="007222A7" w:rsidRPr="007222A7" w:rsidRDefault="007222A7" w:rsidP="007222A7">
            <w:pPr>
              <w:jc w:val="center"/>
              <w:rPr>
                <w:b/>
                <w:sz w:val="24"/>
                <w:szCs w:val="8"/>
              </w:rPr>
            </w:pPr>
            <w:r w:rsidRPr="007222A7">
              <w:rPr>
                <w:b/>
                <w:sz w:val="24"/>
                <w:szCs w:val="8"/>
              </w:rPr>
              <w:t>PSP</w:t>
            </w:r>
          </w:p>
        </w:tc>
        <w:tc>
          <w:tcPr>
            <w:tcW w:w="0" w:type="auto"/>
          </w:tcPr>
          <w:p w14:paraId="6FB4D834" w14:textId="77777777"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14:paraId="4B0F87BB" w14:textId="77777777" w:rsidTr="007222A7">
        <w:trPr>
          <w:jc w:val="center"/>
        </w:trPr>
        <w:tc>
          <w:tcPr>
            <w:tcW w:w="0" w:type="auto"/>
          </w:tcPr>
          <w:p w14:paraId="6398568B" w14:textId="77777777" w:rsidR="007222A7" w:rsidRPr="007222A7" w:rsidRDefault="007222A7" w:rsidP="007222A7">
            <w:pPr>
              <w:jc w:val="center"/>
              <w:rPr>
                <w:b/>
                <w:sz w:val="24"/>
                <w:szCs w:val="8"/>
              </w:rPr>
            </w:pPr>
            <w:r w:rsidRPr="007222A7">
              <w:rPr>
                <w:b/>
                <w:sz w:val="24"/>
                <w:szCs w:val="8"/>
              </w:rPr>
              <w:t>RSP</w:t>
            </w:r>
          </w:p>
        </w:tc>
        <w:tc>
          <w:tcPr>
            <w:tcW w:w="0" w:type="auto"/>
          </w:tcPr>
          <w:p w14:paraId="663CF1A7" w14:textId="77777777"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14:paraId="3783961C" w14:textId="77777777" w:rsidTr="007222A7">
        <w:trPr>
          <w:jc w:val="center"/>
        </w:trPr>
        <w:tc>
          <w:tcPr>
            <w:tcW w:w="0" w:type="auto"/>
          </w:tcPr>
          <w:p w14:paraId="2DD6F8A3" w14:textId="77777777" w:rsidR="007222A7" w:rsidRPr="007222A7" w:rsidRDefault="007222A7" w:rsidP="007222A7">
            <w:pPr>
              <w:jc w:val="center"/>
              <w:rPr>
                <w:sz w:val="24"/>
                <w:szCs w:val="8"/>
              </w:rPr>
            </w:pPr>
            <w:r w:rsidRPr="007222A7">
              <w:rPr>
                <w:sz w:val="24"/>
                <w:szCs w:val="8"/>
              </w:rPr>
              <w:t>UP</w:t>
            </w:r>
          </w:p>
        </w:tc>
        <w:tc>
          <w:tcPr>
            <w:tcW w:w="0" w:type="auto"/>
          </w:tcPr>
          <w:p w14:paraId="2B0D47AE" w14:textId="77777777"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14:paraId="4C371000" w14:textId="77777777" w:rsidTr="007222A7">
        <w:trPr>
          <w:jc w:val="center"/>
        </w:trPr>
        <w:tc>
          <w:tcPr>
            <w:tcW w:w="0" w:type="auto"/>
          </w:tcPr>
          <w:p w14:paraId="4E2276FB" w14:textId="77777777" w:rsidR="007222A7" w:rsidRPr="007222A7" w:rsidRDefault="007222A7" w:rsidP="007222A7">
            <w:pPr>
              <w:jc w:val="center"/>
              <w:rPr>
                <w:sz w:val="24"/>
                <w:szCs w:val="8"/>
              </w:rPr>
            </w:pPr>
            <w:r w:rsidRPr="007222A7">
              <w:rPr>
                <w:sz w:val="24"/>
                <w:szCs w:val="8"/>
              </w:rPr>
              <w:t>X</w:t>
            </w:r>
          </w:p>
        </w:tc>
        <w:tc>
          <w:tcPr>
            <w:tcW w:w="0" w:type="auto"/>
          </w:tcPr>
          <w:p w14:paraId="1B3B479D" w14:textId="77777777"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14:paraId="776DB227" w14:textId="77777777" w:rsidR="00C4411B" w:rsidRDefault="00AF40AD" w:rsidP="00346051">
      <w:pPr>
        <w:pStyle w:val="BodyText"/>
        <w:spacing w:before="240"/>
      </w:pPr>
      <w:r w:rsidRPr="00AF40AD">
        <w:t xml:space="preserve">The FORTH VM will be supported by the M65C02A using five single byte dedicated instructions: </w:t>
      </w:r>
      <w:proofErr w:type="spellStart"/>
      <w:r w:rsidR="00C4411B" w:rsidRPr="00C4411B">
        <w:rPr>
          <w:rFonts w:ascii="Courier New" w:hAnsi="Courier New" w:cs="Courier New"/>
          <w:b/>
          <w:i/>
        </w:rPr>
        <w:t>nxt</w:t>
      </w:r>
      <w:proofErr w:type="spellEnd"/>
      <w:r w:rsidRPr="00AF40AD">
        <w:t xml:space="preserve"> (NEXT), </w:t>
      </w:r>
      <w:proofErr w:type="spellStart"/>
      <w:r w:rsidR="00C4411B" w:rsidRPr="00C4411B">
        <w:rPr>
          <w:rFonts w:ascii="Courier New" w:hAnsi="Courier New" w:cs="Courier New"/>
          <w:b/>
          <w:i/>
        </w:rPr>
        <w:t>ent</w:t>
      </w:r>
      <w:proofErr w:type="spellEnd"/>
      <w:r w:rsidRPr="00AF40AD">
        <w:t xml:space="preserve"> (ENTER), </w:t>
      </w:r>
      <w:proofErr w:type="spellStart"/>
      <w:r w:rsidR="00C4411B" w:rsidRPr="00C4411B">
        <w:rPr>
          <w:rFonts w:ascii="Courier New" w:hAnsi="Courier New" w:cs="Courier New"/>
          <w:b/>
          <w:i/>
        </w:rPr>
        <w:t>pli</w:t>
      </w:r>
      <w:proofErr w:type="spellEnd"/>
      <w:r w:rsidRPr="00AF40AD">
        <w:t xml:space="preserve"> (Pull IP), </w:t>
      </w:r>
      <w:r w:rsidR="00C4411B" w:rsidRPr="00C4411B">
        <w:rPr>
          <w:rFonts w:ascii="Courier New" w:hAnsi="Courier New" w:cs="Courier New"/>
          <w:b/>
          <w:i/>
        </w:rPr>
        <w:t>phi</w:t>
      </w:r>
      <w:r w:rsidRPr="00AF40AD">
        <w:t xml:space="preserve"> (Push IP), and </w:t>
      </w:r>
      <w:proofErr w:type="spellStart"/>
      <w:r w:rsidR="00C4411B" w:rsidRPr="00C4411B">
        <w:rPr>
          <w:rFonts w:ascii="Courier New" w:hAnsi="Courier New" w:cs="Courier New"/>
          <w:b/>
          <w:i/>
        </w:rPr>
        <w:t>ini</w:t>
      </w:r>
      <w:proofErr w:type="spellEnd"/>
      <w:r w:rsidRPr="00AF40AD">
        <w:t xml:space="preserve"> (Increment IP by 1). The inner interpreter is implemented by the </w:t>
      </w:r>
      <w:proofErr w:type="spellStart"/>
      <w:r w:rsidR="00C4411B" w:rsidRPr="00C4411B">
        <w:rPr>
          <w:rFonts w:ascii="Courier New" w:hAnsi="Courier New" w:cs="Courier New"/>
          <w:b/>
          <w:i/>
        </w:rPr>
        <w:t>nxt</w:t>
      </w:r>
      <w:proofErr w:type="spellEnd"/>
      <w:r w:rsidRPr="00AF40AD">
        <w:t xml:space="preserve"> </w:t>
      </w:r>
      <w:r w:rsidR="00C4411B">
        <w:t>instruction.</w:t>
      </w:r>
    </w:p>
    <w:p w14:paraId="4658806C" w14:textId="77777777" w:rsidR="00AF40AD" w:rsidRDefault="00AF40AD" w:rsidP="00346051">
      <w:pPr>
        <w:pStyle w:val="BodyText"/>
        <w:spacing w:before="240"/>
      </w:pPr>
      <w:r w:rsidRPr="00AF40AD">
        <w:t xml:space="preserve">These five instructions can be prefixed by </w:t>
      </w:r>
      <w:r w:rsidR="00C4411B" w:rsidRPr="0036519C">
        <w:rPr>
          <w:rFonts w:ascii="Courier New" w:hAnsi="Courier New" w:cs="Courier New"/>
          <w:b/>
          <w:i/>
        </w:rPr>
        <w:t>ind</w:t>
      </w:r>
      <w:r w:rsidRPr="00AF40AD">
        <w:t xml:space="preserve">. The </w:t>
      </w:r>
      <w:proofErr w:type="spellStart"/>
      <w:r w:rsidR="00C4411B" w:rsidRPr="0036519C">
        <w:rPr>
          <w:rFonts w:ascii="Courier New" w:hAnsi="Courier New" w:cs="Courier New"/>
          <w:b/>
          <w:i/>
        </w:rPr>
        <w:t>nxt</w:t>
      </w:r>
      <w:proofErr w:type="spellEnd"/>
      <w:r w:rsidRPr="00AF40AD">
        <w:t xml:space="preserve"> and </w:t>
      </w:r>
      <w:proofErr w:type="spellStart"/>
      <w:r w:rsidR="00C4411B" w:rsidRPr="0036519C">
        <w:rPr>
          <w:rFonts w:ascii="Courier New" w:hAnsi="Courier New" w:cs="Courier New"/>
          <w:b/>
          <w:i/>
        </w:rPr>
        <w:t>ent</w:t>
      </w:r>
      <w:proofErr w:type="spellEnd"/>
      <w:r w:rsidRPr="00AF40AD">
        <w:t xml:space="preserve"> instructions directly support a DTC FORTH VM. When prefixed by </w:t>
      </w:r>
      <w:proofErr w:type="spellStart"/>
      <w:r w:rsidR="00C4411B" w:rsidRPr="0036519C">
        <w:rPr>
          <w:rFonts w:ascii="Courier New" w:hAnsi="Courier New" w:cs="Courier New"/>
          <w:b/>
          <w:i/>
        </w:rPr>
        <w:t>ind</w:t>
      </w:r>
      <w:proofErr w:type="spellEnd"/>
      <w:r w:rsidRPr="00AF40AD">
        <w:t>, they support an ITC FORTH VM</w:t>
      </w:r>
      <w:r w:rsidR="0036519C">
        <w:t xml:space="preserve">: </w:t>
      </w:r>
      <w:proofErr w:type="spellStart"/>
      <w:r w:rsidR="0036519C" w:rsidRPr="0036519C">
        <w:rPr>
          <w:rFonts w:ascii="Courier New" w:hAnsi="Courier New" w:cs="Courier New"/>
          <w:b/>
          <w:i/>
        </w:rPr>
        <w:t>ind</w:t>
      </w:r>
      <w:proofErr w:type="spellEnd"/>
      <w:r w:rsidR="0036519C" w:rsidRPr="0036519C">
        <w:rPr>
          <w:rFonts w:ascii="Courier New" w:hAnsi="Courier New" w:cs="Courier New"/>
          <w:b/>
          <w:i/>
        </w:rPr>
        <w:t xml:space="preserve"> </w:t>
      </w:r>
      <w:proofErr w:type="spellStart"/>
      <w:r w:rsidR="0036519C" w:rsidRPr="0036519C">
        <w:rPr>
          <w:rFonts w:ascii="Courier New" w:hAnsi="Courier New" w:cs="Courier New"/>
          <w:b/>
          <w:i/>
        </w:rPr>
        <w:t>nxt</w:t>
      </w:r>
      <w:proofErr w:type="spellEnd"/>
      <w:r w:rsidR="0036519C" w:rsidRPr="0036519C">
        <w:rPr>
          <w:b/>
          <w:i/>
        </w:rPr>
        <w:t xml:space="preserve">, </w:t>
      </w:r>
      <w:proofErr w:type="spellStart"/>
      <w:r w:rsidR="0036519C" w:rsidRPr="0036519C">
        <w:rPr>
          <w:rFonts w:ascii="Courier New" w:hAnsi="Courier New" w:cs="Courier New"/>
          <w:b/>
          <w:i/>
        </w:rPr>
        <w:t>ind</w:t>
      </w:r>
      <w:proofErr w:type="spellEnd"/>
      <w:r w:rsidR="0036519C" w:rsidRPr="0036519C">
        <w:rPr>
          <w:rFonts w:ascii="Courier New" w:hAnsi="Courier New" w:cs="Courier New"/>
          <w:b/>
          <w:i/>
        </w:rPr>
        <w:t xml:space="preserve"> </w:t>
      </w:r>
      <w:proofErr w:type="spellStart"/>
      <w:r w:rsidR="0036519C" w:rsidRPr="0036519C">
        <w:rPr>
          <w:rFonts w:ascii="Courier New" w:hAnsi="Courier New" w:cs="Courier New"/>
          <w:b/>
          <w:i/>
        </w:rPr>
        <w:t>ent</w:t>
      </w:r>
      <w:proofErr w:type="spellEnd"/>
      <w:r w:rsidRPr="00AF40AD">
        <w:t xml:space="preserve">. The DTC EXIT will be implemented using the </w:t>
      </w:r>
      <w:proofErr w:type="spellStart"/>
      <w:r w:rsidR="00C4411B" w:rsidRPr="0036519C">
        <w:rPr>
          <w:rFonts w:ascii="Courier New" w:hAnsi="Courier New" w:cs="Courier New"/>
          <w:b/>
          <w:i/>
        </w:rPr>
        <w:t>pli</w:t>
      </w:r>
      <w:proofErr w:type="spellEnd"/>
      <w:r w:rsidR="00C4411B">
        <w:t xml:space="preserve"> </w:t>
      </w:r>
      <w:proofErr w:type="spellStart"/>
      <w:r w:rsidR="00C4411B" w:rsidRPr="0036519C">
        <w:rPr>
          <w:rFonts w:ascii="Courier New" w:hAnsi="Courier New" w:cs="Courier New"/>
          <w:b/>
          <w:i/>
        </w:rPr>
        <w:t>nxt</w:t>
      </w:r>
      <w:proofErr w:type="spellEnd"/>
      <w:r w:rsidRPr="00AF40AD">
        <w:t xml:space="preserve"> instruction sequence, and the ITC EXIT will be implemented using the </w:t>
      </w:r>
      <w:proofErr w:type="spellStart"/>
      <w:r w:rsidR="00C4411B" w:rsidRPr="0036519C">
        <w:rPr>
          <w:rFonts w:ascii="Courier New" w:hAnsi="Courier New" w:cs="Courier New"/>
          <w:b/>
          <w:i/>
        </w:rPr>
        <w:t>pli</w:t>
      </w:r>
      <w:proofErr w:type="spellEnd"/>
      <w:r w:rsidR="00C4411B">
        <w:t xml:space="preserve"> </w:t>
      </w:r>
      <w:proofErr w:type="spellStart"/>
      <w:r w:rsidR="00C4411B" w:rsidRPr="0036519C">
        <w:rPr>
          <w:rFonts w:ascii="Courier New" w:hAnsi="Courier New" w:cs="Courier New"/>
          <w:b/>
          <w:i/>
        </w:rPr>
        <w:t>ind</w:t>
      </w:r>
      <w:proofErr w:type="spellEnd"/>
      <w:r w:rsidRPr="00AF40AD">
        <w:t xml:space="preserve"> </w:t>
      </w:r>
      <w:proofErr w:type="spellStart"/>
      <w:r w:rsidR="00C4411B" w:rsidRPr="0036519C">
        <w:rPr>
          <w:rFonts w:ascii="Courier New" w:hAnsi="Courier New" w:cs="Courier New"/>
          <w:b/>
          <w:i/>
        </w:rPr>
        <w:t>nxt</w:t>
      </w:r>
      <w:proofErr w:type="spellEnd"/>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proofErr w:type="spellStart"/>
      <w:r w:rsidR="00C4411B" w:rsidRPr="0036519C">
        <w:rPr>
          <w:rFonts w:ascii="Courier New" w:hAnsi="Courier New" w:cs="Courier New"/>
          <w:b/>
          <w:i/>
        </w:rPr>
        <w:t>pli</w:t>
      </w:r>
      <w:proofErr w:type="spellEnd"/>
      <w:r w:rsidR="00C4411B">
        <w:t xml:space="preserve">, and </w:t>
      </w:r>
      <w:proofErr w:type="spellStart"/>
      <w:r w:rsidR="00C4411B" w:rsidRPr="0036519C">
        <w:rPr>
          <w:rFonts w:ascii="Courier New" w:hAnsi="Courier New" w:cs="Courier New"/>
          <w:b/>
          <w:i/>
        </w:rPr>
        <w:t>ini</w:t>
      </w:r>
      <w:proofErr w:type="spellEnd"/>
      <w:r w:rsidRPr="00AF40AD">
        <w:t xml:space="preserve"> instructions. (When these </w:t>
      </w:r>
      <w:r w:rsidR="00C4411B">
        <w:t xml:space="preserve">three </w:t>
      </w:r>
      <w:r w:rsidRPr="00AF40AD">
        <w:t xml:space="preserve">instructions are prefixed by </w:t>
      </w:r>
      <w:proofErr w:type="spellStart"/>
      <w:r w:rsidR="00C4411B" w:rsidRPr="0036519C">
        <w:rPr>
          <w:rFonts w:ascii="Courier New" w:hAnsi="Courier New" w:cs="Courier New"/>
          <w:b/>
          <w:i/>
        </w:rPr>
        <w:t>ind</w:t>
      </w:r>
      <w:proofErr w:type="spellEnd"/>
      <w:r w:rsidRPr="00AF40AD">
        <w:t xml:space="preserve">, access and control of W is provided: </w:t>
      </w:r>
      <w:proofErr w:type="spellStart"/>
      <w:r w:rsidR="00C4411B" w:rsidRPr="0036519C">
        <w:rPr>
          <w:rFonts w:ascii="Courier New" w:hAnsi="Courier New" w:cs="Courier New"/>
          <w:b/>
          <w:i/>
        </w:rPr>
        <w:t>phw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r w:rsidR="00C4411B" w:rsidRPr="0036519C">
        <w:rPr>
          <w:rFonts w:ascii="Courier New" w:hAnsi="Courier New" w:cs="Courier New"/>
          <w:b/>
          <w:i/>
        </w:rPr>
        <w:t>phi</w:t>
      </w:r>
      <w:r w:rsidR="00C4411B">
        <w:t xml:space="preserve">), </w:t>
      </w:r>
      <w:proofErr w:type="spellStart"/>
      <w:r w:rsidR="00C4411B" w:rsidRPr="0036519C">
        <w:rPr>
          <w:rFonts w:ascii="Courier New" w:hAnsi="Courier New" w:cs="Courier New"/>
          <w:b/>
          <w:i/>
        </w:rPr>
        <w:t>plw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proofErr w:type="spellStart"/>
      <w:r w:rsidR="00C4411B" w:rsidRPr="0036519C">
        <w:rPr>
          <w:rFonts w:ascii="Courier New" w:hAnsi="Courier New" w:cs="Courier New"/>
          <w:b/>
          <w:i/>
        </w:rPr>
        <w:t>pli</w:t>
      </w:r>
      <w:proofErr w:type="spellEnd"/>
      <w:r w:rsidR="00C4411B">
        <w:t xml:space="preserve">), and </w:t>
      </w:r>
      <w:proofErr w:type="spellStart"/>
      <w:r w:rsidR="00C4411B" w:rsidRPr="0036519C">
        <w:rPr>
          <w:rFonts w:ascii="Courier New" w:hAnsi="Courier New" w:cs="Courier New"/>
          <w:b/>
          <w:i/>
        </w:rPr>
        <w:t>inw</w:t>
      </w:r>
      <w:proofErr w:type="spellEnd"/>
      <w:r w:rsidR="00C4411B">
        <w:t xml:space="preserve"> (</w:t>
      </w:r>
      <w:proofErr w:type="spellStart"/>
      <w:r w:rsidR="00C4411B" w:rsidRPr="0036519C">
        <w:rPr>
          <w:rFonts w:ascii="Courier New" w:hAnsi="Courier New" w:cs="Courier New"/>
          <w:b/>
          <w:i/>
        </w:rPr>
        <w:t>ind</w:t>
      </w:r>
      <w:proofErr w:type="spellEnd"/>
      <w:r w:rsidR="00C4411B">
        <w:t xml:space="preserve"> </w:t>
      </w:r>
      <w:proofErr w:type="spellStart"/>
      <w:r w:rsidR="00C4411B" w:rsidRPr="0036519C">
        <w:rPr>
          <w:rFonts w:ascii="Courier New" w:hAnsi="Courier New" w:cs="Courier New"/>
          <w:b/>
          <w:i/>
        </w:rPr>
        <w:t>ini</w:t>
      </w:r>
      <w:proofErr w:type="spellEnd"/>
      <w:r w:rsidR="00C4411B">
        <w:t>)</w:t>
      </w:r>
      <w:r w:rsidRPr="00AF40AD">
        <w:t>, respectively.)</w:t>
      </w:r>
    </w:p>
    <w:p w14:paraId="4C438B9F" w14:textId="77777777" w:rsidR="00447DA3" w:rsidRPr="00AF40AD" w:rsidRDefault="00447DA3" w:rsidP="0011419E">
      <w:pPr>
        <w:pStyle w:val="Heading3"/>
      </w:pPr>
      <w:bookmarkStart w:id="541" w:name="_Toc463900162"/>
      <w:bookmarkStart w:id="542" w:name="_Toc484109308"/>
      <w:r>
        <w:t>Additional Instructions For Supporting FORTH</w:t>
      </w:r>
      <w:bookmarkEnd w:id="541"/>
      <w:bookmarkEnd w:id="542"/>
    </w:p>
    <w:p w14:paraId="56502B2D" w14:textId="77777777" w:rsidR="00AF40AD" w:rsidRPr="00AF40AD" w:rsidRDefault="00AF40AD" w:rsidP="00447DA3">
      <w:pPr>
        <w:pStyle w:val="BodyText"/>
      </w:pPr>
      <w:r w:rsidRPr="00AF40AD">
        <w:t xml:space="preserve">Loading constants/literals is a frequent operation in FORTH programs. Thus, support for efficient loading of in-line constants/literals relative to the IP is included in the M65C02A. The </w:t>
      </w:r>
      <w:proofErr w:type="spellStart"/>
      <w:r w:rsidR="00447DA3">
        <w:rPr>
          <w:rFonts w:ascii="Courier New" w:hAnsi="Courier New" w:cs="Courier New"/>
          <w:b/>
          <w:i/>
        </w:rPr>
        <w:t>lda</w:t>
      </w:r>
      <w:proofErr w:type="spellEnd"/>
      <w:r w:rsidRPr="00AF40AD">
        <w:t xml:space="preserve"> </w:t>
      </w:r>
      <w:proofErr w:type="spellStart"/>
      <w:r w:rsidRPr="00447DA3">
        <w:rPr>
          <w:rFonts w:ascii="Courier New" w:hAnsi="Courier New" w:cs="Courier New"/>
          <w:b/>
          <w:i/>
        </w:rPr>
        <w:t>ip,</w:t>
      </w:r>
      <w:r w:rsidR="00447DA3">
        <w:rPr>
          <w:rFonts w:ascii="Courier New" w:hAnsi="Courier New" w:cs="Courier New"/>
          <w:b/>
          <w:i/>
        </w:rPr>
        <w:t>i</w:t>
      </w:r>
      <w:proofErr w:type="spellEnd"/>
      <w:r w:rsidRPr="00447DA3">
        <w:rPr>
          <w:rFonts w:ascii="Courier New" w:hAnsi="Courier New" w:cs="Courier New"/>
          <w:b/>
          <w:i/>
        </w:rPr>
        <w:t>++</w:t>
      </w:r>
      <w:r w:rsidRPr="00AF40AD">
        <w:t xml:space="preserve"> instruction will load the byte which follows the current IP into the accumulator and advances the IP by 1. If this instruction is prefixed by </w:t>
      </w:r>
      <w:proofErr w:type="spellStart"/>
      <w:r w:rsidR="00447DA3">
        <w:rPr>
          <w:rFonts w:ascii="Courier New" w:hAnsi="Courier New" w:cs="Courier New"/>
          <w:b/>
          <w:i/>
        </w:rPr>
        <w:t>siz</w:t>
      </w:r>
      <w:proofErr w:type="spellEnd"/>
      <w:r w:rsidRPr="00AF40AD">
        <w:t xml:space="preserve">, then the word following the current IP is loaded into the accumulator and the IP is advanced by 2. If prefixed by </w:t>
      </w:r>
      <w:proofErr w:type="spellStart"/>
      <w:r w:rsidR="00447DA3">
        <w:rPr>
          <w:rFonts w:ascii="Courier New" w:hAnsi="Courier New" w:cs="Courier New"/>
          <w:b/>
          <w:i/>
        </w:rPr>
        <w:t>ind</w:t>
      </w:r>
      <w:proofErr w:type="spellEnd"/>
      <w:r w:rsidRPr="00AF40AD">
        <w:t xml:space="preserve">, the instruction becomes </w:t>
      </w:r>
      <w:proofErr w:type="spellStart"/>
      <w:r w:rsidR="00447DA3" w:rsidRPr="00447DA3">
        <w:rPr>
          <w:rFonts w:ascii="Courier New" w:hAnsi="Courier New" w:cs="Courier New"/>
          <w:b/>
          <w:i/>
        </w:rPr>
        <w:t>lda</w:t>
      </w:r>
      <w:proofErr w:type="spellEnd"/>
      <w:r w:rsidR="00447DA3" w:rsidRPr="00447DA3">
        <w:rPr>
          <w:rFonts w:ascii="Courier New" w:hAnsi="Courier New" w:cs="Courier New"/>
          <w:b/>
          <w:i/>
        </w:rPr>
        <w:t xml:space="preserve"> (</w:t>
      </w:r>
      <w:proofErr w:type="spellStart"/>
      <w:r w:rsidR="00447DA3" w:rsidRPr="00447DA3">
        <w:rPr>
          <w:rFonts w:ascii="Courier New" w:hAnsi="Courier New" w:cs="Courier New"/>
          <w:b/>
          <w:i/>
        </w:rPr>
        <w:t>ip,i</w:t>
      </w:r>
      <w:proofErr w:type="spellEnd"/>
      <w:r w:rsidRPr="00447DA3">
        <w:rPr>
          <w:rFonts w:ascii="Courier New" w:hAnsi="Courier New" w:cs="Courier New"/>
          <w:b/>
          <w:i/>
        </w:rPr>
        <w:t>++)</w:t>
      </w:r>
      <w:r w:rsidRPr="00AF40AD">
        <w:t>, which uses the 16-bit word following the current IP as a byte pointer. The IP is advanced by 2, and the byte pointed to by the IP-relative pointer is loaded into the ac</w:t>
      </w:r>
      <w:r w:rsidRPr="00AF40AD">
        <w:lastRenderedPageBreak/>
        <w:t xml:space="preserve">cumulator. If prefixed by </w:t>
      </w:r>
      <w:proofErr w:type="spellStart"/>
      <w:r w:rsidR="00447DA3">
        <w:rPr>
          <w:rFonts w:ascii="Courier New" w:hAnsi="Courier New" w:cs="Courier New"/>
          <w:b/>
          <w:i/>
        </w:rPr>
        <w:t>isz</w:t>
      </w:r>
      <w:proofErr w:type="spellEnd"/>
      <w:r w:rsidRPr="00AF40AD">
        <w:t>, the word following the current IP is used as a word pointer to load a 16-bit value into the accumulator, while the IP is advanced by 2.</w:t>
      </w:r>
    </w:p>
    <w:p w14:paraId="5C954413" w14:textId="77777777" w:rsidR="00AF40AD" w:rsidRPr="00AF40AD" w:rsidRDefault="00AF40AD" w:rsidP="00447DA3">
      <w:pPr>
        <w:pStyle w:val="BodyText"/>
      </w:pPr>
      <w:r w:rsidRPr="00AF40AD">
        <w:t xml:space="preserve">The </w:t>
      </w:r>
      <w:proofErr w:type="spellStart"/>
      <w:r w:rsidR="00447DA3" w:rsidRPr="00974FA1">
        <w:rPr>
          <w:rFonts w:ascii="Courier New" w:hAnsi="Courier New" w:cs="Courier New"/>
          <w:b/>
          <w:i/>
        </w:rPr>
        <w:t>lda</w:t>
      </w:r>
      <w:proofErr w:type="spellEnd"/>
      <w:r w:rsidR="00447DA3" w:rsidRPr="00974FA1">
        <w:rPr>
          <w:rFonts w:ascii="Courier New" w:hAnsi="Courier New" w:cs="Courier New"/>
          <w:b/>
          <w:i/>
        </w:rPr>
        <w:t xml:space="preserve"> </w:t>
      </w:r>
      <w:proofErr w:type="spellStart"/>
      <w:r w:rsidR="00447DA3" w:rsidRPr="00974FA1">
        <w:rPr>
          <w:rFonts w:ascii="Courier New" w:hAnsi="Courier New" w:cs="Courier New"/>
          <w:b/>
          <w:i/>
        </w:rPr>
        <w:t>ip,i</w:t>
      </w:r>
      <w:proofErr w:type="spellEnd"/>
      <w:r w:rsidRPr="00974FA1">
        <w:rPr>
          <w:rFonts w:ascii="Courier New" w:hAnsi="Courier New" w:cs="Courier New"/>
          <w:b/>
          <w:i/>
        </w:rPr>
        <w:t>++</w:t>
      </w:r>
      <w:r w:rsidRPr="00AF40AD">
        <w:t xml:space="preserve"> instruction is matched by the </w:t>
      </w:r>
      <w:proofErr w:type="spellStart"/>
      <w:r w:rsidR="006B7376" w:rsidRPr="006B7376">
        <w:rPr>
          <w:rFonts w:ascii="Courier New" w:hAnsi="Courier New" w:cs="Courier New"/>
          <w:b/>
          <w:i/>
        </w:rPr>
        <w:t>sta</w:t>
      </w:r>
      <w:proofErr w:type="spellEnd"/>
      <w:r w:rsidR="006B7376" w:rsidRPr="006B7376">
        <w:rPr>
          <w:rFonts w:ascii="Courier New" w:hAnsi="Courier New" w:cs="Courier New"/>
          <w:b/>
          <w:i/>
        </w:rPr>
        <w:t xml:space="preserve"> </w:t>
      </w:r>
      <w:proofErr w:type="spellStart"/>
      <w:r w:rsidR="006B7376" w:rsidRPr="006B7376">
        <w:rPr>
          <w:rFonts w:ascii="Courier New" w:hAnsi="Courier New" w:cs="Courier New"/>
          <w:b/>
          <w:i/>
        </w:rPr>
        <w:t>ip,i</w:t>
      </w:r>
      <w:proofErr w:type="spellEnd"/>
      <w:r w:rsidRPr="006B7376">
        <w:rPr>
          <w:rFonts w:ascii="Courier New" w:hAnsi="Courier New" w:cs="Courier New"/>
          <w:b/>
          <w:i/>
        </w:rPr>
        <w:t>++</w:t>
      </w:r>
      <w:r w:rsidR="00447DA3">
        <w:t xml:space="preserve"> instruction</w:t>
      </w:r>
      <w:r w:rsidRPr="00AF40AD">
        <w:t xml:space="preserve">. Without indirection, the </w:t>
      </w:r>
      <w:proofErr w:type="spellStart"/>
      <w:r w:rsidR="00291690" w:rsidRPr="00291690">
        <w:rPr>
          <w:rFonts w:ascii="Courier New" w:hAnsi="Courier New" w:cs="Courier New"/>
          <w:b/>
          <w:i/>
        </w:rPr>
        <w:t>sta</w:t>
      </w:r>
      <w:proofErr w:type="spellEnd"/>
      <w:r w:rsidRPr="00291690">
        <w:rPr>
          <w:rFonts w:ascii="Courier New" w:hAnsi="Courier New" w:cs="Courier New"/>
          <w:b/>
          <w:i/>
        </w:rPr>
        <w:t xml:space="preserve"> </w:t>
      </w:r>
      <w:proofErr w:type="spellStart"/>
      <w:r w:rsidRPr="00291690">
        <w:rPr>
          <w:rFonts w:ascii="Courier New" w:hAnsi="Courier New" w:cs="Courier New"/>
          <w:b/>
          <w:i/>
        </w:rPr>
        <w:t>ip,</w:t>
      </w:r>
      <w:r w:rsidR="00291690" w:rsidRPr="00291690">
        <w:rPr>
          <w:rFonts w:ascii="Courier New" w:hAnsi="Courier New" w:cs="Courier New"/>
          <w:b/>
          <w:i/>
        </w:rPr>
        <w:t>i</w:t>
      </w:r>
      <w:proofErr w:type="spellEnd"/>
      <w:r w:rsidRPr="00291690">
        <w:rPr>
          <w:rFonts w:ascii="Courier New" w:hAnsi="Courier New" w:cs="Courier New"/>
          <w:b/>
          <w:i/>
        </w:rPr>
        <w:t>++</w:t>
      </w:r>
      <w:r w:rsidRPr="00AF40AD">
        <w:t xml:space="preserve"> instruction will write directly into the FORTH VM instruction st</w:t>
      </w:r>
      <w:r w:rsidR="00291690">
        <w:t xml:space="preserve">ream. With </w:t>
      </w:r>
      <w:proofErr w:type="spellStart"/>
      <w:r w:rsidR="00291690">
        <w:rPr>
          <w:rFonts w:ascii="Courier New" w:hAnsi="Courier New" w:cs="Courier New"/>
          <w:b/>
          <w:i/>
        </w:rPr>
        <w:t>in</w:t>
      </w:r>
      <w:r w:rsidR="006B7376">
        <w:rPr>
          <w:rFonts w:ascii="Courier New" w:hAnsi="Courier New" w:cs="Courier New"/>
          <w:b/>
          <w:i/>
        </w:rPr>
        <w:t>d</w:t>
      </w:r>
      <w:proofErr w:type="spellEnd"/>
      <w:r w:rsidR="006B7376">
        <w:rPr>
          <w:rFonts w:ascii="Courier New" w:hAnsi="Courier New" w:cs="Courier New"/>
          <w:b/>
          <w:i/>
        </w:rPr>
        <w:t>/</w:t>
      </w:r>
      <w:proofErr w:type="spellStart"/>
      <w:r w:rsidR="00291690">
        <w:rPr>
          <w:rFonts w:ascii="Courier New" w:hAnsi="Courier New" w:cs="Courier New"/>
          <w:b/>
          <w:i/>
        </w:rPr>
        <w:t>isz</w:t>
      </w:r>
      <w:proofErr w:type="spellEnd"/>
      <w:r w:rsidRPr="00AF40AD">
        <w:t xml:space="preserve"> applied, the resulting </w:t>
      </w:r>
      <w:proofErr w:type="spellStart"/>
      <w:r w:rsidR="00291690">
        <w:rPr>
          <w:rFonts w:ascii="Courier New" w:hAnsi="Courier New" w:cs="Courier New"/>
          <w:b/>
          <w:i/>
        </w:rPr>
        <w:t>sta</w:t>
      </w:r>
      <w:proofErr w:type="spellEnd"/>
      <w:r w:rsidRPr="00291690">
        <w:rPr>
          <w:rFonts w:ascii="Courier New" w:hAnsi="Courier New" w:cs="Courier New"/>
          <w:b/>
          <w:i/>
        </w:rPr>
        <w:t xml:space="preserve"> (</w:t>
      </w:r>
      <w:proofErr w:type="spellStart"/>
      <w:r w:rsidRPr="00291690">
        <w:rPr>
          <w:rFonts w:ascii="Courier New" w:hAnsi="Courier New" w:cs="Courier New"/>
          <w:b/>
          <w:i/>
        </w:rPr>
        <w:t>ip,</w:t>
      </w:r>
      <w:r w:rsidR="00291690">
        <w:rPr>
          <w:rFonts w:ascii="Courier New" w:hAnsi="Courier New" w:cs="Courier New"/>
          <w:b/>
          <w:i/>
        </w:rPr>
        <w:t>i</w:t>
      </w:r>
      <w:proofErr w:type="spellEnd"/>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proofErr w:type="spellStart"/>
      <w:r w:rsidR="00291690">
        <w:rPr>
          <w:rFonts w:ascii="Courier New" w:hAnsi="Courier New" w:cs="Courier New"/>
          <w:b/>
          <w:i/>
        </w:rPr>
        <w:t>sta</w:t>
      </w:r>
      <w:proofErr w:type="spellEnd"/>
      <w:r w:rsidRPr="00291690">
        <w:rPr>
          <w:rFonts w:ascii="Courier New" w:hAnsi="Courier New" w:cs="Courier New"/>
          <w:b/>
          <w:i/>
        </w:rPr>
        <w:t xml:space="preserve"> </w:t>
      </w:r>
      <w:proofErr w:type="spellStart"/>
      <w:r w:rsidRPr="00291690">
        <w:rPr>
          <w:rFonts w:ascii="Courier New" w:hAnsi="Courier New" w:cs="Courier New"/>
          <w:b/>
          <w:i/>
        </w:rPr>
        <w:t>ip,</w:t>
      </w:r>
      <w:r w:rsidR="00291690">
        <w:rPr>
          <w:rFonts w:ascii="Courier New" w:hAnsi="Courier New" w:cs="Courier New"/>
          <w:b/>
          <w:i/>
        </w:rPr>
        <w:t>i</w:t>
      </w:r>
      <w:proofErr w:type="spellEnd"/>
      <w:r w:rsidRPr="00291690">
        <w:rPr>
          <w:rFonts w:ascii="Courier New" w:hAnsi="Courier New" w:cs="Courier New"/>
          <w:b/>
          <w:i/>
        </w:rPr>
        <w:t>++</w:t>
      </w:r>
      <w:r w:rsidRPr="00AF40AD">
        <w:t xml:space="preserve"> instruction is expected to be prefixed with</w:t>
      </w:r>
      <w:r w:rsidRPr="00974FA1">
        <w:t xml:space="preserve"> </w:t>
      </w:r>
      <w:proofErr w:type="spellStart"/>
      <w:r w:rsidR="00291690">
        <w:rPr>
          <w:rFonts w:ascii="Courier New" w:hAnsi="Courier New" w:cs="Courier New"/>
          <w:b/>
          <w:i/>
        </w:rPr>
        <w:t>in</w:t>
      </w:r>
      <w:r w:rsidR="006B7376">
        <w:rPr>
          <w:rFonts w:ascii="Courier New" w:hAnsi="Courier New" w:cs="Courier New"/>
          <w:b/>
          <w:i/>
        </w:rPr>
        <w:t>d</w:t>
      </w:r>
      <w:proofErr w:type="spellEnd"/>
      <w:r w:rsidR="006B7376">
        <w:rPr>
          <w:rFonts w:ascii="Courier New" w:hAnsi="Courier New" w:cs="Courier New"/>
          <w:b/>
          <w:i/>
        </w:rPr>
        <w:t>/</w:t>
      </w:r>
      <w:proofErr w:type="spellStart"/>
      <w:r w:rsidR="00291690">
        <w:rPr>
          <w:rFonts w:ascii="Courier New" w:hAnsi="Courier New" w:cs="Courier New"/>
          <w:b/>
          <w:i/>
        </w:rPr>
        <w:t>isz</w:t>
      </w:r>
      <w:proofErr w:type="spellEnd"/>
      <w:r w:rsidRPr="00AF40AD">
        <w:t xml:space="preserve"> under normal usage.) </w:t>
      </w:r>
    </w:p>
    <w:p w14:paraId="656167DD" w14:textId="77777777" w:rsidR="00AF40AD" w:rsidRPr="00AF40AD" w:rsidRDefault="00AF40AD" w:rsidP="00974FA1">
      <w:pPr>
        <w:pStyle w:val="BodyText"/>
      </w:pPr>
      <w:r w:rsidRPr="00AF40AD">
        <w:t xml:space="preserve">Finally, the </w:t>
      </w:r>
      <w:r w:rsidR="00D728D7">
        <w:rPr>
          <w:rFonts w:ascii="Courier New" w:hAnsi="Courier New" w:cs="Courier New"/>
          <w:b/>
          <w:i/>
        </w:rPr>
        <w:t xml:space="preserve">add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instruction allows constants (or relative offsets) located at the current IP to be added to the accumulator. Like </w:t>
      </w:r>
      <w:proofErr w:type="spellStart"/>
      <w:r w:rsidR="00D728D7">
        <w:rPr>
          <w:rFonts w:ascii="Courier New" w:hAnsi="Courier New" w:cs="Courier New"/>
          <w:b/>
          <w:i/>
        </w:rPr>
        <w:t>lda</w:t>
      </w:r>
      <w:proofErr w:type="spellEnd"/>
      <w:r w:rsidR="00D728D7">
        <w:rPr>
          <w:rFonts w:ascii="Courier New" w:hAnsi="Courier New" w:cs="Courier New"/>
          <w:b/>
          <w:i/>
        </w:rPr>
        <w:t xml:space="preserve">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and </w:t>
      </w:r>
      <w:proofErr w:type="spellStart"/>
      <w:r w:rsidR="00D728D7">
        <w:rPr>
          <w:rFonts w:ascii="Courier New" w:hAnsi="Courier New" w:cs="Courier New"/>
          <w:b/>
          <w:i/>
        </w:rPr>
        <w:t>sta</w:t>
      </w:r>
      <w:proofErr w:type="spellEnd"/>
      <w:r w:rsidR="00D728D7">
        <w:rPr>
          <w:rFonts w:ascii="Courier New" w:hAnsi="Courier New" w:cs="Courier New"/>
          <w:b/>
          <w:i/>
        </w:rPr>
        <w:t xml:space="preserve">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the </w:t>
      </w:r>
      <w:r w:rsidR="00D728D7">
        <w:rPr>
          <w:rFonts w:ascii="Courier New" w:hAnsi="Courier New" w:cs="Courier New"/>
          <w:b/>
          <w:i/>
        </w:rPr>
        <w:t xml:space="preserve">add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supports the </w:t>
      </w:r>
      <w:proofErr w:type="spellStart"/>
      <w:r w:rsidR="00D728D7">
        <w:rPr>
          <w:rFonts w:ascii="Courier New" w:hAnsi="Courier New" w:cs="Courier New"/>
          <w:b/>
          <w:i/>
        </w:rPr>
        <w:t>ind</w:t>
      </w:r>
      <w:proofErr w:type="spellEnd"/>
      <w:r w:rsidRPr="00AF40AD">
        <w:t xml:space="preserve">, </w:t>
      </w:r>
      <w:proofErr w:type="spellStart"/>
      <w:r w:rsidR="00D728D7">
        <w:rPr>
          <w:rFonts w:ascii="Courier New" w:hAnsi="Courier New" w:cs="Courier New"/>
          <w:b/>
          <w:i/>
        </w:rPr>
        <w:t>siz</w:t>
      </w:r>
      <w:proofErr w:type="spellEnd"/>
      <w:r w:rsidRPr="00AF40AD">
        <w:t xml:space="preserve">, and </w:t>
      </w:r>
      <w:proofErr w:type="spellStart"/>
      <w:r w:rsidR="00D728D7">
        <w:rPr>
          <w:rFonts w:ascii="Courier New" w:hAnsi="Courier New" w:cs="Courier New"/>
          <w:b/>
          <w:i/>
        </w:rPr>
        <w:t>isz</w:t>
      </w:r>
      <w:proofErr w:type="spellEnd"/>
      <w:r w:rsidRPr="00AF40AD">
        <w:t xml:space="preserve"> prefix instructions. (Note: the </w:t>
      </w:r>
      <w:r w:rsidR="00D728D7">
        <w:rPr>
          <w:rFonts w:ascii="Courier New" w:hAnsi="Courier New" w:cs="Courier New"/>
          <w:b/>
          <w:i/>
        </w:rPr>
        <w:t xml:space="preserve">add </w:t>
      </w:r>
      <w:proofErr w:type="spellStart"/>
      <w:r w:rsidR="00D728D7">
        <w:rPr>
          <w:rFonts w:ascii="Courier New" w:hAnsi="Courier New" w:cs="Courier New"/>
          <w:b/>
          <w:i/>
        </w:rPr>
        <w:t>ip,i</w:t>
      </w:r>
      <w:proofErr w:type="spellEnd"/>
      <w:r w:rsidRPr="00D728D7">
        <w:rPr>
          <w:rFonts w:ascii="Courier New" w:hAnsi="Courier New" w:cs="Courier New"/>
          <w:b/>
          <w:i/>
        </w:rPr>
        <w:t>++</w:t>
      </w:r>
      <w:r w:rsidRPr="00AF40AD">
        <w:t xml:space="preserve"> instruction does not add the carry bit</w:t>
      </w:r>
      <w:r w:rsidR="006B7376">
        <w:t>,</w:t>
      </w:r>
      <w:r w:rsidRPr="00AF40AD">
        <w:t xml:space="preserve"> so </w:t>
      </w:r>
      <w:proofErr w:type="spellStart"/>
      <w:r w:rsidR="00D728D7">
        <w:rPr>
          <w:rFonts w:ascii="Courier New" w:hAnsi="Courier New" w:cs="Courier New"/>
          <w:b/>
          <w:i/>
        </w:rPr>
        <w:t>clc</w:t>
      </w:r>
      <w:proofErr w:type="spellEnd"/>
      <w:r w:rsidRPr="00AF40AD">
        <w:t xml:space="preserve"> is not required before th</w:t>
      </w:r>
      <w:r w:rsidR="006B7376">
        <w:t>is</w:t>
      </w:r>
      <w:r w:rsidRPr="00AF40AD">
        <w:t xml:space="preserve"> </w:t>
      </w:r>
      <w:r w:rsidR="00D728D7">
        <w:t>instruc</w:t>
      </w:r>
      <w:r w:rsidRPr="00AF40AD">
        <w:t>tion.)</w:t>
      </w:r>
    </w:p>
    <w:p w14:paraId="64DA76C1" w14:textId="77777777"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w:t>
      </w:r>
      <w:proofErr w:type="spellStart"/>
      <w:r w:rsidRPr="00D728D7">
        <w:rPr>
          <w:rFonts w:ascii="Courier New" w:hAnsi="Courier New" w:cs="Courier New"/>
          <w:b/>
          <w:i/>
        </w:rPr>
        <w:t>ip,</w:t>
      </w:r>
      <w:r w:rsidR="00D728D7">
        <w:rPr>
          <w:rFonts w:ascii="Courier New" w:hAnsi="Courier New" w:cs="Courier New"/>
          <w:b/>
          <w:i/>
        </w:rPr>
        <w:t>i</w:t>
      </w:r>
      <w:proofErr w:type="spellEnd"/>
      <w:r w:rsidRPr="00D728D7">
        <w:rPr>
          <w:rFonts w:ascii="Courier New" w:hAnsi="Courier New" w:cs="Courier New"/>
          <w:b/>
          <w:i/>
        </w:rPr>
        <w:t>++</w:t>
      </w:r>
      <w:r w:rsidRPr="00AF40AD">
        <w:t xml:space="preserve"> and </w:t>
      </w:r>
      <w:proofErr w:type="spellStart"/>
      <w:r w:rsidR="00D728D7">
        <w:rPr>
          <w:rFonts w:ascii="Courier New" w:hAnsi="Courier New" w:cs="Courier New"/>
          <w:b/>
          <w:i/>
        </w:rPr>
        <w:t>lda</w:t>
      </w:r>
      <w:proofErr w:type="spellEnd"/>
      <w:r w:rsidRPr="00D728D7">
        <w:rPr>
          <w:rFonts w:ascii="Courier New" w:hAnsi="Courier New" w:cs="Courier New"/>
          <w:b/>
          <w:i/>
        </w:rPr>
        <w:t xml:space="preserve"> </w:t>
      </w:r>
      <w:proofErr w:type="spellStart"/>
      <w:r w:rsidRPr="00D728D7">
        <w:rPr>
          <w:rFonts w:ascii="Courier New" w:hAnsi="Courier New" w:cs="Courier New"/>
          <w:b/>
          <w:i/>
        </w:rPr>
        <w:t>ip,</w:t>
      </w:r>
      <w:r w:rsidR="00D728D7">
        <w:rPr>
          <w:rFonts w:ascii="Courier New" w:hAnsi="Courier New" w:cs="Courier New"/>
          <w:b/>
          <w:i/>
        </w:rPr>
        <w:t>i</w:t>
      </w:r>
      <w:proofErr w:type="spellEnd"/>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firstRow="1" w:lastRow="0" w:firstColumn="1" w:lastColumn="0" w:noHBand="0" w:noVBand="1"/>
      </w:tblPr>
      <w:tblGrid>
        <w:gridCol w:w="2233"/>
        <w:gridCol w:w="4912"/>
      </w:tblGrid>
      <w:tr w:rsidR="00FA6BA1" w:rsidRPr="00974FA1" w14:paraId="7F5C4059" w14:textId="77777777" w:rsidTr="00FA6BA1">
        <w:trPr>
          <w:jc w:val="center"/>
        </w:trPr>
        <w:tc>
          <w:tcPr>
            <w:tcW w:w="0" w:type="auto"/>
          </w:tcPr>
          <w:p w14:paraId="2C0AB26A" w14:textId="77777777"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proofErr w:type="spellStart"/>
            <w:r>
              <w:rPr>
                <w:rFonts w:ascii="Courier New" w:hAnsi="Courier New" w:cs="Courier New"/>
                <w:b/>
                <w:i/>
                <w:sz w:val="24"/>
                <w:szCs w:val="8"/>
              </w:rPr>
              <w:t>siz</w:t>
            </w:r>
            <w:proofErr w:type="spellEnd"/>
            <w:r w:rsidRPr="00FA6BA1">
              <w:rPr>
                <w:rFonts w:ascii="Courier New" w:hAnsi="Courier New" w:cs="Courier New"/>
                <w:b/>
                <w:i/>
                <w:sz w:val="24"/>
                <w:szCs w:val="8"/>
              </w:rPr>
              <w:t xml:space="preserve">] </w:t>
            </w:r>
            <w:proofErr w:type="spellStart"/>
            <w:r>
              <w:rPr>
                <w:rFonts w:ascii="Courier New" w:hAnsi="Courier New" w:cs="Courier New"/>
                <w:b/>
                <w:i/>
                <w:sz w:val="24"/>
                <w:szCs w:val="8"/>
              </w:rPr>
              <w:t>b</w:t>
            </w:r>
            <w:r w:rsidRPr="00FA6BA1">
              <w:rPr>
                <w:rFonts w:ascii="Courier New" w:hAnsi="Courier New" w:cs="Courier New"/>
                <w:b/>
                <w:i/>
                <w:sz w:val="24"/>
                <w:szCs w:val="8"/>
              </w:rPr>
              <w:t>xx</w:t>
            </w:r>
            <w:proofErr w:type="spellEnd"/>
            <w:r w:rsidRPr="00FA6BA1">
              <w:rPr>
                <w:rFonts w:ascii="Courier New" w:hAnsi="Courier New" w:cs="Courier New"/>
                <w:b/>
                <w:i/>
                <w:sz w:val="24"/>
                <w:szCs w:val="8"/>
              </w:rPr>
              <w:t xml:space="preserve"> $1</w:t>
            </w:r>
          </w:p>
        </w:tc>
        <w:tc>
          <w:tcPr>
            <w:tcW w:w="0" w:type="auto"/>
          </w:tcPr>
          <w:p w14:paraId="316B605B" w14:textId="77777777"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14:paraId="6C903EB5" w14:textId="77777777" w:rsidTr="00FA6BA1">
        <w:trPr>
          <w:jc w:val="center"/>
        </w:trPr>
        <w:tc>
          <w:tcPr>
            <w:tcW w:w="0" w:type="auto"/>
          </w:tcPr>
          <w:p w14:paraId="111D8681"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34BDB331" w14:textId="77777777" w:rsidR="00FA6BA1" w:rsidRPr="00974FA1" w:rsidRDefault="00FA6BA1" w:rsidP="00FA6BA1">
            <w:pPr>
              <w:rPr>
                <w:sz w:val="24"/>
                <w:szCs w:val="8"/>
              </w:rPr>
            </w:pPr>
            <w:r w:rsidRPr="00974FA1">
              <w:rPr>
                <w:sz w:val="24"/>
                <w:szCs w:val="8"/>
              </w:rPr>
              <w:t>[2] exchange A and IP (</w:t>
            </w:r>
            <w:proofErr w:type="spellStart"/>
            <w:r>
              <w:rPr>
                <w:rFonts w:ascii="Courier New" w:hAnsi="Courier New" w:cs="Courier New"/>
                <w:b/>
                <w:i/>
                <w:sz w:val="24"/>
                <w:szCs w:val="8"/>
              </w:rPr>
              <w:t>xai</w:t>
            </w:r>
            <w:proofErr w:type="spellEnd"/>
            <w:r w:rsidRPr="00974FA1">
              <w:rPr>
                <w:sz w:val="24"/>
                <w:szCs w:val="8"/>
              </w:rPr>
              <w:t>)</w:t>
            </w:r>
          </w:p>
        </w:tc>
      </w:tr>
      <w:tr w:rsidR="00FA6BA1" w:rsidRPr="00974FA1" w14:paraId="0B92B72D" w14:textId="77777777" w:rsidTr="00FA6BA1">
        <w:trPr>
          <w:jc w:val="center"/>
        </w:trPr>
        <w:tc>
          <w:tcPr>
            <w:tcW w:w="0" w:type="auto"/>
          </w:tcPr>
          <w:p w14:paraId="74C292C6"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siz</w:t>
            </w:r>
            <w:proofErr w:type="spellEnd"/>
            <w:r>
              <w:rPr>
                <w:rFonts w:ascii="Courier New" w:hAnsi="Courier New" w:cs="Courier New"/>
                <w:b/>
                <w:i/>
                <w:sz w:val="24"/>
                <w:szCs w:val="8"/>
              </w:rPr>
              <w:t xml:space="preserve"> add </w:t>
            </w:r>
            <w:proofErr w:type="spellStart"/>
            <w:r>
              <w:rPr>
                <w:rFonts w:ascii="Courier New" w:hAnsi="Courier New" w:cs="Courier New"/>
                <w:b/>
                <w:i/>
                <w:sz w:val="24"/>
                <w:szCs w:val="8"/>
              </w:rPr>
              <w:t>ip,i</w:t>
            </w:r>
            <w:proofErr w:type="spellEnd"/>
            <w:r w:rsidRPr="00FA6BA1">
              <w:rPr>
                <w:rFonts w:ascii="Courier New" w:hAnsi="Courier New" w:cs="Courier New"/>
                <w:b/>
                <w:i/>
                <w:sz w:val="24"/>
                <w:szCs w:val="8"/>
              </w:rPr>
              <w:t>++</w:t>
            </w:r>
          </w:p>
        </w:tc>
        <w:tc>
          <w:tcPr>
            <w:tcW w:w="0" w:type="auto"/>
          </w:tcPr>
          <w:p w14:paraId="67859ADB" w14:textId="77777777" w:rsidR="00FA6BA1" w:rsidRPr="00974FA1" w:rsidRDefault="00FA6BA1" w:rsidP="00E42598">
            <w:pPr>
              <w:rPr>
                <w:sz w:val="24"/>
                <w:szCs w:val="8"/>
              </w:rPr>
            </w:pPr>
            <w:r w:rsidRPr="00974FA1">
              <w:rPr>
                <w:sz w:val="24"/>
                <w:szCs w:val="8"/>
              </w:rPr>
              <w:t>[5] add IP-relative offset to A</w:t>
            </w:r>
          </w:p>
        </w:tc>
      </w:tr>
      <w:tr w:rsidR="00FA6BA1" w:rsidRPr="00974FA1" w14:paraId="0C9FC459" w14:textId="77777777" w:rsidTr="00FA6BA1">
        <w:trPr>
          <w:jc w:val="center"/>
        </w:trPr>
        <w:tc>
          <w:tcPr>
            <w:tcW w:w="0" w:type="auto"/>
          </w:tcPr>
          <w:p w14:paraId="1689F73E" w14:textId="77777777" w:rsidR="00FA6BA1" w:rsidRPr="00FA6BA1" w:rsidRDefault="00FA6BA1" w:rsidP="00FA6BA1">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45DEBA59" w14:textId="77777777" w:rsidR="00FA6BA1" w:rsidRPr="00974FA1" w:rsidRDefault="00FA6BA1" w:rsidP="00FA6BA1">
            <w:pPr>
              <w:rPr>
                <w:sz w:val="24"/>
                <w:szCs w:val="8"/>
              </w:rPr>
            </w:pPr>
            <w:r w:rsidRPr="00974FA1">
              <w:rPr>
                <w:sz w:val="24"/>
                <w:szCs w:val="8"/>
              </w:rPr>
              <w:t>[2] exchange A and IP (</w:t>
            </w:r>
            <w:proofErr w:type="spellStart"/>
            <w:r>
              <w:rPr>
                <w:rFonts w:ascii="Courier New" w:hAnsi="Courier New" w:cs="Courier New"/>
                <w:b/>
                <w:i/>
                <w:sz w:val="24"/>
                <w:szCs w:val="8"/>
              </w:rPr>
              <w:t>xai</w:t>
            </w:r>
            <w:proofErr w:type="spellEnd"/>
            <w:r w:rsidRPr="00974FA1">
              <w:rPr>
                <w:sz w:val="24"/>
                <w:szCs w:val="8"/>
              </w:rPr>
              <w:t>)</w:t>
            </w:r>
          </w:p>
        </w:tc>
      </w:tr>
      <w:tr w:rsidR="00FA6BA1" w:rsidRPr="00974FA1" w14:paraId="5EE77C57" w14:textId="77777777" w:rsidTr="00FA6BA1">
        <w:trPr>
          <w:jc w:val="center"/>
        </w:trPr>
        <w:tc>
          <w:tcPr>
            <w:tcW w:w="0" w:type="auto"/>
          </w:tcPr>
          <w:p w14:paraId="683C3FE7" w14:textId="77777777"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14:paraId="6A6C7C3F" w14:textId="77777777" w:rsidR="00FA6BA1" w:rsidRPr="00974FA1" w:rsidRDefault="00FA6BA1" w:rsidP="00E42598">
            <w:pPr>
              <w:rPr>
                <w:sz w:val="24"/>
                <w:szCs w:val="8"/>
              </w:rPr>
            </w:pPr>
          </w:p>
        </w:tc>
      </w:tr>
    </w:tbl>
    <w:p w14:paraId="7199EE51" w14:textId="77777777" w:rsidR="00AF40AD" w:rsidRPr="00AF40AD" w:rsidRDefault="00AF40AD" w:rsidP="00FA6BA1">
      <w:pPr>
        <w:pStyle w:val="BodyText"/>
        <w:spacing w:before="240"/>
      </w:pPr>
      <w:r w:rsidRPr="00AF40AD">
        <w:t>The IP-relative conditional branch instruction sequence only requires 11[12] clock cycles, and IP-relative jumps require only 9 clock cycles. (</w:t>
      </w:r>
      <w:r w:rsidRPr="00FA6BA1">
        <w:rPr>
          <w:b/>
        </w:rPr>
        <w:t>Note:</w:t>
      </w:r>
      <w:r w:rsidRPr="00FA6BA1">
        <w:rPr>
          <w:i/>
        </w:rPr>
        <w:t xml:space="preserve"> the register stack manipulation instructions discussed above have been extended to support exchanging the A top-of-stack register and IP. </w:t>
      </w:r>
      <w:proofErr w:type="spellStart"/>
      <w:r w:rsidR="00FA6BA1">
        <w:rPr>
          <w:rFonts w:ascii="Courier New" w:hAnsi="Courier New" w:cs="Courier New"/>
          <w:b/>
          <w:i/>
        </w:rPr>
        <w:t>isz</w:t>
      </w:r>
      <w:proofErr w:type="spellEnd"/>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proofErr w:type="spellStart"/>
      <w:r w:rsidR="00FA6BA1">
        <w:rPr>
          <w:rFonts w:ascii="Courier New" w:hAnsi="Courier New" w:cs="Courier New"/>
          <w:b/>
          <w:i/>
        </w:rPr>
        <w:t>xai</w:t>
      </w:r>
      <w:proofErr w:type="spellEnd"/>
      <w:r w:rsidRPr="00FA6BA1">
        <w:rPr>
          <w:i/>
        </w:rPr>
        <w:t xml:space="preserve">), </w:t>
      </w:r>
      <w:proofErr w:type="spellStart"/>
      <w:r w:rsidR="00FA6BA1">
        <w:rPr>
          <w:rFonts w:ascii="Courier New" w:hAnsi="Courier New" w:cs="Courier New"/>
          <w:b/>
          <w:i/>
        </w:rPr>
        <w:t>siz</w:t>
      </w:r>
      <w:proofErr w:type="spellEnd"/>
      <w:r w:rsidRPr="00FA6BA1">
        <w:rPr>
          <w:i/>
        </w:rPr>
        <w:t xml:space="preserve"> </w:t>
      </w:r>
      <w:r w:rsidR="00FA6BA1">
        <w:rPr>
          <w:rFonts w:ascii="Courier New" w:hAnsi="Courier New" w:cs="Courier New"/>
          <w:b/>
          <w:i/>
        </w:rPr>
        <w:t>dup</w:t>
      </w:r>
      <w:r w:rsidRPr="00FA6BA1">
        <w:rPr>
          <w:i/>
        </w:rPr>
        <w:t xml:space="preserve"> transfers IP into A (</w:t>
      </w:r>
      <w:proofErr w:type="spellStart"/>
      <w:r w:rsidR="00FA6BA1">
        <w:rPr>
          <w:rFonts w:ascii="Courier New" w:hAnsi="Courier New" w:cs="Courier New"/>
          <w:b/>
          <w:i/>
        </w:rPr>
        <w:t>tia</w:t>
      </w:r>
      <w:proofErr w:type="spellEnd"/>
      <w:r w:rsidRPr="00FA6BA1">
        <w:rPr>
          <w:i/>
        </w:rPr>
        <w:t xml:space="preserve">), and </w:t>
      </w:r>
      <w:proofErr w:type="spellStart"/>
      <w:r w:rsidR="00FA6BA1">
        <w:rPr>
          <w:rFonts w:ascii="Courier New" w:hAnsi="Courier New" w:cs="Courier New"/>
          <w:b/>
          <w:i/>
        </w:rPr>
        <w:t>ind</w:t>
      </w:r>
      <w:proofErr w:type="spellEnd"/>
      <w:r w:rsidRPr="00FA6BA1">
        <w:rPr>
          <w:i/>
        </w:rPr>
        <w:t xml:space="preserve"> </w:t>
      </w:r>
      <w:r w:rsidR="00FA6BA1">
        <w:rPr>
          <w:rFonts w:ascii="Courier New" w:hAnsi="Courier New" w:cs="Courier New"/>
          <w:b/>
          <w:i/>
        </w:rPr>
        <w:t>dup</w:t>
      </w:r>
      <w:r w:rsidRPr="00FA6BA1">
        <w:rPr>
          <w:i/>
        </w:rPr>
        <w:t xml:space="preserve"> transfers A into IP (</w:t>
      </w:r>
      <w:r w:rsidR="00FA6BA1">
        <w:rPr>
          <w:rFonts w:ascii="Courier New" w:hAnsi="Courier New" w:cs="Courier New"/>
          <w:b/>
          <w:i/>
        </w:rPr>
        <w:t>tai</w:t>
      </w:r>
      <w:r w:rsidRPr="00FA6BA1">
        <w:rPr>
          <w:i/>
        </w:rPr>
        <w:t>).</w:t>
      </w:r>
      <w:r w:rsidRPr="00AF40AD">
        <w:t>)</w:t>
      </w:r>
    </w:p>
    <w:p w14:paraId="39589C07" w14:textId="77777777" w:rsidR="00AF40AD" w:rsidRPr="00AF40AD" w:rsidRDefault="00AF40AD" w:rsidP="00FA6BA1">
      <w:pPr>
        <w:pStyle w:val="BodyText"/>
      </w:pPr>
      <w:r w:rsidRPr="00AF40AD">
        <w:t>Conditional branches and unconditional jumps to absolute addresses rather than relative addresses can also be easily implemented. A conditional branch to an absolute address can be implemented as follows:</w:t>
      </w:r>
    </w:p>
    <w:tbl>
      <w:tblPr>
        <w:tblStyle w:val="TableGrid"/>
        <w:tblW w:w="0" w:type="auto"/>
        <w:jc w:val="center"/>
        <w:tblLook w:val="04A0" w:firstRow="1" w:lastRow="0" w:firstColumn="1" w:lastColumn="0" w:noHBand="0" w:noVBand="1"/>
      </w:tblPr>
      <w:tblGrid>
        <w:gridCol w:w="2233"/>
        <w:gridCol w:w="4912"/>
      </w:tblGrid>
      <w:tr w:rsidR="00FA6BA1" w:rsidRPr="00FA6BA1" w14:paraId="30717420" w14:textId="77777777" w:rsidTr="00FA6BA1">
        <w:trPr>
          <w:jc w:val="center"/>
        </w:trPr>
        <w:tc>
          <w:tcPr>
            <w:tcW w:w="0" w:type="auto"/>
          </w:tcPr>
          <w:p w14:paraId="17668319" w14:textId="77777777"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proofErr w:type="spellStart"/>
            <w:r>
              <w:rPr>
                <w:rFonts w:ascii="Courier New" w:hAnsi="Courier New" w:cs="Courier New"/>
                <w:b/>
                <w:i/>
                <w:sz w:val="24"/>
                <w:szCs w:val="8"/>
              </w:rPr>
              <w:t>siz</w:t>
            </w:r>
            <w:proofErr w:type="spellEnd"/>
            <w:r w:rsidRPr="00FA6BA1">
              <w:rPr>
                <w:rFonts w:ascii="Courier New" w:hAnsi="Courier New" w:cs="Courier New"/>
                <w:b/>
                <w:i/>
                <w:sz w:val="24"/>
                <w:szCs w:val="8"/>
              </w:rPr>
              <w:t xml:space="preserve">] </w:t>
            </w:r>
            <w:proofErr w:type="spellStart"/>
            <w:r w:rsidR="00D728D7">
              <w:rPr>
                <w:rFonts w:ascii="Courier New" w:hAnsi="Courier New" w:cs="Courier New"/>
                <w:b/>
                <w:i/>
                <w:sz w:val="24"/>
                <w:szCs w:val="8"/>
              </w:rPr>
              <w:t>b</w:t>
            </w:r>
            <w:r w:rsidRPr="00FA6BA1">
              <w:rPr>
                <w:rFonts w:ascii="Courier New" w:hAnsi="Courier New" w:cs="Courier New"/>
                <w:b/>
                <w:i/>
                <w:sz w:val="24"/>
                <w:szCs w:val="8"/>
              </w:rPr>
              <w:t>xx</w:t>
            </w:r>
            <w:proofErr w:type="spellEnd"/>
            <w:r w:rsidRPr="00FA6BA1">
              <w:rPr>
                <w:rFonts w:ascii="Courier New" w:hAnsi="Courier New" w:cs="Courier New"/>
                <w:b/>
                <w:i/>
                <w:sz w:val="24"/>
                <w:szCs w:val="8"/>
              </w:rPr>
              <w:t xml:space="preserve"> $1</w:t>
            </w:r>
          </w:p>
        </w:tc>
        <w:tc>
          <w:tcPr>
            <w:tcW w:w="0" w:type="auto"/>
          </w:tcPr>
          <w:p w14:paraId="52C025A8" w14:textId="77777777"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14:paraId="09F020D2" w14:textId="77777777" w:rsidTr="00FA6BA1">
        <w:trPr>
          <w:jc w:val="center"/>
        </w:trPr>
        <w:tc>
          <w:tcPr>
            <w:tcW w:w="0" w:type="auto"/>
          </w:tcPr>
          <w:p w14:paraId="0B80BE27" w14:textId="77777777" w:rsidR="00FA6BA1" w:rsidRPr="00FA6BA1" w:rsidRDefault="00D728D7" w:rsidP="00D728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FA6BA1" w:rsidRPr="00FA6BA1">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ip,i</w:t>
            </w:r>
            <w:proofErr w:type="spellEnd"/>
            <w:r w:rsidR="00FA6BA1" w:rsidRPr="00FA6BA1">
              <w:rPr>
                <w:rFonts w:ascii="Courier New" w:hAnsi="Courier New" w:cs="Courier New"/>
                <w:b/>
                <w:i/>
                <w:sz w:val="24"/>
                <w:szCs w:val="8"/>
              </w:rPr>
              <w:t>++</w:t>
            </w:r>
          </w:p>
        </w:tc>
        <w:tc>
          <w:tcPr>
            <w:tcW w:w="0" w:type="auto"/>
          </w:tcPr>
          <w:p w14:paraId="650B9F6E" w14:textId="77777777" w:rsidR="00FA6BA1" w:rsidRPr="00FA6BA1" w:rsidRDefault="00FA6BA1" w:rsidP="00E42598">
            <w:pPr>
              <w:rPr>
                <w:sz w:val="24"/>
                <w:szCs w:val="8"/>
              </w:rPr>
            </w:pPr>
            <w:r w:rsidRPr="00FA6BA1">
              <w:rPr>
                <w:sz w:val="24"/>
                <w:szCs w:val="8"/>
              </w:rPr>
              <w:t>[5] load relative offset and autoincrement IP</w:t>
            </w:r>
          </w:p>
        </w:tc>
      </w:tr>
      <w:tr w:rsidR="00FA6BA1" w:rsidRPr="00FA6BA1" w14:paraId="091A654E" w14:textId="77777777" w:rsidTr="00FA6BA1">
        <w:trPr>
          <w:jc w:val="center"/>
        </w:trPr>
        <w:tc>
          <w:tcPr>
            <w:tcW w:w="0" w:type="auto"/>
          </w:tcPr>
          <w:p w14:paraId="5C27D44E" w14:textId="77777777" w:rsidR="00FA6BA1" w:rsidRPr="00FA6BA1" w:rsidRDefault="00D728D7" w:rsidP="00D728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7F08A121" w14:textId="77777777"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14:paraId="56DFBEAE" w14:textId="77777777" w:rsidTr="00FA6BA1">
        <w:trPr>
          <w:jc w:val="center"/>
        </w:trPr>
        <w:tc>
          <w:tcPr>
            <w:tcW w:w="0" w:type="auto"/>
          </w:tcPr>
          <w:p w14:paraId="54AD0D9E" w14:textId="77777777"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14:paraId="0DF04DA7" w14:textId="77777777" w:rsidR="00FA6BA1" w:rsidRPr="00FA6BA1" w:rsidRDefault="00FA6BA1" w:rsidP="00E42598">
            <w:pPr>
              <w:rPr>
                <w:sz w:val="24"/>
                <w:szCs w:val="8"/>
              </w:rPr>
            </w:pPr>
          </w:p>
        </w:tc>
      </w:tr>
    </w:tbl>
    <w:p w14:paraId="60A31032" w14:textId="77777777" w:rsidR="00AF40AD" w:rsidRPr="00AF40AD" w:rsidRDefault="00AF40AD" w:rsidP="00FA6BA1">
      <w:pPr>
        <w:pStyle w:val="BodyText"/>
        <w:spacing w:before="240"/>
      </w:pPr>
      <w:r w:rsidRPr="00AF40AD">
        <w:t xml:space="preserve">Thus, a conditional branch to an absolute address requires 9[10]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14:paraId="6AB13916" w14:textId="77777777"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proofErr w:type="spellStart"/>
      <w:r w:rsidR="00D728D7">
        <w:rPr>
          <w:rFonts w:ascii="Courier New" w:hAnsi="Courier New" w:cs="Courier New"/>
          <w:b/>
          <w:i/>
        </w:rPr>
        <w:t>siz</w:t>
      </w:r>
      <w:proofErr w:type="spellEnd"/>
      <w:r w:rsidRPr="00D728D7">
        <w:rPr>
          <w:i/>
        </w:rPr>
        <w:t xml:space="preserve"> instruction, the eight branch instructions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proofErr w:type="spellStart"/>
      <w:r w:rsidR="00D728D7">
        <w:rPr>
          <w:rFonts w:ascii="Courier New" w:hAnsi="Courier New" w:cs="Courier New"/>
          <w:b/>
          <w:i/>
        </w:rPr>
        <w:t>siz</w:t>
      </w:r>
      <w:proofErr w:type="spellEnd"/>
      <w:r w:rsidRPr="00D728D7">
        <w:rPr>
          <w:i/>
        </w:rPr>
        <w:t>/</w:t>
      </w:r>
      <w:proofErr w:type="spellStart"/>
      <w:r w:rsidR="00D728D7">
        <w:rPr>
          <w:rFonts w:ascii="Courier New" w:hAnsi="Courier New" w:cs="Courier New"/>
          <w:b/>
          <w:i/>
        </w:rPr>
        <w:t>isz</w:t>
      </w:r>
      <w:proofErr w:type="spellEnd"/>
      <w:r w:rsidRPr="00D728D7">
        <w:rPr>
          <w:i/>
        </w:rPr>
        <w:t xml:space="preserve"> </w:t>
      </w:r>
      <w:proofErr w:type="spellStart"/>
      <w:r w:rsidR="00D728D7">
        <w:rPr>
          <w:rFonts w:ascii="Courier New" w:hAnsi="Courier New" w:cs="Courier New"/>
          <w:b/>
          <w:i/>
        </w:rPr>
        <w:t>cmp</w:t>
      </w:r>
      <w:proofErr w:type="spellEnd"/>
      <w:r w:rsidRPr="00D728D7">
        <w:rPr>
          <w:i/>
        </w:rPr>
        <w:t>/</w:t>
      </w:r>
      <w:proofErr w:type="spellStart"/>
      <w:r w:rsidR="00D728D7">
        <w:rPr>
          <w:rFonts w:ascii="Courier New" w:hAnsi="Courier New" w:cs="Courier New"/>
          <w:b/>
          <w:i/>
        </w:rPr>
        <w:t>cpx</w:t>
      </w:r>
      <w:proofErr w:type="spellEnd"/>
      <w:r w:rsidRPr="00D728D7">
        <w:rPr>
          <w:i/>
        </w:rPr>
        <w:t>/</w:t>
      </w:r>
      <w:proofErr w:type="spellStart"/>
      <w:r w:rsidR="00D728D7">
        <w:rPr>
          <w:rFonts w:ascii="Courier New" w:hAnsi="Courier New" w:cs="Courier New"/>
          <w:b/>
          <w:i/>
        </w:rPr>
        <w:t>cpy</w:t>
      </w:r>
      <w:proofErr w:type="spellEnd"/>
      <w:r w:rsidRPr="00D728D7">
        <w:rPr>
          <w:i/>
        </w:rPr>
        <w:t xml:space="preserve">) set the </w:t>
      </w:r>
      <w:r w:rsidRPr="00D728D7">
        <w:rPr>
          <w:b/>
          <w:i/>
        </w:rPr>
        <w:t>V</w:t>
      </w:r>
      <w:r w:rsidRPr="00D728D7">
        <w:rPr>
          <w:i/>
        </w:rPr>
        <w:t xml:space="preserve"> flag.</w:t>
      </w:r>
      <w:r w:rsidRPr="00AF40AD">
        <w:t xml:space="preserve">) </w:t>
      </w:r>
    </w:p>
    <w:p w14:paraId="2BE7E28D" w14:textId="77777777" w:rsidR="00AF40AD" w:rsidRPr="00AF40AD" w:rsidRDefault="00AF40AD" w:rsidP="00D728D7">
      <w:pPr>
        <w:pStyle w:val="BodyText"/>
      </w:pPr>
      <w:r w:rsidRPr="00AF40AD">
        <w:t>The following table provides the instruction lengths (cycles) for the M65C02A-specific instructions which support the implementation of FORTH VMs:</w:t>
      </w:r>
    </w:p>
    <w:p w14:paraId="79EB01BA" w14:textId="77777777" w:rsidR="00C91287" w:rsidRPr="00C91287" w:rsidRDefault="00C91287" w:rsidP="00C91287">
      <w:pPr>
        <w:pStyle w:val="Caption"/>
        <w:keepNext/>
        <w:jc w:val="center"/>
        <w:rPr>
          <w:sz w:val="24"/>
        </w:rPr>
      </w:pPr>
      <w:bookmarkStart w:id="543" w:name="_Toc463898333"/>
      <w:bookmarkStart w:id="544" w:name="_Toc463899211"/>
      <w:bookmarkStart w:id="545" w:name="_Toc463899303"/>
      <w:bookmarkStart w:id="546" w:name="_Toc463900005"/>
      <w:bookmarkStart w:id="547" w:name="_Toc484109359"/>
      <w:r w:rsidRPr="00C91287">
        <w:rPr>
          <w:sz w:val="24"/>
        </w:rPr>
        <w:t xml:space="preserve">Table </w:t>
      </w:r>
      <w:r w:rsidR="008C6A50" w:rsidRPr="00C91287">
        <w:rPr>
          <w:sz w:val="24"/>
        </w:rPr>
        <w:fldChar w:fldCharType="begin"/>
      </w:r>
      <w:r w:rsidRPr="00C91287">
        <w:rPr>
          <w:sz w:val="24"/>
        </w:rPr>
        <w:instrText xml:space="preserve"> SEQ Table \* ARABIC </w:instrText>
      </w:r>
      <w:r w:rsidR="008C6A50" w:rsidRPr="00C91287">
        <w:rPr>
          <w:sz w:val="24"/>
        </w:rPr>
        <w:fldChar w:fldCharType="separate"/>
      </w:r>
      <w:r w:rsidR="0073328B">
        <w:rPr>
          <w:noProof/>
          <w:sz w:val="24"/>
        </w:rPr>
        <w:t>45</w:t>
      </w:r>
      <w:r w:rsidR="008C6A50"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43"/>
      <w:bookmarkEnd w:id="544"/>
      <w:bookmarkEnd w:id="545"/>
      <w:bookmarkEnd w:id="546"/>
      <w:bookmarkEnd w:id="547"/>
    </w:p>
    <w:tbl>
      <w:tblPr>
        <w:tblStyle w:val="TableGrid"/>
        <w:tblW w:w="0" w:type="auto"/>
        <w:jc w:val="center"/>
        <w:tblLook w:val="04A0" w:firstRow="1" w:lastRow="0" w:firstColumn="1" w:lastColumn="0" w:noHBand="0" w:noVBand="1"/>
      </w:tblPr>
      <w:tblGrid>
        <w:gridCol w:w="2233"/>
        <w:gridCol w:w="710"/>
        <w:gridCol w:w="643"/>
        <w:gridCol w:w="643"/>
        <w:gridCol w:w="4112"/>
      </w:tblGrid>
      <w:tr w:rsidR="00CA5AD7" w:rsidRPr="00CA5AD7" w14:paraId="3EBDE741" w14:textId="77777777" w:rsidTr="00CA5AD7">
        <w:trPr>
          <w:cantSplit/>
          <w:tblHeader/>
          <w:jc w:val="center"/>
        </w:trPr>
        <w:tc>
          <w:tcPr>
            <w:tcW w:w="0" w:type="auto"/>
            <w:shd w:val="pct20" w:color="auto" w:fill="auto"/>
          </w:tcPr>
          <w:p w14:paraId="47AE39DA" w14:textId="77777777" w:rsidR="00CA5AD7" w:rsidRPr="00CA5AD7" w:rsidRDefault="00CA5AD7" w:rsidP="00E42598">
            <w:pPr>
              <w:rPr>
                <w:sz w:val="24"/>
                <w:szCs w:val="8"/>
              </w:rPr>
            </w:pPr>
          </w:p>
        </w:tc>
        <w:tc>
          <w:tcPr>
            <w:tcW w:w="0" w:type="auto"/>
            <w:shd w:val="pct20" w:color="auto" w:fill="auto"/>
          </w:tcPr>
          <w:p w14:paraId="01EE2EA6" w14:textId="77777777" w:rsidR="00CA5AD7" w:rsidRPr="00CA5AD7" w:rsidRDefault="00CA5AD7" w:rsidP="00E42598">
            <w:pPr>
              <w:rPr>
                <w:sz w:val="24"/>
                <w:szCs w:val="8"/>
              </w:rPr>
            </w:pPr>
            <w:r w:rsidRPr="00CA5AD7">
              <w:rPr>
                <w:sz w:val="24"/>
                <w:szCs w:val="8"/>
              </w:rPr>
              <w:t>DTC</w:t>
            </w:r>
          </w:p>
        </w:tc>
        <w:tc>
          <w:tcPr>
            <w:tcW w:w="0" w:type="auto"/>
            <w:shd w:val="pct20" w:color="auto" w:fill="auto"/>
          </w:tcPr>
          <w:p w14:paraId="2980509A" w14:textId="77777777" w:rsidR="00CA5AD7" w:rsidRPr="00CA5AD7" w:rsidRDefault="00CA5AD7" w:rsidP="00E42598">
            <w:pPr>
              <w:rPr>
                <w:sz w:val="24"/>
                <w:szCs w:val="8"/>
              </w:rPr>
            </w:pPr>
          </w:p>
        </w:tc>
        <w:tc>
          <w:tcPr>
            <w:tcW w:w="0" w:type="auto"/>
            <w:shd w:val="pct20" w:color="auto" w:fill="auto"/>
          </w:tcPr>
          <w:p w14:paraId="3AA0E390" w14:textId="77777777" w:rsidR="00CA5AD7" w:rsidRPr="00CA5AD7" w:rsidRDefault="00CA5AD7" w:rsidP="00E42598">
            <w:pPr>
              <w:rPr>
                <w:sz w:val="24"/>
                <w:szCs w:val="8"/>
              </w:rPr>
            </w:pPr>
            <w:r w:rsidRPr="00CA5AD7">
              <w:rPr>
                <w:sz w:val="24"/>
                <w:szCs w:val="8"/>
              </w:rPr>
              <w:t xml:space="preserve">ITC </w:t>
            </w:r>
          </w:p>
        </w:tc>
        <w:tc>
          <w:tcPr>
            <w:tcW w:w="0" w:type="auto"/>
            <w:shd w:val="pct20" w:color="auto" w:fill="auto"/>
          </w:tcPr>
          <w:p w14:paraId="4946DDF5" w14:textId="77777777" w:rsidR="00CA5AD7" w:rsidRPr="00CA5AD7" w:rsidRDefault="00CA5AD7" w:rsidP="00E42598">
            <w:pPr>
              <w:rPr>
                <w:sz w:val="24"/>
                <w:szCs w:val="8"/>
              </w:rPr>
            </w:pPr>
          </w:p>
        </w:tc>
      </w:tr>
      <w:tr w:rsidR="00CA5AD7" w:rsidRPr="00CA5AD7" w14:paraId="6A1729FC" w14:textId="77777777" w:rsidTr="00CA5AD7">
        <w:trPr>
          <w:jc w:val="center"/>
        </w:trPr>
        <w:tc>
          <w:tcPr>
            <w:tcW w:w="0" w:type="auto"/>
          </w:tcPr>
          <w:p w14:paraId="165D8DFE"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nxt</w:t>
            </w:r>
            <w:proofErr w:type="spellEnd"/>
          </w:p>
        </w:tc>
        <w:tc>
          <w:tcPr>
            <w:tcW w:w="0" w:type="auto"/>
          </w:tcPr>
          <w:p w14:paraId="1E1D19E6" w14:textId="77777777" w:rsidR="00CA5AD7" w:rsidRPr="00CA5AD7" w:rsidRDefault="00CA5AD7" w:rsidP="00E42598">
            <w:pPr>
              <w:rPr>
                <w:sz w:val="24"/>
                <w:szCs w:val="8"/>
              </w:rPr>
            </w:pPr>
            <w:r w:rsidRPr="00CA5AD7">
              <w:rPr>
                <w:sz w:val="24"/>
                <w:szCs w:val="8"/>
              </w:rPr>
              <w:t>1(3)</w:t>
            </w:r>
          </w:p>
        </w:tc>
        <w:tc>
          <w:tcPr>
            <w:tcW w:w="0" w:type="auto"/>
          </w:tcPr>
          <w:p w14:paraId="5D77511D" w14:textId="77777777" w:rsidR="00CA5AD7" w:rsidRPr="00CA5AD7" w:rsidRDefault="00CA5AD7" w:rsidP="00E42598">
            <w:pPr>
              <w:rPr>
                <w:sz w:val="24"/>
                <w:szCs w:val="8"/>
              </w:rPr>
            </w:pPr>
          </w:p>
        </w:tc>
        <w:tc>
          <w:tcPr>
            <w:tcW w:w="0" w:type="auto"/>
          </w:tcPr>
          <w:p w14:paraId="456FA717" w14:textId="77777777" w:rsidR="00CA5AD7" w:rsidRPr="00CA5AD7" w:rsidRDefault="00CA5AD7" w:rsidP="00E42598">
            <w:pPr>
              <w:rPr>
                <w:sz w:val="24"/>
                <w:szCs w:val="8"/>
              </w:rPr>
            </w:pPr>
          </w:p>
        </w:tc>
        <w:tc>
          <w:tcPr>
            <w:tcW w:w="0" w:type="auto"/>
          </w:tcPr>
          <w:p w14:paraId="676A0A39" w14:textId="77777777" w:rsidR="00CA5AD7" w:rsidRPr="00CA5AD7" w:rsidRDefault="00CA5AD7" w:rsidP="00CA5AD7">
            <w:pPr>
              <w:rPr>
                <w:sz w:val="24"/>
                <w:szCs w:val="8"/>
              </w:rPr>
            </w:pPr>
            <w:r w:rsidRPr="00CA5AD7">
              <w:rPr>
                <w:sz w:val="24"/>
                <w:szCs w:val="8"/>
              </w:rPr>
              <w:t>; NEXT</w:t>
            </w:r>
          </w:p>
        </w:tc>
      </w:tr>
      <w:tr w:rsidR="00CA5AD7" w:rsidRPr="00CA5AD7" w14:paraId="1F9F5C39" w14:textId="77777777" w:rsidTr="00CA5AD7">
        <w:trPr>
          <w:jc w:val="center"/>
        </w:trPr>
        <w:tc>
          <w:tcPr>
            <w:tcW w:w="0" w:type="auto"/>
          </w:tcPr>
          <w:p w14:paraId="15B29D5D"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ent</w:t>
            </w:r>
            <w:proofErr w:type="spellEnd"/>
          </w:p>
        </w:tc>
        <w:tc>
          <w:tcPr>
            <w:tcW w:w="0" w:type="auto"/>
          </w:tcPr>
          <w:p w14:paraId="004BB315" w14:textId="77777777" w:rsidR="00CA5AD7" w:rsidRPr="00CA5AD7" w:rsidRDefault="00CA5AD7" w:rsidP="00E42598">
            <w:pPr>
              <w:rPr>
                <w:sz w:val="24"/>
                <w:szCs w:val="8"/>
              </w:rPr>
            </w:pPr>
            <w:r w:rsidRPr="00CA5AD7">
              <w:rPr>
                <w:sz w:val="24"/>
                <w:szCs w:val="8"/>
              </w:rPr>
              <w:t>1(5)</w:t>
            </w:r>
          </w:p>
        </w:tc>
        <w:tc>
          <w:tcPr>
            <w:tcW w:w="0" w:type="auto"/>
          </w:tcPr>
          <w:p w14:paraId="7321EC3D" w14:textId="77777777" w:rsidR="00CA5AD7" w:rsidRPr="00CA5AD7" w:rsidRDefault="00CA5AD7" w:rsidP="00E42598">
            <w:pPr>
              <w:rPr>
                <w:sz w:val="24"/>
                <w:szCs w:val="8"/>
              </w:rPr>
            </w:pPr>
          </w:p>
        </w:tc>
        <w:tc>
          <w:tcPr>
            <w:tcW w:w="0" w:type="auto"/>
          </w:tcPr>
          <w:p w14:paraId="7770E887" w14:textId="77777777" w:rsidR="00CA5AD7" w:rsidRPr="00CA5AD7" w:rsidRDefault="00CA5AD7" w:rsidP="00E42598">
            <w:pPr>
              <w:rPr>
                <w:sz w:val="24"/>
                <w:szCs w:val="8"/>
              </w:rPr>
            </w:pPr>
          </w:p>
        </w:tc>
        <w:tc>
          <w:tcPr>
            <w:tcW w:w="0" w:type="auto"/>
          </w:tcPr>
          <w:p w14:paraId="419581BF" w14:textId="77777777" w:rsidR="00CA5AD7" w:rsidRPr="00CA5AD7" w:rsidRDefault="00CA5AD7" w:rsidP="00E42598">
            <w:pPr>
              <w:rPr>
                <w:sz w:val="24"/>
                <w:szCs w:val="8"/>
              </w:rPr>
            </w:pPr>
            <w:r w:rsidRPr="00CA5AD7">
              <w:rPr>
                <w:sz w:val="24"/>
                <w:szCs w:val="8"/>
              </w:rPr>
              <w:t>; ENTER/CALL/DOCOLON</w:t>
            </w:r>
          </w:p>
        </w:tc>
      </w:tr>
      <w:tr w:rsidR="00CA5AD7" w:rsidRPr="00CA5AD7" w14:paraId="330FA06B" w14:textId="77777777" w:rsidTr="00CA5AD7">
        <w:trPr>
          <w:jc w:val="center"/>
        </w:trPr>
        <w:tc>
          <w:tcPr>
            <w:tcW w:w="0" w:type="auto"/>
          </w:tcPr>
          <w:p w14:paraId="3FA1B665"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pli</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39DF29AB" w14:textId="77777777" w:rsidR="00CA5AD7" w:rsidRPr="00CA5AD7" w:rsidRDefault="00CA5AD7" w:rsidP="00E42598">
            <w:pPr>
              <w:rPr>
                <w:sz w:val="24"/>
                <w:szCs w:val="8"/>
              </w:rPr>
            </w:pPr>
            <w:r w:rsidRPr="00CA5AD7">
              <w:rPr>
                <w:sz w:val="24"/>
                <w:szCs w:val="8"/>
              </w:rPr>
              <w:t>2(6)</w:t>
            </w:r>
          </w:p>
        </w:tc>
        <w:tc>
          <w:tcPr>
            <w:tcW w:w="0" w:type="auto"/>
          </w:tcPr>
          <w:p w14:paraId="414E4AF4" w14:textId="77777777" w:rsidR="00CA5AD7" w:rsidRPr="00CA5AD7" w:rsidRDefault="00CA5AD7" w:rsidP="00E42598">
            <w:pPr>
              <w:rPr>
                <w:sz w:val="24"/>
                <w:szCs w:val="8"/>
              </w:rPr>
            </w:pPr>
          </w:p>
        </w:tc>
        <w:tc>
          <w:tcPr>
            <w:tcW w:w="0" w:type="auto"/>
          </w:tcPr>
          <w:p w14:paraId="739E5791" w14:textId="77777777" w:rsidR="00CA5AD7" w:rsidRPr="00CA5AD7" w:rsidRDefault="00CA5AD7" w:rsidP="00E42598">
            <w:pPr>
              <w:rPr>
                <w:sz w:val="24"/>
                <w:szCs w:val="8"/>
              </w:rPr>
            </w:pPr>
          </w:p>
        </w:tc>
        <w:tc>
          <w:tcPr>
            <w:tcW w:w="0" w:type="auto"/>
          </w:tcPr>
          <w:p w14:paraId="1C924938" w14:textId="77777777" w:rsidR="00CA5AD7" w:rsidRPr="00CA5AD7" w:rsidRDefault="00CA5AD7" w:rsidP="00E42598">
            <w:pPr>
              <w:rPr>
                <w:sz w:val="24"/>
                <w:szCs w:val="8"/>
              </w:rPr>
            </w:pPr>
            <w:r w:rsidRPr="00CA5AD7">
              <w:rPr>
                <w:sz w:val="24"/>
                <w:szCs w:val="8"/>
              </w:rPr>
              <w:t>; EXIT</w:t>
            </w:r>
          </w:p>
        </w:tc>
      </w:tr>
      <w:tr w:rsidR="00CA5AD7" w:rsidRPr="00CA5AD7" w14:paraId="400E505F" w14:textId="77777777" w:rsidTr="00CA5AD7">
        <w:trPr>
          <w:jc w:val="center"/>
        </w:trPr>
        <w:tc>
          <w:tcPr>
            <w:tcW w:w="0" w:type="auto"/>
          </w:tcPr>
          <w:p w14:paraId="7989EFC0"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pli</w:t>
            </w:r>
            <w:proofErr w:type="spellEnd"/>
          </w:p>
        </w:tc>
        <w:tc>
          <w:tcPr>
            <w:tcW w:w="0" w:type="auto"/>
          </w:tcPr>
          <w:p w14:paraId="3BBF9282" w14:textId="77777777" w:rsidR="00CA5AD7" w:rsidRPr="00CA5AD7" w:rsidRDefault="00CA5AD7" w:rsidP="00E42598">
            <w:pPr>
              <w:rPr>
                <w:sz w:val="24"/>
                <w:szCs w:val="8"/>
              </w:rPr>
            </w:pPr>
            <w:r w:rsidRPr="00CA5AD7">
              <w:rPr>
                <w:sz w:val="24"/>
                <w:szCs w:val="8"/>
              </w:rPr>
              <w:t>1(3)</w:t>
            </w:r>
          </w:p>
        </w:tc>
        <w:tc>
          <w:tcPr>
            <w:tcW w:w="0" w:type="auto"/>
          </w:tcPr>
          <w:p w14:paraId="3F646583" w14:textId="77777777" w:rsidR="00CA5AD7" w:rsidRPr="00CA5AD7" w:rsidRDefault="00CA5AD7" w:rsidP="00E42598">
            <w:pPr>
              <w:rPr>
                <w:sz w:val="24"/>
                <w:szCs w:val="8"/>
              </w:rPr>
            </w:pPr>
          </w:p>
        </w:tc>
        <w:tc>
          <w:tcPr>
            <w:tcW w:w="0" w:type="auto"/>
          </w:tcPr>
          <w:p w14:paraId="099715BB" w14:textId="77777777" w:rsidR="00CA5AD7" w:rsidRPr="00CA5AD7" w:rsidRDefault="00CA5AD7" w:rsidP="00E42598">
            <w:pPr>
              <w:rPr>
                <w:sz w:val="24"/>
                <w:szCs w:val="8"/>
              </w:rPr>
            </w:pPr>
          </w:p>
        </w:tc>
        <w:tc>
          <w:tcPr>
            <w:tcW w:w="0" w:type="auto"/>
          </w:tcPr>
          <w:p w14:paraId="042950D3" w14:textId="77777777" w:rsidR="00CA5AD7" w:rsidRPr="00CA5AD7" w:rsidRDefault="00CA5AD7" w:rsidP="00E42598">
            <w:pPr>
              <w:rPr>
                <w:sz w:val="24"/>
                <w:szCs w:val="8"/>
              </w:rPr>
            </w:pPr>
            <w:r w:rsidRPr="00CA5AD7">
              <w:rPr>
                <w:sz w:val="24"/>
                <w:szCs w:val="8"/>
              </w:rPr>
              <w:t>; Pop IP</w:t>
            </w:r>
          </w:p>
        </w:tc>
      </w:tr>
      <w:tr w:rsidR="00CA5AD7" w:rsidRPr="00CA5AD7" w14:paraId="12069210" w14:textId="77777777" w:rsidTr="00CA5AD7">
        <w:trPr>
          <w:jc w:val="center"/>
        </w:trPr>
        <w:tc>
          <w:tcPr>
            <w:tcW w:w="0" w:type="auto"/>
          </w:tcPr>
          <w:p w14:paraId="002E1C51" w14:textId="77777777"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14:paraId="0400EDB3" w14:textId="77777777" w:rsidR="00CA5AD7" w:rsidRPr="00CA5AD7" w:rsidRDefault="00CA5AD7" w:rsidP="00E42598">
            <w:pPr>
              <w:rPr>
                <w:sz w:val="24"/>
                <w:szCs w:val="8"/>
              </w:rPr>
            </w:pPr>
            <w:r w:rsidRPr="00CA5AD7">
              <w:rPr>
                <w:sz w:val="24"/>
                <w:szCs w:val="8"/>
              </w:rPr>
              <w:t>1(3)</w:t>
            </w:r>
          </w:p>
        </w:tc>
        <w:tc>
          <w:tcPr>
            <w:tcW w:w="0" w:type="auto"/>
          </w:tcPr>
          <w:p w14:paraId="32ABAE31" w14:textId="77777777" w:rsidR="00CA5AD7" w:rsidRPr="00CA5AD7" w:rsidRDefault="00CA5AD7" w:rsidP="00E42598">
            <w:pPr>
              <w:rPr>
                <w:sz w:val="24"/>
                <w:szCs w:val="8"/>
              </w:rPr>
            </w:pPr>
          </w:p>
        </w:tc>
        <w:tc>
          <w:tcPr>
            <w:tcW w:w="0" w:type="auto"/>
          </w:tcPr>
          <w:p w14:paraId="7F465E8E" w14:textId="77777777" w:rsidR="00CA5AD7" w:rsidRPr="00CA5AD7" w:rsidRDefault="00CA5AD7" w:rsidP="00E42598">
            <w:pPr>
              <w:rPr>
                <w:sz w:val="24"/>
                <w:szCs w:val="8"/>
              </w:rPr>
            </w:pPr>
          </w:p>
        </w:tc>
        <w:tc>
          <w:tcPr>
            <w:tcW w:w="0" w:type="auto"/>
          </w:tcPr>
          <w:p w14:paraId="49A675EB" w14:textId="77777777" w:rsidR="00CA5AD7" w:rsidRPr="00CA5AD7" w:rsidRDefault="00CA5AD7" w:rsidP="00E42598">
            <w:pPr>
              <w:rPr>
                <w:sz w:val="24"/>
                <w:szCs w:val="8"/>
              </w:rPr>
            </w:pPr>
            <w:r w:rsidRPr="00CA5AD7">
              <w:rPr>
                <w:sz w:val="24"/>
                <w:szCs w:val="8"/>
              </w:rPr>
              <w:t>; Push IP</w:t>
            </w:r>
          </w:p>
        </w:tc>
      </w:tr>
      <w:tr w:rsidR="00CA5AD7" w:rsidRPr="00CA5AD7" w14:paraId="4D27AF36" w14:textId="77777777" w:rsidTr="00CA5AD7">
        <w:trPr>
          <w:jc w:val="center"/>
        </w:trPr>
        <w:tc>
          <w:tcPr>
            <w:tcW w:w="0" w:type="auto"/>
          </w:tcPr>
          <w:p w14:paraId="211E338D"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ini</w:t>
            </w:r>
            <w:proofErr w:type="spellEnd"/>
          </w:p>
        </w:tc>
        <w:tc>
          <w:tcPr>
            <w:tcW w:w="0" w:type="auto"/>
          </w:tcPr>
          <w:p w14:paraId="1EAC637E" w14:textId="77777777" w:rsidR="00CA5AD7" w:rsidRPr="00CA5AD7" w:rsidRDefault="00CA5AD7" w:rsidP="00E42598">
            <w:pPr>
              <w:rPr>
                <w:sz w:val="24"/>
                <w:szCs w:val="8"/>
              </w:rPr>
            </w:pPr>
            <w:r w:rsidRPr="00CA5AD7">
              <w:rPr>
                <w:sz w:val="24"/>
                <w:szCs w:val="8"/>
              </w:rPr>
              <w:t>1(1)</w:t>
            </w:r>
          </w:p>
        </w:tc>
        <w:tc>
          <w:tcPr>
            <w:tcW w:w="0" w:type="auto"/>
          </w:tcPr>
          <w:p w14:paraId="5671A640" w14:textId="77777777" w:rsidR="00CA5AD7" w:rsidRPr="00CA5AD7" w:rsidRDefault="00CA5AD7" w:rsidP="00E42598">
            <w:pPr>
              <w:rPr>
                <w:sz w:val="24"/>
                <w:szCs w:val="8"/>
              </w:rPr>
            </w:pPr>
          </w:p>
        </w:tc>
        <w:tc>
          <w:tcPr>
            <w:tcW w:w="0" w:type="auto"/>
          </w:tcPr>
          <w:p w14:paraId="6103B80B" w14:textId="77777777" w:rsidR="00CA5AD7" w:rsidRPr="00CA5AD7" w:rsidRDefault="00CA5AD7" w:rsidP="00E42598">
            <w:pPr>
              <w:rPr>
                <w:sz w:val="24"/>
                <w:szCs w:val="8"/>
              </w:rPr>
            </w:pPr>
          </w:p>
        </w:tc>
        <w:tc>
          <w:tcPr>
            <w:tcW w:w="0" w:type="auto"/>
          </w:tcPr>
          <w:p w14:paraId="66B8732F" w14:textId="77777777" w:rsidR="00CA5AD7" w:rsidRPr="00CA5AD7" w:rsidRDefault="00CA5AD7" w:rsidP="00E42598">
            <w:pPr>
              <w:rPr>
                <w:sz w:val="24"/>
                <w:szCs w:val="8"/>
              </w:rPr>
            </w:pPr>
            <w:r w:rsidRPr="00CA5AD7">
              <w:rPr>
                <w:sz w:val="24"/>
                <w:szCs w:val="8"/>
              </w:rPr>
              <w:t>; Increment IP</w:t>
            </w:r>
          </w:p>
        </w:tc>
      </w:tr>
      <w:tr w:rsidR="00CA5AD7" w:rsidRPr="00CA5AD7" w14:paraId="6083F8E4" w14:textId="77777777" w:rsidTr="00CA5AD7">
        <w:trPr>
          <w:jc w:val="center"/>
        </w:trPr>
        <w:tc>
          <w:tcPr>
            <w:tcW w:w="0" w:type="auto"/>
          </w:tcPr>
          <w:p w14:paraId="06797BF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7D967CC9" w14:textId="77777777" w:rsidR="00CA5AD7" w:rsidRPr="00CA5AD7" w:rsidRDefault="00CA5AD7" w:rsidP="00E42598">
            <w:pPr>
              <w:rPr>
                <w:sz w:val="24"/>
                <w:szCs w:val="8"/>
              </w:rPr>
            </w:pPr>
          </w:p>
        </w:tc>
        <w:tc>
          <w:tcPr>
            <w:tcW w:w="0" w:type="auto"/>
          </w:tcPr>
          <w:p w14:paraId="113E3018" w14:textId="77777777" w:rsidR="00CA5AD7" w:rsidRPr="00CA5AD7" w:rsidRDefault="00CA5AD7" w:rsidP="00E42598">
            <w:pPr>
              <w:rPr>
                <w:sz w:val="24"/>
                <w:szCs w:val="8"/>
              </w:rPr>
            </w:pPr>
          </w:p>
        </w:tc>
        <w:tc>
          <w:tcPr>
            <w:tcW w:w="0" w:type="auto"/>
          </w:tcPr>
          <w:p w14:paraId="19C7D2FA" w14:textId="77777777" w:rsidR="00CA5AD7" w:rsidRPr="00CA5AD7" w:rsidRDefault="00CA5AD7" w:rsidP="00E42598">
            <w:pPr>
              <w:rPr>
                <w:sz w:val="24"/>
                <w:szCs w:val="8"/>
              </w:rPr>
            </w:pPr>
            <w:r w:rsidRPr="00CA5AD7">
              <w:rPr>
                <w:sz w:val="24"/>
                <w:szCs w:val="8"/>
              </w:rPr>
              <w:t>2(6)</w:t>
            </w:r>
          </w:p>
        </w:tc>
        <w:tc>
          <w:tcPr>
            <w:tcW w:w="0" w:type="auto"/>
          </w:tcPr>
          <w:p w14:paraId="21F57486" w14:textId="77777777" w:rsidR="00CA5AD7" w:rsidRPr="00CA5AD7" w:rsidRDefault="00CA5AD7" w:rsidP="00CA5AD7">
            <w:pPr>
              <w:rPr>
                <w:sz w:val="24"/>
                <w:szCs w:val="8"/>
              </w:rPr>
            </w:pPr>
            <w:r w:rsidRPr="00CA5AD7">
              <w:rPr>
                <w:sz w:val="24"/>
                <w:szCs w:val="8"/>
              </w:rPr>
              <w:t>; NEXT</w:t>
            </w:r>
          </w:p>
        </w:tc>
      </w:tr>
      <w:tr w:rsidR="00CA5AD7" w:rsidRPr="00CA5AD7" w14:paraId="15281248" w14:textId="77777777" w:rsidTr="00CA5AD7">
        <w:trPr>
          <w:jc w:val="center"/>
        </w:trPr>
        <w:tc>
          <w:tcPr>
            <w:tcW w:w="0" w:type="auto"/>
          </w:tcPr>
          <w:p w14:paraId="41F03638"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ent</w:t>
            </w:r>
            <w:proofErr w:type="spellEnd"/>
          </w:p>
        </w:tc>
        <w:tc>
          <w:tcPr>
            <w:tcW w:w="0" w:type="auto"/>
          </w:tcPr>
          <w:p w14:paraId="375CD1B2" w14:textId="77777777" w:rsidR="00CA5AD7" w:rsidRPr="00CA5AD7" w:rsidRDefault="00CA5AD7" w:rsidP="00E42598">
            <w:pPr>
              <w:rPr>
                <w:sz w:val="24"/>
                <w:szCs w:val="8"/>
              </w:rPr>
            </w:pPr>
          </w:p>
        </w:tc>
        <w:tc>
          <w:tcPr>
            <w:tcW w:w="0" w:type="auto"/>
          </w:tcPr>
          <w:p w14:paraId="7EE55AD9" w14:textId="77777777" w:rsidR="00CA5AD7" w:rsidRPr="00CA5AD7" w:rsidRDefault="00CA5AD7" w:rsidP="00E42598">
            <w:pPr>
              <w:rPr>
                <w:sz w:val="24"/>
                <w:szCs w:val="8"/>
              </w:rPr>
            </w:pPr>
          </w:p>
        </w:tc>
        <w:tc>
          <w:tcPr>
            <w:tcW w:w="0" w:type="auto"/>
          </w:tcPr>
          <w:p w14:paraId="3FDB3815" w14:textId="77777777" w:rsidR="00CA5AD7" w:rsidRPr="00CA5AD7" w:rsidRDefault="00CA5AD7" w:rsidP="00E42598">
            <w:pPr>
              <w:rPr>
                <w:sz w:val="24"/>
                <w:szCs w:val="8"/>
              </w:rPr>
            </w:pPr>
            <w:r w:rsidRPr="00CA5AD7">
              <w:rPr>
                <w:sz w:val="24"/>
                <w:szCs w:val="8"/>
              </w:rPr>
              <w:t>2(8)</w:t>
            </w:r>
          </w:p>
        </w:tc>
        <w:tc>
          <w:tcPr>
            <w:tcW w:w="0" w:type="auto"/>
          </w:tcPr>
          <w:p w14:paraId="58036434" w14:textId="77777777" w:rsidR="00CA5AD7" w:rsidRPr="00CA5AD7" w:rsidRDefault="00CA5AD7" w:rsidP="00E42598">
            <w:pPr>
              <w:rPr>
                <w:sz w:val="24"/>
                <w:szCs w:val="8"/>
              </w:rPr>
            </w:pPr>
            <w:r w:rsidRPr="00CA5AD7">
              <w:rPr>
                <w:sz w:val="24"/>
                <w:szCs w:val="8"/>
              </w:rPr>
              <w:t>; ENTER/CALL/DOCOLON</w:t>
            </w:r>
          </w:p>
        </w:tc>
      </w:tr>
      <w:tr w:rsidR="00CA5AD7" w:rsidRPr="00CA5AD7" w14:paraId="669D372D" w14:textId="77777777" w:rsidTr="00CA5AD7">
        <w:trPr>
          <w:jc w:val="center"/>
        </w:trPr>
        <w:tc>
          <w:tcPr>
            <w:tcW w:w="0" w:type="auto"/>
          </w:tcPr>
          <w:p w14:paraId="3D522381"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pli</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nxt</w:t>
            </w:r>
            <w:proofErr w:type="spellEnd"/>
          </w:p>
        </w:tc>
        <w:tc>
          <w:tcPr>
            <w:tcW w:w="0" w:type="auto"/>
          </w:tcPr>
          <w:p w14:paraId="1328F36B" w14:textId="77777777" w:rsidR="00CA5AD7" w:rsidRPr="00CA5AD7" w:rsidRDefault="00CA5AD7" w:rsidP="00E42598">
            <w:pPr>
              <w:rPr>
                <w:sz w:val="24"/>
                <w:szCs w:val="8"/>
              </w:rPr>
            </w:pPr>
          </w:p>
        </w:tc>
        <w:tc>
          <w:tcPr>
            <w:tcW w:w="0" w:type="auto"/>
          </w:tcPr>
          <w:p w14:paraId="250F0466" w14:textId="77777777" w:rsidR="00CA5AD7" w:rsidRPr="00CA5AD7" w:rsidRDefault="00CA5AD7" w:rsidP="00E42598">
            <w:pPr>
              <w:rPr>
                <w:sz w:val="24"/>
                <w:szCs w:val="8"/>
              </w:rPr>
            </w:pPr>
          </w:p>
        </w:tc>
        <w:tc>
          <w:tcPr>
            <w:tcW w:w="0" w:type="auto"/>
          </w:tcPr>
          <w:p w14:paraId="4C287D31" w14:textId="77777777" w:rsidR="00CA5AD7" w:rsidRPr="00CA5AD7" w:rsidRDefault="00CA5AD7" w:rsidP="00E42598">
            <w:pPr>
              <w:rPr>
                <w:sz w:val="24"/>
                <w:szCs w:val="8"/>
              </w:rPr>
            </w:pPr>
            <w:r w:rsidRPr="00CA5AD7">
              <w:rPr>
                <w:sz w:val="24"/>
                <w:szCs w:val="8"/>
              </w:rPr>
              <w:t>3(9)</w:t>
            </w:r>
          </w:p>
        </w:tc>
        <w:tc>
          <w:tcPr>
            <w:tcW w:w="0" w:type="auto"/>
          </w:tcPr>
          <w:p w14:paraId="4857AD39" w14:textId="77777777" w:rsidR="00CA5AD7" w:rsidRPr="00CA5AD7" w:rsidRDefault="00CA5AD7" w:rsidP="00E42598">
            <w:pPr>
              <w:rPr>
                <w:sz w:val="24"/>
                <w:szCs w:val="8"/>
              </w:rPr>
            </w:pPr>
            <w:r w:rsidRPr="00CA5AD7">
              <w:rPr>
                <w:sz w:val="24"/>
                <w:szCs w:val="8"/>
              </w:rPr>
              <w:t>; EXIT</w:t>
            </w:r>
          </w:p>
        </w:tc>
      </w:tr>
      <w:tr w:rsidR="00CA5AD7" w:rsidRPr="00CA5AD7" w14:paraId="1F07FDCA" w14:textId="77777777" w:rsidTr="00CA5AD7">
        <w:trPr>
          <w:jc w:val="center"/>
        </w:trPr>
        <w:tc>
          <w:tcPr>
            <w:tcW w:w="0" w:type="auto"/>
          </w:tcPr>
          <w:p w14:paraId="385AA086"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pli</w:t>
            </w:r>
            <w:proofErr w:type="spellEnd"/>
          </w:p>
        </w:tc>
        <w:tc>
          <w:tcPr>
            <w:tcW w:w="0" w:type="auto"/>
          </w:tcPr>
          <w:p w14:paraId="07CD1318" w14:textId="77777777" w:rsidR="00CA5AD7" w:rsidRPr="00CA5AD7" w:rsidRDefault="00CA5AD7" w:rsidP="00E42598">
            <w:pPr>
              <w:rPr>
                <w:sz w:val="24"/>
                <w:szCs w:val="8"/>
              </w:rPr>
            </w:pPr>
          </w:p>
        </w:tc>
        <w:tc>
          <w:tcPr>
            <w:tcW w:w="0" w:type="auto"/>
          </w:tcPr>
          <w:p w14:paraId="61622E19" w14:textId="77777777" w:rsidR="00CA5AD7" w:rsidRPr="00CA5AD7" w:rsidRDefault="00CA5AD7" w:rsidP="00E42598">
            <w:pPr>
              <w:rPr>
                <w:sz w:val="24"/>
                <w:szCs w:val="8"/>
              </w:rPr>
            </w:pPr>
          </w:p>
        </w:tc>
        <w:tc>
          <w:tcPr>
            <w:tcW w:w="0" w:type="auto"/>
          </w:tcPr>
          <w:p w14:paraId="0E8F5FA2" w14:textId="77777777" w:rsidR="00CA5AD7" w:rsidRPr="00CA5AD7" w:rsidRDefault="00CA5AD7" w:rsidP="00E42598">
            <w:pPr>
              <w:rPr>
                <w:sz w:val="24"/>
                <w:szCs w:val="8"/>
              </w:rPr>
            </w:pPr>
            <w:r w:rsidRPr="00CA5AD7">
              <w:rPr>
                <w:sz w:val="24"/>
                <w:szCs w:val="8"/>
              </w:rPr>
              <w:t>2(4)</w:t>
            </w:r>
          </w:p>
        </w:tc>
        <w:tc>
          <w:tcPr>
            <w:tcW w:w="0" w:type="auto"/>
          </w:tcPr>
          <w:p w14:paraId="2D548891"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plw</w:t>
            </w:r>
            <w:proofErr w:type="spellEnd"/>
            <w:r w:rsidRPr="00CA5AD7">
              <w:rPr>
                <w:sz w:val="24"/>
                <w:szCs w:val="8"/>
              </w:rPr>
              <w:t xml:space="preserve"> - Pop W</w:t>
            </w:r>
          </w:p>
        </w:tc>
      </w:tr>
      <w:tr w:rsidR="00CA5AD7" w:rsidRPr="00CA5AD7" w14:paraId="3DBAB3C3" w14:textId="77777777" w:rsidTr="00CA5AD7">
        <w:trPr>
          <w:jc w:val="center"/>
        </w:trPr>
        <w:tc>
          <w:tcPr>
            <w:tcW w:w="0" w:type="auto"/>
          </w:tcPr>
          <w:p w14:paraId="10A0036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14:paraId="65B04CA7" w14:textId="77777777" w:rsidR="00CA5AD7" w:rsidRPr="00CA5AD7" w:rsidRDefault="00CA5AD7" w:rsidP="00E42598">
            <w:pPr>
              <w:rPr>
                <w:sz w:val="24"/>
                <w:szCs w:val="8"/>
              </w:rPr>
            </w:pPr>
          </w:p>
        </w:tc>
        <w:tc>
          <w:tcPr>
            <w:tcW w:w="0" w:type="auto"/>
          </w:tcPr>
          <w:p w14:paraId="37799DA0" w14:textId="77777777" w:rsidR="00CA5AD7" w:rsidRPr="00CA5AD7" w:rsidRDefault="00CA5AD7" w:rsidP="00E42598">
            <w:pPr>
              <w:rPr>
                <w:sz w:val="24"/>
                <w:szCs w:val="8"/>
              </w:rPr>
            </w:pPr>
          </w:p>
        </w:tc>
        <w:tc>
          <w:tcPr>
            <w:tcW w:w="0" w:type="auto"/>
          </w:tcPr>
          <w:p w14:paraId="4FA0DFBC" w14:textId="77777777" w:rsidR="00CA5AD7" w:rsidRPr="00CA5AD7" w:rsidRDefault="00CA5AD7" w:rsidP="00E42598">
            <w:pPr>
              <w:rPr>
                <w:sz w:val="24"/>
                <w:szCs w:val="8"/>
              </w:rPr>
            </w:pPr>
            <w:r w:rsidRPr="00CA5AD7">
              <w:rPr>
                <w:sz w:val="24"/>
                <w:szCs w:val="8"/>
              </w:rPr>
              <w:t>2(4)</w:t>
            </w:r>
          </w:p>
        </w:tc>
        <w:tc>
          <w:tcPr>
            <w:tcW w:w="0" w:type="auto"/>
          </w:tcPr>
          <w:p w14:paraId="69B41C9D"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phw</w:t>
            </w:r>
            <w:proofErr w:type="spellEnd"/>
            <w:r w:rsidRPr="00CA5AD7">
              <w:rPr>
                <w:sz w:val="24"/>
                <w:szCs w:val="8"/>
              </w:rPr>
              <w:t xml:space="preserve"> - Push W </w:t>
            </w:r>
          </w:p>
        </w:tc>
      </w:tr>
      <w:tr w:rsidR="00CA5AD7" w:rsidRPr="00CA5AD7" w14:paraId="7CF25A48" w14:textId="77777777" w:rsidTr="00CA5AD7">
        <w:trPr>
          <w:jc w:val="center"/>
        </w:trPr>
        <w:tc>
          <w:tcPr>
            <w:tcW w:w="0" w:type="auto"/>
          </w:tcPr>
          <w:p w14:paraId="3E8F1BED"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ini</w:t>
            </w:r>
            <w:proofErr w:type="spellEnd"/>
          </w:p>
        </w:tc>
        <w:tc>
          <w:tcPr>
            <w:tcW w:w="0" w:type="auto"/>
          </w:tcPr>
          <w:p w14:paraId="132F3602" w14:textId="77777777" w:rsidR="00CA5AD7" w:rsidRPr="00CA5AD7" w:rsidRDefault="00CA5AD7" w:rsidP="00E42598">
            <w:pPr>
              <w:rPr>
                <w:sz w:val="24"/>
                <w:szCs w:val="8"/>
              </w:rPr>
            </w:pPr>
          </w:p>
        </w:tc>
        <w:tc>
          <w:tcPr>
            <w:tcW w:w="0" w:type="auto"/>
          </w:tcPr>
          <w:p w14:paraId="15379537" w14:textId="77777777" w:rsidR="00CA5AD7" w:rsidRPr="00CA5AD7" w:rsidRDefault="00CA5AD7" w:rsidP="00E42598">
            <w:pPr>
              <w:rPr>
                <w:sz w:val="24"/>
                <w:szCs w:val="8"/>
              </w:rPr>
            </w:pPr>
          </w:p>
        </w:tc>
        <w:tc>
          <w:tcPr>
            <w:tcW w:w="0" w:type="auto"/>
          </w:tcPr>
          <w:p w14:paraId="10641216" w14:textId="77777777" w:rsidR="00CA5AD7" w:rsidRPr="00CA5AD7" w:rsidRDefault="00CA5AD7" w:rsidP="00E42598">
            <w:pPr>
              <w:rPr>
                <w:sz w:val="24"/>
                <w:szCs w:val="8"/>
              </w:rPr>
            </w:pPr>
            <w:r w:rsidRPr="00CA5AD7">
              <w:rPr>
                <w:sz w:val="24"/>
                <w:szCs w:val="8"/>
              </w:rPr>
              <w:t>2(2)</w:t>
            </w:r>
          </w:p>
        </w:tc>
        <w:tc>
          <w:tcPr>
            <w:tcW w:w="0" w:type="auto"/>
          </w:tcPr>
          <w:p w14:paraId="6A1684D2" w14:textId="77777777" w:rsidR="00CA5AD7" w:rsidRPr="00CA5AD7" w:rsidRDefault="00CA5AD7" w:rsidP="00CA5AD7">
            <w:pPr>
              <w:rPr>
                <w:sz w:val="24"/>
                <w:szCs w:val="8"/>
              </w:rPr>
            </w:pPr>
            <w:r w:rsidRPr="00CA5AD7">
              <w:rPr>
                <w:sz w:val="24"/>
                <w:szCs w:val="8"/>
              </w:rPr>
              <w:t xml:space="preserve">; </w:t>
            </w:r>
            <w:proofErr w:type="spellStart"/>
            <w:r>
              <w:rPr>
                <w:rFonts w:ascii="Courier New" w:hAnsi="Courier New" w:cs="Courier New"/>
                <w:b/>
                <w:i/>
                <w:sz w:val="24"/>
                <w:szCs w:val="8"/>
              </w:rPr>
              <w:t>inw</w:t>
            </w:r>
            <w:proofErr w:type="spellEnd"/>
            <w:r w:rsidRPr="00CA5AD7">
              <w:rPr>
                <w:sz w:val="24"/>
                <w:szCs w:val="8"/>
              </w:rPr>
              <w:t xml:space="preserve"> - Increment W</w:t>
            </w:r>
          </w:p>
        </w:tc>
      </w:tr>
      <w:tr w:rsidR="00CA5AD7" w:rsidRPr="00CA5AD7" w14:paraId="5256C2AA" w14:textId="77777777" w:rsidTr="00CA5AD7">
        <w:trPr>
          <w:jc w:val="center"/>
        </w:trPr>
        <w:tc>
          <w:tcPr>
            <w:tcW w:w="0" w:type="auto"/>
          </w:tcPr>
          <w:p w14:paraId="787E6EDE"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r w:rsidRPr="00CA5AD7">
              <w:rPr>
                <w:rFonts w:ascii="Courier New" w:hAnsi="Courier New" w:cs="Courier New"/>
                <w:b/>
                <w:i/>
                <w:sz w:val="24"/>
                <w:szCs w:val="8"/>
              </w:rPr>
              <w:t>ip,</w:t>
            </w:r>
            <w:r>
              <w:rPr>
                <w:rFonts w:ascii="Courier New" w:hAnsi="Courier New" w:cs="Courier New"/>
                <w:b/>
                <w:i/>
                <w:sz w:val="24"/>
                <w:szCs w:val="8"/>
              </w:rPr>
              <w:t>i</w:t>
            </w:r>
            <w:proofErr w:type="spellEnd"/>
            <w:r w:rsidRPr="00CA5AD7">
              <w:rPr>
                <w:rFonts w:ascii="Courier New" w:hAnsi="Courier New" w:cs="Courier New"/>
                <w:b/>
                <w:i/>
                <w:sz w:val="24"/>
                <w:szCs w:val="8"/>
              </w:rPr>
              <w:t>++</w:t>
            </w:r>
          </w:p>
        </w:tc>
        <w:tc>
          <w:tcPr>
            <w:tcW w:w="0" w:type="auto"/>
          </w:tcPr>
          <w:p w14:paraId="25703E73" w14:textId="77777777" w:rsidR="00CA5AD7" w:rsidRPr="00CA5AD7" w:rsidRDefault="00CA5AD7" w:rsidP="00E42598">
            <w:pPr>
              <w:rPr>
                <w:sz w:val="24"/>
                <w:szCs w:val="8"/>
              </w:rPr>
            </w:pPr>
          </w:p>
        </w:tc>
        <w:tc>
          <w:tcPr>
            <w:tcW w:w="0" w:type="auto"/>
          </w:tcPr>
          <w:p w14:paraId="5E1888BC" w14:textId="77777777"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14:paraId="6E426EA8" w14:textId="77777777" w:rsidR="00CA5AD7" w:rsidRPr="00CA5AD7" w:rsidRDefault="00CA5AD7" w:rsidP="00E42598">
            <w:pPr>
              <w:rPr>
                <w:sz w:val="24"/>
                <w:szCs w:val="8"/>
              </w:rPr>
            </w:pPr>
          </w:p>
        </w:tc>
        <w:tc>
          <w:tcPr>
            <w:tcW w:w="0" w:type="auto"/>
          </w:tcPr>
          <w:p w14:paraId="059C257C" w14:textId="77777777" w:rsidR="00CA5AD7" w:rsidRPr="00CA5AD7" w:rsidRDefault="00CA5AD7" w:rsidP="00E42598">
            <w:pPr>
              <w:rPr>
                <w:sz w:val="24"/>
                <w:szCs w:val="8"/>
              </w:rPr>
            </w:pPr>
            <w:r w:rsidRPr="00CA5AD7">
              <w:rPr>
                <w:sz w:val="24"/>
                <w:szCs w:val="8"/>
              </w:rPr>
              <w:t>; Load byte from IP++ into A</w:t>
            </w:r>
          </w:p>
        </w:tc>
      </w:tr>
      <w:tr w:rsidR="00CA5AD7" w:rsidRPr="00CA5AD7" w14:paraId="7F8C790B" w14:textId="77777777" w:rsidTr="00CA5AD7">
        <w:trPr>
          <w:jc w:val="center"/>
        </w:trPr>
        <w:tc>
          <w:tcPr>
            <w:tcW w:w="0" w:type="auto"/>
          </w:tcPr>
          <w:p w14:paraId="6576CB92"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r w:rsidRPr="00CA5AD7">
              <w:rPr>
                <w:rFonts w:ascii="Courier New" w:hAnsi="Courier New" w:cs="Courier New"/>
                <w:b/>
                <w:i/>
                <w:sz w:val="24"/>
                <w:szCs w:val="8"/>
              </w:rPr>
              <w:t>ip,</w:t>
            </w:r>
            <w:r>
              <w:rPr>
                <w:rFonts w:ascii="Courier New" w:hAnsi="Courier New" w:cs="Courier New"/>
                <w:b/>
                <w:i/>
                <w:sz w:val="24"/>
                <w:szCs w:val="8"/>
              </w:rPr>
              <w:t>i</w:t>
            </w:r>
            <w:proofErr w:type="spellEnd"/>
            <w:r w:rsidRPr="00CA5AD7">
              <w:rPr>
                <w:rFonts w:ascii="Courier New" w:hAnsi="Courier New" w:cs="Courier New"/>
                <w:b/>
                <w:i/>
                <w:sz w:val="24"/>
                <w:szCs w:val="8"/>
              </w:rPr>
              <w:t>++</w:t>
            </w:r>
          </w:p>
        </w:tc>
        <w:tc>
          <w:tcPr>
            <w:tcW w:w="0" w:type="auto"/>
          </w:tcPr>
          <w:p w14:paraId="196C9BC0" w14:textId="77777777" w:rsidR="00CA5AD7" w:rsidRPr="00CA5AD7" w:rsidRDefault="00CA5AD7" w:rsidP="00E42598">
            <w:pPr>
              <w:rPr>
                <w:sz w:val="24"/>
                <w:szCs w:val="8"/>
              </w:rPr>
            </w:pPr>
          </w:p>
        </w:tc>
        <w:tc>
          <w:tcPr>
            <w:tcW w:w="0" w:type="auto"/>
          </w:tcPr>
          <w:p w14:paraId="769FC3F4" w14:textId="77777777" w:rsidR="00CA5AD7" w:rsidRPr="00CA5AD7" w:rsidRDefault="00CA5AD7" w:rsidP="00E42598">
            <w:pPr>
              <w:rPr>
                <w:sz w:val="24"/>
                <w:szCs w:val="8"/>
              </w:rPr>
            </w:pPr>
            <w:r w:rsidRPr="00CA5AD7">
              <w:rPr>
                <w:sz w:val="24"/>
                <w:szCs w:val="8"/>
              </w:rPr>
              <w:t>3(5)</w:t>
            </w:r>
          </w:p>
        </w:tc>
        <w:tc>
          <w:tcPr>
            <w:tcW w:w="0" w:type="auto"/>
          </w:tcPr>
          <w:p w14:paraId="6A2D521D" w14:textId="77777777" w:rsidR="00CA5AD7" w:rsidRPr="00CA5AD7" w:rsidRDefault="00CA5AD7" w:rsidP="00E42598">
            <w:pPr>
              <w:rPr>
                <w:sz w:val="24"/>
                <w:szCs w:val="8"/>
              </w:rPr>
            </w:pPr>
          </w:p>
        </w:tc>
        <w:tc>
          <w:tcPr>
            <w:tcW w:w="0" w:type="auto"/>
          </w:tcPr>
          <w:p w14:paraId="67B400B8" w14:textId="77777777" w:rsidR="00CA5AD7" w:rsidRPr="00CA5AD7" w:rsidRDefault="00CA5AD7" w:rsidP="00E42598">
            <w:pPr>
              <w:rPr>
                <w:sz w:val="24"/>
                <w:szCs w:val="8"/>
              </w:rPr>
            </w:pPr>
            <w:r w:rsidRPr="00CA5AD7">
              <w:rPr>
                <w:sz w:val="24"/>
                <w:szCs w:val="8"/>
              </w:rPr>
              <w:t>; Load word from IP++ into A</w:t>
            </w:r>
          </w:p>
        </w:tc>
      </w:tr>
      <w:tr w:rsidR="00CA5AD7" w:rsidRPr="00CA5AD7" w14:paraId="7EC6660F" w14:textId="77777777" w:rsidTr="00CA5AD7">
        <w:trPr>
          <w:jc w:val="center"/>
        </w:trPr>
        <w:tc>
          <w:tcPr>
            <w:tcW w:w="0" w:type="auto"/>
          </w:tcPr>
          <w:p w14:paraId="4B0C91E8"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sidRPr="00CA5AD7">
              <w:rPr>
                <w:rFonts w:ascii="Courier New" w:hAnsi="Courier New" w:cs="Courier New"/>
                <w:b/>
                <w:i/>
                <w:sz w:val="24"/>
                <w:szCs w:val="8"/>
              </w:rPr>
              <w:t xml:space="preserve"> </w:t>
            </w:r>
            <w:proofErr w:type="spellStart"/>
            <w:r w:rsidRPr="00CA5AD7">
              <w:rPr>
                <w:rFonts w:ascii="Courier New" w:hAnsi="Courier New" w:cs="Courier New"/>
                <w:b/>
                <w:i/>
                <w:sz w:val="24"/>
                <w:szCs w:val="8"/>
              </w:rPr>
              <w:t>ip,</w:t>
            </w:r>
            <w:r>
              <w:rPr>
                <w:rFonts w:ascii="Courier New" w:hAnsi="Courier New" w:cs="Courier New"/>
                <w:b/>
                <w:i/>
                <w:sz w:val="24"/>
                <w:szCs w:val="8"/>
              </w:rPr>
              <w:t>i</w:t>
            </w:r>
            <w:proofErr w:type="spellEnd"/>
            <w:r w:rsidRPr="00CA5AD7">
              <w:rPr>
                <w:rFonts w:ascii="Courier New" w:hAnsi="Courier New" w:cs="Courier New"/>
                <w:b/>
                <w:i/>
                <w:sz w:val="24"/>
                <w:szCs w:val="8"/>
              </w:rPr>
              <w:t>++</w:t>
            </w:r>
          </w:p>
        </w:tc>
        <w:tc>
          <w:tcPr>
            <w:tcW w:w="0" w:type="auto"/>
          </w:tcPr>
          <w:p w14:paraId="3C465550" w14:textId="77777777" w:rsidR="00CA5AD7" w:rsidRPr="00CA5AD7" w:rsidRDefault="00CA5AD7" w:rsidP="00E42598">
            <w:pPr>
              <w:rPr>
                <w:sz w:val="24"/>
                <w:szCs w:val="8"/>
              </w:rPr>
            </w:pPr>
          </w:p>
        </w:tc>
        <w:tc>
          <w:tcPr>
            <w:tcW w:w="0" w:type="auto"/>
          </w:tcPr>
          <w:p w14:paraId="7143A458"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4B04AC58" w14:textId="77777777" w:rsidR="00CA5AD7" w:rsidRPr="00CA5AD7" w:rsidRDefault="00CA5AD7" w:rsidP="00E42598">
            <w:pPr>
              <w:rPr>
                <w:sz w:val="24"/>
                <w:szCs w:val="8"/>
              </w:rPr>
            </w:pPr>
          </w:p>
        </w:tc>
        <w:tc>
          <w:tcPr>
            <w:tcW w:w="0" w:type="auto"/>
          </w:tcPr>
          <w:p w14:paraId="0D5486DC" w14:textId="77777777" w:rsidR="00CA5AD7" w:rsidRPr="00CA5AD7" w:rsidRDefault="00CA5AD7" w:rsidP="00E42598">
            <w:pPr>
              <w:rPr>
                <w:sz w:val="24"/>
                <w:szCs w:val="8"/>
              </w:rPr>
            </w:pPr>
            <w:r w:rsidRPr="00CA5AD7">
              <w:rPr>
                <w:sz w:val="24"/>
                <w:szCs w:val="8"/>
              </w:rPr>
              <w:t xml:space="preserve">; Load byte from IP++ indirect into A </w:t>
            </w:r>
          </w:p>
        </w:tc>
      </w:tr>
      <w:tr w:rsidR="00CA5AD7" w:rsidRPr="00CA5AD7" w14:paraId="372654AE" w14:textId="77777777" w:rsidTr="00CA5AD7">
        <w:trPr>
          <w:jc w:val="center"/>
        </w:trPr>
        <w:tc>
          <w:tcPr>
            <w:tcW w:w="0" w:type="auto"/>
          </w:tcPr>
          <w:p w14:paraId="1C4639DF"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lda</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ip,i</w:t>
            </w:r>
            <w:proofErr w:type="spellEnd"/>
            <w:r w:rsidRPr="00CA5AD7">
              <w:rPr>
                <w:rFonts w:ascii="Courier New" w:hAnsi="Courier New" w:cs="Courier New"/>
                <w:b/>
                <w:i/>
                <w:sz w:val="24"/>
                <w:szCs w:val="8"/>
              </w:rPr>
              <w:t>++</w:t>
            </w:r>
          </w:p>
        </w:tc>
        <w:tc>
          <w:tcPr>
            <w:tcW w:w="0" w:type="auto"/>
          </w:tcPr>
          <w:p w14:paraId="4D26F38E" w14:textId="77777777" w:rsidR="00CA5AD7" w:rsidRPr="00CA5AD7" w:rsidRDefault="00CA5AD7" w:rsidP="00E42598">
            <w:pPr>
              <w:rPr>
                <w:sz w:val="24"/>
                <w:szCs w:val="8"/>
              </w:rPr>
            </w:pPr>
          </w:p>
        </w:tc>
        <w:tc>
          <w:tcPr>
            <w:tcW w:w="0" w:type="auto"/>
          </w:tcPr>
          <w:p w14:paraId="6A5A7CBA"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2C6FEC39" w14:textId="77777777" w:rsidR="00CA5AD7" w:rsidRPr="00CA5AD7" w:rsidRDefault="00CA5AD7" w:rsidP="00E42598">
            <w:pPr>
              <w:rPr>
                <w:sz w:val="24"/>
                <w:szCs w:val="8"/>
              </w:rPr>
            </w:pPr>
          </w:p>
        </w:tc>
        <w:tc>
          <w:tcPr>
            <w:tcW w:w="0" w:type="auto"/>
          </w:tcPr>
          <w:p w14:paraId="5CC61BD3" w14:textId="77777777" w:rsidR="00CA5AD7" w:rsidRPr="00CA5AD7" w:rsidRDefault="00CA5AD7" w:rsidP="00E42598">
            <w:pPr>
              <w:rPr>
                <w:sz w:val="24"/>
                <w:szCs w:val="8"/>
              </w:rPr>
            </w:pPr>
            <w:r w:rsidRPr="00CA5AD7">
              <w:rPr>
                <w:sz w:val="24"/>
                <w:szCs w:val="8"/>
              </w:rPr>
              <w:t>; Load word from IP++ indirect into A</w:t>
            </w:r>
          </w:p>
        </w:tc>
      </w:tr>
      <w:tr w:rsidR="00CA5AD7" w:rsidRPr="00CA5AD7" w14:paraId="56D2F708" w14:textId="77777777" w:rsidTr="00CA5AD7">
        <w:trPr>
          <w:jc w:val="center"/>
        </w:trPr>
        <w:tc>
          <w:tcPr>
            <w:tcW w:w="0" w:type="auto"/>
          </w:tcPr>
          <w:p w14:paraId="548B67AF"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ip,i</w:t>
            </w:r>
            <w:proofErr w:type="spellEnd"/>
            <w:r w:rsidRPr="00CA5AD7">
              <w:rPr>
                <w:rFonts w:ascii="Courier New" w:hAnsi="Courier New" w:cs="Courier New"/>
                <w:b/>
                <w:i/>
                <w:sz w:val="24"/>
                <w:szCs w:val="8"/>
              </w:rPr>
              <w:t>++</w:t>
            </w:r>
          </w:p>
        </w:tc>
        <w:tc>
          <w:tcPr>
            <w:tcW w:w="0" w:type="auto"/>
          </w:tcPr>
          <w:p w14:paraId="03158190" w14:textId="77777777" w:rsidR="00CA5AD7" w:rsidRPr="00CA5AD7" w:rsidRDefault="00CA5AD7" w:rsidP="00E42598">
            <w:pPr>
              <w:rPr>
                <w:sz w:val="24"/>
                <w:szCs w:val="8"/>
              </w:rPr>
            </w:pPr>
          </w:p>
        </w:tc>
        <w:tc>
          <w:tcPr>
            <w:tcW w:w="0" w:type="auto"/>
          </w:tcPr>
          <w:p w14:paraId="6B1834BF" w14:textId="77777777"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14:paraId="1AAC6F83" w14:textId="77777777" w:rsidR="00CA5AD7" w:rsidRPr="00CA5AD7" w:rsidRDefault="00CA5AD7" w:rsidP="00E42598">
            <w:pPr>
              <w:rPr>
                <w:sz w:val="24"/>
                <w:szCs w:val="8"/>
              </w:rPr>
            </w:pPr>
          </w:p>
        </w:tc>
        <w:tc>
          <w:tcPr>
            <w:tcW w:w="0" w:type="auto"/>
          </w:tcPr>
          <w:p w14:paraId="643EC330" w14:textId="77777777" w:rsidR="00CA5AD7" w:rsidRPr="00CA5AD7" w:rsidRDefault="00CA5AD7" w:rsidP="00E42598">
            <w:pPr>
              <w:rPr>
                <w:sz w:val="24"/>
                <w:szCs w:val="8"/>
              </w:rPr>
            </w:pPr>
            <w:r w:rsidRPr="00CA5AD7">
              <w:rPr>
                <w:sz w:val="24"/>
                <w:szCs w:val="8"/>
              </w:rPr>
              <w:t>; Store byte in A at IP++</w:t>
            </w:r>
          </w:p>
        </w:tc>
      </w:tr>
      <w:tr w:rsidR="00CA5AD7" w:rsidRPr="00CA5AD7" w14:paraId="55345C5E" w14:textId="77777777" w:rsidTr="00CA5AD7">
        <w:trPr>
          <w:jc w:val="center"/>
        </w:trPr>
        <w:tc>
          <w:tcPr>
            <w:tcW w:w="0" w:type="auto"/>
          </w:tcPr>
          <w:p w14:paraId="765BCBA3" w14:textId="77777777" w:rsidR="00CA5AD7" w:rsidRPr="00CA5AD7" w:rsidRDefault="00CA5AD7" w:rsidP="00CA5AD7">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Pr="00CA5AD7">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ip,i</w:t>
            </w:r>
            <w:proofErr w:type="spellEnd"/>
            <w:r w:rsidRPr="00CA5AD7">
              <w:rPr>
                <w:rFonts w:ascii="Courier New" w:hAnsi="Courier New" w:cs="Courier New"/>
                <w:b/>
                <w:i/>
                <w:sz w:val="24"/>
                <w:szCs w:val="8"/>
              </w:rPr>
              <w:t>++</w:t>
            </w:r>
          </w:p>
        </w:tc>
        <w:tc>
          <w:tcPr>
            <w:tcW w:w="0" w:type="auto"/>
          </w:tcPr>
          <w:p w14:paraId="3AA03556" w14:textId="77777777" w:rsidR="00CA5AD7" w:rsidRPr="00CA5AD7" w:rsidRDefault="00CA5AD7" w:rsidP="00E42598">
            <w:pPr>
              <w:rPr>
                <w:sz w:val="24"/>
                <w:szCs w:val="8"/>
              </w:rPr>
            </w:pPr>
          </w:p>
        </w:tc>
        <w:tc>
          <w:tcPr>
            <w:tcW w:w="0" w:type="auto"/>
          </w:tcPr>
          <w:p w14:paraId="2F2AE74E" w14:textId="77777777" w:rsidR="00CA5AD7" w:rsidRPr="00CA5AD7" w:rsidRDefault="00CA5AD7" w:rsidP="00E42598">
            <w:pPr>
              <w:rPr>
                <w:sz w:val="24"/>
                <w:szCs w:val="8"/>
              </w:rPr>
            </w:pPr>
            <w:r w:rsidRPr="00CA5AD7">
              <w:rPr>
                <w:sz w:val="24"/>
                <w:szCs w:val="8"/>
              </w:rPr>
              <w:t>3(5)</w:t>
            </w:r>
          </w:p>
        </w:tc>
        <w:tc>
          <w:tcPr>
            <w:tcW w:w="0" w:type="auto"/>
          </w:tcPr>
          <w:p w14:paraId="1BF8649E" w14:textId="77777777" w:rsidR="00CA5AD7" w:rsidRPr="00CA5AD7" w:rsidRDefault="00CA5AD7" w:rsidP="00E42598">
            <w:pPr>
              <w:rPr>
                <w:sz w:val="24"/>
                <w:szCs w:val="8"/>
              </w:rPr>
            </w:pPr>
          </w:p>
        </w:tc>
        <w:tc>
          <w:tcPr>
            <w:tcW w:w="0" w:type="auto"/>
          </w:tcPr>
          <w:p w14:paraId="2338CD9A" w14:textId="77777777" w:rsidR="00CA5AD7" w:rsidRPr="00CA5AD7" w:rsidRDefault="00CA5AD7" w:rsidP="00E42598">
            <w:pPr>
              <w:rPr>
                <w:sz w:val="24"/>
                <w:szCs w:val="8"/>
              </w:rPr>
            </w:pPr>
            <w:r w:rsidRPr="00CA5AD7">
              <w:rPr>
                <w:sz w:val="24"/>
                <w:szCs w:val="8"/>
              </w:rPr>
              <w:t>; Store word in A at IP++</w:t>
            </w:r>
          </w:p>
        </w:tc>
      </w:tr>
      <w:tr w:rsidR="00CA5AD7" w:rsidRPr="00CA5AD7" w14:paraId="4F9D0C68" w14:textId="77777777" w:rsidTr="00CA5AD7">
        <w:trPr>
          <w:jc w:val="center"/>
        </w:trPr>
        <w:tc>
          <w:tcPr>
            <w:tcW w:w="0" w:type="auto"/>
          </w:tcPr>
          <w:p w14:paraId="54C870AB"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ind</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ip,i</w:t>
            </w:r>
            <w:proofErr w:type="spellEnd"/>
            <w:r w:rsidRPr="00CA5AD7">
              <w:rPr>
                <w:rFonts w:ascii="Courier New" w:hAnsi="Courier New" w:cs="Courier New"/>
                <w:b/>
                <w:i/>
                <w:sz w:val="24"/>
                <w:szCs w:val="8"/>
              </w:rPr>
              <w:t>++</w:t>
            </w:r>
          </w:p>
        </w:tc>
        <w:tc>
          <w:tcPr>
            <w:tcW w:w="0" w:type="auto"/>
          </w:tcPr>
          <w:p w14:paraId="289726E4" w14:textId="77777777" w:rsidR="00CA5AD7" w:rsidRPr="00CA5AD7" w:rsidRDefault="00CA5AD7" w:rsidP="00E42598">
            <w:pPr>
              <w:rPr>
                <w:sz w:val="24"/>
                <w:szCs w:val="8"/>
              </w:rPr>
            </w:pPr>
          </w:p>
        </w:tc>
        <w:tc>
          <w:tcPr>
            <w:tcW w:w="0" w:type="auto"/>
          </w:tcPr>
          <w:p w14:paraId="49BBB957"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41C22781" w14:textId="77777777" w:rsidR="00CA5AD7" w:rsidRPr="00CA5AD7" w:rsidRDefault="00CA5AD7" w:rsidP="00E42598">
            <w:pPr>
              <w:rPr>
                <w:sz w:val="24"/>
                <w:szCs w:val="8"/>
              </w:rPr>
            </w:pPr>
          </w:p>
        </w:tc>
        <w:tc>
          <w:tcPr>
            <w:tcW w:w="0" w:type="auto"/>
          </w:tcPr>
          <w:p w14:paraId="50726517" w14:textId="77777777" w:rsidR="00CA5AD7" w:rsidRPr="00CA5AD7" w:rsidRDefault="00CA5AD7" w:rsidP="00E42598">
            <w:pPr>
              <w:rPr>
                <w:sz w:val="24"/>
                <w:szCs w:val="8"/>
              </w:rPr>
            </w:pPr>
            <w:r w:rsidRPr="00CA5AD7">
              <w:rPr>
                <w:sz w:val="24"/>
                <w:szCs w:val="8"/>
              </w:rPr>
              <w:t>; Store byte in A at IP++ indirect</w:t>
            </w:r>
          </w:p>
        </w:tc>
      </w:tr>
      <w:tr w:rsidR="00CA5AD7" w:rsidRPr="00CA5AD7" w14:paraId="7C4EC18E" w14:textId="77777777" w:rsidTr="00CA5AD7">
        <w:trPr>
          <w:jc w:val="center"/>
        </w:trPr>
        <w:tc>
          <w:tcPr>
            <w:tcW w:w="0" w:type="auto"/>
          </w:tcPr>
          <w:p w14:paraId="56F1BE95" w14:textId="77777777" w:rsidR="00CA5AD7" w:rsidRPr="00CA5AD7" w:rsidRDefault="00CA5AD7" w:rsidP="00E42598">
            <w:pPr>
              <w:rPr>
                <w:rFonts w:ascii="Courier New" w:hAnsi="Courier New" w:cs="Courier New"/>
                <w:b/>
                <w:i/>
                <w:sz w:val="24"/>
                <w:szCs w:val="8"/>
              </w:rPr>
            </w:pPr>
            <w:proofErr w:type="spellStart"/>
            <w:r>
              <w:rPr>
                <w:rFonts w:ascii="Courier New" w:hAnsi="Courier New" w:cs="Courier New"/>
                <w:b/>
                <w:i/>
                <w:sz w:val="24"/>
                <w:szCs w:val="8"/>
              </w:rPr>
              <w:t>isz</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sta</w:t>
            </w:r>
            <w:proofErr w:type="spellEnd"/>
            <w:r>
              <w:rPr>
                <w:rFonts w:ascii="Courier New" w:hAnsi="Courier New" w:cs="Courier New"/>
                <w:b/>
                <w:i/>
                <w:sz w:val="24"/>
                <w:szCs w:val="8"/>
              </w:rPr>
              <w:t xml:space="preserve"> </w:t>
            </w:r>
            <w:proofErr w:type="spellStart"/>
            <w:r>
              <w:rPr>
                <w:rFonts w:ascii="Courier New" w:hAnsi="Courier New" w:cs="Courier New"/>
                <w:b/>
                <w:i/>
                <w:sz w:val="24"/>
                <w:szCs w:val="8"/>
              </w:rPr>
              <w:t>ip,i</w:t>
            </w:r>
            <w:proofErr w:type="spellEnd"/>
            <w:r w:rsidRPr="00CA5AD7">
              <w:rPr>
                <w:rFonts w:ascii="Courier New" w:hAnsi="Courier New" w:cs="Courier New"/>
                <w:b/>
                <w:i/>
                <w:sz w:val="24"/>
                <w:szCs w:val="8"/>
              </w:rPr>
              <w:t>++</w:t>
            </w:r>
          </w:p>
        </w:tc>
        <w:tc>
          <w:tcPr>
            <w:tcW w:w="0" w:type="auto"/>
          </w:tcPr>
          <w:p w14:paraId="13293AF0" w14:textId="77777777" w:rsidR="00CA5AD7" w:rsidRPr="00CA5AD7" w:rsidRDefault="00CA5AD7" w:rsidP="00E42598">
            <w:pPr>
              <w:rPr>
                <w:sz w:val="24"/>
                <w:szCs w:val="8"/>
              </w:rPr>
            </w:pPr>
          </w:p>
        </w:tc>
        <w:tc>
          <w:tcPr>
            <w:tcW w:w="0" w:type="auto"/>
          </w:tcPr>
          <w:p w14:paraId="2FC6D6BD"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7A28EA6C" w14:textId="77777777" w:rsidR="00CA5AD7" w:rsidRPr="00CA5AD7" w:rsidRDefault="00CA5AD7" w:rsidP="00E42598">
            <w:pPr>
              <w:rPr>
                <w:sz w:val="24"/>
                <w:szCs w:val="8"/>
              </w:rPr>
            </w:pPr>
          </w:p>
        </w:tc>
        <w:tc>
          <w:tcPr>
            <w:tcW w:w="0" w:type="auto"/>
          </w:tcPr>
          <w:p w14:paraId="0EB6224E" w14:textId="77777777" w:rsidR="00CA5AD7" w:rsidRPr="00CA5AD7" w:rsidRDefault="00CA5AD7" w:rsidP="00E42598">
            <w:pPr>
              <w:rPr>
                <w:sz w:val="24"/>
                <w:szCs w:val="8"/>
              </w:rPr>
            </w:pPr>
            <w:r w:rsidRPr="00CA5AD7">
              <w:rPr>
                <w:sz w:val="24"/>
                <w:szCs w:val="8"/>
              </w:rPr>
              <w:t>; Store word in A at IP++ indirect</w:t>
            </w:r>
          </w:p>
        </w:tc>
      </w:tr>
      <w:tr w:rsidR="00CA5AD7" w:rsidRPr="00CA5AD7" w14:paraId="3426697C" w14:textId="77777777" w:rsidTr="00CA5AD7">
        <w:trPr>
          <w:jc w:val="center"/>
        </w:trPr>
        <w:tc>
          <w:tcPr>
            <w:tcW w:w="0" w:type="auto"/>
          </w:tcPr>
          <w:p w14:paraId="74645FC4" w14:textId="77777777"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r w:rsidR="00CA5AD7" w:rsidRPr="00CA5AD7">
              <w:rPr>
                <w:rFonts w:ascii="Courier New" w:hAnsi="Courier New" w:cs="Courier New"/>
                <w:b/>
                <w:i/>
                <w:sz w:val="24"/>
                <w:szCs w:val="8"/>
              </w:rPr>
              <w:t>++</w:t>
            </w:r>
          </w:p>
        </w:tc>
        <w:tc>
          <w:tcPr>
            <w:tcW w:w="0" w:type="auto"/>
          </w:tcPr>
          <w:p w14:paraId="49BAD3B8" w14:textId="77777777" w:rsidR="00CA5AD7" w:rsidRPr="00CA5AD7" w:rsidRDefault="00CA5AD7" w:rsidP="00E42598">
            <w:pPr>
              <w:rPr>
                <w:sz w:val="24"/>
                <w:szCs w:val="8"/>
              </w:rPr>
            </w:pPr>
          </w:p>
        </w:tc>
        <w:tc>
          <w:tcPr>
            <w:tcW w:w="0" w:type="auto"/>
          </w:tcPr>
          <w:p w14:paraId="1F591AE1" w14:textId="77777777"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14:paraId="3868E5D5" w14:textId="77777777" w:rsidR="00CA5AD7" w:rsidRPr="00CA5AD7" w:rsidRDefault="00CA5AD7" w:rsidP="00E42598">
            <w:pPr>
              <w:rPr>
                <w:sz w:val="24"/>
                <w:szCs w:val="8"/>
              </w:rPr>
            </w:pPr>
          </w:p>
        </w:tc>
        <w:tc>
          <w:tcPr>
            <w:tcW w:w="0" w:type="auto"/>
          </w:tcPr>
          <w:p w14:paraId="2B45E9C8" w14:textId="77777777" w:rsidR="00CA5AD7" w:rsidRPr="00CA5AD7" w:rsidRDefault="00CA5AD7" w:rsidP="00E42598">
            <w:pPr>
              <w:rPr>
                <w:sz w:val="24"/>
                <w:szCs w:val="8"/>
              </w:rPr>
            </w:pPr>
            <w:r w:rsidRPr="00CA5AD7">
              <w:rPr>
                <w:sz w:val="24"/>
                <w:szCs w:val="8"/>
              </w:rPr>
              <w:t>; Add byte from IP++ into A</w:t>
            </w:r>
          </w:p>
        </w:tc>
      </w:tr>
      <w:tr w:rsidR="00CA5AD7" w:rsidRPr="00CA5AD7" w14:paraId="657E86D6" w14:textId="77777777" w:rsidTr="00CA5AD7">
        <w:trPr>
          <w:jc w:val="center"/>
        </w:trPr>
        <w:tc>
          <w:tcPr>
            <w:tcW w:w="0" w:type="auto"/>
          </w:tcPr>
          <w:p w14:paraId="40A98CF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r w:rsidR="00CA5AD7" w:rsidRPr="00CA5AD7">
              <w:rPr>
                <w:rFonts w:ascii="Courier New" w:hAnsi="Courier New" w:cs="Courier New"/>
                <w:b/>
                <w:i/>
                <w:sz w:val="24"/>
                <w:szCs w:val="8"/>
              </w:rPr>
              <w:t>++</w:t>
            </w:r>
          </w:p>
        </w:tc>
        <w:tc>
          <w:tcPr>
            <w:tcW w:w="0" w:type="auto"/>
          </w:tcPr>
          <w:p w14:paraId="4392C909" w14:textId="77777777" w:rsidR="00CA5AD7" w:rsidRPr="00CA5AD7" w:rsidRDefault="00CA5AD7" w:rsidP="00E42598">
            <w:pPr>
              <w:rPr>
                <w:sz w:val="24"/>
                <w:szCs w:val="8"/>
              </w:rPr>
            </w:pPr>
          </w:p>
        </w:tc>
        <w:tc>
          <w:tcPr>
            <w:tcW w:w="0" w:type="auto"/>
          </w:tcPr>
          <w:p w14:paraId="71373329" w14:textId="77777777" w:rsidR="00CA5AD7" w:rsidRPr="00CA5AD7" w:rsidRDefault="00CA5AD7" w:rsidP="00E42598">
            <w:pPr>
              <w:rPr>
                <w:sz w:val="24"/>
                <w:szCs w:val="8"/>
              </w:rPr>
            </w:pPr>
            <w:r w:rsidRPr="00CA5AD7">
              <w:rPr>
                <w:sz w:val="24"/>
                <w:szCs w:val="8"/>
              </w:rPr>
              <w:t>3(5)</w:t>
            </w:r>
          </w:p>
        </w:tc>
        <w:tc>
          <w:tcPr>
            <w:tcW w:w="0" w:type="auto"/>
          </w:tcPr>
          <w:p w14:paraId="6DB2A460" w14:textId="77777777" w:rsidR="00CA5AD7" w:rsidRPr="00CA5AD7" w:rsidRDefault="00CA5AD7" w:rsidP="00E42598">
            <w:pPr>
              <w:rPr>
                <w:sz w:val="24"/>
                <w:szCs w:val="8"/>
              </w:rPr>
            </w:pPr>
          </w:p>
        </w:tc>
        <w:tc>
          <w:tcPr>
            <w:tcW w:w="0" w:type="auto"/>
          </w:tcPr>
          <w:p w14:paraId="7958FA12" w14:textId="77777777" w:rsidR="00CA5AD7" w:rsidRPr="00CA5AD7" w:rsidRDefault="00CA5AD7" w:rsidP="00E42598">
            <w:pPr>
              <w:rPr>
                <w:sz w:val="24"/>
                <w:szCs w:val="8"/>
              </w:rPr>
            </w:pPr>
            <w:r w:rsidRPr="00CA5AD7">
              <w:rPr>
                <w:sz w:val="24"/>
                <w:szCs w:val="8"/>
              </w:rPr>
              <w:t>; Add word from IP++ into A</w:t>
            </w:r>
          </w:p>
        </w:tc>
      </w:tr>
      <w:tr w:rsidR="00CA5AD7" w:rsidRPr="00CA5AD7" w14:paraId="7E69A607" w14:textId="77777777" w:rsidTr="00CA5AD7">
        <w:trPr>
          <w:jc w:val="center"/>
        </w:trPr>
        <w:tc>
          <w:tcPr>
            <w:tcW w:w="0" w:type="auto"/>
          </w:tcPr>
          <w:p w14:paraId="4207BB26"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r w:rsidR="00CA5AD7" w:rsidRPr="00CA5AD7">
              <w:rPr>
                <w:rFonts w:ascii="Courier New" w:hAnsi="Courier New" w:cs="Courier New"/>
                <w:b/>
                <w:i/>
                <w:sz w:val="24"/>
                <w:szCs w:val="8"/>
              </w:rPr>
              <w:t>++</w:t>
            </w:r>
          </w:p>
        </w:tc>
        <w:tc>
          <w:tcPr>
            <w:tcW w:w="0" w:type="auto"/>
          </w:tcPr>
          <w:p w14:paraId="3DA380DD" w14:textId="77777777" w:rsidR="00CA5AD7" w:rsidRPr="00CA5AD7" w:rsidRDefault="00CA5AD7" w:rsidP="00E42598">
            <w:pPr>
              <w:rPr>
                <w:sz w:val="24"/>
                <w:szCs w:val="8"/>
              </w:rPr>
            </w:pPr>
          </w:p>
        </w:tc>
        <w:tc>
          <w:tcPr>
            <w:tcW w:w="0" w:type="auto"/>
          </w:tcPr>
          <w:p w14:paraId="449372E1" w14:textId="77777777"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14:paraId="67AAFE59" w14:textId="77777777" w:rsidR="00CA5AD7" w:rsidRPr="00CA5AD7" w:rsidRDefault="00CA5AD7" w:rsidP="00E42598">
            <w:pPr>
              <w:rPr>
                <w:sz w:val="24"/>
                <w:szCs w:val="8"/>
              </w:rPr>
            </w:pPr>
          </w:p>
        </w:tc>
        <w:tc>
          <w:tcPr>
            <w:tcW w:w="0" w:type="auto"/>
          </w:tcPr>
          <w:p w14:paraId="25EC89A8" w14:textId="77777777" w:rsidR="00CA5AD7" w:rsidRPr="00CA5AD7" w:rsidRDefault="00CA5AD7" w:rsidP="00E42598">
            <w:pPr>
              <w:rPr>
                <w:sz w:val="24"/>
                <w:szCs w:val="8"/>
              </w:rPr>
            </w:pPr>
            <w:r w:rsidRPr="00CA5AD7">
              <w:rPr>
                <w:sz w:val="24"/>
                <w:szCs w:val="8"/>
              </w:rPr>
              <w:t>; Add byte from IP++ indirect into A</w:t>
            </w:r>
          </w:p>
        </w:tc>
      </w:tr>
      <w:tr w:rsidR="00CA5AD7" w:rsidRPr="00CA5AD7" w14:paraId="535CCA43" w14:textId="77777777" w:rsidTr="00CA5AD7">
        <w:trPr>
          <w:jc w:val="center"/>
        </w:trPr>
        <w:tc>
          <w:tcPr>
            <w:tcW w:w="0" w:type="auto"/>
          </w:tcPr>
          <w:p w14:paraId="36135CF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w:t>
            </w:r>
            <w:proofErr w:type="spellStart"/>
            <w:r w:rsidR="00CA5AD7" w:rsidRPr="00CA5AD7">
              <w:rPr>
                <w:rFonts w:ascii="Courier New" w:hAnsi="Courier New" w:cs="Courier New"/>
                <w:b/>
                <w:i/>
                <w:sz w:val="24"/>
                <w:szCs w:val="8"/>
              </w:rPr>
              <w:t>ip,</w:t>
            </w:r>
            <w:r>
              <w:rPr>
                <w:rFonts w:ascii="Courier New" w:hAnsi="Courier New" w:cs="Courier New"/>
                <w:b/>
                <w:i/>
                <w:sz w:val="24"/>
                <w:szCs w:val="8"/>
              </w:rPr>
              <w:t>i</w:t>
            </w:r>
            <w:proofErr w:type="spellEnd"/>
            <w:r w:rsidR="00CA5AD7" w:rsidRPr="00CA5AD7">
              <w:rPr>
                <w:rFonts w:ascii="Courier New" w:hAnsi="Courier New" w:cs="Courier New"/>
                <w:b/>
                <w:i/>
                <w:sz w:val="24"/>
                <w:szCs w:val="8"/>
              </w:rPr>
              <w:t>++</w:t>
            </w:r>
          </w:p>
        </w:tc>
        <w:tc>
          <w:tcPr>
            <w:tcW w:w="0" w:type="auto"/>
          </w:tcPr>
          <w:p w14:paraId="1FE35F42" w14:textId="77777777" w:rsidR="00CA5AD7" w:rsidRPr="00CA5AD7" w:rsidRDefault="00CA5AD7" w:rsidP="00E42598">
            <w:pPr>
              <w:rPr>
                <w:sz w:val="24"/>
                <w:szCs w:val="8"/>
              </w:rPr>
            </w:pPr>
          </w:p>
        </w:tc>
        <w:tc>
          <w:tcPr>
            <w:tcW w:w="0" w:type="auto"/>
          </w:tcPr>
          <w:p w14:paraId="70CA186D" w14:textId="77777777"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14:paraId="1418094F" w14:textId="77777777" w:rsidR="00CA5AD7" w:rsidRPr="00CA5AD7" w:rsidRDefault="00CA5AD7" w:rsidP="00E42598">
            <w:pPr>
              <w:rPr>
                <w:sz w:val="24"/>
                <w:szCs w:val="8"/>
              </w:rPr>
            </w:pPr>
          </w:p>
        </w:tc>
        <w:tc>
          <w:tcPr>
            <w:tcW w:w="0" w:type="auto"/>
          </w:tcPr>
          <w:p w14:paraId="7929CAFA" w14:textId="77777777" w:rsidR="00CA5AD7" w:rsidRPr="00CA5AD7" w:rsidRDefault="00CA5AD7" w:rsidP="00E42598">
            <w:pPr>
              <w:rPr>
                <w:sz w:val="24"/>
                <w:szCs w:val="8"/>
              </w:rPr>
            </w:pPr>
            <w:r w:rsidRPr="00CA5AD7">
              <w:rPr>
                <w:sz w:val="24"/>
                <w:szCs w:val="8"/>
              </w:rPr>
              <w:t>; Add word from IP++ indirect into A</w:t>
            </w:r>
          </w:p>
        </w:tc>
      </w:tr>
      <w:tr w:rsidR="00CA5AD7" w:rsidRPr="00CA5AD7" w14:paraId="25A11963" w14:textId="77777777" w:rsidTr="00CA5AD7">
        <w:trPr>
          <w:jc w:val="center"/>
        </w:trPr>
        <w:tc>
          <w:tcPr>
            <w:tcW w:w="0" w:type="auto"/>
          </w:tcPr>
          <w:p w14:paraId="29C8467B"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ind</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0344A3DF" w14:textId="77777777" w:rsidR="00CA5AD7" w:rsidRPr="00CA5AD7" w:rsidRDefault="00CA5AD7" w:rsidP="00E42598">
            <w:pPr>
              <w:rPr>
                <w:sz w:val="24"/>
                <w:szCs w:val="8"/>
              </w:rPr>
            </w:pPr>
          </w:p>
        </w:tc>
        <w:tc>
          <w:tcPr>
            <w:tcW w:w="0" w:type="auto"/>
          </w:tcPr>
          <w:p w14:paraId="7B4F448D" w14:textId="77777777" w:rsidR="00CA5AD7" w:rsidRPr="00CA5AD7" w:rsidRDefault="00CA5AD7" w:rsidP="00E42598">
            <w:pPr>
              <w:rPr>
                <w:sz w:val="24"/>
                <w:szCs w:val="8"/>
              </w:rPr>
            </w:pPr>
            <w:r w:rsidRPr="00CA5AD7">
              <w:rPr>
                <w:sz w:val="24"/>
                <w:szCs w:val="8"/>
              </w:rPr>
              <w:t>2(2)</w:t>
            </w:r>
          </w:p>
        </w:tc>
        <w:tc>
          <w:tcPr>
            <w:tcW w:w="0" w:type="auto"/>
          </w:tcPr>
          <w:p w14:paraId="2B05CB50" w14:textId="77777777" w:rsidR="00CA5AD7" w:rsidRPr="00CA5AD7" w:rsidRDefault="00CA5AD7" w:rsidP="00E42598">
            <w:pPr>
              <w:rPr>
                <w:sz w:val="24"/>
                <w:szCs w:val="8"/>
              </w:rPr>
            </w:pPr>
          </w:p>
        </w:tc>
        <w:tc>
          <w:tcPr>
            <w:tcW w:w="0" w:type="auto"/>
          </w:tcPr>
          <w:p w14:paraId="185590CF" w14:textId="77777777"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14:paraId="448DEA96" w14:textId="77777777" w:rsidTr="00CA5AD7">
        <w:trPr>
          <w:jc w:val="center"/>
        </w:trPr>
        <w:tc>
          <w:tcPr>
            <w:tcW w:w="0" w:type="auto"/>
          </w:tcPr>
          <w:p w14:paraId="3057A9AE" w14:textId="77777777" w:rsidR="00CA5AD7" w:rsidRPr="00CA5AD7" w:rsidRDefault="00FC22D6" w:rsidP="00FC22D6">
            <w:pPr>
              <w:rPr>
                <w:rFonts w:ascii="Courier New" w:hAnsi="Courier New" w:cs="Courier New"/>
                <w:b/>
                <w:i/>
                <w:sz w:val="24"/>
                <w:szCs w:val="8"/>
              </w:rPr>
            </w:pPr>
            <w:proofErr w:type="spellStart"/>
            <w:r>
              <w:rPr>
                <w:rFonts w:ascii="Courier New" w:hAnsi="Courier New" w:cs="Courier New"/>
                <w:b/>
                <w:i/>
                <w:sz w:val="24"/>
                <w:szCs w:val="8"/>
              </w:rPr>
              <w:t>siz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2E155353" w14:textId="77777777" w:rsidR="00CA5AD7" w:rsidRPr="00CA5AD7" w:rsidRDefault="00CA5AD7" w:rsidP="00E42598">
            <w:pPr>
              <w:rPr>
                <w:sz w:val="24"/>
                <w:szCs w:val="8"/>
              </w:rPr>
            </w:pPr>
          </w:p>
        </w:tc>
        <w:tc>
          <w:tcPr>
            <w:tcW w:w="0" w:type="auto"/>
          </w:tcPr>
          <w:p w14:paraId="032A6C33" w14:textId="77777777" w:rsidR="00CA5AD7" w:rsidRPr="00CA5AD7" w:rsidRDefault="00CA5AD7" w:rsidP="00E42598">
            <w:pPr>
              <w:rPr>
                <w:sz w:val="24"/>
                <w:szCs w:val="8"/>
              </w:rPr>
            </w:pPr>
            <w:r w:rsidRPr="00CA5AD7">
              <w:rPr>
                <w:sz w:val="24"/>
                <w:szCs w:val="8"/>
              </w:rPr>
              <w:t>2(2)</w:t>
            </w:r>
          </w:p>
        </w:tc>
        <w:tc>
          <w:tcPr>
            <w:tcW w:w="0" w:type="auto"/>
          </w:tcPr>
          <w:p w14:paraId="0D859A3A" w14:textId="77777777" w:rsidR="00CA5AD7" w:rsidRPr="00CA5AD7" w:rsidRDefault="00CA5AD7" w:rsidP="00E42598">
            <w:pPr>
              <w:rPr>
                <w:sz w:val="24"/>
                <w:szCs w:val="8"/>
              </w:rPr>
            </w:pPr>
          </w:p>
        </w:tc>
        <w:tc>
          <w:tcPr>
            <w:tcW w:w="0" w:type="auto"/>
          </w:tcPr>
          <w:p w14:paraId="597A514D" w14:textId="77777777" w:rsidR="00CA5AD7" w:rsidRPr="00CA5AD7" w:rsidRDefault="00CA5AD7" w:rsidP="00E42598">
            <w:pPr>
              <w:rPr>
                <w:sz w:val="24"/>
                <w:szCs w:val="8"/>
              </w:rPr>
            </w:pPr>
            <w:r w:rsidRPr="00CA5AD7">
              <w:rPr>
                <w:sz w:val="24"/>
                <w:szCs w:val="8"/>
              </w:rPr>
              <w:t xml:space="preserve">; </w:t>
            </w:r>
            <w:proofErr w:type="spellStart"/>
            <w:r w:rsidR="00FC22D6">
              <w:rPr>
                <w:rFonts w:ascii="Courier New" w:hAnsi="Courier New" w:cs="Courier New"/>
                <w:b/>
                <w:i/>
                <w:sz w:val="24"/>
                <w:szCs w:val="8"/>
              </w:rPr>
              <w:t>tia</w:t>
            </w:r>
            <w:proofErr w:type="spellEnd"/>
            <w:r w:rsidRPr="00CA5AD7">
              <w:rPr>
                <w:sz w:val="24"/>
                <w:szCs w:val="8"/>
              </w:rPr>
              <w:t xml:space="preserve"> - Transfer IP to A</w:t>
            </w:r>
          </w:p>
        </w:tc>
      </w:tr>
      <w:tr w:rsidR="00CA5AD7" w:rsidRPr="00CA5AD7" w14:paraId="3747A1B1" w14:textId="77777777" w:rsidTr="00CA5AD7">
        <w:trPr>
          <w:jc w:val="center"/>
        </w:trPr>
        <w:tc>
          <w:tcPr>
            <w:tcW w:w="0" w:type="auto"/>
          </w:tcPr>
          <w:p w14:paraId="136D60C0" w14:textId="77777777" w:rsidR="00CA5AD7" w:rsidRPr="00CA5AD7" w:rsidRDefault="00FC22D6" w:rsidP="00E42598">
            <w:pPr>
              <w:rPr>
                <w:rFonts w:ascii="Courier New" w:hAnsi="Courier New" w:cs="Courier New"/>
                <w:b/>
                <w:i/>
                <w:sz w:val="24"/>
                <w:szCs w:val="8"/>
              </w:rPr>
            </w:pPr>
            <w:proofErr w:type="spellStart"/>
            <w:r>
              <w:rPr>
                <w:rFonts w:ascii="Courier New" w:hAnsi="Courier New" w:cs="Courier New"/>
                <w:b/>
                <w:i/>
                <w:sz w:val="24"/>
                <w:szCs w:val="8"/>
              </w:rPr>
              <w:t>isz</w:t>
            </w:r>
            <w:proofErr w:type="spellEnd"/>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14:paraId="66255A93" w14:textId="77777777" w:rsidR="00CA5AD7" w:rsidRPr="00CA5AD7" w:rsidRDefault="00CA5AD7" w:rsidP="00E42598">
            <w:pPr>
              <w:rPr>
                <w:sz w:val="24"/>
                <w:szCs w:val="8"/>
              </w:rPr>
            </w:pPr>
          </w:p>
        </w:tc>
        <w:tc>
          <w:tcPr>
            <w:tcW w:w="0" w:type="auto"/>
          </w:tcPr>
          <w:p w14:paraId="4210956A" w14:textId="77777777" w:rsidR="00CA5AD7" w:rsidRPr="00CA5AD7" w:rsidRDefault="00CA5AD7" w:rsidP="00E42598">
            <w:pPr>
              <w:rPr>
                <w:sz w:val="24"/>
                <w:szCs w:val="8"/>
              </w:rPr>
            </w:pPr>
            <w:r w:rsidRPr="00CA5AD7">
              <w:rPr>
                <w:sz w:val="24"/>
                <w:szCs w:val="8"/>
              </w:rPr>
              <w:t>2(2)</w:t>
            </w:r>
          </w:p>
        </w:tc>
        <w:tc>
          <w:tcPr>
            <w:tcW w:w="0" w:type="auto"/>
          </w:tcPr>
          <w:p w14:paraId="1140DF73" w14:textId="77777777" w:rsidR="00CA5AD7" w:rsidRPr="00CA5AD7" w:rsidRDefault="00CA5AD7" w:rsidP="00E42598">
            <w:pPr>
              <w:rPr>
                <w:sz w:val="24"/>
                <w:szCs w:val="8"/>
              </w:rPr>
            </w:pPr>
          </w:p>
        </w:tc>
        <w:tc>
          <w:tcPr>
            <w:tcW w:w="0" w:type="auto"/>
          </w:tcPr>
          <w:p w14:paraId="00C8ED63" w14:textId="77777777" w:rsidR="00CA5AD7" w:rsidRPr="00CA5AD7" w:rsidRDefault="00CA5AD7" w:rsidP="00E42598">
            <w:pPr>
              <w:rPr>
                <w:sz w:val="24"/>
                <w:szCs w:val="8"/>
              </w:rPr>
            </w:pPr>
            <w:r w:rsidRPr="00CA5AD7">
              <w:rPr>
                <w:sz w:val="24"/>
                <w:szCs w:val="8"/>
              </w:rPr>
              <w:t xml:space="preserve">; </w:t>
            </w:r>
            <w:proofErr w:type="spellStart"/>
            <w:r w:rsidR="00FC22D6">
              <w:rPr>
                <w:rFonts w:ascii="Courier New" w:hAnsi="Courier New" w:cs="Courier New"/>
                <w:b/>
                <w:i/>
                <w:sz w:val="24"/>
                <w:szCs w:val="8"/>
              </w:rPr>
              <w:t>xai</w:t>
            </w:r>
            <w:proofErr w:type="spellEnd"/>
            <w:r w:rsidRPr="00CA5AD7">
              <w:rPr>
                <w:sz w:val="24"/>
                <w:szCs w:val="8"/>
              </w:rPr>
              <w:t xml:space="preserve"> - Exchange A and IP</w:t>
            </w:r>
          </w:p>
        </w:tc>
      </w:tr>
    </w:tbl>
    <w:p w14:paraId="5212DC04" w14:textId="77777777" w:rsidR="00E42598" w:rsidRDefault="00E42598" w:rsidP="00E42598">
      <w:pPr>
        <w:pStyle w:val="Heading2"/>
      </w:pPr>
      <w:bookmarkStart w:id="548" w:name="_Toc463900163"/>
      <w:bookmarkStart w:id="549" w:name="_Toc484109309"/>
      <w:r>
        <w:lastRenderedPageBreak/>
        <w:t>Summary</w:t>
      </w:r>
      <w:bookmarkEnd w:id="548"/>
      <w:bookmarkEnd w:id="549"/>
    </w:p>
    <w:p w14:paraId="388F6D28" w14:textId="77777777"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implement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final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proofErr w:type="spellStart"/>
      <w:r w:rsidR="00E945BC" w:rsidRPr="00E945BC">
        <w:rPr>
          <w:rFonts w:ascii="Courier New" w:hAnsi="Courier New" w:cs="Courier New"/>
          <w:b/>
          <w:i/>
        </w:rPr>
        <w:t>sta</w:t>
      </w:r>
      <w:proofErr w:type="spellEnd"/>
      <w:r w:rsidR="00E945BC">
        <w:t>/</w:t>
      </w:r>
      <w:proofErr w:type="spellStart"/>
      <w:r w:rsidR="00E945BC" w:rsidRPr="00E945BC">
        <w:rPr>
          <w:rFonts w:ascii="Courier New" w:hAnsi="Courier New" w:cs="Courier New"/>
          <w:b/>
          <w:i/>
        </w:rPr>
        <w:t>lda</w:t>
      </w:r>
      <w:proofErr w:type="spellEnd"/>
      <w:r w:rsidR="00E945BC" w:rsidRPr="00E945BC">
        <w:rPr>
          <w:rFonts w:ascii="Courier New" w:hAnsi="Courier New" w:cs="Courier New"/>
          <w:b/>
          <w:i/>
        </w:rPr>
        <w:t xml:space="preserve"> </w:t>
      </w:r>
      <w:proofErr w:type="spellStart"/>
      <w:r w:rsidR="00E945BC" w:rsidRPr="00E945BC">
        <w:rPr>
          <w:rFonts w:ascii="Courier New" w:hAnsi="Courier New" w:cs="Courier New"/>
          <w:b/>
          <w:i/>
        </w:rPr>
        <w:t>ip,i</w:t>
      </w:r>
      <w:proofErr w:type="spellEnd"/>
      <w:r w:rsidR="00E945BC" w:rsidRPr="00E945BC">
        <w:rPr>
          <w:rFonts w:ascii="Courier New" w:hAnsi="Courier New" w:cs="Courier New"/>
          <w:b/>
          <w:i/>
        </w:rPr>
        <w:t>++</w:t>
      </w:r>
      <w:r w:rsidR="00E945BC">
        <w:t>.</w:t>
      </w:r>
    </w:p>
    <w:p w14:paraId="715B59FD" w14:textId="77777777" w:rsidR="0083468A" w:rsidRDefault="0083468A" w:rsidP="00E42598">
      <w:pPr>
        <w:pStyle w:val="BodyText"/>
      </w:pPr>
      <w:r>
        <w:t xml:space="preserve">Many of the enhancements of the M65C02A can also be applied to the implementation of the FORTH VM and FORTH programs, in general. The </w:t>
      </w:r>
      <w:proofErr w:type="spellStart"/>
      <w:r w:rsidRPr="0083468A">
        <w:rPr>
          <w:rFonts w:ascii="Courier New" w:hAnsi="Courier New" w:cs="Courier New"/>
          <w:b/>
          <w:i/>
        </w:rPr>
        <w:t>siz</w:t>
      </w:r>
      <w:proofErr w:type="spellEnd"/>
      <w:r>
        <w:t xml:space="preserve"> prefix instruction’s effects greatly simply the number of instructions needed to implement 16-bit arithmetic and logical operations. The extended branch instructions also simplify the implementation of branch words. The stack-relative instructions and the memory exchange instruction, </w:t>
      </w:r>
      <w:proofErr w:type="spellStart"/>
      <w:r w:rsidRPr="0083468A">
        <w:rPr>
          <w:rFonts w:ascii="Courier New" w:hAnsi="Courier New" w:cs="Courier New"/>
          <w:b/>
          <w:i/>
        </w:rPr>
        <w:t>xma</w:t>
      </w:r>
      <w:proofErr w:type="spellEnd"/>
      <w:r>
        <w:rPr>
          <w:rFonts w:ascii="Courier New" w:hAnsi="Courier New" w:cs="Courier New"/>
          <w:b/>
          <w:i/>
        </w:rPr>
        <w:t xml:space="preserve"> sp16,s</w:t>
      </w:r>
      <w:r>
        <w:t>, provide a mechanism for greatly simplifying the implementation of PS stack operators and stack-based arithmetic and logic operations.</w:t>
      </w:r>
    </w:p>
    <w:p w14:paraId="58984388" w14:textId="77777777" w:rsidR="0083468A" w:rsidRDefault="0083468A" w:rsidP="0083468A">
      <w:pPr>
        <w:pStyle w:val="BodyText"/>
      </w:pPr>
      <w:r w:rsidRPr="00AF40AD">
        <w:t xml:space="preserve">Finally, since the bit-oriented conditional branch instructions are not often used, the M65C02A can be configured to replace the </w:t>
      </w:r>
      <w:proofErr w:type="spellStart"/>
      <w:r w:rsidRPr="00AF40AD">
        <w:t>BBRx</w:t>
      </w:r>
      <w:proofErr w:type="spellEnd"/>
      <w:r w:rsidRPr="00AF40AD">
        <w:t>/</w:t>
      </w:r>
      <w:proofErr w:type="spellStart"/>
      <w:r w:rsidRPr="00AF40AD">
        <w:t>BBSx</w:t>
      </w:r>
      <w:proofErr w:type="spellEnd"/>
      <w:r w:rsidRPr="00AF40AD">
        <w:t xml:space="preserve"> Rockwell instructions </w:t>
      </w:r>
      <w:r w:rsidR="00563F90">
        <w:t>with</w:t>
      </w:r>
      <w:r>
        <w:t xml:space="preserve"> a </w:t>
      </w:r>
      <w:r w:rsidRPr="00AF40AD">
        <w:t xml:space="preserve">full complement of </w:t>
      </w:r>
      <w:r w:rsidR="00902D89">
        <w:t>instructions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14:paraId="6463A5BA" w14:textId="77777777" w:rsidR="0083468A" w:rsidRPr="00FC22D6" w:rsidRDefault="0083468A" w:rsidP="0083468A">
      <w:pPr>
        <w:pStyle w:val="BodyText"/>
        <w:spacing w:after="0"/>
        <w:jc w:val="center"/>
        <w:rPr>
          <w:rFonts w:ascii="Courier New" w:hAnsi="Courier New" w:cs="Courier New"/>
          <w:b/>
          <w:i/>
        </w:rPr>
      </w:pPr>
      <w:r>
        <w:rPr>
          <w:rFonts w:ascii="Courier New" w:hAnsi="Courier New" w:cs="Courier New"/>
          <w:b/>
          <w:i/>
        </w:rPr>
        <w:t>and</w:t>
      </w:r>
      <w:r w:rsidRPr="00FC22D6">
        <w:rPr>
          <w:rFonts w:ascii="Courier New" w:hAnsi="Courier New" w:cs="Courier New"/>
          <w:b/>
          <w:i/>
        </w:rPr>
        <w:t>/</w:t>
      </w:r>
      <w:proofErr w:type="spellStart"/>
      <w:r>
        <w:rPr>
          <w:rFonts w:ascii="Courier New" w:hAnsi="Courier New" w:cs="Courier New"/>
          <w:b/>
          <w:i/>
        </w:rPr>
        <w:t>ora</w:t>
      </w:r>
      <w:proofErr w:type="spellEnd"/>
      <w:r w:rsidRPr="00FC22D6">
        <w:rPr>
          <w:rFonts w:ascii="Courier New" w:hAnsi="Courier New" w:cs="Courier New"/>
          <w:b/>
          <w:i/>
        </w:rPr>
        <w:t>/</w:t>
      </w:r>
      <w:proofErr w:type="spellStart"/>
      <w:r>
        <w:rPr>
          <w:rFonts w:ascii="Courier New" w:hAnsi="Courier New" w:cs="Courier New"/>
          <w:b/>
          <w:i/>
        </w:rPr>
        <w:t>eor</w:t>
      </w:r>
      <w:proofErr w:type="spellEnd"/>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proofErr w:type="spellStart"/>
      <w:r>
        <w:rPr>
          <w:rFonts w:ascii="Courier New" w:hAnsi="Courier New" w:cs="Courier New"/>
          <w:b/>
          <w:i/>
        </w:rPr>
        <w:t>cmp</w:t>
      </w:r>
      <w:proofErr w:type="spellEnd"/>
      <w:r w:rsidRPr="00FC22D6">
        <w:rPr>
          <w:rFonts w:ascii="Courier New" w:hAnsi="Courier New" w:cs="Courier New"/>
          <w:b/>
          <w:i/>
        </w:rPr>
        <w:t>/</w:t>
      </w:r>
      <w:r>
        <w:rPr>
          <w:rFonts w:ascii="Courier New" w:hAnsi="Courier New" w:cs="Courier New"/>
          <w:b/>
          <w:i/>
        </w:rPr>
        <w:t xml:space="preserve">sub </w:t>
      </w:r>
      <w:proofErr w:type="spellStart"/>
      <w:r>
        <w:rPr>
          <w:rFonts w:ascii="Courier New" w:hAnsi="Courier New" w:cs="Courier New"/>
          <w:b/>
          <w:i/>
        </w:rPr>
        <w:t>ip,i</w:t>
      </w:r>
      <w:proofErr w:type="spellEnd"/>
      <w:r w:rsidRPr="00FC22D6">
        <w:rPr>
          <w:rFonts w:ascii="Courier New" w:hAnsi="Courier New" w:cs="Courier New"/>
          <w:b/>
          <w:i/>
        </w:rPr>
        <w:t>++</w:t>
      </w:r>
    </w:p>
    <w:p w14:paraId="5DD9AAEF" w14:textId="77777777" w:rsidR="0083468A" w:rsidRDefault="0083468A" w:rsidP="0083468A">
      <w:pPr>
        <w:pStyle w:val="BodyText"/>
        <w:jc w:val="center"/>
        <w:rPr>
          <w:rFonts w:ascii="Courier New" w:hAnsi="Courier New" w:cs="Courier New"/>
          <w:b/>
          <w:i/>
        </w:rPr>
      </w:pPr>
      <w:r>
        <w:rPr>
          <w:rFonts w:ascii="Courier New" w:hAnsi="Courier New" w:cs="Courier New"/>
          <w:b/>
          <w:i/>
        </w:rPr>
        <w:t>asl</w:t>
      </w:r>
      <w:r w:rsidRPr="00FC22D6">
        <w:rPr>
          <w:rFonts w:ascii="Courier New" w:hAnsi="Courier New" w:cs="Courier New"/>
          <w:b/>
          <w:i/>
        </w:rPr>
        <w:t>/</w:t>
      </w:r>
      <w:proofErr w:type="spellStart"/>
      <w:r>
        <w:rPr>
          <w:rFonts w:ascii="Courier New" w:hAnsi="Courier New" w:cs="Courier New"/>
          <w:b/>
          <w:i/>
        </w:rPr>
        <w:t>rol</w:t>
      </w:r>
      <w:proofErr w:type="spellEnd"/>
      <w:r>
        <w:rPr>
          <w:rFonts w:ascii="Courier New" w:hAnsi="Courier New" w:cs="Courier New"/>
          <w:b/>
          <w:i/>
        </w:rPr>
        <w:t>/</w:t>
      </w:r>
      <w:proofErr w:type="spellStart"/>
      <w:r>
        <w:rPr>
          <w:rFonts w:ascii="Courier New" w:hAnsi="Courier New" w:cs="Courier New"/>
          <w:b/>
          <w:i/>
        </w:rPr>
        <w:t>lsr</w:t>
      </w:r>
      <w:proofErr w:type="spellEnd"/>
      <w:r>
        <w:rPr>
          <w:rFonts w:ascii="Courier New" w:hAnsi="Courier New" w:cs="Courier New"/>
          <w:b/>
          <w:i/>
        </w:rPr>
        <w:t>/</w:t>
      </w:r>
      <w:proofErr w:type="spellStart"/>
      <w:r>
        <w:rPr>
          <w:rFonts w:ascii="Courier New" w:hAnsi="Courier New" w:cs="Courier New"/>
          <w:b/>
          <w:i/>
        </w:rPr>
        <w:t>ror</w:t>
      </w:r>
      <w:proofErr w:type="spellEnd"/>
      <w:r>
        <w:rPr>
          <w:rFonts w:ascii="Courier New" w:hAnsi="Courier New" w:cs="Courier New"/>
          <w:b/>
          <w:i/>
        </w:rPr>
        <w:t>/</w:t>
      </w:r>
      <w:proofErr w:type="spellStart"/>
      <w:r>
        <w:rPr>
          <w:rFonts w:ascii="Courier New" w:hAnsi="Courier New" w:cs="Courier New"/>
          <w:b/>
          <w:i/>
        </w:rPr>
        <w:t>tsb</w:t>
      </w:r>
      <w:proofErr w:type="spellEnd"/>
      <w:r>
        <w:rPr>
          <w:rFonts w:ascii="Courier New" w:hAnsi="Courier New" w:cs="Courier New"/>
          <w:b/>
          <w:i/>
        </w:rPr>
        <w:t>/</w:t>
      </w:r>
      <w:proofErr w:type="spellStart"/>
      <w:r>
        <w:rPr>
          <w:rFonts w:ascii="Courier New" w:hAnsi="Courier New" w:cs="Courier New"/>
          <w:b/>
          <w:i/>
        </w:rPr>
        <w:t>trb</w:t>
      </w:r>
      <w:proofErr w:type="spellEnd"/>
      <w:r>
        <w:rPr>
          <w:rFonts w:ascii="Courier New" w:hAnsi="Courier New" w:cs="Courier New"/>
          <w:b/>
          <w:i/>
        </w:rPr>
        <w:t>/dec/</w:t>
      </w:r>
      <w:proofErr w:type="spellStart"/>
      <w:r>
        <w:rPr>
          <w:rFonts w:ascii="Courier New" w:hAnsi="Courier New" w:cs="Courier New"/>
          <w:b/>
          <w:i/>
        </w:rPr>
        <w:t>inc</w:t>
      </w:r>
      <w:proofErr w:type="spellEnd"/>
      <w:r>
        <w:rPr>
          <w:rFonts w:ascii="Courier New" w:hAnsi="Courier New" w:cs="Courier New"/>
          <w:b/>
          <w:i/>
        </w:rPr>
        <w:t xml:space="preserve"> </w:t>
      </w:r>
      <w:proofErr w:type="spellStart"/>
      <w:r>
        <w:rPr>
          <w:rFonts w:ascii="Courier New" w:hAnsi="Courier New" w:cs="Courier New"/>
          <w:b/>
          <w:i/>
        </w:rPr>
        <w:t>ip,i</w:t>
      </w:r>
      <w:proofErr w:type="spellEnd"/>
      <w:r w:rsidRPr="00FC22D6">
        <w:rPr>
          <w:rFonts w:ascii="Courier New" w:hAnsi="Courier New" w:cs="Courier New"/>
          <w:b/>
          <w:i/>
        </w:rPr>
        <w:t>++.</w:t>
      </w:r>
    </w:p>
    <w:p w14:paraId="027F6EEA" w14:textId="7B0DB560" w:rsidR="00E945BC" w:rsidRPr="00E945BC" w:rsidRDefault="00E945BC" w:rsidP="00E945BC">
      <w:pPr>
        <w:pStyle w:val="BodyText"/>
      </w:pPr>
      <w:r>
        <w:t xml:space="preserve">The specific instructions needed to support the FORTH VM in the M65C02A core and the additional, more </w:t>
      </w:r>
      <w:r w:rsidR="004622CF">
        <w:t>general-purpose</w:t>
      </w:r>
      <w:r>
        <w:t xml:space="preserve"> instructions and addressing modes all combine to make the M65C02A core an ideal host for FORTH. </w:t>
      </w:r>
    </w:p>
    <w:p w14:paraId="6DCEC38C" w14:textId="77777777" w:rsidR="000A347B" w:rsidRDefault="000A347B" w:rsidP="00AF40AD">
      <w:pPr>
        <w:rPr>
          <w:b/>
          <w:bCs/>
          <w:sz w:val="40"/>
        </w:rPr>
      </w:pPr>
      <w:r>
        <w:br w:type="page"/>
      </w:r>
    </w:p>
    <w:p w14:paraId="3030C913" w14:textId="77777777" w:rsidR="00481F3A" w:rsidRDefault="00481F3A" w:rsidP="00481F3A">
      <w:pPr>
        <w:pStyle w:val="Heading1"/>
      </w:pPr>
      <w:bookmarkStart w:id="550" w:name="_Toc463900164"/>
      <w:bookmarkStart w:id="551" w:name="_Toc484109310"/>
      <w:r>
        <w:lastRenderedPageBreak/>
        <w:t>Fig-FORTH 1.0 Listings</w:t>
      </w:r>
      <w:bookmarkEnd w:id="550"/>
      <w:bookmarkEnd w:id="551"/>
    </w:p>
    <w:p w14:paraId="5A9EA801" w14:textId="77777777" w:rsidR="008A63DF" w:rsidRPr="008A63DF" w:rsidRDefault="008A63DF" w:rsidP="008A63DF">
      <w:pPr>
        <w:pStyle w:val="BodyText"/>
      </w:pPr>
    </w:p>
    <w:sectPr w:rsidR="008A63DF" w:rsidRPr="008A63DF" w:rsidSect="00C310C8">
      <w:headerReference w:type="even" r:id="rId21"/>
      <w:headerReference w:type="default" r:id="rId22"/>
      <w:footerReference w:type="even" r:id="rId23"/>
      <w:footerReference w:type="default" r:id="rId24"/>
      <w:headerReference w:type="first" r:id="rId25"/>
      <w:footerReference w:type="first" r:id="rId26"/>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FEAA" w14:textId="77777777" w:rsidR="009A5DB7" w:rsidRDefault="009A5DB7">
      <w:r>
        <w:separator/>
      </w:r>
    </w:p>
  </w:endnote>
  <w:endnote w:type="continuationSeparator" w:id="0">
    <w:p w14:paraId="09750363" w14:textId="77777777" w:rsidR="009A5DB7" w:rsidRDefault="009A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B62F9" w14:textId="77777777" w:rsidR="0057194B" w:rsidRDefault="00571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A559" w14:textId="77777777" w:rsidR="0057194B" w:rsidRPr="009E2B90" w:rsidRDefault="009A5DB7" w:rsidP="009E2B90">
    <w:pPr>
      <w:pStyle w:val="Footer"/>
    </w:pPr>
    <w:r>
      <w:rPr>
        <w:noProof/>
      </w:rPr>
      <w:pict w14:anchorId="7865222D">
        <v:shapetype id="_x0000_t202" coordsize="21600,21600" o:spt="202" path="m,l,21600r21600,l21600,xe">
          <v:stroke joinstyle="miter"/>
          <v:path gradientshapeok="t" o:connecttype="rect"/>
        </v:shapetype>
        <v:shape id="_x0000_s1044" type="#_x0000_t202" style="position:absolute;margin-left:96pt;margin-top:698.65pt;width:192.35pt;height:64.2pt;z-index:251671040;mso-position-horizontal-relative:page;mso-position-vertical-relative:page;v-text-anchor:middle">
          <v:textbox style="mso-next-textbox:#_x0000_s1044" inset="2.16pt,2.16pt,2.16pt,2.16pt">
            <w:txbxContent>
              <w:p w14:paraId="17769123" w14:textId="77777777" w:rsidR="0057194B" w:rsidRPr="00E0673D" w:rsidRDefault="0057194B" w:rsidP="00284010">
                <w:pPr>
                  <w:rPr>
                    <w:b/>
                    <w:smallCaps/>
                    <w:sz w:val="20"/>
                  </w:rPr>
                </w:pPr>
                <w:r>
                  <w:rPr>
                    <w:smallCaps/>
                    <w:sz w:val="20"/>
                  </w:rPr>
                  <w:t>The information disclosed in this document is copyrighted. All rights reserved. Further dissemination is prohibited without the inclusion of this notice. Michael A. Morris.</w:t>
                </w:r>
              </w:p>
              <w:p w14:paraId="3AAAB119" w14:textId="77777777" w:rsidR="0057194B" w:rsidRPr="00325441" w:rsidRDefault="0057194B" w:rsidP="005E212E"/>
            </w:txbxContent>
          </v:textbox>
          <w10:wrap anchorx="page" anchory="page"/>
        </v:shape>
      </w:pict>
    </w:r>
    <w:r>
      <w:rPr>
        <w:noProof/>
      </w:rPr>
      <w:pict w14:anchorId="5ADD07B1">
        <v:shape id="_x0000_s1045" type="#_x0000_t202" style="position:absolute;margin-left:29.25pt;margin-top:698.65pt;width:117.8pt;height:64.2pt;z-index:251670016;mso-position-horizontal-relative:page;mso-position-vertical-relative:page">
          <v:textbox style="mso-next-textbox:#_x0000_s1045" inset="0,0,0,0">
            <w:txbxContent>
              <w:p w14:paraId="0B9E9338" w14:textId="77777777" w:rsidR="0057194B" w:rsidRPr="00071867" w:rsidRDefault="0057194B" w:rsidP="00B240DF">
                <w:r>
                  <w:rPr>
                    <w:noProof/>
                  </w:rPr>
                  <w:drawing>
                    <wp:inline distT="0" distB="0" distL="0" distR="0" wp14:anchorId="40474C1D" wp14:editId="0A3FCAC8">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w14:anchorId="6C7CE824">
        <v:shape id="_x0000_s1046" type="#_x0000_t202" style="position:absolute;margin-left:288.35pt;margin-top:741.85pt;width:108pt;height:21pt;z-index:251668992;mso-position-horizontal-relative:page;mso-position-vertical-relative:page;v-text-anchor:middle" o:allowincell="f">
          <v:textbox style="mso-next-textbox:#_x0000_s1046">
            <w:txbxContent>
              <w:p w14:paraId="72760DE4" w14:textId="77777777" w:rsidR="0057194B" w:rsidRDefault="0057194B" w:rsidP="005E212E">
                <w:pPr>
                  <w:rPr>
                    <w:sz w:val="16"/>
                  </w:rPr>
                </w:pPr>
                <w:r>
                  <w:rPr>
                    <w:sz w:val="16"/>
                  </w:rPr>
                  <w:t>SCALE:  NONE</w:t>
                </w:r>
              </w:p>
            </w:txbxContent>
          </v:textbox>
          <w10:wrap anchorx="page" anchory="page"/>
        </v:shape>
      </w:pict>
    </w:r>
    <w:r>
      <w:rPr>
        <w:noProof/>
      </w:rPr>
      <w:pict w14:anchorId="0EE29AED">
        <v:shape id="_x0000_s1047" type="#_x0000_t202" style="position:absolute;margin-left:288.35pt;margin-top:698.65pt;width:36pt;height:43.2pt;z-index:251667968;mso-position-horizontal-relative:page;mso-position-vertical-relative:page" o:allowincell="f">
          <v:textbox style="mso-next-textbox:#_x0000_s1047">
            <w:txbxContent>
              <w:p w14:paraId="30A8C906" w14:textId="77777777" w:rsidR="0057194B" w:rsidRDefault="0057194B" w:rsidP="005E212E">
                <w:pPr>
                  <w:rPr>
                    <w:sz w:val="16"/>
                  </w:rPr>
                </w:pPr>
                <w:r>
                  <w:rPr>
                    <w:sz w:val="16"/>
                  </w:rPr>
                  <w:t>SIZE</w:t>
                </w:r>
              </w:p>
              <w:p w14:paraId="5634ABEB" w14:textId="77777777" w:rsidR="0057194B" w:rsidRDefault="0057194B" w:rsidP="005E212E">
                <w:pPr>
                  <w:jc w:val="center"/>
                  <w:rPr>
                    <w:b/>
                    <w:sz w:val="40"/>
                  </w:rPr>
                </w:pPr>
                <w:r>
                  <w:rPr>
                    <w:b/>
                    <w:sz w:val="40"/>
                  </w:rPr>
                  <w:t>A</w:t>
                </w:r>
              </w:p>
            </w:txbxContent>
          </v:textbox>
          <w10:wrap anchorx="page" anchory="page"/>
        </v:shape>
      </w:pict>
    </w:r>
    <w:r>
      <w:rPr>
        <w:noProof/>
      </w:rPr>
      <w:pict w14:anchorId="265E34AA">
        <v:shape id="_x0000_s1048" type="#_x0000_t202" style="position:absolute;margin-left:324.35pt;margin-top:698.65pt;width:1in;height:43.2pt;z-index:251666944;mso-position-horizontal-relative:page;mso-position-vertical-relative:page" o:allowincell="f">
          <v:textbox style="mso-next-textbox:#_x0000_s1048">
            <w:txbxContent>
              <w:p w14:paraId="444E5D6D" w14:textId="77777777" w:rsidR="0057194B" w:rsidRDefault="0057194B" w:rsidP="005E212E">
                <w:pPr>
                  <w:rPr>
                    <w:sz w:val="16"/>
                  </w:rPr>
                </w:pPr>
                <w:r>
                  <w:rPr>
                    <w:sz w:val="16"/>
                  </w:rPr>
                  <w:t>CAGE CODE</w:t>
                </w:r>
              </w:p>
            </w:txbxContent>
          </v:textbox>
          <w10:wrap anchorx="page" anchory="page"/>
        </v:shape>
      </w:pict>
    </w:r>
    <w:r>
      <w:rPr>
        <w:noProof/>
      </w:rPr>
      <w:pict w14:anchorId="07172AF0">
        <v:shape id="_x0000_s1049" type="#_x0000_t202" style="position:absolute;margin-left:540.3pt;margin-top:698.65pt;width:42.65pt;height:43.2pt;z-index:251665920;mso-position-horizontal-relative:page;mso-position-vertical-relative:page" o:allowincell="f">
          <v:textbox style="mso-next-textbox:#_x0000_s1049">
            <w:txbxContent>
              <w:p w14:paraId="2B54562B" w14:textId="77777777" w:rsidR="0057194B" w:rsidRDefault="0057194B" w:rsidP="005E212E">
                <w:pPr>
                  <w:rPr>
                    <w:sz w:val="16"/>
                  </w:rPr>
                </w:pPr>
                <w:r>
                  <w:rPr>
                    <w:sz w:val="16"/>
                  </w:rPr>
                  <w:t>REV</w:t>
                </w:r>
              </w:p>
              <w:p w14:paraId="5D7A78F9" w14:textId="77777777" w:rsidR="0057194B" w:rsidRDefault="0057194B" w:rsidP="005E212E">
                <w:pPr>
                  <w:jc w:val="center"/>
                  <w:rPr>
                    <w:b/>
                    <w:sz w:val="40"/>
                  </w:rPr>
                </w:pPr>
                <w:r>
                  <w:rPr>
                    <w:b/>
                    <w:sz w:val="40"/>
                  </w:rPr>
                  <w:t>-</w:t>
                </w:r>
              </w:p>
            </w:txbxContent>
          </v:textbox>
          <w10:wrap anchorx="page" anchory="page"/>
        </v:shape>
      </w:pict>
    </w:r>
    <w:r>
      <w:rPr>
        <w:noProof/>
      </w:rPr>
      <w:pict w14:anchorId="1ED6F01D">
        <v:shape id="_x0000_s1050" type="#_x0000_t202" style="position:absolute;margin-left:396.35pt;margin-top:698.65pt;width:2in;height:43.2pt;z-index:251664896;mso-position-horizontal-relative:page;mso-position-vertical-relative:page" o:allowincell="f">
          <v:textbox style="mso-next-textbox:#_x0000_s1050">
            <w:txbxContent>
              <w:p w14:paraId="4B0D9893" w14:textId="77777777" w:rsidR="0057194B" w:rsidRDefault="0057194B" w:rsidP="005E212E">
                <w:pPr>
                  <w:rPr>
                    <w:sz w:val="16"/>
                  </w:rPr>
                </w:pPr>
                <w:r>
                  <w:rPr>
                    <w:sz w:val="16"/>
                  </w:rPr>
                  <w:t>DRAWING NUMBER</w:t>
                </w:r>
              </w:p>
              <w:p w14:paraId="63A32E4B" w14:textId="77777777" w:rsidR="0057194B" w:rsidRDefault="0057194B" w:rsidP="005E212E">
                <w:pPr>
                  <w:jc w:val="center"/>
                  <w:rPr>
                    <w:b/>
                    <w:sz w:val="40"/>
                  </w:rPr>
                </w:pPr>
                <w:r>
                  <w:rPr>
                    <w:b/>
                    <w:sz w:val="40"/>
                  </w:rPr>
                  <w:t>1004-0900</w:t>
                </w:r>
              </w:p>
            </w:txbxContent>
          </v:textbox>
          <w10:wrap anchorx="page" anchory="page"/>
        </v:shape>
      </w:pict>
    </w:r>
    <w:r>
      <w:rPr>
        <w:noProof/>
      </w:rPr>
      <w:pict w14:anchorId="36C6417B">
        <v:shape id="_x0000_s1051" type="#_x0000_t202" style="position:absolute;margin-left:396.35pt;margin-top:741.85pt;width:186.6pt;height:21pt;z-index:251663872;mso-position-horizontal-relative:page;mso-position-vertical-relative:page;v-text-anchor:middle" o:allowincell="f">
          <v:textbox style="mso-next-textbox:#_x0000_s1051">
            <w:txbxContent>
              <w:p w14:paraId="11125FD5" w14:textId="77777777" w:rsidR="0057194B" w:rsidRDefault="0057194B"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Pr>
                    <w:noProof/>
                    <w:sz w:val="16"/>
                  </w:rPr>
                  <w:t>50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92</w:t>
                </w:r>
                <w:r>
                  <w:rPr>
                    <w:sz w:val="16"/>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18DF" w14:textId="77777777" w:rsidR="0057194B" w:rsidRDefault="00571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5520" w14:textId="77777777" w:rsidR="009A5DB7" w:rsidRDefault="009A5DB7">
      <w:r>
        <w:separator/>
      </w:r>
    </w:p>
  </w:footnote>
  <w:footnote w:type="continuationSeparator" w:id="0">
    <w:p w14:paraId="79690006" w14:textId="77777777" w:rsidR="009A5DB7" w:rsidRDefault="009A5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908D" w14:textId="77777777" w:rsidR="0057194B" w:rsidRDefault="00571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1950" w14:textId="77777777" w:rsidR="0057194B" w:rsidRDefault="00571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354F5" w14:textId="77777777" w:rsidR="0057194B" w:rsidRDefault="00571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B115B"/>
    <w:multiLevelType w:val="multilevel"/>
    <w:tmpl w:val="E8D6E6EE"/>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15:restartNumberingAfterBreak="0">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A2D7E"/>
    <w:multiLevelType w:val="hybridMultilevel"/>
    <w:tmpl w:val="E9481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B3382"/>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76B54"/>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9"/>
  </w:num>
  <w:num w:numId="5">
    <w:abstractNumId w:val="6"/>
  </w:num>
  <w:num w:numId="6">
    <w:abstractNumId w:val="32"/>
  </w:num>
  <w:num w:numId="7">
    <w:abstractNumId w:val="22"/>
  </w:num>
  <w:num w:numId="8">
    <w:abstractNumId w:val="27"/>
  </w:num>
  <w:num w:numId="9">
    <w:abstractNumId w:val="13"/>
  </w:num>
  <w:num w:numId="10">
    <w:abstractNumId w:val="24"/>
  </w:num>
  <w:num w:numId="11">
    <w:abstractNumId w:val="5"/>
  </w:num>
  <w:num w:numId="12">
    <w:abstractNumId w:val="8"/>
  </w:num>
  <w:num w:numId="13">
    <w:abstractNumId w:val="18"/>
  </w:num>
  <w:num w:numId="14">
    <w:abstractNumId w:val="26"/>
  </w:num>
  <w:num w:numId="15">
    <w:abstractNumId w:val="28"/>
  </w:num>
  <w:num w:numId="16">
    <w:abstractNumId w:val="25"/>
  </w:num>
  <w:num w:numId="17">
    <w:abstractNumId w:val="0"/>
  </w:num>
  <w:num w:numId="18">
    <w:abstractNumId w:val="2"/>
  </w:num>
  <w:num w:numId="19">
    <w:abstractNumId w:val="12"/>
  </w:num>
  <w:num w:numId="20">
    <w:abstractNumId w:val="29"/>
  </w:num>
  <w:num w:numId="21">
    <w:abstractNumId w:val="17"/>
  </w:num>
  <w:num w:numId="22">
    <w:abstractNumId w:val="21"/>
  </w:num>
  <w:num w:numId="23">
    <w:abstractNumId w:val="11"/>
  </w:num>
  <w:num w:numId="24">
    <w:abstractNumId w:val="20"/>
  </w:num>
  <w:num w:numId="25">
    <w:abstractNumId w:val="33"/>
  </w:num>
  <w:num w:numId="26">
    <w:abstractNumId w:val="23"/>
  </w:num>
  <w:num w:numId="27">
    <w:abstractNumId w:val="16"/>
  </w:num>
  <w:num w:numId="28">
    <w:abstractNumId w:val="1"/>
  </w:num>
  <w:num w:numId="29">
    <w:abstractNumId w:val="10"/>
  </w:num>
  <w:num w:numId="30">
    <w:abstractNumId w:val="15"/>
  </w:num>
  <w:num w:numId="31">
    <w:abstractNumId w:val="3"/>
  </w:num>
  <w:num w:numId="32">
    <w:abstractNumId w:val="14"/>
  </w:num>
  <w:num w:numId="33">
    <w:abstractNumId w:val="31"/>
  </w:num>
  <w:num w:numId="3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hideSpelling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2077" style="mso-position-horizontal:center;v-text-anchor:middle"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47FC"/>
    <w:rsid w:val="000450AF"/>
    <w:rsid w:val="00045BE5"/>
    <w:rsid w:val="00046509"/>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6B0"/>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243"/>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1ED"/>
    <w:rsid w:val="000D569A"/>
    <w:rsid w:val="000D72A9"/>
    <w:rsid w:val="000D78C0"/>
    <w:rsid w:val="000E0E01"/>
    <w:rsid w:val="000E10E1"/>
    <w:rsid w:val="000E157E"/>
    <w:rsid w:val="000E1AAC"/>
    <w:rsid w:val="000E1B4F"/>
    <w:rsid w:val="000E25C0"/>
    <w:rsid w:val="000E35F8"/>
    <w:rsid w:val="000E4522"/>
    <w:rsid w:val="000E5C51"/>
    <w:rsid w:val="000E7DE4"/>
    <w:rsid w:val="000E7E8F"/>
    <w:rsid w:val="000F27AC"/>
    <w:rsid w:val="000F4FCE"/>
    <w:rsid w:val="000F623E"/>
    <w:rsid w:val="000F6FCD"/>
    <w:rsid w:val="00100677"/>
    <w:rsid w:val="00100CB3"/>
    <w:rsid w:val="00101E33"/>
    <w:rsid w:val="00102132"/>
    <w:rsid w:val="00103ECF"/>
    <w:rsid w:val="0010436A"/>
    <w:rsid w:val="00106141"/>
    <w:rsid w:val="001061F3"/>
    <w:rsid w:val="00106C1F"/>
    <w:rsid w:val="00111CEF"/>
    <w:rsid w:val="00111F02"/>
    <w:rsid w:val="00112C08"/>
    <w:rsid w:val="00113206"/>
    <w:rsid w:val="00113400"/>
    <w:rsid w:val="00113A01"/>
    <w:rsid w:val="0011419E"/>
    <w:rsid w:val="0011425C"/>
    <w:rsid w:val="001170C7"/>
    <w:rsid w:val="0012027F"/>
    <w:rsid w:val="001210F9"/>
    <w:rsid w:val="0012163C"/>
    <w:rsid w:val="00122381"/>
    <w:rsid w:val="00125172"/>
    <w:rsid w:val="001259FF"/>
    <w:rsid w:val="00126F0C"/>
    <w:rsid w:val="001276DC"/>
    <w:rsid w:val="00130569"/>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3009"/>
    <w:rsid w:val="001452E4"/>
    <w:rsid w:val="00147439"/>
    <w:rsid w:val="001478D1"/>
    <w:rsid w:val="00151237"/>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57A"/>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17E4"/>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3953"/>
    <w:rsid w:val="00244300"/>
    <w:rsid w:val="00244B86"/>
    <w:rsid w:val="002452B4"/>
    <w:rsid w:val="00245F03"/>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962"/>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61A0"/>
    <w:rsid w:val="002D7566"/>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0E10"/>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54"/>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57C0"/>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8F"/>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1F11"/>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020"/>
    <w:rsid w:val="003C1DEC"/>
    <w:rsid w:val="003C3294"/>
    <w:rsid w:val="003C3F01"/>
    <w:rsid w:val="003C4115"/>
    <w:rsid w:val="003C6ADA"/>
    <w:rsid w:val="003C6BB2"/>
    <w:rsid w:val="003C7735"/>
    <w:rsid w:val="003D17B7"/>
    <w:rsid w:val="003D1CB6"/>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A75"/>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1FA7"/>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2CF"/>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27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24A2"/>
    <w:rsid w:val="004C2BA2"/>
    <w:rsid w:val="004C3D07"/>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E6D6A"/>
    <w:rsid w:val="004E7DE0"/>
    <w:rsid w:val="004F0A01"/>
    <w:rsid w:val="004F1137"/>
    <w:rsid w:val="004F255E"/>
    <w:rsid w:val="004F2597"/>
    <w:rsid w:val="004F2979"/>
    <w:rsid w:val="004F2A6F"/>
    <w:rsid w:val="004F34FA"/>
    <w:rsid w:val="004F3CDF"/>
    <w:rsid w:val="004F6216"/>
    <w:rsid w:val="00502187"/>
    <w:rsid w:val="00502C1C"/>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583"/>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56D7E"/>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94B"/>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1492"/>
    <w:rsid w:val="00582330"/>
    <w:rsid w:val="0058475C"/>
    <w:rsid w:val="00585AC0"/>
    <w:rsid w:val="00585FC6"/>
    <w:rsid w:val="00586195"/>
    <w:rsid w:val="00586B7B"/>
    <w:rsid w:val="00587328"/>
    <w:rsid w:val="0058769A"/>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B6B57"/>
    <w:rsid w:val="005C0390"/>
    <w:rsid w:val="005C0770"/>
    <w:rsid w:val="005C1D16"/>
    <w:rsid w:val="005C3088"/>
    <w:rsid w:val="005C308B"/>
    <w:rsid w:val="005C35B4"/>
    <w:rsid w:val="005C4126"/>
    <w:rsid w:val="005C4E53"/>
    <w:rsid w:val="005C4F1C"/>
    <w:rsid w:val="005C73EB"/>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0F7"/>
    <w:rsid w:val="00665511"/>
    <w:rsid w:val="00665869"/>
    <w:rsid w:val="00666627"/>
    <w:rsid w:val="00670422"/>
    <w:rsid w:val="00670531"/>
    <w:rsid w:val="00672B67"/>
    <w:rsid w:val="00673248"/>
    <w:rsid w:val="006737DB"/>
    <w:rsid w:val="00673E29"/>
    <w:rsid w:val="006769E2"/>
    <w:rsid w:val="00676A09"/>
    <w:rsid w:val="00677668"/>
    <w:rsid w:val="00677EF4"/>
    <w:rsid w:val="00680AF7"/>
    <w:rsid w:val="00680F1F"/>
    <w:rsid w:val="00684695"/>
    <w:rsid w:val="0068500B"/>
    <w:rsid w:val="00685EC7"/>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A6C"/>
    <w:rsid w:val="006A2B6C"/>
    <w:rsid w:val="006A3AF9"/>
    <w:rsid w:val="006A5039"/>
    <w:rsid w:val="006A67A2"/>
    <w:rsid w:val="006A6981"/>
    <w:rsid w:val="006A6C42"/>
    <w:rsid w:val="006A75DF"/>
    <w:rsid w:val="006B0873"/>
    <w:rsid w:val="006B14B4"/>
    <w:rsid w:val="006B25B5"/>
    <w:rsid w:val="006B2A2E"/>
    <w:rsid w:val="006B34D9"/>
    <w:rsid w:val="006B3BF3"/>
    <w:rsid w:val="006B42A0"/>
    <w:rsid w:val="006B4B70"/>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617"/>
    <w:rsid w:val="006C7A40"/>
    <w:rsid w:val="006D0130"/>
    <w:rsid w:val="006D4530"/>
    <w:rsid w:val="006D4542"/>
    <w:rsid w:val="006D58F6"/>
    <w:rsid w:val="006D6FE7"/>
    <w:rsid w:val="006D74F3"/>
    <w:rsid w:val="006D7798"/>
    <w:rsid w:val="006D7826"/>
    <w:rsid w:val="006E1CED"/>
    <w:rsid w:val="006E1CF8"/>
    <w:rsid w:val="006E37FE"/>
    <w:rsid w:val="006E384C"/>
    <w:rsid w:val="006E3D77"/>
    <w:rsid w:val="006E502D"/>
    <w:rsid w:val="006E675D"/>
    <w:rsid w:val="006E7431"/>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C08"/>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8B"/>
    <w:rsid w:val="007332EB"/>
    <w:rsid w:val="00733F53"/>
    <w:rsid w:val="007347B3"/>
    <w:rsid w:val="00734F38"/>
    <w:rsid w:val="00735746"/>
    <w:rsid w:val="00735C66"/>
    <w:rsid w:val="007365AB"/>
    <w:rsid w:val="007368C6"/>
    <w:rsid w:val="007416A1"/>
    <w:rsid w:val="00741C9A"/>
    <w:rsid w:val="0074239E"/>
    <w:rsid w:val="007439BB"/>
    <w:rsid w:val="00743DBE"/>
    <w:rsid w:val="00745A97"/>
    <w:rsid w:val="007460C6"/>
    <w:rsid w:val="0074674A"/>
    <w:rsid w:val="00747472"/>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5DF2"/>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2611"/>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214"/>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A50"/>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4E68"/>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19B5"/>
    <w:rsid w:val="00993D97"/>
    <w:rsid w:val="00993FAE"/>
    <w:rsid w:val="00996573"/>
    <w:rsid w:val="0099763E"/>
    <w:rsid w:val="009A06D3"/>
    <w:rsid w:val="009A1665"/>
    <w:rsid w:val="009A1C2B"/>
    <w:rsid w:val="009A1D6A"/>
    <w:rsid w:val="009A2A5B"/>
    <w:rsid w:val="009A3B41"/>
    <w:rsid w:val="009A3C8F"/>
    <w:rsid w:val="009A462F"/>
    <w:rsid w:val="009A5DB7"/>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6433"/>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693"/>
    <w:rsid w:val="00A06778"/>
    <w:rsid w:val="00A076FE"/>
    <w:rsid w:val="00A10C36"/>
    <w:rsid w:val="00A11C31"/>
    <w:rsid w:val="00A1276B"/>
    <w:rsid w:val="00A13865"/>
    <w:rsid w:val="00A13C64"/>
    <w:rsid w:val="00A14EF2"/>
    <w:rsid w:val="00A15BF5"/>
    <w:rsid w:val="00A161BB"/>
    <w:rsid w:val="00A16267"/>
    <w:rsid w:val="00A16E36"/>
    <w:rsid w:val="00A2079F"/>
    <w:rsid w:val="00A20A01"/>
    <w:rsid w:val="00A22234"/>
    <w:rsid w:val="00A23420"/>
    <w:rsid w:val="00A2351D"/>
    <w:rsid w:val="00A23796"/>
    <w:rsid w:val="00A245C4"/>
    <w:rsid w:val="00A25230"/>
    <w:rsid w:val="00A269A4"/>
    <w:rsid w:val="00A27F26"/>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111C"/>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21F5"/>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118D"/>
    <w:rsid w:val="00B221AD"/>
    <w:rsid w:val="00B22492"/>
    <w:rsid w:val="00B236F3"/>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150"/>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24B"/>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15"/>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0C8"/>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76FD3"/>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3C4E"/>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363C"/>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BEC"/>
    <w:rsid w:val="00D01F12"/>
    <w:rsid w:val="00D03EE6"/>
    <w:rsid w:val="00D04233"/>
    <w:rsid w:val="00D055CD"/>
    <w:rsid w:val="00D05914"/>
    <w:rsid w:val="00D060DC"/>
    <w:rsid w:val="00D067D7"/>
    <w:rsid w:val="00D10670"/>
    <w:rsid w:val="00D10ADA"/>
    <w:rsid w:val="00D10C4E"/>
    <w:rsid w:val="00D12606"/>
    <w:rsid w:val="00D12E36"/>
    <w:rsid w:val="00D145D8"/>
    <w:rsid w:val="00D14865"/>
    <w:rsid w:val="00D14892"/>
    <w:rsid w:val="00D1626F"/>
    <w:rsid w:val="00D16A62"/>
    <w:rsid w:val="00D1753F"/>
    <w:rsid w:val="00D175AC"/>
    <w:rsid w:val="00D20D9F"/>
    <w:rsid w:val="00D20E4C"/>
    <w:rsid w:val="00D20FB7"/>
    <w:rsid w:val="00D21745"/>
    <w:rsid w:val="00D21810"/>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47F53"/>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573E"/>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5C27"/>
    <w:rsid w:val="00E46DD0"/>
    <w:rsid w:val="00E47846"/>
    <w:rsid w:val="00E50DDD"/>
    <w:rsid w:val="00E51978"/>
    <w:rsid w:val="00E52938"/>
    <w:rsid w:val="00E52AB7"/>
    <w:rsid w:val="00E52E7E"/>
    <w:rsid w:val="00E536FD"/>
    <w:rsid w:val="00E53C73"/>
    <w:rsid w:val="00E5505C"/>
    <w:rsid w:val="00E554CF"/>
    <w:rsid w:val="00E57445"/>
    <w:rsid w:val="00E60325"/>
    <w:rsid w:val="00E60CE3"/>
    <w:rsid w:val="00E6271A"/>
    <w:rsid w:val="00E62A79"/>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3F49"/>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175"/>
    <w:rsid w:val="00EC2888"/>
    <w:rsid w:val="00EC2A0C"/>
    <w:rsid w:val="00EC3235"/>
    <w:rsid w:val="00EC399E"/>
    <w:rsid w:val="00EC4612"/>
    <w:rsid w:val="00EC4B67"/>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1E1"/>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050"/>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6EF"/>
    <w:rsid w:val="00FC3842"/>
    <w:rsid w:val="00FC5AD2"/>
    <w:rsid w:val="00FC5D31"/>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8DB"/>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A0F"/>
    <w:rsid w:val="00FF6DD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7" style="mso-position-horizontal:center;v-text-anchor:middle" fill="f" fillcolor="white" stroke="f">
      <v:fill color="white" on="f"/>
      <v:stroke on="f"/>
    </o:shapedefaults>
    <o:shapelayout v:ext="edit">
      <o:idmap v:ext="edit" data="2"/>
    </o:shapelayout>
  </w:shapeDefaults>
  <w:decimalSymbol w:val="."/>
  <w:listSeparator w:val=","/>
  <w14:docId w14:val="29B6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11419E"/>
    <w:pPr>
      <w:keepNext w:val="0"/>
      <w:keepLines/>
      <w:numPr>
        <w:ilvl w:val="2"/>
      </w:numPr>
      <w:tabs>
        <w:tab w:val="clear" w:pos="864"/>
        <w:tab w:val="clear" w:pos="1728"/>
        <w:tab w:val="left" w:pos="900"/>
      </w:tabs>
      <w:ind w:left="907" w:hanging="907"/>
      <w:outlineLvl w:val="2"/>
    </w:pPr>
    <w:rPr>
      <w:bCs w:val="0"/>
      <w:sz w:val="32"/>
    </w:rPr>
  </w:style>
  <w:style w:type="paragraph" w:styleId="Heading4">
    <w:name w:val="heading 4"/>
    <w:basedOn w:val="Heading3"/>
    <w:next w:val="BodyText"/>
    <w:link w:val="Heading4Char"/>
    <w:autoRedefine/>
    <w:uiPriority w:val="99"/>
    <w:qFormat/>
    <w:rsid w:val="003F1A75"/>
    <w:pPr>
      <w:numPr>
        <w:ilvl w:val="3"/>
      </w:numPr>
      <w:tabs>
        <w:tab w:val="clear" w:pos="0"/>
        <w:tab w:val="clear" w:pos="900"/>
        <w:tab w:val="left" w:pos="1152"/>
      </w:tabs>
      <w:ind w:left="1152" w:hanging="1152"/>
      <w:outlineLvl w:val="3"/>
    </w:pPr>
    <w:rPr>
      <w:bCs/>
      <w:sz w:val="28"/>
    </w:rPr>
  </w:style>
  <w:style w:type="paragraph" w:styleId="Heading5">
    <w:name w:val="heading 5"/>
    <w:basedOn w:val="Heading4"/>
    <w:next w:val="BodyText"/>
    <w:link w:val="Heading5Char"/>
    <w:autoRedefine/>
    <w:uiPriority w:val="99"/>
    <w:qFormat/>
    <w:rsid w:val="003F5861"/>
    <w:pPr>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11419E"/>
    <w:rPr>
      <w:rFonts w:ascii="Arial" w:hAnsi="Arial" w:cs="Arial"/>
      <w:b/>
      <w:sz w:val="32"/>
      <w:szCs w:val="20"/>
    </w:rPr>
  </w:style>
  <w:style w:type="character" w:customStyle="1" w:styleId="Heading4Char">
    <w:name w:val="Heading 4 Char"/>
    <w:basedOn w:val="DefaultParagraphFont"/>
    <w:link w:val="Heading4"/>
    <w:uiPriority w:val="99"/>
    <w:locked/>
    <w:rsid w:val="003F1A75"/>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rFonts w:ascii="Arial" w:hAnsi="Arial" w:cs="Arial"/>
      <w:b/>
      <w:bCs/>
      <w:sz w:val="20"/>
      <w:szCs w:val="20"/>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Repo\M65C02A\Docs\1004-0900e%20Reference%20Manual%20for%20M65C02A%20Synthesizable%20Microprogrammed%20Processor%20Core.docx" TargetMode="External"/><Relationship Id="rId13" Type="http://schemas.openxmlformats.org/officeDocument/2006/relationships/oleObject" Target="embeddings/Microsoft_Visio_2003-2010_Drawing.vsd"/><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Microsoft_Visio_2003-2010_Drawing2.vsd"/><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Repo\M65C02A\Docs\1004-0900e%20Reference%20Manual%20for%20M65C02A%20Synthesizable%20Microprogrammed%20Processor%20Core.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Git-Repo\M65C02A\Docs\1004-0900e%20Reference%20Manual%20for%20M65C02A%20Synthesizable%20Microprogrammed%20Processor%20Core.docx" TargetMode="External"/><Relationship Id="rId19" Type="http://schemas.openxmlformats.org/officeDocument/2006/relationships/oleObject" Target="embeddings/Microsoft_Visio_2003-2010_Drawing3.vsd"/><Relationship Id="rId4" Type="http://schemas.openxmlformats.org/officeDocument/2006/relationships/settings" Target="settings.xml"/><Relationship Id="rId9" Type="http://schemas.openxmlformats.org/officeDocument/2006/relationships/hyperlink" Target="file:///C:\Git-Repo\M65C02A\Docs\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09600-EB74-4DFF-A92C-9760808D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34398</Words>
  <Characters>196071</Characters>
  <Application>Microsoft Office Word</Application>
  <DocSecurity>0</DocSecurity>
  <Lines>1633</Lines>
  <Paragraphs>460</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2022-03-05T18:50:00Z</dcterms:modified>
</cp:coreProperties>
</file>