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del w:id="1" w:author="PR Preview" w:date="2026-01-01T00:00:00Z">
        <w:r>
          <w:delText xml:space="preserve">Last modified: 2026-10-19 11:40:30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20:28:51 (PDT)</w:t>
        </w:r>
      </w:ins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2 (Counting the operations in an inner product)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 inner product of two vectors</w:delText>
        </w:r>
      </w:del>
      <w:del w:id="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9" w:author="PR Preview" w:date="2026-01-01T00:00:00Z">
        <w:r>
          <w:rPr>
            <w:b/>
            <w:bCs/>
          </w:rPr>
          <w:t xml:space="preserve">Example 2 (Counting the operations in an inner product)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The inner product of two vectors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$\mathord{\smash[b]{\underset{\raise.3ex\hbox{$\scriptstyle\sim$}}{x}}\vphantom{x}}, \mathord{\smash[b]{\underset{\raise.3ex\hbox{$\scriptstyle\sim$}}{z}}\vphantom{z}}\in \mathbb{R}^D$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is</w:t>
        </w:r>
      </w:ins>
    </w:p>
    <w:p>
      <w:pPr>
        <w:pStyle w:val="BodyText"/>
      </w:pPr>
      <w:ins w:id="16" w:author="PR Preview" w:date="2026-01-01T00:00:00Z">
        <w:r>
          <w:t xml:space="preserve">$$\mathord{\smash[b]{\underset{\raise.3ex\hbox{$\scriptstyle\sim$}}{x}}\vphantom{x}}^\top \mathord{\smash[b]{\underset{\raise.3ex\hbox{$\scriptstyle\sim$}}{z}}\vphantom{z}}= x_1 z_1 + x_2 z_2 + \cdots + x_D z_D.$$</w:t>
        </w:r>
      </w:ins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2026-10-25T03:30:57Z</dcterms:created>
  <dcterms:modified xsi:type="dcterms:W3CDTF">2026-10-25T03:30:57Z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20:28:51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