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r>
        <w:t xml:space="preserve">Last modified: 2026-10-30 17:27:53 (PDT)</w:t>
      </w:r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30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base-2 logarithms, surprisal is also called the</w:t>
      </w:r>
      <w:r>
        <w:t xml:space="preserve"> </w:t>
      </w:r>
      <w:r>
        <w:rPr>
          <w:b/>
          <w:bCs/>
        </w:rPr>
        <w:t xml:space="preserve">Shannon information content</w:t>
      </w:r>
      <w:r>
        <w:t xml:space="preserve"> </w:t>
      </w:r>
      <w:r>
        <w:t xml:space="preserve">of the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(MacKay 2003, sec. 2.4)</w:t>
      </w:r>
      <w:r>
        <w:t xml:space="preserve">.</w:t>
      </w:r>
    </w:p>
    <w:bookmarkEnd w:id="10"/>
    <w:bookmarkStart w:id="11" w:name="def-bit"/>
    <w:p>
      <w:pPr>
        <w:pStyle w:val="BodyText"/>
      </w:pPr>
      <w:r>
        <w:rPr>
          <w:b/>
          <w:bCs/>
        </w:rPr>
        <w:t xml:space="preserve">Definition 2 (Bit)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bit</w:t>
      </w:r>
      <w:r>
        <w:t xml:space="preserve"> </w:t>
      </w:r>
      <w:r>
        <w:t xml:space="preserve">is the unit of information</w:t>
      </w:r>
      <w:r>
        <w:t xml:space="preserve"> </w:t>
      </w:r>
      <w:r>
        <w:t xml:space="preserve">when the logarithm in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,</w:t>
      </w:r>
      <w:r>
        <w:t xml:space="preserve"> </w:t>
      </w:r>
      <w:r>
        <w:t xml:space="preserve">and in every quantity built from it, has base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BodyText"/>
      </w:pPr>
      <w:r>
        <w:t xml:space="preserve">One bit is the surprisal of an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for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words, a bit is the surprisal of the outcome of one binary trial</w:t>
      </w:r>
      <w:r>
        <w:t xml:space="preserve"> </w:t>
      </w:r>
      <w:r>
        <w:t xml:space="preserve">whose two outcomes are equally likely,</w:t>
      </w:r>
      <w:r>
        <w:t xml:space="preserve"> </w:t>
      </w:r>
      <w:r>
        <w:t xml:space="preserve">such as one toss of a fair coin.</w:t>
      </w:r>
    </w:p>
    <w:bookmarkEnd w:id="11"/>
    <w:bookmarkStart w:id="12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</w:t>
      </w:r>
      <w:r>
        <w:t xml:space="preserve"> </w:t>
      </w:r>
      <w:hyperlink w:anchor="def-bit">
        <w:r>
          <w:rPr>
            <w:rStyle w:val="Hyperlink"/>
          </w:rPr>
          <w:t xml:space="preserve">bits</w:t>
        </w:r>
      </w:hyperlink>
      <w:r>
        <w:t xml:space="preserve">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nat"/>
    <w:p>
      <w:pPr>
        <w:pStyle w:val="FirstParagraph"/>
      </w:pPr>
      <w:r>
        <w:rPr>
          <w:b/>
          <w:bCs/>
        </w:rPr>
        <w:t xml:space="preserve">Definition 3 (Nat)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nat</w:t>
      </w:r>
      <w:r>
        <w:t xml:space="preserve"> </w:t>
      </w:r>
      <w:r>
        <w:t xml:space="preserve">is the unit of information</w:t>
      </w:r>
      <w:r>
        <w:t xml:space="preserve"> </w:t>
      </w:r>
      <w:r>
        <w:t xml:space="preserve">when the logarithm in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,</w:t>
      </w:r>
      <w:r>
        <w:t xml:space="preserve"> </w:t>
      </w:r>
      <w:r>
        <w:t xml:space="preserve">and in every quantity built from it, is the natural logarithm.</w:t>
      </w:r>
    </w:p>
    <w:p>
      <w:pPr>
        <w:pStyle w:val="BodyText"/>
      </w:pPr>
      <w:r>
        <w:t xml:space="preserve">One nat is the surprisal of an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nor/>
            <m:sty m:val="p"/>
          </m:rPr>
          <m:t>e</m:t>
        </m:r>
      </m:oMath>
      <w:r>
        <w:t xml:space="preserve">:</w:t>
      </w:r>
      <w:r>
        <w:t xml:space="preserve"> </w:t>
      </w:r>
      <w:r>
        <w:t xml:space="preserve">for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nat</m:t>
              </m:r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≈</m:t>
              </m:r>
              <m:r>
                <m:t>0.368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exm-coin-nats"/>
    <w:p>
      <w:pPr>
        <w:pStyle w:val="FirstParagraph"/>
      </w:pPr>
      <w:r>
        <w:rPr>
          <w:b/>
          <w:bCs/>
        </w:rPr>
        <w:t xml:space="preserve">Example 2 (One fair coin toss in nats)</w:t>
      </w:r>
      <w:r>
        <w:t xml:space="preserve"> </w:t>
      </w:r>
      <w:r>
        <w:t xml:space="preserve">By</w:t>
      </w:r>
      <w:r>
        <w:t xml:space="preserve"> </w:t>
      </w:r>
      <w:hyperlink w:anchor="exm-surprisal-coin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one toss of a fair coin landing heads</w:t>
      </w:r>
      <w:r>
        <w:t xml:space="preserve"> </w:t>
      </w:r>
      <w:r>
        <w:t xml:space="preserve">has a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hyperlink w:anchor="def-bit">
        <w:r>
          <w:rPr>
            <w:rStyle w:val="Hyperlink"/>
          </w:rPr>
          <w:t xml:space="preserve">bit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at">
        <w:r>
          <w:rPr>
            <w:rStyle w:val="Hyperlink"/>
          </w:rPr>
          <w:t xml:space="preserve">nats</w:t>
        </w:r>
      </w:hyperlink>
      <w:r>
        <w:t xml:space="preserve">, the same outcome has a surprisal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0.693</m:t>
              </m:r>
              <m:r>
                <m:rPr>
                  <m:nor/>
                  <m:sty m:val="p"/>
                </m:rPr>
                <m:t> nats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rem-bits-nats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(Converting between bits and nats). </w:t>
      </w:r>
      <w:r>
        <w:t xml:space="preserve">For any probability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change-of-base rule for logarithms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1.443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an outcome with a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hyperlink w:anchor="def-nat">
        <w:r>
          <w:rPr>
            <w:rStyle w:val="Hyperlink"/>
          </w:rPr>
          <w:t xml:space="preserve">nat</w:t>
        </w:r>
      </w:hyperlink>
      <w:r>
        <w:t xml:space="preserve"> </w:t>
      </w:r>
      <w:r>
        <w:t xml:space="preserve">has a surprisal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1.443</m:t>
        </m:r>
      </m:oMath>
      <w:r>
        <w:t xml:space="preserve"> </w:t>
      </w:r>
      <w:hyperlink w:anchor="def-bit">
        <w:r>
          <w:rPr>
            <w:rStyle w:val="Hyperlink"/>
          </w:rPr>
          <w:t xml:space="preserve">bits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hyperlink w:anchor="def-nat">
        <w:r>
          <w:rPr>
            <w:rStyle w:val="Hyperlink"/>
          </w:rPr>
          <w:t xml:space="preserve">nats</w:t>
        </w:r>
      </w:hyperlink>
      <w:r>
        <w:t xml:space="preserve"> </w:t>
      </w:r>
      <w:r>
        <w:t xml:space="preserve">of</w:t>
      </w:r>
      <w:r>
        <w:t xml:space="preserve"> </w:t>
      </w:r>
      <w:hyperlink w:anchor="exm-coin-nats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are exactly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hyperlink w:anchor="def-bit">
        <w:r>
          <w:rPr>
            <w:rStyle w:val="Hyperlink"/>
          </w:rPr>
          <w:t xml:space="preserve">bit</w:t>
        </w:r>
      </w:hyperlink>
      <w:r>
        <w:t xml:space="preserve">.</w:t>
      </w:r>
    </w:p>
    <w:p>
      <w:pPr>
        <w:pStyle w:val="BodyText"/>
      </w:pPr>
      <w:r>
        <w:t xml:space="preserve">A bit as a unit of information is not the same thing as</w:t>
      </w:r>
      <w:r>
        <w:t xml:space="preserve"> </w:t>
      </w:r>
      <w:r>
        <w:t xml:space="preserve">a bit as a binary digit.</w:t>
      </w:r>
      <w:r>
        <w:t xml:space="preserve"> </w:t>
      </w:r>
      <w:r>
        <w:t xml:space="preserve">A binary digit whose two values are equally likely</w:t>
      </w:r>
      <w:r>
        <w:t xml:space="preserve"> </w:t>
      </w:r>
      <w:r>
        <w:t xml:space="preserve">has a surprisal of exactly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whichever value it takes.</w:t>
      </w:r>
      <w:r>
        <w:t xml:space="preserve"> </w:t>
      </w:r>
      <w:r>
        <w:t xml:space="preserve">A binary digit that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nine times in ten does not:</w:t>
      </w:r>
      <w:r>
        <w:t xml:space="preserve"> </w:t>
      </w:r>
      <w:r>
        <w:t xml:space="preserve">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a surprisal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0.9</m:t>
        </m:r>
        <m:r>
          <m:rPr>
            <m:sty m:val="p"/>
          </m:rPr>
          <m:t>≈</m:t>
        </m:r>
        <m:r>
          <m:t>0.152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has a surprisal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0.1</m:t>
        </m:r>
        <m:r>
          <m:rPr>
            <m:sty m:val="p"/>
          </m:rPr>
          <m:t>≈</m:t>
        </m:r>
        <m:r>
          <m:t>3.322</m:t>
        </m:r>
      </m:oMath>
      <w:r>
        <w:t xml:space="preserve"> </w:t>
      </w:r>
      <w:r>
        <w:t xml:space="preserve">bits.</w:t>
      </w:r>
    </w:p>
    <w:bookmarkEnd w:id="15"/>
    <w:bookmarkStart w:id="16" w:name="rem-surprisal-meaning"/>
    <w:p>
      <w:pPr>
        <w:pStyle w:val="BodyText"/>
      </w:pPr>
      <w:r>
        <w:rPr>
          <w:i/>
          <w:iCs/>
        </w:rPr>
        <w:t xml:space="preserve">Remark 2</w:t>
      </w:r>
      <w:r>
        <w:t xml:space="preserve"> (Unlikely outcomes carry more information). </w:t>
      </w:r>
      <w:r>
        <w:t xml:space="preserve">Surprisal is large when an outcome was unlikely,</w:t>
      </w:r>
      <w:r>
        <w:t xml:space="preserve"> </w:t>
      </w:r>
      <w:r>
        <w:t xml:space="preserve">and it falls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the outcome becomes certain.</w:t>
      </w:r>
      <w:r>
        <w:t xml:space="preserve"> </w:t>
      </w:r>
      <w:r>
        <w:t xml:space="preserve">Correctly predicting heads on one toss of a fair coin is worth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bit;</w:t>
      </w:r>
      <w:r>
        <w:t xml:space="preserve"> </w:t>
      </w:r>
      <w:r>
        <w:t xml:space="preserve">correctly predicting ten heads in a row is worth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bits.</w:t>
      </w:r>
    </w:p>
    <w:bookmarkEnd w:id="16"/>
    <w:bookmarkStart w:id="20" w:name="rem-entropy-expected-surprisal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expected surprisal).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20"/>
    <w:bookmarkStart w:id="24" w:name="rem-differential-entropy-vs-entropy"/>
    <w:p>
      <w:pPr>
        <w:pStyle w:val="BodyText"/>
      </w:pPr>
      <w:r>
        <w:rPr>
          <w:i/>
          <w:iCs/>
        </w:rPr>
        <w:t xml:space="preserve">Remark 4</w:t>
      </w:r>
      <w:r>
        <w:t xml:space="preserve"> (Differential entropy differs from entropy).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value is not a probability,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 continuous value</w:t>
      </w:r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w:r>
        <w:t xml:space="preserve">(the differential entropy)</w:t>
      </w:r>
      <w:r>
        <w:t xml:space="preserve"> </w:t>
      </w:r>
      <w:r>
        <w:t xml:space="preserve">behave differently from their discrete counterparts: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Sign.</w:t>
      </w:r>
      <w:r>
        <w:t xml:space="preserve"> </w:t>
      </w:r>
      <w:r>
        <w:t xml:space="preserve">A density can exceed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the differential entropy can be negative,</w:t>
      </w:r>
      <w:r>
        <w:t xml:space="preserve"> </w:t>
      </w:r>
      <w:r>
        <w:t xml:space="preserve">as in the</w:t>
      </w:r>
      <w:r>
        <w:t xml:space="preserve"> </w:t>
      </w:r>
      <w:hyperlink r:id="rId23">
        <w:r>
          <w:rPr>
            <w:rStyle w:val="Hyperlink"/>
          </w:rPr>
          <w:t xml:space="preserve">uniform example</w:t>
        </w:r>
      </w:hyperlink>
      <w:r>
        <w:t xml:space="preserve"> </w:t>
      </w:r>
      <w:r>
        <w:t xml:space="preserve">(Cover and Thomas 2006, sec. 8.1)</w:t>
      </w:r>
      <w:r>
        <w:t xml:space="preserve">.</w:t>
      </w:r>
      <w:r>
        <w:t xml:space="preserve"> </w:t>
      </w:r>
      <w:r>
        <w:t xml:space="preserve">The entropy of a discrete random variable is never negative.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Units.</w:t>
      </w:r>
      <w:r>
        <w:t xml:space="preserve"> </w:t>
      </w:r>
      <w:r>
        <w:t xml:space="preserve">Rescaling changes the differential entropy: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</m:oMath>
      <w:r>
        <w:t xml:space="preserve"> </w:t>
      </w:r>
      <w:r>
        <w:t xml:space="preserve">for a constant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(Cover and Thomas 2006, Theorem 8.6.4)</w:t>
      </w:r>
      <w:r>
        <w:t xml:space="preserve">.</w:t>
      </w:r>
      <w:r>
        <w:t xml:space="preserve"> </w:t>
      </w:r>
      <w:r>
        <w:t xml:space="preserve">Measuring the same quantity in metres rather than centimetres therefore changes it.</w:t>
      </w:r>
      <w:r>
        <w:t xml:space="preserve"> </w:t>
      </w:r>
      <w:r>
        <w:t xml:space="preserve">Adding a constant does not: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(Cover and Thomas 2006, Theorem 8.6.3)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 a limit of entropy.</w:t>
      </w:r>
      <w:r>
        <w:t xml:space="preserve"> </w:t>
      </w:r>
      <w:r>
        <w:t xml:space="preserve">Round a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bins of width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,</w:t>
      </w:r>
      <w:r>
        <w:t xml:space="preserve"> </w:t>
      </w:r>
      <w:r>
        <w:t xml:space="preserve">which gives a discrete random variable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Δ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(Cover and Thomas 2006, Theorem 8.3.1)</w:t>
      </w:r>
      <w:r>
        <w:t xml:space="preserve">.</w:t>
      </w:r>
      <w:r>
        <w:t xml:space="preserve"> </w:t>
      </w:r>
      <w:r>
        <w:t xml:space="preserve">The entropy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itself grows without bound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differential entropy is not its limit.</w:t>
      </w:r>
    </w:p>
    <w:bookmarkEnd w:id="24"/>
    <w:bookmarkStart w:id="29" w:name="rem-surprisal-fisher-inform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(Surprisal and the Fisher information). </w:t>
      </w:r>
      <w:r>
        <w:t xml:space="preserve">When the probabilities depend on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minus the log-likelihood.</w:t>
      </w:r>
      <w:r>
        <w:t xml:space="preserve"> </w:t>
      </w:r>
      <w:r>
        <w:t xml:space="preserve">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minus the</w:t>
      </w:r>
      <w:r>
        <w:t xml:space="preserve"> </w:t>
      </w:r>
      <w:hyperlink r:id="rId25">
        <w:r>
          <w:rPr>
            <w:rStyle w:val="Hyperlink"/>
          </w:rPr>
          <w:t xml:space="preserve">score</w:t>
        </w:r>
      </w:hyperlink>
      <w:r>
        <w:t xml:space="preserve">.</w:t>
      </w:r>
      <w:r>
        <w:t xml:space="preserve"> </w:t>
      </w:r>
      <w:r>
        <w:t xml:space="preserve">The expected squared score is the</w:t>
      </w:r>
      <w:r>
        <w:t xml:space="preserve"> </w:t>
      </w:r>
      <w:hyperlink r:id="rId26">
        <w:r>
          <w:rPr>
            <w:rStyle w:val="Hyperlink"/>
          </w:rPr>
          <w:t xml:space="preserve">expected (Fisher) information</w:t>
        </w:r>
      </w:hyperlink>
      <w:r>
        <w:t xml:space="preserve">,</w:t>
      </w:r>
      <w:r>
        <w:t xml:space="preserve"> </w:t>
      </w:r>
      <w:r>
        <w:t xml:space="preserve">which is also the second derivative, at the true parameter value,</w:t>
      </w:r>
      <w:r>
        <w:t xml:space="preserve"> </w:t>
      </w:r>
      <w:r>
        <w:t xml:space="preserve">of the</w:t>
      </w:r>
      <w:r>
        <w:t xml:space="preserve"> </w:t>
      </w:r>
      <w:hyperlink r:id="rId27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between the model at that value and the model at the varying value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proved in the sds notes</w:t>
        </w:r>
      </w:hyperlink>
      <w:r>
        <w:t xml:space="preserve">).</w:t>
      </w:r>
    </w:p>
    <w:bookmarkEnd w:id="29"/>
    <w:bookmarkEnd w:id="30"/>
    <w:bookmarkStart w:id="35" w:name="sec-conditional-entropy"/>
    <w:p>
      <w:pPr>
        <w:pStyle w:val="Heading2"/>
      </w:pPr>
      <w:r>
        <w:t xml:space="preserve">2 Joint and conditional entropy</w:t>
      </w:r>
    </w:p>
    <w:bookmarkStart w:id="31" w:name="def-joint-entropy"/>
    <w:p>
      <w:pPr>
        <w:pStyle w:val="FirstParagraph"/>
      </w:pPr>
      <w:r>
        <w:rPr>
          <w:b/>
          <w:bCs/>
        </w:rPr>
        <w:t xml:space="preserve">Definition 4 (Joint 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discrete random variables with joint</w:t>
      </w:r>
      <w:r>
        <w:t xml:space="preserve"> </w:t>
      </w:r>
      <w:r>
        <w:t xml:space="preserve">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entropy</w:t>
      </w:r>
      <w:r>
        <w:t xml:space="preserve"> </w:t>
      </w:r>
      <w:r>
        <w:t xml:space="preserve">is the entropy of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1"/>
    <w:bookmarkStart w:id="32" w:name="def-entropy-given-value"/>
    <w:p>
      <w:pPr>
        <w:pStyle w:val="BodyText"/>
      </w:pPr>
      <w:r>
        <w:rPr>
          <w:b/>
          <w:bCs/>
        </w:rPr>
        <w:t xml:space="preserve">Definition 5 (Entropy given one value)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 of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for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2"/>
    <w:bookmarkStart w:id="33" w:name="def-conditional-entropy"/>
    <w:p>
      <w:pPr>
        <w:pStyle w:val="BodyText"/>
      </w:pPr>
      <w:r>
        <w:rPr>
          <w:b/>
          <w:bCs/>
        </w:rPr>
        <w:t xml:space="preserve">Definition 6 (Conditional entropy)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4</w:t>
        </w:r>
      </w:hyperlink>
      <w:r>
        <w:t xml:space="preserve">, 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entropy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the</w:t>
      </w:r>
      <w:r>
        <w:t xml:space="preserve"> </w:t>
      </w:r>
      <w:hyperlink w:anchor="def-entropy-given-value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 each value of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3"/>
    <w:bookmarkStart w:id="34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Use the notation of</w:t>
      </w:r>
      <w:r>
        <w:t xml:space="preserve"> </w:t>
      </w:r>
      <w:hyperlink w:anchor="def-entropy-given-valu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entrop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with every sum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5"/>
    <w:bookmarkStart w:id="43" w:name="sec-mutual-information"/>
    <w:p>
      <w:pPr>
        <w:pStyle w:val="Heading2"/>
      </w:pPr>
      <w:r>
        <w:t xml:space="preserve">3 Mutual information</w:t>
      </w:r>
    </w:p>
    <w:bookmarkStart w:id="36" w:name="def-mutual-information"/>
    <w:p>
      <w:pPr>
        <w:pStyle w:val="FirstParagraph"/>
      </w:pPr>
      <w:r>
        <w:rPr>
          <w:b/>
          <w:bCs/>
        </w:rPr>
        <w:t xml:space="preserve">Definition 7 (Mutual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mutual information</w:t>
      </w:r>
      <w:r>
        <w:t xml:space="preserve"> </w:t>
      </w:r>
      <w:r>
        <w:t xml:space="preserve">between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</w:t>
      </w:r>
      <w:r>
        <w:t xml:space="preserve"> </w:t>
      </w:r>
      <w:r>
        <w:t xml:space="preserve">is the reduction in the</w:t>
      </w:r>
      <w:r>
        <w:t xml:space="preserve"> </w:t>
      </w:r>
      <w:hyperlink r:id="rId17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learning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36"/>
    <w:bookmarkStart w:id="37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and the left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definition.</w:t>
      </w:r>
    </w:p>
    <w:bookmarkStart w:id="38" w:name="rem-mutual-information-kl"/>
    <w:p>
      <w:pPr>
        <w:pStyle w:val="BodyText"/>
      </w:pPr>
      <w:r>
        <w:rPr>
          <w:i/>
          <w:iCs/>
        </w:rPr>
        <w:t xml:space="preserve">Remark 6</w:t>
      </w:r>
      <w:r>
        <w:t xml:space="preserve"> (Mutual information as a divergence). </w:t>
      </w:r>
      <w:r>
        <w:t xml:space="preserve">Cover and Thomas (2006, sec. 2.3)</w:t>
      </w:r>
      <w:r>
        <w:t xml:space="preserve"> </w:t>
      </w:r>
      <w:r>
        <w:t xml:space="preserve">define mutual information</w:t>
      </w:r>
      <w:r>
        <w:t xml:space="preserve"> </w:t>
      </w:r>
      <w:r>
        <w:t xml:space="preserve">as the</w:t>
      </w:r>
      <w:r>
        <w:t xml:space="preserve"> </w:t>
      </w:r>
      <w:hyperlink r:id="rId27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product of its marginals,</w:t>
      </w:r>
      <w:r>
        <w:t xml:space="preserve"> </w:t>
      </w:r>
      <w:r>
        <w:t xml:space="preserve">and show that this equals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(Cover and Thomas 2006, sec. 2.4)</w:t>
      </w:r>
      <w:r>
        <w:t xml:space="preserve">.</w:t>
      </w:r>
      <w:r>
        <w:t xml:space="preserve"> </w:t>
      </w:r>
      <w:r>
        <w:t xml:space="preserve">Since a Kullback–Leibler divergence is never negative,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the two distributions are equal</w:t>
      </w:r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 with equality exactly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Learning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never raises the entropy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 average.</w:t>
      </w:r>
    </w:p>
    <w:bookmarkEnd w:id="38"/>
    <w:bookmarkStart w:id="39" w:name="def-information-gain"/>
    <w:p>
      <w:pPr>
        <w:pStyle w:val="BodyText"/>
      </w:pPr>
      <w:r>
        <w:rPr>
          <w:b/>
          <w:bCs/>
        </w:rPr>
        <w:t xml:space="preserve">Definition 8 (Information gain)</w:t>
      </w:r>
      <w:r>
        <w:t xml:space="preserve"> </w:t>
      </w:r>
      <w:r>
        <w:t xml:space="preserve">A decision tree splits the points at a node into branches.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information gain</w:t>
      </w:r>
      <w:r>
        <w:t xml:space="preserve"> </w:t>
      </w:r>
      <w:r>
        <w:t xml:space="preserve">of the split is</w:t>
      </w:r>
      <w:r>
        <w:t xml:space="preserve"> </w:t>
      </w:r>
      <w:r>
        <w:t xml:space="preserve">the entropy of the class labels at the node,</w:t>
      </w:r>
      <w:r>
        <w:t xml:space="preserve"> </w:t>
      </w:r>
      <w:r>
        <w:t xml:space="preserve">minus the entropy of the labels in each branch,</w:t>
      </w:r>
      <w:r>
        <w:t xml:space="preserve"> </w:t>
      </w:r>
      <w:r>
        <w:t xml:space="preserve">weighted by the share of the node’s points that branch holds</w:t>
      </w:r>
      <w:r>
        <w:t xml:space="preserve"> </w:t>
      </w:r>
      <w:r>
        <w:t xml:space="preserve">(Quinlan 1986)</w:t>
      </w:r>
      <w:r>
        <w:t xml:space="preserve">.</w:t>
      </w:r>
    </w:p>
    <w:bookmarkEnd w:id="39"/>
    <w:bookmarkStart w:id="40" w:name="rem-information-gain"/>
    <w:p>
      <w:pPr>
        <w:pStyle w:val="BodyText"/>
      </w:pPr>
      <w:r>
        <w:rPr>
          <w:i/>
          <w:iCs/>
        </w:rPr>
        <w:t xml:space="preserve">Remark 7</w:t>
      </w:r>
      <w:r>
        <w:t xml:space="preserve"> (Information gain is mutual information). </w:t>
      </w:r>
      <w:r>
        <w:t xml:space="preserve">Draw one point uniformly at random from the node of</w:t>
      </w:r>
      <w:r>
        <w:t xml:space="preserve"> </w:t>
      </w:r>
      <w:hyperlink w:anchor="def-information-gain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class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branch it falls into.</w:t>
      </w:r>
      <w:r>
        <w:t xml:space="preserve"> </w:t>
      </w:r>
      <w:r>
        <w:t xml:space="preserve">Then the entropy at the node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weighted entropy left in the branches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information gain is the</w:t>
      </w:r>
      <w:r>
        <w:t xml:space="preserve"> </w:t>
      </w:r>
      <w:hyperlink w:anchor="def-mutual-information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40"/>
    <w:bookmarkStart w:id="41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Draw one point uniformly at random from the node,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color,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branch it falls into</w:t>
      </w:r>
      <w:r>
        <w:t xml:space="preserve"> </w:t>
      </w:r>
      <w:r>
        <w:t xml:space="preserve">(</w:t>
      </w:r>
      <w:hyperlink w:anchor="rem-information-gain">
        <w:r>
          <w:rPr>
            <w:rStyle w:val="Hyperlink"/>
          </w:rPr>
          <w:t xml:space="preserve">Remark 7</w:t>
        </w:r>
      </w:hyperlink>
      <w:r>
        <w:t xml:space="preserve">).</w:t>
      </w:r>
      <w:r>
        <w:t xml:space="preserve"> </w:t>
      </w:r>
      <w:r>
        <w:t xml:space="preserve">The information gain of each split (</w:t>
      </w:r>
      <w:hyperlink w:anchor="def-information-gain">
        <w:r>
          <w:rPr>
            <w:rStyle w:val="Hyperlink"/>
          </w:rPr>
          <w:t xml:space="preserve">Definition 8</w:t>
        </w:r>
      </w:hyperlink>
      <w:r>
        <w:t xml:space="preserve">) is then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Use base-2 logarithms throughout.</w:t>
      </w:r>
    </w:p>
    <w:p>
      <w:pPr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41"/>
    <w:bookmarkStart w:id="42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7</w:t>
        </w:r>
      </w:hyperlink>
      <w:r>
        <w:t xml:space="preserve">, the gain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4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42"/>
    <w:bookmarkEnd w:id="43"/>
    <w:bookmarkStart w:id="50" w:name="references"/>
    <w:p>
      <w:pPr>
        <w:pStyle w:val="Heading2"/>
      </w:pPr>
      <w:r>
        <w:t xml:space="preserve">References</w:t>
      </w:r>
    </w:p>
    <w:bookmarkStart w:id="49" w:name="refs"/>
    <w:bookmarkStart w:id="45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44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45"/>
    <w:bookmarkStart w:id="46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6"/>
    <w:bookmarkStart w:id="48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47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i.org/10.1002/047174882X" TargetMode="External" /><Relationship Type="http://schemas.openxmlformats.org/officeDocument/2006/relationships/hyperlink" Id="rId47" Target="https://doi.org/10.1007/BF00116251" TargetMode="External" /><Relationship Type="http://schemas.openxmlformats.org/officeDocument/2006/relationships/hyperlink" Id="rId17" Target="https://morrison-lab.github.io/pds/expectation.html#def-entropy" TargetMode="External" /><Relationship Type="http://schemas.openxmlformats.org/officeDocument/2006/relationships/hyperlink" Id="rId18" Target="https://morrison-lab.github.io/pds/expectation.html#def-expectation" TargetMode="External" /><Relationship Type="http://schemas.openxmlformats.org/officeDocument/2006/relationships/hyperlink" Id="rId27" Target="https://morrison-lab.github.io/pds/expectation.html#def-kl-divergence" TargetMode="External" /><Relationship Type="http://schemas.openxmlformats.org/officeDocument/2006/relationships/hyperlink" Id="rId22" Target="https://morrison-lab.github.io/pds/expectation.html#def-surprisal-continuous" TargetMode="External" /><Relationship Type="http://schemas.openxmlformats.org/officeDocument/2006/relationships/hyperlink" Id="rId23" Target="https://morrison-lab.github.io/pds/expectation.html#exm-entropy-uniform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21" Target="https://morrison-lab.github.io/pds/random-variables.html#def-pdf" TargetMode="External" /><Relationship Type="http://schemas.openxmlformats.org/officeDocument/2006/relationships/hyperlink" Id="rId26" Target="https://morrison-lab.github.io/sds/intro-MLEs.html#def-einf" TargetMode="External" /><Relationship Type="http://schemas.openxmlformats.org/officeDocument/2006/relationships/hyperlink" Id="rId25" Target="https://morrison-lab.github.io/sds/intro-MLEs.html#def-score" TargetMode="External" /><Relationship Type="http://schemas.openxmlformats.org/officeDocument/2006/relationships/hyperlink" Id="rId28" Target="https://morrison-lab.github.io/sds/intro-MLEs.html#thm-fisher-kl-curvature" TargetMode="External" /><Relationship Type="http://schemas.openxmlformats.org/officeDocument/2006/relationships/hyperlink" Id="rId19" Target="source-coding.qmd#thm-source-cod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i.org/10.1002/047174882X" TargetMode="External" /><Relationship Type="http://schemas.openxmlformats.org/officeDocument/2006/relationships/hyperlink" Id="rId47" Target="https://doi.org/10.1007/BF00116251" TargetMode="External" /><Relationship Type="http://schemas.openxmlformats.org/officeDocument/2006/relationships/hyperlink" Id="rId17" Target="https://morrison-lab.github.io/pds/expectation.html#def-entropy" TargetMode="External" /><Relationship Type="http://schemas.openxmlformats.org/officeDocument/2006/relationships/hyperlink" Id="rId18" Target="https://morrison-lab.github.io/pds/expectation.html#def-expectation" TargetMode="External" /><Relationship Type="http://schemas.openxmlformats.org/officeDocument/2006/relationships/hyperlink" Id="rId27" Target="https://morrison-lab.github.io/pds/expectation.html#def-kl-divergence" TargetMode="External" /><Relationship Type="http://schemas.openxmlformats.org/officeDocument/2006/relationships/hyperlink" Id="rId22" Target="https://morrison-lab.github.io/pds/expectation.html#def-surprisal-continuous" TargetMode="External" /><Relationship Type="http://schemas.openxmlformats.org/officeDocument/2006/relationships/hyperlink" Id="rId23" Target="https://morrison-lab.github.io/pds/expectation.html#exm-entropy-uniform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21" Target="https://morrison-lab.github.io/pds/random-variables.html#def-pdf" TargetMode="External" /><Relationship Type="http://schemas.openxmlformats.org/officeDocument/2006/relationships/hyperlink" Id="rId26" Target="https://morrison-lab.github.io/sds/intro-MLEs.html#def-einf" TargetMode="External" /><Relationship Type="http://schemas.openxmlformats.org/officeDocument/2006/relationships/hyperlink" Id="rId25" Target="https://morrison-lab.github.io/sds/intro-MLEs.html#def-score" TargetMode="External" /><Relationship Type="http://schemas.openxmlformats.org/officeDocument/2006/relationships/hyperlink" Id="rId28" Target="https://morrison-lab.github.io/sds/intro-MLEs.html#thm-fisher-kl-curvature" TargetMode="External" /><Relationship Type="http://schemas.openxmlformats.org/officeDocument/2006/relationships/hyperlink" Id="rId19" Target="source-coding.qmd#thm-source-cod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2026-10-31T00:30:24Z</dcterms:created>
  <dcterms:modified xsi:type="dcterms:W3CDTF">2026-10-31T00:30:24Z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17:27:53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