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del w:id="1" w:author="PR Preview" w:date="2026-01-01T00:00:00Z">
        <w:r>
          <w:delText xml:space="preserve">Last modified: 2026-10-17 02:34:41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03:12:19 (PDT)</w:t>
        </w:r>
      </w:ins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29" w:name="sec-channel-capacity"/>
    <w:p>
      <w:pPr>
        <w:pStyle w:val="Heading2"/>
      </w:pPr>
      <w:r>
        <w:t xml:space="preserve">2 Capacity</w:t>
      </w:r>
    </w:p>
    <w:bookmarkStart w:id="16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r>
        <w:rPr>
          <w:i/>
          <w:iCs/>
        </w:rPr>
        <w:t xml:space="preserve">bits per channel use</w:t>
      </w:r>
      <w:r>
        <w:t xml:space="preserve">.</w:t>
      </w:r>
    </w:p>
    <w:bookmarkEnd w:id="16"/>
    <w:bookmarkStart w:id="18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8"/>
    <w:bookmarkStart w:id="19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19"/>
    <w:bookmarkStart w:id="21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4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5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5"/>
    <w:bookmarkStart w:id="27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7"/>
    <w:bookmarkStart w:id="28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8"/>
    <w:bookmarkEnd w:id="29"/>
    <w:bookmarkStart w:id="34" w:name="sec-channel-coding-theorem"/>
    <w:p>
      <w:pPr>
        <w:pStyle w:val="Heading2"/>
      </w:pPr>
      <w:r>
        <w:t xml:space="preserve">3 The noisy-channel coding theorem</w:t>
      </w:r>
    </w:p>
    <w:bookmarkStart w:id="30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0"/>
    <w:bookmarkStart w:id="31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1"/>
    <w:bookmarkStart w:id="32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2"/>
    <w:bookmarkStart w:id="33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3"/>
    <w:bookmarkEnd w:id="34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Start w:id="36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5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6"/>
    <w:bookmarkStart w:id="37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7"/>
    <w:bookmarkStart w:id="3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entropy.qmd#def-conditional-entropy" TargetMode="External"/><Relationship Id="rId23" Type="http://schemas.openxmlformats.org/officeDocument/2006/relationships/hyperlink" Target="entropy.qmd#def-entropy-given-value" TargetMode="External"/><Relationship Id="rId15" Type="http://schemas.openxmlformats.org/officeDocument/2006/relationships/hyperlink" Target="entropy.qmd#def-mutual-information" TargetMode="External"/><Relationship Id="rId9" Type="http://schemas.openxmlformats.org/officeDocument/2006/relationships/hyperlink" Target="entropy.qmd#sec-mutual-information" TargetMode="External"/><Relationship Id="rId26" Type="http://schemas.openxmlformats.org/officeDocument/2006/relationships/hyperlink" Target="entropy.qmd#thm-entropy-chain-rule" TargetMode="External"/><Relationship Id="rId17" Type="http://schemas.openxmlformats.org/officeDocument/2006/relationships/hyperlink" Target="entropy.qmd#thm-mutual-information-symmetric" TargetMode="External"/><Relationship Id="rId35" Type="http://schemas.openxmlformats.org/officeDocument/2006/relationships/hyperlink" Target="https://doi.org/10.1002/047174882X" TargetMode="External"/><Relationship Id="rId38" Type="http://schemas.openxmlformats.org/officeDocument/2006/relationships/hyperlink" Target="https://doi.org/10.1002/j.1538-7305.1948.tb01338.x" TargetMode="External"/><Relationship Id="rId20" Type="http://schemas.openxmlformats.org/officeDocument/2006/relationships/hyperlink" Target="https://morrison-lab.github.io/pds/expectation.html#def-entropy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entropy.qmd#def-conditional-entropy" TargetMode="External"/><Relationship Id="rId23" Type="http://schemas.openxmlformats.org/officeDocument/2006/relationships/hyperlink" Target="entropy.qmd#def-entropy-given-value" TargetMode="External"/><Relationship Id="rId15" Type="http://schemas.openxmlformats.org/officeDocument/2006/relationships/hyperlink" Target="entropy.qmd#def-mutual-information" TargetMode="External"/><Relationship Id="rId9" Type="http://schemas.openxmlformats.org/officeDocument/2006/relationships/hyperlink" Target="entropy.qmd#sec-mutual-information" TargetMode="External"/><Relationship Id="rId26" Type="http://schemas.openxmlformats.org/officeDocument/2006/relationships/hyperlink" Target="entropy.qmd#thm-entropy-chain-rule" TargetMode="External"/><Relationship Id="rId17" Type="http://schemas.openxmlformats.org/officeDocument/2006/relationships/hyperlink" Target="entropy.qmd#thm-mutual-information-symmetric" TargetMode="External"/><Relationship Id="rId35" Type="http://schemas.openxmlformats.org/officeDocument/2006/relationships/hyperlink" Target="https://doi.org/10.1002/047174882X" TargetMode="External"/><Relationship Id="rId38" Type="http://schemas.openxmlformats.org/officeDocument/2006/relationships/hyperlink" Target="https://doi.org/10.1002/j.1538-7305.1948.tb01338.x" TargetMode="External"/><Relationship Id="rId20" Type="http://schemas.openxmlformats.org/officeDocument/2006/relationships/hyperlink" Target="https://morrison-lab.github.io/pds/expectation.html#def-entro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2026-10-19T10:14:31Z</dcterms:created>
  <dcterms:modified xsi:type="dcterms:W3CDTF">2026-10-19T10:14:31Z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03:12:19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