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r>
        <w:t xml:space="preserve">Last modified: 2026-10-26 03:07:59 (PDT)</w:t>
      </w:r>
    </w:p>
    <w:bookmarkStart w:id="16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Channel capacity</w:t>
        </w:r>
      </w:hyperlink>
      <w:r>
        <w:t xml:space="preserve">:</w:t>
      </w:r>
      <w:r>
        <w:t xml:space="preserve"> </w:t>
      </w:r>
      <w:r>
        <w:t xml:space="preserve">discrete memoryless channels, the capacity of the binary symmetric</w:t>
      </w:r>
      <w:r>
        <w:t xml:space="preserve"> </w:t>
      </w:r>
      <w:r>
        <w:t xml:space="preserve">and erasure channels, and the noisy-channel coding theorem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Error-correcting codes</w:t>
        </w:r>
      </w:hyperlink>
      <w:r>
        <w:t xml:space="preserve">:</w:t>
      </w:r>
      <w:r>
        <w:t xml:space="preserve"> </w:t>
      </w:r>
      <w:r>
        <w:t xml:space="preserve">Hamming distance, the Hamming and Reed–Solomon codes,</w:t>
      </w:r>
      <w:r>
        <w:t xml:space="preserve"> </w:t>
      </w:r>
      <w:r>
        <w:t xml:space="preserve">and how locally decodable codes lead to hardness amplification</w:t>
      </w:r>
      <w:r>
        <w:t xml:space="preserve"> </w:t>
      </w:r>
      <w:r>
        <w:t xml:space="preserve">and the PCP theorem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proofs of the noisy-channel coding theorem, and codes that approach capacity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4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Kolmogorov complexity</w:t>
        </w:r>
      </w:hyperlink>
      <w:r>
        <w:t xml:space="preserve">,</w:t>
      </w:r>
      <w:r>
        <w:t xml:space="preserve"> </w:t>
      </w:r>
      <w:r>
        <w:t xml:space="preserve">which relates the shortest description of a single string</w:t>
      </w:r>
      <w:r>
        <w:t xml:space="preserve"> </w:t>
      </w:r>
      <w:r>
        <w:t xml:space="preserve">to Shannon entropy, is covered there.</w:t>
      </w:r>
    </w:p>
    <w:bookmarkEnd w:id="16"/>
    <w:bookmarkStart w:id="20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20"/>
    <w:bookmarkStart w:id="2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2" Target="error-correcting-codes.qmd" TargetMode="External" /><Relationship Type="http://schemas.openxmlformats.org/officeDocument/2006/relationships/hyperlink" Id="rId14" Target="https://morrison-lab.github.io/cds/" TargetMode="External" /><Relationship Type="http://schemas.openxmlformats.org/officeDocument/2006/relationships/hyperlink" Id="rId15" Target="https://morrison-lab.github.io/cds/kolmogorov-complexity.html" TargetMode="External" /><Relationship Type="http://schemas.openxmlformats.org/officeDocument/2006/relationships/hyperlink" Id="rId13" Target="https://morrison-lab.github.io/pds/expectation.html#sec-entropy" TargetMode="External" /><Relationship Type="http://schemas.openxmlformats.org/officeDocument/2006/relationships/hyperlink" Id="rId19" Target="https://stanforddatacompressionclass.github.io/Fall22/" TargetMode="External" /><Relationship Type="http://schemas.openxmlformats.org/officeDocument/2006/relationships/hyperlink" Id="rId17" Target="https://web.stanford.edu/class/ee276/" TargetMode="External" /><Relationship Type="http://schemas.openxmlformats.org/officeDocument/2006/relationships/hyperlink" Id="rId18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2" Target="error-correcting-codes.qmd" TargetMode="External" /><Relationship Type="http://schemas.openxmlformats.org/officeDocument/2006/relationships/hyperlink" Id="rId14" Target="https://morrison-lab.github.io/cds/" TargetMode="External" /><Relationship Type="http://schemas.openxmlformats.org/officeDocument/2006/relationships/hyperlink" Id="rId15" Target="https://morrison-lab.github.io/cds/kolmogorov-complexity.html" TargetMode="External" /><Relationship Type="http://schemas.openxmlformats.org/officeDocument/2006/relationships/hyperlink" Id="rId13" Target="https://morrison-lab.github.io/pds/expectation.html#sec-entropy" TargetMode="External" /><Relationship Type="http://schemas.openxmlformats.org/officeDocument/2006/relationships/hyperlink" Id="rId19" Target="https://stanforddatacompressionclass.github.io/Fall22/" TargetMode="External" /><Relationship Type="http://schemas.openxmlformats.org/officeDocument/2006/relationships/hyperlink" Id="rId17" Target="https://web.stanford.edu/class/ee276/" TargetMode="External" /><Relationship Type="http://schemas.openxmlformats.org/officeDocument/2006/relationships/hyperlink" Id="rId18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2026-10-26T10:12:32Z</dcterms:created>
  <dcterms:modified xsi:type="dcterms:W3CDTF">2026-10-26T10:12:32Z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03:07:59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