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2026-10-22 08:24:46 (PDT)</w:t>
      </w:r>
    </w:p>
    <w:p>
      <w:pPr>
        <w:pStyle w:val="FirstParagraph"/>
      </w:pPr>
      <w:r>
        <w:t xml:space="preserve">This is the second chapter.</w:t>
      </w:r>
      <w:r>
        <w:t xml:space="preserve"> </w:t>
      </w:r>
      <w:r>
        <w:t xml:space="preserve">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</w:t>
            </w:r>
            <w:r>
              <w:t xml:space="preserve"> </w:t>
            </w:r>
            <w:r>
              <w:t xml:space="preserve">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</w:t>
            </w:r>
            <w:r>
              <w:t xml:space="preserve"> </w:t>
            </w:r>
            <w:r>
              <w:t xml:space="preserve">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</w:t>
            </w:r>
            <w:r>
              <w:t xml:space="preserve"> </w:t>
            </w:r>
            <w:r>
              <w:t xml:space="preserve">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</w:t>
            </w:r>
            <w:r>
              <w:t xml:space="preserve"> </w:t>
            </w:r>
            <w:r>
              <w:t xml:space="preserve">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2026-10-22T15:30:08Z</dcterms:created>
  <dcterms:modified xsi:type="dcterms:W3CDTF">2026-10-22T15:30:08Z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08:24:46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