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 2025)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5cs99"/>
    <w:p>
      <w:pPr>
        <w:pStyle w:val="Bibliography"/>
      </w:pPr>
      <w:r>
        <w:t xml:space="preserve">Aniva, Leni, and Abdalrhman Mohamed. 2025.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2026-10-30T01:18:50Z</dcterms:created>
  <dcterms:modified xsi:type="dcterms:W3CDTF">2026-10-30T01:18:50Z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