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Logical Equivalence and Negation</w:t>
      </w:r>
    </w:p>
    <w:p>
      <w:pPr>
        <w:pStyle w:val="Subtitle"/>
      </w:pPr>
      <w:r>
        <w:t xml:space="preserve">When two propositions say the same thing, and how to say the opposite</w:t>
      </w:r>
    </w:p>
    <w:p>
      <w:pPr>
        <w:pStyle w:val="Date"/>
      </w:pPr>
      <w:del w:id="1" w:author="PR Preview" w:date="2026-01-01T00:00:00Z">
        <w:r>
          <w:delText xml:space="preserve">Last modified: 2026-10-24 21:50:32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13:12:35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truth table for the distributive law of</w:t>
            </w:r>
            <w:r>
              <w:t xml:space="preserve"> </w:t>
            </w:r>
            <w:r>
              <w:t xml:space="preserve">“and”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t xml:space="preserve">“or”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</w:tc>
      </w:tr>
    </w:tbl>
    <w:bookmarkStart w:id="34" w:name="sec-logical-equivalence"/>
    <w:p>
      <w:pPr>
        <w:pStyle w:val="Heading1"/>
      </w:pPr>
      <w:r>
        <w:t xml:space="preserve">1. Logical equivalence</w:t>
      </w:r>
    </w:p>
    <w:bookmarkStart w:id="12" w:name="exr-absorption"/>
    <w:p>
      <w:pPr>
        <w:pStyle w:val="FirstParagraph"/>
      </w:pPr>
      <w:r>
        <w:rPr>
          <w:b/>
          <w:bCs/>
        </w:rPr>
        <w:t xml:space="preserve">Exercise 1 (A rule with a redundant part)</w:t>
      </w:r>
      <w:r>
        <w:t xml:space="preserve"> </w:t>
      </w:r>
      <w:r>
        <w:t xml:space="preserve">A server grants access to a user who is an administrator,</w:t>
      </w:r>
      <w:r>
        <w:t xml:space="preserve"> </w:t>
      </w:r>
      <w:r>
        <w:t xml:space="preserve">or who is an administrator and is on the office network.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an administrator”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on the office network”</w:t>
      </w:r>
      <w:r>
        <w:t xml:space="preserve">.</w:t>
      </w:r>
    </w:p>
    <w:p>
      <w:pPr>
        <w:pStyle w:val="BodyText"/>
      </w:pPr>
      <w:r>
        <w:t xml:space="preserve">Make a truth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which rows does it have the same truth value as</w:t>
      </w:r>
      <w:r>
        <w:t xml:space="preserve"> </w:t>
      </w:r>
      <m:oMath>
        <m:r>
          <m:t>P</m:t>
        </m:r>
      </m:oMath>
      <w:r>
        <w:t xml:space="preserve">?</w:t>
      </w:r>
    </w:p>
    <w:bookmarkEnd w:id="12"/>
    <w:bookmarkStart w:id="13" w:name="sol-absorpt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last column matches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 in every row,</w:t>
      </w:r>
      <w:r>
        <w:t xml:space="preserve"> </w:t>
      </w:r>
      <w:r>
        <w:t xml:space="preserve">so the rule grants access exactly to the administrators,</w:t>
      </w:r>
      <w:r>
        <w:t xml:space="preserve"> </w:t>
      </w:r>
      <w:r>
        <w:t xml:space="preserve">and the part about the office network changes nothing.</w:t>
      </w:r>
    </w:p>
    <w:bookmarkEnd w:id="13"/>
    <w:bookmarkStart w:id="15" w:name="def-logical-equivalence"/>
    <w:p>
      <w:pPr>
        <w:pStyle w:val="BodyText"/>
      </w:pPr>
      <w:r>
        <w:rPr>
          <w:b/>
          <w:bCs/>
        </w:rPr>
        <w:t xml:space="preserve">Definition 1 (Logical equivalence)</w:t>
      </w:r>
      <w:r>
        <w:t xml:space="preserve"> </w:t>
      </w:r>
      <w:r>
        <w:t xml:space="preserve">Two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 each built from some of the propositions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logically equivalent</w:t>
      </w:r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,</w:t>
      </w:r>
      <w:r>
        <w:t xml:space="preserve"> </w:t>
      </w:r>
      <w:r>
        <w:t xml:space="preserve">if they have the same truth value in every row of a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),</w:t>
      </w:r>
      <w:r>
        <w:t xml:space="preserve"> </w:t>
      </w:r>
      <w:r>
        <w:t xml:space="preserve">that is, for every combination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5"/>
    <w:bookmarkStart w:id="16" w:name="exm-logical-equivalence"/>
    <w:p>
      <w:pPr>
        <w:pStyle w:val="BodyText"/>
      </w:pPr>
      <w:r>
        <w:rPr>
          <w:b/>
          <w:bCs/>
        </w:rPr>
        <w:t xml:space="preserve">Example 1 (An equivalence)</w:t>
      </w:r>
      <w:r>
        <w:t xml:space="preserve"> </w:t>
      </w:r>
      <w:r>
        <w:t xml:space="preserve">By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 truth table of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column as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in a table with columns for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"/>
    <w:bookmarkStart w:id="19" w:name="rem-equivalenc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logical equivalence).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is a claim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 a new proposition built from them with a logical connective (</w:t>
      </w:r>
      <w:hyperlink r:id="rId17">
        <w:r>
          <w:rPr>
            <w:rStyle w:val="Hyperlink"/>
          </w:rPr>
          <w:t xml:space="preserve">Definition: Logical connective</w:t>
        </w:r>
      </w:hyperlink>
      <w:r>
        <w:t xml:space="preserve">).</w:t>
      </w:r>
      <w:r>
        <w:t xml:space="preserve"> </w:t>
      </w:r>
      <w:r>
        <w:t xml:space="preserve">Some books write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for it instead,</w:t>
      </w:r>
      <w:r>
        <w:t xml:space="preserve"> </w:t>
      </w:r>
      <w:r>
        <w:t xml:space="preserve">which is easy to confuse with the biconditional (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);</w:t>
      </w:r>
      <w:r>
        <w:t xml:space="preserve"> </w:t>
      </w:r>
      <w:r>
        <w:t xml:space="preserve">these notes use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.</w:t>
      </w:r>
    </w:p>
    <w:p>
      <w:pPr>
        <w:pStyle w:val="BodyText"/>
      </w:pPr>
      <w:r>
        <w:t xml:space="preserve">Logical equivalence can be chained: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≡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w:r>
        <w:t xml:space="preserve">since in each row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value of</w:t>
      </w:r>
      <w:r>
        <w:t xml:space="preserve"> </w:t>
      </w:r>
      <m:oMath>
        <m:r>
          <m:t>B</m:t>
        </m:r>
      </m:oMath>
      <w:r>
        <w:t xml:space="preserve">, which has the value of</w:t>
      </w:r>
      <w:r>
        <w:t xml:space="preserve"> </w:t>
      </w:r>
      <m:oMath>
        <m:r>
          <m:t>C</m:t>
        </m:r>
      </m:oMath>
      <w:r>
        <w:t xml:space="preserve">.</w:t>
      </w:r>
    </w:p>
    <w:bookmarkEnd w:id="19"/>
    <w:bookmarkStart w:id="20" w:name="exr-not-and"/>
    <w:p>
      <w:pPr>
        <w:pStyle w:val="BodyText"/>
      </w:pPr>
      <w:r>
        <w:rPr>
          <w:b/>
          <w:bCs/>
        </w:rPr>
        <w:t xml:space="preserve">Exercise 2 (Not both)</w:t>
      </w:r>
      <w:r>
        <w:t xml:space="preserve"> </w:t>
      </w:r>
      <w:r>
        <w:t xml:space="preserve">A continuous integration server runs two test suites.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unit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integration tests pass”</w:t>
      </w:r>
      <w:r>
        <w:t xml:space="preserve">.</w:t>
      </w:r>
    </w:p>
    <w:p>
      <w:pPr>
        <w:pStyle w:val="BodyText"/>
      </w:pPr>
      <w:r>
        <w:t xml:space="preserve">Is</w:t>
      </w:r>
      <w:r>
        <w:t xml:space="preserve"> </w:t>
      </w:r>
      <w:r>
        <w:t xml:space="preserve">“it is not the case that both suites pass”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logically equivalent 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to</w:t>
      </w:r>
      <w:r>
        <w:t xml:space="preserve"> </w:t>
      </w:r>
      <w:r>
        <w:t xml:space="preserve">“neither suite passes”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?</w:t>
      </w:r>
    </w:p>
    <w:bookmarkEnd w:id="20"/>
    <w:bookmarkStart w:id="21" w:name="sol-not-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No.</w:t>
      </w:r>
      <w:r>
        <w:t xml:space="preserve"> </w:t>
      </w:r>
      <w:r>
        <w:t xml:space="preserve">The two columns differ in the second and third rows,</w:t>
      </w:r>
      <w:r>
        <w:t xml:space="preserve"> </w:t>
      </w:r>
      <w:r>
        <w:t xml:space="preserve">where exactly one suite passes:</w:t>
      </w:r>
      <w:r>
        <w:t xml:space="preserve"> </w:t>
      </w:r>
      <w:r>
        <w:t xml:space="preserve">then it is true that not both pass,</w:t>
      </w:r>
      <w:r>
        <w:t xml:space="preserve"> </w:t>
      </w:r>
      <w:r>
        <w:t xml:space="preserve">but false that neither passes.</w:t>
      </w:r>
    </w:p>
    <w:bookmarkEnd w:id="21"/>
    <w:bookmarkStart w:id="22" w:name="def-tautology"/>
    <w:p>
      <w:pPr>
        <w:pStyle w:val="BodyText"/>
      </w:pPr>
      <w:r>
        <w:rPr>
          <w:b/>
          <w:bCs/>
        </w:rPr>
        <w:t xml:space="preserve">Definition 2 (Tautology)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tautology</w:t>
      </w:r>
      <w:r>
        <w:t xml:space="preserve"> </w:t>
      </w:r>
      <w:r>
        <w:t xml:space="preserve">is a proposition that is true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2"/>
    <w:bookmarkStart w:id="23" w:name="exm-tautology"/>
    <w:p>
      <w:pPr>
        <w:pStyle w:val="BodyText"/>
      </w:pPr>
      <w:r>
        <w:rPr>
          <w:b/>
          <w:bCs/>
        </w:rPr>
        <w:t xml:space="preserve">Example 2 (A tautology)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3"/>
    <w:bookmarkStart w:id="24" w:name="def-contradiction"/>
    <w:p>
      <w:pPr>
        <w:pStyle w:val="BodyText"/>
      </w:pPr>
      <w:r>
        <w:rPr>
          <w:b/>
          <w:bCs/>
        </w:rPr>
        <w:t xml:space="preserve">Definition 3 (Contradiction)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contradiction</w:t>
      </w:r>
      <w:r>
        <w:t xml:space="preserve"> </w:t>
      </w:r>
      <w:r>
        <w:t xml:space="preserve">is a proposition that is false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4"/>
    <w:bookmarkStart w:id="25" w:name="exm-contradiction"/>
    <w:p>
      <w:pPr>
        <w:pStyle w:val="BodyText"/>
      </w:pPr>
      <w:r>
        <w:rPr>
          <w:b/>
          <w:bCs/>
        </w:rPr>
        <w:t xml:space="preserve">Example 3 (A contradiction)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End w:id="25"/>
    <w:bookmarkStart w:id="26" w:name="rem-contradiction-names"/>
    <w:p>
      <w:pPr>
        <w:pStyle w:val="BodyText"/>
      </w:pPr>
      <w:r>
        <w:rPr>
          <w:i/>
          <w:iCs/>
        </w:rPr>
        <w:t xml:space="preserve">Remark 2</w:t>
      </w:r>
      <w:r>
        <w:t xml:space="preserve"> (Contradictions in proofs). </w:t>
      </w:r>
      <w:r>
        <w:t xml:space="preserve">A proof by contradiction is named for this kind of proposition:</w:t>
      </w:r>
      <w:r>
        <w:t xml:space="preserve"> </w:t>
      </w:r>
      <w:r>
        <w:t xml:space="preserve">it assumes the negation of what it proves,</w:t>
      </w:r>
      <w:r>
        <w:t xml:space="preserve"> </w:t>
      </w:r>
      <w:r>
        <w:t xml:space="preserve">and derives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), such as</w:t>
      </w:r>
      <w:r>
        <w:t xml:space="preserve"> </w:t>
      </w:r>
      <m:oMath>
        <m:r>
          <m:t>Q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26"/>
    <w:bookmarkStart w:id="27" w:name="thm-equivalence-iff"/>
    <w:p>
      <w:pPr>
        <w:pStyle w:val="BodyText"/>
      </w:pPr>
      <w:r>
        <w:rPr>
          <w:b/>
          <w:bCs/>
        </w:rPr>
        <w:t xml:space="preserve">Theorem 1 (Equivalence is a tautological biconditional)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exactly when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a row of the truth table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that row.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every row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which is what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means.</w:t>
      </w:r>
    </w:p>
    <w:bookmarkStart w:id="28" w:name="exm-equivalence-iff"/>
    <w:p>
      <w:pPr>
        <w:pStyle w:val="BodyText"/>
      </w:pPr>
      <w:r>
        <w:rPr>
          <w:b/>
          <w:bCs/>
        </w:rPr>
        <w:t xml:space="preserve">Example 4 (An equivalence as a tautology)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equivalence-if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⇔</m:t>
        </m:r>
        <m:r>
          <m:t>P</m:t>
        </m:r>
      </m:oMath>
      <w:r>
        <w:t xml:space="preserve"> </w:t>
      </w:r>
      <w:r>
        <w:t xml:space="preserve">is a tautology.</w:t>
      </w:r>
    </w:p>
    <w:bookmarkEnd w:id="28"/>
    <w:bookmarkStart w:id="29" w:name="exr-or-distributes"/>
    <w:p>
      <w:pPr>
        <w:pStyle w:val="BodyText"/>
      </w:pPr>
      <w:r>
        <w:rPr>
          <w:b/>
          <w:bCs/>
        </w:rPr>
        <w:t xml:space="preserve">Exercise 3 (Does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 over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?)</w:t>
      </w:r>
      <w:r>
        <w:t xml:space="preserve"> </w:t>
      </w:r>
      <w:r>
        <w:t xml:space="preserve">In arithmetic, multiplication distributes over addition: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.</w:t>
      </w:r>
      <w:r>
        <w:t xml:space="preserve"> </w:t>
      </w:r>
      <w:r>
        <w:t xml:space="preserve">Use a truth table to decide whether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: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?</w:t>
      </w:r>
    </w:p>
    <w:bookmarkEnd w:id="29"/>
    <w:bookmarkStart w:id="30" w:name="sol-or-distribut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Yes: the fifth and last columns match in every row.</w:t>
      </w:r>
      <w:r>
        <w:t xml:space="preserve"> </w:t>
      </w:r>
      <w:r>
        <w:t xml:space="preserve">Addition does not distribute over multiplication in arithmetic: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7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.</w:t>
      </w:r>
    </w:p>
    <w:bookmarkEnd w:id="30"/>
    <w:bookmarkStart w:id="31" w:name="thm-distributive"/>
    <w:p>
      <w:pPr>
        <w:pStyle w:val="BodyText"/>
      </w:pPr>
      <w:r>
        <w:rPr>
          <w:b/>
          <w:bCs/>
        </w:rPr>
        <w:t xml:space="preserve">Theorem 2 (Distributive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Law 2 is</w:t>
      </w:r>
      <w:r>
        <w:t xml:space="preserve"> </w:t>
      </w:r>
      <w:hyperlink w:anchor="sol-or-distributes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For law 1, the fourth and fifth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Start w:id="32" w:name="exm-distributive"/>
    <w:p>
      <w:pPr>
        <w:pStyle w:val="BodyText"/>
      </w:pPr>
      <w:r>
        <w:rPr>
          <w:b/>
          <w:bCs/>
        </w:rPr>
        <w:t xml:space="preserve">Example 5 (Distributing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 </w:t>
      </w:r>
      <w:r>
        <w:t xml:space="preserve">is logically equivalent, by law 1 of</w:t>
      </w:r>
      <w:r>
        <w:t xml:space="preserve"> </w:t>
      </w:r>
      <w:hyperlink w:anchor="thm-distributive">
        <w:r>
          <w:rPr>
            <w:rStyle w:val="Hyperlink"/>
          </w:rPr>
          <w:t xml:space="preserve">Theorem 2</w:t>
        </w:r>
      </w:hyperlink>
      <w:r>
        <w:t xml:space="preserve">, to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.</w:t>
      </w:r>
    </w:p>
    <w:bookmarkEnd w:id="32"/>
    <w:bookmarkStart w:id="33" w:name="rem-racket-equivalence"/>
    <w:p>
      <w:pPr>
        <w:pStyle w:val="BodyText"/>
      </w:pPr>
      <w:r>
        <w:rPr>
          <w:i/>
          <w:iCs/>
        </w:rPr>
        <w:t xml:space="preserve">Remark 3</w:t>
      </w:r>
      <w:r>
        <w:t xml:space="preserve"> (Checking an equivalence in Racket). </w:t>
      </w:r>
      <w:r>
        <w:t xml:space="preserve">A truth table is a loop over every combination of truth values,</w:t>
      </w:r>
      <w:r>
        <w:t xml:space="preserve"> </w:t>
      </w:r>
      <w:r>
        <w:t xml:space="preserve">so a program can check an equivalence.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 </w:t>
      </w:r>
      <w:r>
        <w:t xml:space="preserve">runs its body for every combination of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 the body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 q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This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Replacing the body with</w:t>
      </w:r>
      <w:r>
        <w:t xml:space="preserve"> </w:t>
      </w:r>
      <w:r>
        <w:rPr>
          <w:rStyle w:val="VerbatimChar"/>
        </w:rPr>
        <w:t xml:space="preserve">(equal? (not (and p q)) (and (not p) (not q)))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as</w:t>
      </w:r>
      <w:r>
        <w:t xml:space="preserve"> </w:t>
      </w:r>
      <w:hyperlink w:anchor="exr-not-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found.</w:t>
      </w:r>
    </w:p>
    <w:bookmarkEnd w:id="33"/>
    <w:bookmarkEnd w:id="34"/>
    <w:bookmarkStart w:id="50" w:name="sec-negation"/>
    <w:p>
      <w:pPr>
        <w:pStyle w:val="Heading1"/>
      </w:pPr>
      <w:r>
        <w:t xml:space="preserve">2. Negation</w:t>
      </w:r>
    </w:p>
    <w:bookmarkStart w:id="35" w:name="exr-badge-check"/>
    <w:p>
      <w:pPr>
        <w:pStyle w:val="FirstParagraph"/>
      </w:pPr>
      <w:r>
        <w:rPr>
          <w:b/>
          <w:bCs/>
        </w:rPr>
        <w:t xml:space="preserve">Exercise 4 (When is the door locked?)</w:t>
      </w:r>
      <w:r>
        <w:t xml:space="preserve"> </w:t>
      </w:r>
      <w:r>
        <w:t xml:space="preserve">A door opens when the badge is valid, the PIN is correct, and it is a weekday.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badge is valid”</w:t>
      </w:r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PIN is correct”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“it is a weekday”</w:t>
      </w:r>
      <w:r>
        <w:t xml:space="preserve">,</w:t>
      </w:r>
      <w:r>
        <w:t xml:space="preserve"> </w:t>
      </w:r>
      <w:r>
        <w:t xml:space="preserve">so the door stays locked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Describe when the door stays locked</w:t>
      </w:r>
      <w:r>
        <w:t xml:space="preserve"> </w:t>
      </w:r>
      <w:r>
        <w:t xml:space="preserve">with a sentence that puts</w:t>
      </w:r>
      <w:r>
        <w:t xml:space="preserve"> </w:t>
      </w:r>
      <w:r>
        <w:t xml:space="preserve">“not”</w:t>
      </w:r>
      <w:r>
        <w:t xml:space="preserve"> </w:t>
      </w:r>
      <w:r>
        <w:t xml:space="preserve">only in front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never in front of a compound proposition.</w:t>
      </w:r>
    </w:p>
    <w:bookmarkEnd w:id="35"/>
    <w:bookmarkStart w:id="36" w:name="sol-badge-check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door stays locked when the badge is not valid,</w:t>
      </w:r>
      <w:r>
        <w:t xml:space="preserve"> </w:t>
      </w:r>
      <w:r>
        <w:t xml:space="preserve">the PIN is not correct,</w:t>
      </w:r>
      <w:r>
        <w:t xml:space="preserve"> </w:t>
      </w:r>
      <w:r>
        <w:t xml:space="preserve">or it is not a weekday:</w:t>
      </w:r>
      <w:r>
        <w:t xml:space="preserve"> </w:t>
      </w:r>
      <m:oMath>
        <m:r>
          <m:rPr>
            <m:sty m:val="p"/>
          </m:rPr>
          <m:t>¬</m:t>
        </m:r>
        <m:r>
          <m:t>B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N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W</m:t>
        </m:r>
      </m:oMath>
      <w:r>
        <w:t xml:space="preserve">.</w:t>
      </w:r>
      <w:r>
        <w:t xml:space="preserve"> </w:t>
      </w:r>
      <m:oMath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</m:oMath>
      <w:r>
        <w:t xml:space="preserve"> </w:t>
      </w:r>
      <w:r>
        <w:t xml:space="preserve">is false exactly when at least one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false.</w:t>
      </w:r>
    </w:p>
    <w:bookmarkEnd w:id="36"/>
    <w:bookmarkStart w:id="37" w:name="thm-double-negation"/>
    <w:p>
      <w:pPr>
        <w:pStyle w:val="BodyText"/>
      </w:pPr>
      <w:r>
        <w:rPr>
          <w:b/>
          <w:bCs/>
        </w:rPr>
        <w:t xml:space="preserve">Theorem 3 (Double negation)</w:t>
      </w:r>
      <w:r>
        <w:t xml:space="preserve"> </w:t>
      </w:r>
      <w:r>
        <w:t xml:space="preserve">For a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both rows.</w:t>
      </w:r>
    </w:p>
    <w:bookmarkStart w:id="38" w:name="exm-double-negation"/>
    <w:p>
      <w:pPr>
        <w:pStyle w:val="BodyText"/>
      </w:pPr>
      <w:r>
        <w:rPr>
          <w:b/>
          <w:bCs/>
        </w:rPr>
        <w:t xml:space="preserve">Example 6 (Not unreadable)</w:t>
      </w:r>
      <w:r>
        <w:t xml:space="preserve"> </w:t>
      </w:r>
      <w:r>
        <w:t xml:space="preserve">“It is not the case that the file is not readable”</w:t>
      </w:r>
      <w:r>
        <w:t xml:space="preserve"> </w:t>
      </w:r>
      <w:r>
        <w:t xml:space="preserve">means</w:t>
      </w:r>
      <w:r>
        <w:t xml:space="preserve"> </w:t>
      </w:r>
      <w:r>
        <w:t xml:space="preserve">“the file is readable”</w:t>
      </w:r>
      <w:r>
        <w:t xml:space="preserve"> </w:t>
      </w:r>
      <w:r>
        <w:t xml:space="preserve">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38"/>
    <w:bookmarkStart w:id="39" w:name="thm-substitution"/>
    <w:p>
      <w:pPr>
        <w:pStyle w:val="BodyText"/>
      </w:pPr>
      <w:r>
        <w:rPr>
          <w:b/>
          <w:bCs/>
        </w:rPr>
        <w:t xml:space="preserve">Theorem 4 (Replacing a part by an equivalent part)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inside a larger proposition</w:t>
      </w:r>
      <w:r>
        <w:t xml:space="preserve"> </w:t>
      </w:r>
      <w:r>
        <w:t xml:space="preserve">gives a proposition logically equivalent to the larger one.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B</m:t>
        </m:r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truth value of the larger proposition in a row of its truth table</w:t>
      </w:r>
      <w:r>
        <w:t xml:space="preserve"> </w:t>
      </w:r>
      <w:r>
        <w:t xml:space="preserve">depends on the truth value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that row, not on how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so the two larger propositions do too.</w:t>
      </w:r>
    </w:p>
    <w:bookmarkStart w:id="40" w:name="exm-substitution"/>
    <w:p>
      <w:pPr>
        <w:pStyle w:val="BodyText"/>
      </w:pPr>
      <w:r>
        <w:rPr>
          <w:b/>
          <w:bCs/>
        </w:rPr>
        <w:t xml:space="preserve">Example 7 (Replacing a part)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R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R</m:t>
        </m:r>
        <m:r>
          <m:rPr>
            <m:sty m:val="p"/>
          </m:rPr>
          <m:t>∧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</m:oMath>
      <w:r>
        <w:t xml:space="preserve">.</w:t>
      </w:r>
    </w:p>
    <w:bookmarkEnd w:id="40"/>
    <w:bookmarkStart w:id="41" w:name="thm-de-morgan-logic"/>
    <w:p>
      <w:pPr>
        <w:pStyle w:val="BodyText"/>
      </w:pPr>
      <w:r>
        <w:rPr>
          <w:b/>
          <w:bCs/>
        </w:rPr>
        <w:t xml:space="preserve">Theorem 5 (De Morgan’s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2026)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law 1, the fourth and last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Law 2 follows from law 1.</w:t>
      </w:r>
      <w:r>
        <w:t xml:space="preserve"> </w:t>
      </w:r>
      <w:r>
        <w:t xml:space="preserve">Law 1 holds for any two propositions, so it holds 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∨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 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right side is logically equivalent to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Negating both sides (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 double negation the left side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Start w:id="42" w:name="exm-de-morgan-logic"/>
    <w:p>
      <w:pPr>
        <w:pStyle w:val="BodyText"/>
      </w:pPr>
      <w:r>
        <w:rPr>
          <w:b/>
          <w:bCs/>
        </w:rPr>
        <w:t xml:space="preserve">Example 8 (Neither coordinate positive)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by law 2 of</w:t>
      </w:r>
      <w:r>
        <w:t xml:space="preserve"> 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“not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)”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”</w:t>
      </w:r>
      <w:r>
        <w:t xml:space="preserve">.</w:t>
      </w:r>
    </w:p>
    <w:bookmarkEnd w:id="42"/>
    <w:bookmarkStart w:id="43" w:name="exr-negate-conditional"/>
    <w:p>
      <w:pPr>
        <w:pStyle w:val="BodyText"/>
      </w:pPr>
      <w:r>
        <w:rPr>
          <w:b/>
          <w:bCs/>
        </w:rPr>
        <w:t xml:space="preserve">Exercise 5 (A broken deployment rule)</w:t>
      </w:r>
      <w:r>
        <w:t xml:space="preserve"> </w:t>
      </w:r>
      <w:r>
        <w:t xml:space="preserve">A team’s rule is</w:t>
      </w:r>
      <w:r>
        <w:t xml:space="preserve"> </w:t>
      </w:r>
      <w:r>
        <w:t xml:space="preserve">“if the tests pass, then the build is deployed”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.</w:t>
      </w:r>
      <w:r>
        <w:t xml:space="preserve"> </w:t>
      </w:r>
      <w:r>
        <w:t xml:space="preserve">The rule is broken on the days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Write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and in English.</w:t>
      </w:r>
    </w:p>
    <w:bookmarkEnd w:id="43"/>
    <w:bookmarkStart w:id="44" w:name="sol-negate-conditional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rule is broken on a day when the tests pass and the build is not deployed: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On a day when the tests fail, the rule is not broken,</w:t>
      </w:r>
      <w:r>
        <w:t xml:space="preserve"> </w:t>
      </w:r>
      <w:r>
        <w:t xml:space="preserve">whether or not the build is deployed.</w:t>
      </w:r>
    </w:p>
    <w:p>
      <w:pPr>
        <w:pStyle w:val="BodyText"/>
      </w:pPr>
      <w:r>
        <w:t xml:space="preserve">“If the tests pass, then the build is not deployed”</w:t>
      </w:r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is not the negation:</w:t>
      </w:r>
      <w:r>
        <w:t xml:space="preserve"> </w:t>
      </w:r>
      <w:r>
        <w:t xml:space="preserve">on a day when the tests fail,</w:t>
      </w:r>
      <w:r>
        <w:t xml:space="preserve"> </w:t>
      </w:r>
      <w:r>
        <w:t xml:space="preserve">it is true, and so is the rule.</w:t>
      </w:r>
    </w:p>
    <w:bookmarkEnd w:id="44"/>
    <w:bookmarkStart w:id="45" w:name="thm-negate-conditional"/>
    <w:p>
      <w:pPr>
        <w:pStyle w:val="BodyText"/>
      </w:pPr>
      <w:r>
        <w:rPr>
          <w:b/>
          <w:bCs/>
        </w:rPr>
        <w:t xml:space="preserve">Theorem 6 (Negating a 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that row.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which is the same row.</w:t>
      </w:r>
    </w:p>
    <w:bookmarkStart w:id="47" w:name="exm-negate-conditional"/>
    <w:p>
      <w:pPr>
        <w:pStyle w:val="BodyText"/>
      </w:pPr>
      <w:r>
        <w:rPr>
          <w:b/>
          <w:bCs/>
        </w:rPr>
        <w:t xml:space="preserve">Example 9 (When a search claim fails)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“if the list is sorted, then binary search finds the key”</w:t>
      </w:r>
      <w:r>
        <w:t xml:space="preserve"> </w:t>
      </w:r>
      <w:r>
        <w:t xml:space="preserve">is</w:t>
      </w:r>
      <w:r>
        <w:t xml:space="preserve"> </w:t>
      </w:r>
      <w:r>
        <w:t xml:space="preserve">“the list is sorted and binary search does not find the key”</w:t>
      </w:r>
      <w:r>
        <w:t xml:space="preserve"> </w:t>
      </w:r>
      <w:r>
        <w:t xml:space="preserve">(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47"/>
    <w:bookmarkStart w:id="48" w:name="cor-conditional-as-or"/>
    <w:p>
      <w:pPr>
        <w:pStyle w:val="BodyText"/>
      </w:pPr>
      <w:r>
        <w:rPr>
          <w:b/>
          <w:bCs/>
        </w:rPr>
        <w:t xml:space="preserve">Corollary 1 (A conditional without the arrow)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De Morgan’s law 1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by double negation again, that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Start w:id="49" w:name="exm-conditional-as-or"/>
    <w:p>
      <w:pPr>
        <w:pStyle w:val="BodyText"/>
      </w:pPr>
      <w:r>
        <w:rPr>
          <w:b/>
          <w:bCs/>
        </w:rPr>
        <w:t xml:space="preserve">Example 10 (A rule as an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conditional-as-or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“if the tests pass, then the build is deployed”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“the tests fail or the build is deployed”</w:t>
      </w:r>
      <w:r>
        <w:t xml:space="preserve">.</w:t>
      </w:r>
    </w:p>
    <w:bookmarkEnd w:id="49"/>
    <w:bookmarkEnd w:id="50"/>
    <w:bookmarkStart w:id="65" w:name="sec-negating-quantifiers"/>
    <w:p>
      <w:pPr>
        <w:pStyle w:val="Heading1"/>
      </w:pPr>
      <w:r>
        <w:t xml:space="preserve">3. Negating quantified propositions</w:t>
      </w:r>
    </w:p>
    <w:bookmarkStart w:id="51" w:name="exr-negate-forall"/>
    <w:p>
      <w:pPr>
        <w:pStyle w:val="FirstParagraph"/>
      </w:pPr>
      <w:r>
        <w:rPr>
          <w:b/>
          <w:bCs/>
        </w:rPr>
        <w:t xml:space="preserve">Exercise 6 (Not every test passes)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set of tests in a test suite,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“test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passes”</w:t>
      </w:r>
      <w:r>
        <w:t xml:space="preserve">.</w:t>
      </w:r>
      <w:r>
        <w:t xml:space="preserve"> </w:t>
      </w:r>
      <w:r>
        <w:t xml:space="preserve">The report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Write the negation of this report in English and in symbols,</w:t>
      </w:r>
      <w:r>
        <w:t xml:space="preserve"> </w:t>
      </w: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51"/>
    <w:bookmarkStart w:id="52" w:name="sol-negate-foral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“Some test fails”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 false exactly when at least one test does not pass.</w:t>
      </w:r>
    </w:p>
    <w:p>
      <w:pPr>
        <w:pStyle w:val="BodyText"/>
      </w:pPr>
      <w:r>
        <w:t xml:space="preserve">“Every test fails”</w:t>
      </w:r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is not the negation:</w:t>
      </w:r>
      <w:r>
        <w:t xml:space="preserve"> </w:t>
      </w:r>
      <w:r>
        <w:t xml:space="preserve">when some tests pass and some fail,</w:t>
      </w:r>
      <w:r>
        <w:t xml:space="preserve"> </w:t>
      </w:r>
      <w:r>
        <w:t xml:space="preserve">both it and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are false.</w:t>
      </w:r>
    </w:p>
    <w:bookmarkEnd w:id="52"/>
    <w:bookmarkStart w:id="55" w:name="thm-negate-quantifiers"/>
    <w:p>
      <w:pPr>
        <w:pStyle w:val="BodyText"/>
      </w:pPr>
      <w:r>
        <w:rPr>
          <w:b/>
          <w:bCs/>
        </w:rPr>
        <w:t xml:space="preserve">Theorem 7 (Negating a quantifier)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Definition: Predicate</w:t>
        </w:r>
      </w:hyperlink>
      <w:r>
        <w:t xml:space="preserve">) whose domain (</w:t>
      </w:r>
      <w:hyperlink r:id="rId54">
        <w:r>
          <w:rPr>
            <w:rStyle w:val="Hyperlink"/>
          </w:rPr>
          <w:t xml:space="preserve">Definition: Domain (domain of discourse, universe of discourse)</w:t>
        </w:r>
      </w:hyperlink>
      <w:r>
        <w:t xml:space="preserve">) is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value.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at least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Start w:id="58" w:name="exm-negate-quantifiers"/>
    <w:p>
      <w:pPr>
        <w:pStyle w:val="FirstParagraph"/>
      </w:pPr>
      <w:r>
        <w:rPr>
          <w:b/>
          <w:bCs/>
        </w:rPr>
        <w:t xml:space="preserve">Example 11 (No natural square root of 2)</w:t>
      </w:r>
      <w:r>
        <w:t xml:space="preserve"> </w:t>
      </w:r>
      <w:r>
        <w:t xml:space="preserve">By part 2 of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8"/>
    <w:bookmarkStart w:id="59" w:name="rem-quantifier-de-morgan"/>
    <w:p>
      <w:pPr>
        <w:pStyle w:val="BodyText"/>
      </w:pPr>
      <w:r>
        <w:rPr>
          <w:i/>
          <w:iCs/>
        </w:rPr>
        <w:t xml:space="preserve">Remark 4</w:t>
      </w:r>
      <w:r>
        <w:t xml:space="preserve"> (De Morgan’s laws for quantifiers).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often written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notes say</w:t>
      </w:r>
      <w:r>
        <w:t xml:space="preserve"> </w:t>
      </w:r>
      <w:r>
        <w:t xml:space="preserve">“has the same truth value”</w:t>
      </w:r>
      <w:r>
        <w:t xml:space="preserve"> </w:t>
      </w:r>
      <w:r>
        <w:t xml:space="preserve">instead,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predicate, not a proposition,</w:t>
      </w:r>
      <w:r>
        <w:t xml:space="preserve"> </w:t>
      </w:r>
      <w:r>
        <w:t xml:space="preserve">so</w:t>
      </w:r>
      <w:r>
        <w:t xml:space="preserve"> 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, which compares truth tables, does not apply.</w:t>
      </w:r>
    </w:p>
    <w:p>
      <w:pPr>
        <w:pStyle w:val="BodyText"/>
      </w:pPr>
      <w:r>
        <w:t xml:space="preserve">On a finite set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</w:t>
      </w:r>
      <w:r>
        <w:t xml:space="preserve"> </w:t>
      </w:r>
      <w:r>
        <w:t xml:space="preserve">applied to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Racket shows the same pattern on a list:</w:t>
      </w:r>
      <w:r>
        <w:t xml:space="preserve"> </w:t>
      </w:r>
      <w:r>
        <w:rPr>
          <w:rStyle w:val="VerbatimChar"/>
        </w:rPr>
        <w:t xml:space="preserve">(not (andmap even? (list 2 4 5)))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odd? (list 2 4 5))</w:t>
      </w:r>
      <w:r>
        <w:t xml:space="preserve"> </w:t>
      </w:r>
      <w:r>
        <w:t xml:space="preserve">both return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59"/>
    <w:bookmarkStart w:id="60" w:name="rem-negation-procedure"/>
    <w:p>
      <w:pPr>
        <w:pStyle w:val="BodyText"/>
      </w:pPr>
      <w:r>
        <w:rPr>
          <w:i/>
          <w:iCs/>
        </w:rPr>
        <w:t xml:space="preserve">Remark 5</w:t>
      </w:r>
      <w:r>
        <w:t xml:space="preserve"> (Pushing a negation inward). </w:t>
      </w:r>
      <w:r>
        <w:t xml:space="preserve">To negate a proposition built with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and quantifiers,</w:t>
      </w:r>
      <w:r>
        <w:t xml:space="preserve"> </w:t>
      </w:r>
      <w:r>
        <w:t xml:space="preserve">move the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inward one step at a time:</w:t>
      </w:r>
    </w:p>
    <w:p>
      <w:pPr>
        <w:pStyle w:val="Compact"/>
        <w:numPr>
          <w:ilvl w:val="0"/>
          <w:numId w:val="1005"/>
        </w:numPr>
      </w:pPr>
      <w:r>
        <w:t xml:space="preserve">across a quantifier, with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 which swaps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 with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with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 another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 with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pPr>
        <w:pStyle w:val="FirstParagraph"/>
      </w:pPr>
      <w:r>
        <w:t xml:space="preserve">Stop when every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sits in front of a proposition with no connective or quantifier inside it.</w:t>
      </w:r>
      <w:r>
        <w:t xml:space="preserve"> </w:t>
      </w:r>
      <w:r>
        <w:t xml:space="preserve">The result is easier to read and to check than a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the whole proposition.</w:t>
      </w:r>
    </w:p>
    <w:bookmarkEnd w:id="60"/>
    <w:bookmarkStart w:id="61" w:name="exr-palindrome"/>
    <w:p>
      <w:pPr>
        <w:pStyle w:val="BodyText"/>
      </w:pPr>
      <w:r>
        <w:rPr>
          <w:b/>
          <w:bCs/>
        </w:rPr>
        <w:t xml:space="preserve">Exercise 7 (Completing a palindrome)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words made of the letters a and b,</w:t>
      </w:r>
      <w:r>
        <w:t xml:space="preserve"> </w:t>
      </w:r>
      <w:r>
        <w:t xml:space="preserve">including the empty word,</w:t>
      </w:r>
      <w:r>
        <w:t xml:space="preserve"> </w:t>
      </w:r>
      <w:r>
        <w:t xml:space="preserve">and write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for word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 word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palindrome is a word that reads the same forwards and backwards,</w:t>
      </w:r>
      <w:r>
        <w:t xml:space="preserve"> </w:t>
      </w:r>
      <w:r>
        <w:t xml:space="preserve">such as abba.</w:t>
      </w:r>
    </w:p>
    <w:p>
      <w:pPr>
        <w:pStyle w:val="BodyText"/>
      </w:pPr>
      <w:r>
        <w:t xml:space="preserve">Write the negation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</m:oMath>
      </m:oMathPara>
    </w:p>
    <w:p>
      <w:pPr>
        <w:pStyle w:val="FirstParagraph"/>
      </w:pP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61"/>
    <w:bookmarkStart w:id="62" w:name="sol-palindro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twice, from the outside in.</w:t>
      </w:r>
      <w:r>
        <w:t xml:space="preserve"> </w:t>
      </w:r>
      <w:r>
        <w:t xml:space="preserve">First,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each word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truth value of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not a palindrome</m:t>
        </m:r>
      </m:oMath>
      <w:r>
        <w:t xml:space="preserve">.</w:t>
      </w:r>
      <w:r>
        <w:t xml:space="preserve"> </w:t>
      </w:r>
      <w:r>
        <w:t xml:space="preserve">These have the same truth value 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m:oMath>
        <m:r>
          <m:rPr>
            <m:sty m:val="p"/>
          </m:rPr>
          <m:t>∃</m:t>
        </m:r>
        <m:r>
          <m:t>s</m:t>
        </m:r>
      </m:oMath>
      <w:r>
        <w:t xml:space="preserve"> </w:t>
      </w:r>
      <w:r>
        <w:t xml:space="preserve">propositions built from them do too (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),</w:t>
      </w:r>
      <w:r>
        <w:t xml:space="preserve"> </w:t>
      </w:r>
      <w:r>
        <w:t xml:space="preserve">and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not a palindrome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English: some word cannot be made into a palindrome by adding letters at its end.</w:t>
      </w:r>
    </w:p>
    <w:bookmarkEnd w:id="62"/>
    <w:bookmarkStart w:id="63" w:name="exr-palindrome-truth"/>
    <w:p>
      <w:pPr>
        <w:pStyle w:val="BodyText"/>
      </w:pPr>
      <w:r>
        <w:rPr>
          <w:b/>
          <w:bCs/>
        </w:rPr>
        <w:t xml:space="preserve">Exercise 8 (Which one is true?)</w:t>
      </w:r>
      <w:r>
        <w:t xml:space="preserve"> </w:t>
      </w:r>
      <w:r>
        <w:t xml:space="preserve">Which is true: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w:hyperlink w:anchor="exr-palindrom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or its negation?</w:t>
      </w:r>
    </w:p>
    <w:bookmarkEnd w:id="63"/>
    <w:bookmarkStart w:id="64" w:name="sol-palindrome-truth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original is true, so its negation is false.</w:t>
      </w:r>
      <w:r>
        <w:t xml:space="preserve"> </w:t>
      </w:r>
      <w:r>
        <w:t xml:space="preserve">For any word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written backwards;</w:t>
      </w:r>
      <w:r>
        <w:t xml:space="preserve"> </w:t>
      </w:r>
      <w:r>
        <w:t xml:space="preserve">then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reads the same backwards.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nor/>
            <m:sty m:val="p"/>
          </m:rPr>
          <m:t>aab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baa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aabbaa</m:t>
        </m:r>
      </m:oMath>
      <w:r>
        <w:t xml:space="preserve">.</w:t>
      </w:r>
    </w:p>
    <w:bookmarkEnd w:id="64"/>
    <w:bookmarkEnd w:id="65"/>
    <w:bookmarkStart w:id="69" w:name="references"/>
    <w:p>
      <w:pPr>
        <w:pStyle w:val="Heading1"/>
      </w:pPr>
      <w:r>
        <w:t xml:space="preserve">References</w:t>
      </w:r>
    </w:p>
    <w:bookmarkStart w:id="68" w:name="refs"/>
    <w:bookmarkStart w:id="67" w:name="ref-wikipedia_de_morgans_law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De Morgan’s Laws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https://en.wikipedia.org/wiki/De_Morgan%27s_laws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6" Type="http://schemas.openxmlformats.org/officeDocument/2006/relationships/hyperlink" Target="https://en.wikipedia.org/wiki/De_Morgan%27s_laws" TargetMode="External"/><Relationship Id="rId54" Type="http://schemas.openxmlformats.org/officeDocument/2006/relationships/hyperlink" Target="https://morrison-lab.github.io/mcs/chapters/predicates-quantifiers.html#def-domain" TargetMode="External"/><Relationship Id="rId57" Type="http://schemas.openxmlformats.org/officeDocument/2006/relationships/hyperlink" Target="https://morrison-lab.github.io/mcs/chapters/predicates-quantifiers.html#def-existential-quantifier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18" Type="http://schemas.openxmlformats.org/officeDocument/2006/relationships/hyperlink" Target="https://morrison-lab.github.io/mcs/chapters/propositional-logic.html#def-iff" TargetMode="External"/><Relationship Id="rId46" Type="http://schemas.openxmlformats.org/officeDocument/2006/relationships/hyperlink" Target="https://morrison-lab.github.io/mcs/chapters/propositional-logic.html#def-implies" TargetMode="External"/><Relationship Id="rId17" Type="http://schemas.openxmlformats.org/officeDocument/2006/relationships/hyperlink" Target="https://morrison-lab.github.io/mcs/chapters/propositional-logic.html#def-logical-connective" TargetMode="External"/><Relationship Id="rId53" Type="http://schemas.openxmlformats.org/officeDocument/2006/relationships/hyperlink" Target="https://morrison-lab.github.io/mcs/chapters/propositional-logic.html#def-predicate" TargetMode="External"/><Relationship Id="rId14" Type="http://schemas.openxmlformats.org/officeDocument/2006/relationships/hyperlink" Target="https://morrison-lab.github.io/mcs/chapters/propositional-logic.html#def-truth-table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en.wikipedia.org/wiki/De_Morgan%27s_laws" TargetMode="External"/><Relationship Id="rId54" Type="http://schemas.openxmlformats.org/officeDocument/2006/relationships/hyperlink" Target="https://morrison-lab.github.io/mcs/chapters/predicates-quantifiers.html#def-domain" TargetMode="External"/><Relationship Id="rId57" Type="http://schemas.openxmlformats.org/officeDocument/2006/relationships/hyperlink" Target="https://morrison-lab.github.io/mcs/chapters/predicates-quantifiers.html#def-existential-quantifier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18" Type="http://schemas.openxmlformats.org/officeDocument/2006/relationships/hyperlink" Target="https://morrison-lab.github.io/mcs/chapters/propositional-logic.html#def-iff" TargetMode="External"/><Relationship Id="rId46" Type="http://schemas.openxmlformats.org/officeDocument/2006/relationships/hyperlink" Target="https://morrison-lab.github.io/mcs/chapters/propositional-logic.html#def-implies" TargetMode="External"/><Relationship Id="rId17" Type="http://schemas.openxmlformats.org/officeDocument/2006/relationships/hyperlink" Target="https://morrison-lab.github.io/mcs/chapters/propositional-logic.html#def-logical-connective" TargetMode="External"/><Relationship Id="rId53" Type="http://schemas.openxmlformats.org/officeDocument/2006/relationships/hyperlink" Target="https://morrison-lab.github.io/mcs/chapters/propositional-logic.html#def-predicate" TargetMode="External"/><Relationship Id="rId14" Type="http://schemas.openxmlformats.org/officeDocument/2006/relationships/hyperlink" Target="https://morrison-lab.github.io/mcs/chapters/propositional-logic.html#def-truth-ta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Logical Equivalence and Negation</dc:title>
  <dc:creator/>
  <cp:keywords/>
  <dcterms:created xsi:type="dcterms:W3CDTF">2026-10-27T20:19:33Z</dcterms:created>
  <dcterms:modified xsi:type="dcterms:W3CDTF">2026-10-27T20:19:33Z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13:12:35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When two propositions say the same thing, and how to say the opposite</vt:lpwstr>
  </property>
  <property fmtid="{D5CDD505-2E9C-101B-9397-08002B2CF9AE}" pid="17" name="toc-title">
    <vt:lpwstr>Table of contents</vt:lpwstr>
  </property>
</Properties>
</file>