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8.png" ContentType="image/png"/>
  <Override PartName="/word/media/rId84.png" ContentType="image/png"/>
  <Override PartName="/word/media/rId3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2026-10-26 03:33:07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0"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60</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3"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9"/>
    <w:bookmarkStart w:id="190"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90"/>
    <w:bookmarkStart w:id="191"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1"/>
    <w:bookmarkStart w:id="192"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2"/>
    <w:bookmarkEnd w:id="193"/>
    <w:bookmarkStart w:id="199" w:name="transposes-of-sums-and-products"/>
    <w:p>
      <w:pPr>
        <w:pStyle w:val="Heading3"/>
      </w:pPr>
      <w:r>
        <w:t xml:space="preserve">2.8 Transposes of sums and products</w:t>
      </w:r>
    </w:p>
    <w:bookmarkStart w:id="194"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4"/>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95"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9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96"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96"/>
    <w:bookmarkStart w:id="197"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97"/>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8"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8"/>
    <w:bookmarkEnd w:id="199"/>
    <w:bookmarkEnd w:id="200"/>
    <w:bookmarkStart w:id="207" w:name="rank"/>
    <w:p>
      <w:pPr>
        <w:pStyle w:val="Heading2"/>
      </w:pPr>
      <w:r>
        <w:t xml:space="preserve">3 Rank</w:t>
      </w:r>
    </w:p>
    <w:bookmarkStart w:id="201"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1"/>
    <w:bookmarkStart w:id="202"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2"/>
    <w:bookmarkStart w:id="203"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3"/>
    <w:bookmarkStart w:id="204"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4"/>
    <w:bookmarkStart w:id="205"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05"/>
    <w:bookmarkStart w:id="206"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06"/>
    <w:bookmarkEnd w:id="207"/>
    <w:bookmarkStart w:id="24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1"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1"/>
    <w:bookmarkStart w:id="212"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2"/>
    <w:bookmarkStart w:id="213"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3"/>
    <w:bookmarkStart w:id="214"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4"/>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15"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15"/>
    <w:bookmarkStart w:id="216"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16"/>
    <w:bookmarkStart w:id="217"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17"/>
    <w:bookmarkStart w:id="218"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18"/>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0"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19">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0"/>
    <w:bookmarkStart w:id="221"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1"/>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2"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2"/>
    <w:bookmarkStart w:id="223"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3"/>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4"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4"/>
    <w:bookmarkStart w:id="225"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25"/>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26">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27"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27"/>
    <w:bookmarkStart w:id="228"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28"/>
    <w:bookmarkStart w:id="229"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9"/>
    <w:bookmarkStart w:id="230"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0"/>
    <w:bookmarkStart w:id="231"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1"/>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2"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2"/>
    <w:bookmarkStart w:id="233"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3"/>
    <w:bookmarkStart w:id="234"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4"/>
    <w:bookmarkStart w:id="235"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35"/>
    <w:bookmarkStart w:id="236"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3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37"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37"/>
    <w:bookmarkStart w:id="238"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8"/>
    <w:bookmarkStart w:id="239"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9"/>
    <w:bookmarkStart w:id="240"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0"/>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1"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1"/>
    <w:bookmarkStart w:id="242"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3"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3"/>
    <w:bookmarkStart w:id="244"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45"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45"/>
    <w:bookmarkStart w:id="246"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4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47"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47"/>
    <w:bookmarkStart w:id="248"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48"/>
    <w:bookmarkEnd w:id="249"/>
    <w:bookmarkStart w:id="270" w:name="sec-column-null-space"/>
    <w:p>
      <w:pPr>
        <w:pStyle w:val="Heading2"/>
      </w:pPr>
      <w:r>
        <w:t xml:space="preserve">5 Column space and null space</w:t>
      </w:r>
    </w:p>
    <w:bookmarkStart w:id="250"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0"/>
    <w:bookmarkStart w:id="251"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1"/>
    <w:bookmarkStart w:id="252"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2"/>
    <w:bookmarkStart w:id="253"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3"/>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4"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4"/>
    <w:bookmarkStart w:id="255"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55"/>
    <w:bookmarkStart w:id="256"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56"/>
    <w:bookmarkStart w:id="257"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57"/>
    <w:bookmarkStart w:id="258"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58"/>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9"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59"/>
    <w:bookmarkStart w:id="260"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0"/>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1"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1"/>
    <w:bookmarkStart w:id="262"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3"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3"/>
    <w:bookmarkStart w:id="264"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65"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65"/>
    <w:bookmarkStart w:id="266"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66"/>
    <w:bookmarkStart w:id="267"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67"/>
    <w:bookmarkStart w:id="268"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9" w:name="exm-null-gram"/>
    <w:p>
      <w:pPr>
        <w:pStyle w:val="BodyText"/>
      </w:pPr>
      <w:r>
        <w:rPr>
          <w:b/>
          <w:bCs/>
        </w:rPr>
        <w:t xml:space="preserve">Example 69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69"/>
    <w:bookmarkEnd w:id="270"/>
    <w:bookmarkStart w:id="31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43</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38</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58</w:t>
              </w:r>
            </w:hyperlink>
            <w:r>
              <w:t xml:space="preserve">)</w:t>
            </w:r>
          </w:p>
          <w:p/>
        </w:tc>
      </w:tr>
    </w:tbl>
    <w:bookmarkStart w:id="273" w:name="thm-rank-dim"/>
    <w:p>
      <w:pPr>
        <w:pStyle w:val="FirstParagraph"/>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7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74" w:name="exm-rank-dim"/>
    <w:p>
      <w:pPr>
        <w:pStyle w:val="BodyText"/>
      </w:pPr>
      <w:r>
        <w:rPr>
          <w:b/>
          <w:bCs/>
        </w:rPr>
        <w:t xml:space="preserve">Example 70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74"/>
    <w:bookmarkStart w:id="275"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75"/>
    <w:bookmarkStart w:id="276" w:name="exm-nullity"/>
    <w:p>
      <w:pPr>
        <w:pStyle w:val="FirstParagraph"/>
      </w:pPr>
      <w:r>
        <w:rPr>
          <w:b/>
          <w:bCs/>
        </w:rPr>
        <w:t xml:space="preserve">Example 71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6"/>
    <w:bookmarkStart w:id="277"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8" w:name="exm-rank-nullity"/>
    <w:p>
      <w:pPr>
        <w:pStyle w:val="BodyText"/>
      </w:pPr>
      <w:r>
        <w:rPr>
          <w:b/>
          <w:bCs/>
        </w:rPr>
        <w:t xml:space="preserve">Example 72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8"/>
    <w:bookmarkStart w:id="279"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80" w:name="exm-rank-product"/>
    <w:p>
      <w:pPr>
        <w:pStyle w:val="FirstParagraph"/>
      </w:pPr>
      <w:r>
        <w:rPr>
          <w:b/>
          <w:bCs/>
        </w:rPr>
        <w:t xml:space="preserve">Example 73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0"/>
    <w:bookmarkStart w:id="281"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8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82" w:name="exm-rank-transpose"/>
    <w:p>
      <w:pPr>
        <w:pStyle w:val="BodyText"/>
      </w:pPr>
      <w:r>
        <w:rPr>
          <w:b/>
          <w:bCs/>
        </w:rPr>
        <w:t xml:space="preserve">Example 74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82"/>
    <w:bookmarkStart w:id="28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8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84" w:name="exm-rank-bound"/>
    <w:p>
      <w:pPr>
        <w:pStyle w:val="BodyText"/>
      </w:pPr>
      <w:r>
        <w:rPr>
          <w:b/>
          <w:bCs/>
        </w:rPr>
        <w:t xml:space="preserve">Example 75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84"/>
    <w:bookmarkStart w:id="285" w:name="thm-rank-product-right"/>
    <w:p>
      <w:pPr>
        <w:pStyle w:val="BodyText"/>
      </w:pPr>
      <w:r>
        <w:rPr>
          <w:b/>
          <w:bCs/>
        </w:rPr>
        <w:t xml:space="preserve">Theorem 43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85"/>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42</m:t>
              </m:r>
              <m:r>
                <m:rPr>
                  <m:nor/>
                  <m:sty m:val="p"/>
                </m:rPr>
                <m:t>)</m:t>
              </m:r>
            </m:e>
          </m:eqArr>
        </m:oMath>
      </m:oMathPara>
    </w:p>
    <w:bookmarkStart w:id="286" w:name="exm-rank-product-right"/>
    <w:p>
      <w:pPr>
        <w:pStyle w:val="FirstParagraph"/>
      </w:pPr>
      <w:r>
        <w:rPr>
          <w:b/>
          <w:bCs/>
        </w:rPr>
        <w:t xml:space="preserve">Example 76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43</w:t>
        </w:r>
      </w:hyperlink>
      <w:r>
        <w:t xml:space="preserve">),</w:t>
      </w:r>
      <w:r>
        <w:t xml:space="preserve"> </w:t>
      </w:r>
      <w:r>
        <w:t xml:space="preserve">and the bound of</w:t>
      </w:r>
      <w:r>
        <w:t xml:space="preserve"> </w:t>
      </w:r>
      <w:hyperlink w:anchor="thm-rank-product">
        <w:r>
          <w:rPr>
            <w:rStyle w:val="Hyperlink"/>
          </w:rPr>
          <w:t xml:space="preserve">Theorem 41</w:t>
        </w:r>
      </w:hyperlink>
      <w:r>
        <w:t xml:space="preserve">,</w:t>
      </w:r>
      <w:r>
        <w:t xml:space="preserve"> </w:t>
      </w:r>
      <m:oMath>
        <m:r>
          <m:t>2</m:t>
        </m:r>
      </m:oMath>
      <w:r>
        <w:t xml:space="preserve">, is not the tighter one.</w:t>
      </w:r>
    </w:p>
    <w:bookmarkEnd w:id="286"/>
    <w:bookmarkStart w:id="287"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87"/>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40</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39</w:t>
        </w:r>
      </w:hyperlink>
      <w:r>
        <w:t xml:space="preserve">).</w:t>
      </w:r>
    </w:p>
    <w:bookmarkStart w:id="288" w:name="exm-rank-product-full-rank"/>
    <w:p>
      <w:pPr>
        <w:pStyle w:val="BodyText"/>
      </w:pPr>
      <w:r>
        <w:rPr>
          <w:b/>
          <w:bCs/>
        </w:rPr>
        <w:t xml:space="preserve">Example 77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88"/>
    <w:bookmarkStart w:id="289" w:name="thm-centered-data-rank"/>
    <w:p>
      <w:pPr>
        <w:pStyle w:val="FirstParagraph"/>
      </w:pPr>
      <w:r>
        <w:rPr>
          <w:b/>
          <w:bCs/>
        </w:rPr>
        <w:t xml:space="preserve">Theorem 44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8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0" w:name="exm-centered-data-rank"/>
    <w:p>
      <w:pPr>
        <w:pStyle w:val="FirstParagraph"/>
      </w:pPr>
      <w:r>
        <w:rPr>
          <w:b/>
          <w:bCs/>
        </w:rPr>
        <w:t xml:space="preserve">Example 78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0"/>
    <w:bookmarkStart w:id="291"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44</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9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44</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114</w:t>
        </w:r>
      </w:hyperlink>
      <w:r>
        <w:t xml:space="preserve">.</w:t>
      </w:r>
    </w:p>
    <w:bookmarkStart w:id="292" w:name="exm-sample-covariance-singular"/>
    <w:p>
      <w:pPr>
        <w:pStyle w:val="BodyText"/>
      </w:pPr>
      <w:r>
        <w:rPr>
          <w:b/>
          <w:bCs/>
        </w:rPr>
        <w:t xml:space="preserve">Example 79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92"/>
    <w:bookmarkStart w:id="294"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29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294"/>
    <w:bookmarkStart w:id="295" w:name="exm-affine-subspace"/>
    <w:p>
      <w:pPr>
        <w:pStyle w:val="BodyText"/>
      </w:pPr>
      <w:r>
        <w:rPr>
          <w:b/>
          <w:bCs/>
        </w:rPr>
        <w:t xml:space="preserve">Example 80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95"/>
    <w:bookmarkStart w:id="296" w:name="thm-hyperplane-subspace"/>
    <w:p>
      <w:pPr>
        <w:pStyle w:val="BodyText"/>
      </w:pPr>
      <w:r>
        <w:rPr>
          <w:b/>
          <w:bCs/>
        </w:rPr>
        <w:t xml:space="preserve">Theorem 45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29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297" w:name="exm-hyperplane-subspace"/>
    <w:p>
      <w:pPr>
        <w:pStyle w:val="FirstParagraph"/>
      </w:pPr>
      <w:r>
        <w:rPr>
          <w:b/>
          <w:bCs/>
        </w:rPr>
        <w:t xml:space="preserve">Example 81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97"/>
    <w:bookmarkStart w:id="298" w:name="thm-hyperplane-origin"/>
    <w:p>
      <w:pPr>
        <w:pStyle w:val="FirstParagraph"/>
      </w:pPr>
      <w:r>
        <w:rPr>
          <w:b/>
          <w:bCs/>
        </w:rPr>
        <w:t xml:space="preserve">Theorem 46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9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45</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99" w:name="exm-hyperplane-origin"/>
    <w:p>
      <w:pPr>
        <w:pStyle w:val="BodyText"/>
      </w:pPr>
      <w:r>
        <w:rPr>
          <w:b/>
          <w:bCs/>
        </w:rPr>
        <w:t xml:space="preserve">Example 82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45</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81</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99"/>
    <w:bookmarkStart w:id="301"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0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00"/>
    </w:p>
    <w:bookmarkEnd w:id="301"/>
    <w:bookmarkStart w:id="302"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0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03" w:name="exm-half-space-plane"/>
    <w:p>
      <w:pPr>
        <w:pStyle w:val="BodyText"/>
      </w:pPr>
      <w:r>
        <w:rPr>
          <w:b/>
          <w:bCs/>
        </w:rPr>
        <w:t xml:space="preserve">Example 83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03"/>
    <w:bookmarkStart w:id="304"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04"/>
    <w:bookmarkStart w:id="305" w:name="thm-half-space-dimension"/>
    <w:p>
      <w:pPr>
        <w:pStyle w:val="BodyText"/>
      </w:pPr>
      <w:r>
        <w:rPr>
          <w:b/>
          <w:bCs/>
        </w:rPr>
        <w:t xml:space="preserve">Theorem 47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0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45</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45</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45</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10" w:name="exm-half-space-iris"/>
    <w:p>
      <w:pPr>
        <w:pStyle w:val="BodyText"/>
      </w:pPr>
      <w:r>
        <w:rPr>
          <w:b/>
          <w:bCs/>
        </w:rPr>
        <w:t xml:space="preserve">Example 84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09" w:name="fig-half-space-iris"/>
          <w:p>
            <w:pPr>
              <w:pStyle w:val="Compact"/>
              <w:jc w:val="center"/>
            </w:pPr>
            <w:r>
              <w:drawing>
                <wp:inline>
                  <wp:extent cx="4620126" cy="3696101"/>
                  <wp:effectExtent b="0" l="0" r="0" t="0"/>
                  <wp:docPr descr="" title="" id="307" name="Picture"/>
                  <a:graphic>
                    <a:graphicData uri="http://schemas.openxmlformats.org/drawingml/2006/picture">
                      <pic:pic>
                        <pic:nvPicPr>
                          <pic:cNvPr descr="linear-algebra_files/figure-docx/fig-half-space-iris-1.png" id="308" name="Picture"/>
                          <pic:cNvPicPr>
                            <a:picLocks noChangeArrowheads="1" noChangeAspect="1"/>
                          </pic:cNvPicPr>
                        </pic:nvPicPr>
                        <pic:blipFill>
                          <a:blip r:embed="rId30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30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47</w:t>
        </w:r>
      </w:hyperlink>
      <w:r>
        <w:t xml:space="preserve">).</w:t>
      </w:r>
    </w:p>
    <w:bookmarkEnd w:id="310"/>
    <w:bookmarkStart w:id="31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81</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47</w:t>
        </w:r>
      </w:hyperlink>
      <w:r>
        <w:t xml:space="preserve">).</w:t>
      </w:r>
    </w:p>
    <w:bookmarkEnd w:id="311"/>
    <w:bookmarkStart w:id="312" w:name="sol-half-space-sides"/>
    <w:p>
      <w:pPr>
        <w:pStyle w:val="FirstParagraph"/>
      </w:pPr>
      <w:r>
        <w:rPr>
          <w:i/>
          <w:iCs/>
        </w:rPr>
        <w:t xml:space="preserve">Solution 7</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12"/>
    <w:bookmarkStart w:id="313"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13"/>
    <w:bookmarkStart w:id="314" w:name="exm-rank-factorization"/>
    <w:p>
      <w:pPr>
        <w:pStyle w:val="FirstParagraph"/>
      </w:pPr>
      <w:r>
        <w:rPr>
          <w:b/>
          <w:bCs/>
        </w:rPr>
        <w:t xml:space="preserve">Example 85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14"/>
    <w:bookmarkStart w:id="315" w:name="thm-rank-factorization"/>
    <w:p>
      <w:pPr>
        <w:pStyle w:val="BodyText"/>
      </w:pPr>
      <w:r>
        <w:rPr>
          <w:b/>
          <w:bCs/>
        </w:rPr>
        <w:t xml:space="preserve">Theorem 48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1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16" w:name="exm-rank-factorization-construct"/>
    <w:p>
      <w:pPr>
        <w:pStyle w:val="BodyText"/>
      </w:pPr>
      <w:r>
        <w:rPr>
          <w:b/>
          <w:bCs/>
        </w:rPr>
        <w:t xml:space="preserve">Example 86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48</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85</w:t>
        </w:r>
      </w:hyperlink>
      <w:r>
        <w:t xml:space="preserve">.</w:t>
      </w:r>
    </w:p>
    <w:bookmarkEnd w:id="316"/>
    <w:bookmarkEnd w:id="317"/>
    <w:bookmarkStart w:id="34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opt/quarto/share/formats/docx/note.png" id="319"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20"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20"/>
    <w:bookmarkStart w:id="321" w:name="exm-subspace-sum"/>
    <w:p>
      <w:pPr>
        <w:pStyle w:val="FirstParagraph"/>
      </w:pPr>
      <w:r>
        <w:rPr>
          <w:b/>
          <w:bCs/>
        </w:rPr>
        <w:t xml:space="preserve">Example 87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21"/>
    <w:bookmarkStart w:id="322" w:name="exm-sum-not-union"/>
    <w:p>
      <w:pPr>
        <w:pStyle w:val="BodyText"/>
      </w:pPr>
      <w:r>
        <w:rPr>
          <w:b/>
          <w:bCs/>
        </w:rPr>
        <w:t xml:space="preserve">Example 88 (The sum is not the union)</w:t>
      </w:r>
      <w:r>
        <w:t xml:space="preserve"> </w:t>
      </w:r>
      <w:r>
        <w:t xml:space="preserve">For the two lines in</w:t>
      </w:r>
      <w:r>
        <w:t xml:space="preserve"> </w:t>
      </w:r>
      <w:hyperlink w:anchor="exm-subspace-sum">
        <w:r>
          <w:rPr>
            <w:rStyle w:val="Hyperlink"/>
          </w:rPr>
          <w:t xml:space="preserve">Example 87</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22"/>
    <w:bookmarkStart w:id="323" w:name="thm-sum-intersection-subspace"/>
    <w:p>
      <w:pPr>
        <w:pStyle w:val="BodyText"/>
      </w:pPr>
      <w:r>
        <w:rPr>
          <w:b/>
          <w:bCs/>
        </w:rPr>
        <w:t xml:space="preserve">Theorem 49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2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24" w:name="exm-sum-intersection-subspace"/>
    <w:p>
      <w:pPr>
        <w:pStyle w:val="BodyText"/>
      </w:pPr>
      <w:r>
        <w:rPr>
          <w:b/>
          <w:bCs/>
        </w:rPr>
        <w:t xml:space="preserve">Example 89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24"/>
    <w:bookmarkStart w:id="325" w:name="thm-dim-sum"/>
    <w:p>
      <w:pPr>
        <w:pStyle w:val="FirstParagraph"/>
      </w:pPr>
      <w:r>
        <w:rPr>
          <w:b/>
          <w:bCs/>
        </w:rPr>
        <w:t xml:space="preserve">Theorem 50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2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49</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26" w:name="exm-dim-sum"/>
    <w:p>
      <w:pPr>
        <w:pStyle w:val="BodyText"/>
      </w:pPr>
      <w:r>
        <w:rPr>
          <w:b/>
          <w:bCs/>
        </w:rPr>
        <w:t xml:space="preserve">Example 90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89</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50</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26"/>
    <w:bookmarkStart w:id="327"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27"/>
    <w:p>
      <w:pPr>
        <w:pStyle w:val="BodyText"/>
      </w:pPr>
      <w:r>
        <w:rPr>
          <w:i/>
          <w:iCs/>
        </w:rPr>
        <w:t xml:space="preserve">Proof</w:t>
      </w:r>
      <w:r>
        <w:t xml:space="preserve">. </w:t>
      </w:r>
      <w:r>
        <w:t xml:space="preserve">By</w:t>
      </w:r>
      <w:r>
        <w:t xml:space="preserve"> </w:t>
      </w:r>
      <w:hyperlink w:anchor="thm-dim-sum">
        <w:r>
          <w:rPr>
            <w:rStyle w:val="Hyperlink"/>
          </w:rPr>
          <w:t xml:space="preserve">Theorem 50</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29" w:name="exm-dim-subadditive"/>
    <w:p>
      <w:pPr>
        <w:pStyle w:val="BodyText"/>
      </w:pPr>
      <w:r>
        <w:rPr>
          <w:b/>
          <w:bCs/>
        </w:rPr>
        <w:t xml:space="preserve">Example 91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87</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87</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28">
        <w:r>
          <w:rPr>
            <w:rStyle w:val="Hyperlink"/>
          </w:rPr>
          <w:t xml:space="preserve">strict inequality</w:t>
        </w:r>
      </w:hyperlink>
      <w:r>
        <w:t xml:space="preserve">.</w:t>
      </w:r>
    </w:p>
    <w:bookmarkEnd w:id="329"/>
    <w:bookmarkStart w:id="330" w:name="thm-rank-subadditive"/>
    <w:p>
      <w:pPr>
        <w:pStyle w:val="FirstParagraph"/>
      </w:pPr>
      <w:r>
        <w:rPr>
          <w:b/>
          <w:bCs/>
        </w:rPr>
        <w:t xml:space="preserve">Theorem 51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3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49</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31" w:name="exm-rank-subadditive"/>
    <w:p>
      <w:pPr>
        <w:pStyle w:val="FirstParagraph"/>
      </w:pPr>
      <w:r>
        <w:rPr>
          <w:b/>
          <w:bCs/>
        </w:rPr>
        <w:t xml:space="preserve">Example 92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31"/>
    <w:bookmarkStart w:id="332"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32"/>
    <w:bookmarkStart w:id="333"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3"/>
    <w:bookmarkStart w:id="334" w:name="exm-direct-sum"/>
    <w:p>
      <w:pPr>
        <w:pStyle w:val="BodyText"/>
      </w:pPr>
      <w:r>
        <w:rPr>
          <w:b/>
          <w:bCs/>
        </w:rPr>
        <w:t xml:space="preserve">Example 93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4"/>
    <w:bookmarkStart w:id="335" w:name="exm-not-direct-sum"/>
    <w:p>
      <w:pPr>
        <w:pStyle w:val="BodyText"/>
      </w:pPr>
      <w:r>
        <w:rPr>
          <w:b/>
          <w:bCs/>
        </w:rPr>
        <w:t xml:space="preserve">Example 94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35"/>
    <w:bookmarkStart w:id="336" w:name="thm-direct-sum-equiv"/>
    <w:p>
      <w:pPr>
        <w:pStyle w:val="BodyText"/>
      </w:pPr>
      <w:r>
        <w:rPr>
          <w:b/>
          <w:bCs/>
        </w:rPr>
        <w:t xml:space="preserve">Theorem 52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3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37" w:name="exm-direct-sum-equiv"/>
    <w:p>
      <w:pPr>
        <w:pStyle w:val="BodyText"/>
      </w:pPr>
      <w:r>
        <w:rPr>
          <w:b/>
          <w:bCs/>
        </w:rPr>
        <w:t xml:space="preserve">Example 95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93</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94</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90</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37"/>
    <w:bookmarkStart w:id="338"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52</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38"/>
    <w:bookmarkStart w:id="339" w:name="exm-projection"/>
    <w:p>
      <w:pPr>
        <w:pStyle w:val="BodyText"/>
      </w:pPr>
      <w:r>
        <w:rPr>
          <w:b/>
          <w:bCs/>
        </w:rPr>
        <w:t xml:space="preserve">Example 96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52</w:t>
        </w:r>
      </w:hyperlink>
      <w:r>
        <w:t xml:space="preserve">).</w:t>
      </w:r>
      <w:r>
        <w:t xml:space="preserve"> </w:t>
      </w:r>
      <w:r>
        <w:t xml:space="preserve">The same vector has a different projection onto the same subspace</w:t>
      </w:r>
      <w:r>
        <w:t xml:space="preserve"> </w:t>
      </w:r>
      <w:r>
        <w:t xml:space="preserve">when the complement changes.</w:t>
      </w:r>
    </w:p>
    <w:bookmarkEnd w:id="339"/>
    <w:bookmarkEnd w:id="340"/>
    <w:bookmarkStart w:id="355" w:name="sec-orthogonal-complements"/>
    <w:p>
      <w:pPr>
        <w:pStyle w:val="Heading2"/>
      </w:pPr>
      <w:r>
        <w:t xml:space="preserve">8 Orthogonal complements</w:t>
      </w:r>
    </w:p>
    <w:bookmarkStart w:id="341" w:name="thm-dot-linear"/>
    <w:p>
      <w:pPr>
        <w:pStyle w:val="FirstParagraph"/>
      </w:pPr>
      <w:r>
        <w:rPr>
          <w:b/>
          <w:bCs/>
        </w:rPr>
        <w:t xml:space="preserve">Theorem 53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4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42" w:name="exm-dot-linear"/>
    <w:p>
      <w:pPr>
        <w:pStyle w:val="BodyText"/>
      </w:pPr>
      <w:r>
        <w:rPr>
          <w:b/>
          <w:bCs/>
        </w:rPr>
        <w:t xml:space="preserve">Example 97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53</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42"/>
    <w:bookmarkStart w:id="343"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43"/>
    <w:bookmarkStart w:id="344" w:name="exm-orthogonal-complement"/>
    <w:p>
      <w:pPr>
        <w:pStyle w:val="BodyText"/>
      </w:pPr>
      <w:r>
        <w:rPr>
          <w:b/>
          <w:bCs/>
        </w:rPr>
        <w:t xml:space="preserve">Example 98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44"/>
    <w:bookmarkStart w:id="345"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45"/>
    <w:bookmarkStart w:id="346" w:name="thm-orthogonal-complement-subspace"/>
    <w:p>
      <w:pPr>
        <w:pStyle w:val="BodyText"/>
      </w:pPr>
      <w:r>
        <w:rPr>
          <w:b/>
          <w:bCs/>
        </w:rPr>
        <w:t xml:space="preserve">Theorem 54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4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\text{(}\text{Theorem~53}\text{,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\text{(}\text{Theorem~53}\text{,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47" w:name="exm-orthogonal-complement-subspace"/>
    <w:p>
      <w:pPr>
        <w:pStyle w:val="BodyText"/>
      </w:pPr>
      <w:r>
        <w:rPr>
          <w:b/>
          <w:bCs/>
        </w:rPr>
        <w:t xml:space="preserve">Example 99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54</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47"/>
    <w:bookmarkStart w:id="348" w:name="thm-complement-null-space"/>
    <w:p>
      <w:pPr>
        <w:pStyle w:val="BodyText"/>
      </w:pPr>
      <w:r>
        <w:rPr>
          <w:b/>
          <w:bCs/>
        </w:rPr>
        <w:t xml:space="preserve">Theorem 55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4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49" w:name="exm-complement-null-space"/>
    <w:p>
      <w:pPr>
        <w:pStyle w:val="BodyText"/>
      </w:pPr>
      <w:r>
        <w:rPr>
          <w:b/>
          <w:bCs/>
        </w:rPr>
        <w:t xml:space="preserve">Example 100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55</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53</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49"/>
    <w:bookmarkStart w:id="350" w:name="thm-orthogonal-direct-sum"/>
    <w:p>
      <w:pPr>
        <w:pStyle w:val="FirstParagraph"/>
      </w:pPr>
      <w:r>
        <w:rPr>
          <w:b/>
          <w:bCs/>
        </w:rPr>
        <w:t xml:space="preserve">Theorem 56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52</w:t>
        </w:r>
      </w:hyperlink>
      <w:r>
        <w:t xml:space="preserve">).</w:t>
      </w:r>
    </w:p>
    <w:bookmarkEnd w:id="35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55</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49</w:t>
        </w:r>
      </w:hyperlink>
      <w:r>
        <w:t xml:space="preserve">), and</w:t>
      </w:r>
    </w:p>
    <w:p>
      <w:pPr>
        <w:pStyle w:val="BodyText"/>
      </w:pPr>
      <w:r>
        <w:t xml:space="preserve">$$
    \begin{aligned}
    \dim(\mathcal{S} + \mathcal{S}^\perp)
    &amp;= \dim(\mathcal{S}) + \dim(\mathcal{S}^\perp) - \dim(\mathcal{S} \cap \mathcal{S}^\perp)
    &amp;&amp; \text{(}\text{Theorem~50}\text{)}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52</w:t>
        </w:r>
      </w:hyperlink>
      <w:r>
        <w:t xml:space="preserve"> </w:t>
      </w:r>
      <w:r>
        <w:t xml:space="preserve">(statement 1 implies statement 3).</w:t>
      </w:r>
    </w:p>
    <w:bookmarkStart w:id="351" w:name="exm-orthogonal-direct-sum"/>
    <w:p>
      <w:pPr>
        <w:pStyle w:val="BodyText"/>
      </w:pPr>
      <w:r>
        <w:rPr>
          <w:b/>
          <w:bCs/>
        </w:rPr>
        <w:t xml:space="preserve">Example 101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51"/>
    <w:bookmarkStart w:id="352" w:name="thm-double-complement"/>
    <w:p>
      <w:pPr>
        <w:pStyle w:val="FirstParagraph"/>
      </w:pPr>
      <w:r>
        <w:rPr>
          <w:b/>
          <w:bCs/>
        </w:rPr>
        <w:t xml:space="preserve">Theorem 57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5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part 2 of</w:t>
      </w:r>
      <w:r>
        <w:t xml:space="preserve"> </w:t>
      </w:r>
      <w:hyperlink w:anchor="thm-orthogonal-direct-sum">
        <w:r>
          <w:rPr>
            <w:rStyle w:val="Hyperlink"/>
          </w:rPr>
          <w:t xml:space="preserve">Theorem 56</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56</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56</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53" w:name="exm-double-complement"/>
    <w:p>
      <w:pPr>
        <w:pStyle w:val="BodyText"/>
      </w:pPr>
      <w:r>
        <w:rPr>
          <w:b/>
          <w:bCs/>
        </w:rPr>
        <w:t xml:space="preserve">Example 102 (Back to the line)</w:t>
      </w:r>
      <w:r>
        <w:t xml:space="preserve"> </w:t>
      </w:r>
      <w:r>
        <w:t xml:space="preserve">In</w:t>
      </w:r>
      <w:r>
        <w:t xml:space="preserve"> </w:t>
      </w:r>
      <w:hyperlink w:anchor="exm-orthogonal-direct-sum">
        <w:r>
          <w:rPr>
            <w:rStyle w:val="Hyperlink"/>
          </w:rPr>
          <w:t xml:space="preserve">Example 101</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53"/>
    <w:bookmarkStart w:id="354" w:name="exm-double-complement-fails"/>
    <w:p>
      <w:pPr>
        <w:pStyle w:val="FirstParagraph"/>
      </w:pPr>
      <w:r>
        <w:rPr>
          <w:b/>
          <w:bCs/>
        </w:rPr>
        <w:t xml:space="preserve">Example 103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102</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57</w:t>
        </w:r>
      </w:hyperlink>
      <w:r>
        <w:t xml:space="preserve"> </w:t>
      </w:r>
      <w:r>
        <w:t xml:space="preserve">needs</w:t>
      </w:r>
      <w:r>
        <w:t xml:space="preserve"> </w:t>
      </w:r>
      <m:oMath>
        <m:r>
          <m:rPr>
            <m:scr m:val="script"/>
            <m:sty m:val="p"/>
          </m:rPr>
          <m:t>S</m:t>
        </m:r>
      </m:oMath>
      <w:r>
        <w:t xml:space="preserve"> </w:t>
      </w:r>
      <w:r>
        <w:t xml:space="preserve">to be a subspace.</w:t>
      </w:r>
    </w:p>
    <w:bookmarkEnd w:id="354"/>
    <w:bookmarkEnd w:id="355"/>
    <w:bookmarkStart w:id="358" w:name="sec-fundamental-theorem"/>
    <w:p>
      <w:pPr>
        <w:pStyle w:val="Heading2"/>
      </w:pPr>
      <w:r>
        <w:t xml:space="preserve">9 The fundamental theorem of linear algebra</w:t>
      </w:r>
    </w:p>
    <w:bookmarkStart w:id="356" w:name="thm-fundamental-subspaces"/>
    <w:p>
      <w:pPr>
        <w:pStyle w:val="FirstParagraph"/>
      </w:pPr>
      <w:r>
        <w:rPr>
          <w:b/>
          <w:bCs/>
        </w:rPr>
        <w:t xml:space="preserve">Theorem 58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5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55</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57</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57" w:name="exm-fundamental-subspaces"/>
    <w:p>
      <w:pPr>
        <w:pStyle w:val="BodyText"/>
      </w:pPr>
      <w:r>
        <w:rPr>
          <w:b/>
          <w:bCs/>
        </w:rPr>
        <w:t xml:space="preserve">Example 104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70</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100</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55</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53</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57"/>
    <w:bookmarkEnd w:id="358"/>
    <w:bookmarkStart w:id="370" w:name="sec-inner-products"/>
    <w:p>
      <w:pPr>
        <w:pStyle w:val="Heading2"/>
      </w:pPr>
      <w:r>
        <w:t xml:space="preserve">10 Inner products</w:t>
      </w:r>
    </w:p>
    <w:bookmarkStart w:id="359"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59"/>
    <w:bookmarkStart w:id="360"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60"/>
    <w:bookmarkStart w:id="361" w:name="exm-dot-product-inner-product"/>
    <w:p>
      <w:pPr>
        <w:pStyle w:val="BodyText"/>
      </w:pPr>
      <w:r>
        <w:rPr>
          <w:b/>
          <w:bCs/>
        </w:rPr>
        <w:t xml:space="preserve">Example 105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53</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61"/>
    <w:bookmarkStart w:id="362"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62"/>
    <w:bookmarkStart w:id="363" w:name="exm-inner-product-space"/>
    <w:p>
      <w:pPr>
        <w:pStyle w:val="BodyText"/>
      </w:pPr>
      <w:r>
        <w:rPr>
          <w:b/>
          <w:bCs/>
        </w:rPr>
        <w:t xml:space="preserve">Example 106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105</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63"/>
    <w:bookmarkStart w:id="364" w:name="exm-weighted-inner-product"/>
    <w:p>
      <w:pPr>
        <w:pStyle w:val="BodyText"/>
      </w:pPr>
      <w:r>
        <w:rPr>
          <w:b/>
          <w:bCs/>
        </w:rPr>
        <w:t xml:space="preserve">Example 107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64"/>
    <w:bookmarkStart w:id="366" w:name="exm-not-inner-product"/>
    <w:p>
      <w:pPr>
        <w:pStyle w:val="FirstParagraph"/>
      </w:pPr>
      <w:r>
        <w:rPr>
          <w:b/>
          <w:bCs/>
        </w:rPr>
        <w:t xml:space="preserve">Example 108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6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66"/>
    <w:bookmarkStart w:id="367"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67"/>
    <w:bookmarkStart w:id="368" w:name="exm-orthogonal-inner-product"/>
    <w:p>
      <w:pPr>
        <w:pStyle w:val="BodyText"/>
      </w:pPr>
      <w:r>
        <w:rPr>
          <w:b/>
          <w:bCs/>
        </w:rPr>
        <w:t xml:space="preserve">Example 109 (Orthogonality depends on the inner product)</w:t>
      </w:r>
      <w:r>
        <w:t xml:space="preserve"> </w:t>
      </w:r>
      <w:r>
        <w:t xml:space="preserve">Take the weighted inner product of</w:t>
      </w:r>
      <w:r>
        <w:t xml:space="preserve"> </w:t>
      </w:r>
      <w:hyperlink w:anchor="exm-weighted-inner-product">
        <w:r>
          <w:rPr>
            <w:rStyle w:val="Hyperlink"/>
          </w:rPr>
          <w:t xml:space="preserve">Example 107</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68"/>
    <w:bookmarkStart w:id="369"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105</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69"/>
    <w:bookmarkEnd w:id="370"/>
    <w:bookmarkStart w:id="408"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1" name="Picture"/>
                  <a:graphic>
                    <a:graphicData uri="http://schemas.openxmlformats.org/drawingml/2006/picture">
                      <pic:pic>
                        <pic:nvPicPr>
                          <pic:cNvPr descr="/opt/quarto/share/formats/docx/note.png" id="372"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73" w:name="thm-norm-properties"/>
    <w:p>
      <w:pPr>
        <w:pStyle w:val="FirstParagraph"/>
      </w:pPr>
      <w:r>
        <w:rPr>
          <w:b/>
          <w:bCs/>
        </w:rPr>
        <w:t xml:space="preserve">Theorem 59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7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74" w:name="exm-norm-properties"/>
    <w:p>
      <w:pPr>
        <w:pStyle w:val="FirstParagraph"/>
      </w:pPr>
      <w:r>
        <w:rPr>
          <w:b/>
          <w:bCs/>
        </w:rPr>
        <w:t xml:space="preserve">Example 110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74"/>
    <w:bookmarkStart w:id="375" w:name="thm-norm-sum-square"/>
    <w:p>
      <w:pPr>
        <w:pStyle w:val="BodyText"/>
      </w:pPr>
      <w:r>
        <w:rPr>
          <w:b/>
          <w:bCs/>
        </w:rPr>
        <w:t xml:space="preserve">Theorem 60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7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\text{(}\text{Theorem~53}\text{,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\text{(}\text{Theorem~53}\text{,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76" w:name="exm-norm-sum-square"/>
    <w:p>
      <w:pPr>
        <w:pStyle w:val="BodyText"/>
      </w:pPr>
      <w:r>
        <w:rPr>
          <w:b/>
          <w:bCs/>
        </w:rPr>
        <w:t xml:space="preserve">Example 111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76"/>
    <w:bookmarkStart w:id="377" w:name="thm-cauchy-schwarz"/>
    <w:p>
      <w:pPr>
        <w:pStyle w:val="BodyText"/>
      </w:pPr>
      <w:r>
        <w:rPr>
          <w:b/>
          <w:bCs/>
        </w:rPr>
        <w:t xml:space="preserve">Theorem 61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7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59</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7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\text{(}\text{Theorem~60}\text{)}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\text{(}\text{Theorem~53}\text{,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\text{(}\text{Theorem~59}\text{,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7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59</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59</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\text{(}\text{Theorem~53}\text{,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\text{(}\text{Theorem~59}\text{,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79" w:name="exm-cauchy-schwarz"/>
    <w:p>
      <w:pPr>
        <w:pStyle w:val="FirstParagraph"/>
      </w:pPr>
      <w:r>
        <w:rPr>
          <w:b/>
          <w:bCs/>
        </w:rPr>
        <w:t xml:space="preserve">Example 112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79"/>
    <w:bookmarkStart w:id="380" w:name="thm-triangle-inequality"/>
    <w:p>
      <w:pPr>
        <w:pStyle w:val="FirstParagraph"/>
      </w:pPr>
      <w:r>
        <w:rPr>
          <w:b/>
          <w:bCs/>
        </w:rPr>
        <w:t xml:space="preserve">Theorem 62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8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\text{(}\text{Theorem~60}\text{)}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\text{(}\text{Theorem~61}\text{)}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59</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81" w:name="exm-triangle-inequality"/>
    <w:p>
      <w:pPr>
        <w:pStyle w:val="BodyText"/>
      </w:pPr>
      <w:r>
        <w:rPr>
          <w:b/>
          <w:bCs/>
        </w:rPr>
        <w:t xml:space="preserve">Example 113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81"/>
    <w:bookmarkStart w:id="382"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82"/>
    <w:bookmarkStart w:id="383" w:name="exm-norm-euclidean"/>
    <w:p>
      <w:pPr>
        <w:pStyle w:val="BodyText"/>
      </w:pPr>
      <w:r>
        <w:rPr>
          <w:b/>
          <w:bCs/>
        </w:rPr>
        <w:t xml:space="preserve">Example 114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59</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62</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83"/>
    <w:bookmarkStart w:id="384"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84"/>
    <w:bookmarkStart w:id="385" w:name="exm-vector-p-norm"/>
    <w:p>
      <w:pPr>
        <w:pStyle w:val="BodyText"/>
      </w:pPr>
      <w:r>
        <w:rPr>
          <w:b/>
          <w:bCs/>
        </w:rPr>
        <w:t xml:space="preserve">Example 115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85"/>
    <w:bookmarkStart w:id="386"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86"/>
    <w:bookmarkStart w:id="387"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87"/>
    <w:bookmarkStart w:id="388" w:name="thm-vector-p-norm"/>
    <w:p>
      <w:pPr>
        <w:pStyle w:val="FirstParagraph"/>
      </w:pPr>
      <w:r>
        <w:rPr>
          <w:b/>
          <w:bCs/>
        </w:rPr>
        <w:t xml:space="preserve">Theorem 63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38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89" w:name="exm-vector-p-norm-limit"/>
    <w:p>
      <w:pPr>
        <w:pStyle w:val="BodyText"/>
      </w:pPr>
      <w:r>
        <w:rPr>
          <w:b/>
          <w:bCs/>
        </w:rPr>
        <w:t xml:space="preserve">Example 116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63</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89"/>
    <w:bookmarkStart w:id="390"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90"/>
    <w:bookmarkStart w:id="391" w:name="exm-cosine-similarity"/>
    <w:p>
      <w:pPr>
        <w:pStyle w:val="FirstParagraph"/>
      </w:pPr>
      <w:r>
        <w:rPr>
          <w:b/>
          <w:bCs/>
        </w:rPr>
        <w:t xml:space="preserve">Example 117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91"/>
    <w:bookmarkStart w:id="393"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392">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393"/>
    <w:bookmarkStart w:id="396"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59</w:t>
        </w:r>
      </w:hyperlink>
      <w:r>
        <w:t xml:space="preserve">).</w:t>
      </w:r>
      <w:r>
        <w:t xml:space="preserve"> </w:t>
      </w:r>
      <w:r>
        <w:t xml:space="preserve">By</w:t>
      </w:r>
      <w:r>
        <w:t xml:space="preserve"> </w:t>
      </w:r>
      <w:hyperlink w:anchor="thm-cauchy-schwarz">
        <w:r>
          <w:rPr>
            <w:rStyle w:val="Hyperlink"/>
          </w:rPr>
          <w:t xml:space="preserve">Theorem 61</w:t>
        </w:r>
      </w:hyperlink>
      <w:r>
        <w:t xml:space="preserve">, it lies in the</w:t>
      </w:r>
      <w:r>
        <w:t xml:space="preserve"> </w:t>
      </w:r>
      <w:hyperlink r:id="rId394">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392">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395">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396"/>
    <w:bookmarkStart w:id="397"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397"/>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98" w:name="exm-angle"/>
    <w:p>
      <w:pPr>
        <w:pStyle w:val="BodyText"/>
      </w:pPr>
      <w:r>
        <w:rPr>
          <w:b/>
          <w:bCs/>
        </w:rPr>
        <w:t xml:space="preserve">Example 118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98"/>
    <w:bookmarkStart w:id="400" w:name="rem-angle-unit-circle-angle"/>
    <w:p>
      <w:pPr>
        <w:pStyle w:val="FirstParagraph"/>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399">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00"/>
    <w:bookmarkStart w:id="401"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01"/>
    <w:bookmarkStart w:id="402"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0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04" w:name="thm-pearson-cosine-centered"/>
    <w:p>
      <w:pPr>
        <w:pStyle w:val="FirstParagraph"/>
      </w:pPr>
      <w:r>
        <w:rPr>
          <w:b/>
          <w:bCs/>
        </w:rPr>
        <w:t xml:space="preserve">Theorem 64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0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0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05" w:name="exm-pearson-cosine-centered"/>
    <w:p>
      <w:pPr>
        <w:pStyle w:val="BodyText"/>
      </w:pPr>
      <w:r>
        <w:rPr>
          <w:b/>
          <w:bCs/>
        </w:rPr>
        <w:t xml:space="preserve">Example 119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05"/>
    <w:bookmarkStart w:id="406"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64</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03">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06"/>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64</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07" w:name="exm-pearson-angle"/>
    <w:p>
      <w:pPr>
        <w:pStyle w:val="BodyText"/>
      </w:pPr>
      <w:r>
        <w:rPr>
          <w:b/>
          <w:bCs/>
        </w:rPr>
        <w:t xml:space="preserve">Example 120 (A correlation of one half is an angle of sixty degrees)</w:t>
      </w:r>
      <w:r>
        <w:t xml:space="preserve"> </w:t>
      </w:r>
      <w:r>
        <w:t xml:space="preserve">In</w:t>
      </w:r>
      <w:r>
        <w:t xml:space="preserve"> </w:t>
      </w:r>
      <w:hyperlink w:anchor="exm-pearson-cosine-centered">
        <w:r>
          <w:rPr>
            <w:rStyle w:val="Hyperlink"/>
          </w:rPr>
          <w:t xml:space="preserve">Example 119</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07"/>
    <w:bookmarkEnd w:id="408"/>
    <w:bookmarkStart w:id="427"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note.png" id="410"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11" w:name="thm-dot-linear-sum"/>
    <w:p>
      <w:pPr>
        <w:pStyle w:val="BodyText"/>
      </w:pPr>
      <w:r>
        <w:rPr>
          <w:b/>
          <w:bCs/>
        </w:rPr>
        <w:t xml:space="preserve">Theorem 65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11"/>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12" w:name="exm-dot-linear-sum"/>
    <w:p>
      <w:pPr>
        <w:pStyle w:val="FirstParagraph"/>
      </w:pPr>
      <w:r>
        <w:rPr>
          <w:b/>
          <w:bCs/>
        </w:rPr>
        <w:t xml:space="preserve">Example 121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65</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12"/>
    <w:bookmarkStart w:id="413" w:name="thm-orthonormal-independent"/>
    <w:p>
      <w:pPr>
        <w:pStyle w:val="BodyText"/>
      </w:pPr>
      <w:r>
        <w:rPr>
          <w:b/>
          <w:bCs/>
        </w:rPr>
        <w:t xml:space="preserve">Theorem 66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13"/>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\text{(}\text{Theorem~65}\text{)}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14" w:name="exm-orthonormal-independent"/>
    <w:p>
      <w:pPr>
        <w:pStyle w:val="BodyText"/>
      </w:pPr>
      <w:r>
        <w:rPr>
          <w:b/>
          <w:bCs/>
        </w:rPr>
        <w:t xml:space="preserve">Example 122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66</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14"/>
    <w:bookmarkStart w:id="415"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15"/>
    <w:bookmarkStart w:id="416" w:name="exm-orthonormal-basis"/>
    <w:p>
      <w:pPr>
        <w:pStyle w:val="BodyText"/>
      </w:pPr>
      <w:r>
        <w:rPr>
          <w:b/>
          <w:bCs/>
        </w:rPr>
        <w:t xml:space="preserve">Example 123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7"/>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7"/>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122</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16"/>
    <w:bookmarkStart w:id="417" w:name="exm-not-orthonormal-basis"/>
    <w:p>
      <w:pPr>
        <w:pStyle w:val="FirstParagraph"/>
      </w:pPr>
      <w:r>
        <w:rPr>
          <w:b/>
          <w:bCs/>
        </w:rPr>
        <w:t xml:space="preserve">Example 124 (Bases that are not orthonormal, and orthonormal lists that are not bases)</w:t>
      </w:r>
      <w:r>
        <w:t xml:space="preserve"> </w:t>
      </w:r>
      <w:r>
        <w:t xml:space="preserve"> </w:t>
      </w:r>
    </w:p>
    <w:p>
      <w:pPr>
        <w:pStyle w:val="Compact"/>
        <w:numPr>
          <w:ilvl w:val="0"/>
          <w:numId w:val="1068"/>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8"/>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17"/>
    <w:bookmarkStart w:id="418" w:name="thm-orthonormal-expansion"/>
    <w:p>
      <w:pPr>
        <w:pStyle w:val="FirstParagraph"/>
      </w:pPr>
      <w:r>
        <w:rPr>
          <w:b/>
          <w:bCs/>
        </w:rPr>
        <w:t xml:space="preserve">Theorem 67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18"/>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\text{(}\text{Theorem~65}\text{)}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19" w:name="exm-orthonormal-expansion"/>
    <w:p>
      <w:pPr>
        <w:pStyle w:val="BodyText"/>
      </w:pPr>
      <w:r>
        <w:rPr>
          <w:b/>
          <w:bCs/>
        </w:rPr>
        <w:t xml:space="preserve">Example 125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123</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67</w:t>
        </w:r>
      </w:hyperlink>
      <w:r>
        <w:t xml:space="preserve"> </w:t>
      </w:r>
      <w:r>
        <w:t xml:space="preserve">says.</w:t>
      </w:r>
    </w:p>
    <w:bookmarkEnd w:id="419"/>
    <w:bookmarkStart w:id="420"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9"/>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9"/>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9"/>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20"/>
    <w:bookmarkStart w:id="421" w:name="exm-gram-schmidt"/>
    <w:p>
      <w:pPr>
        <w:pStyle w:val="BodyText"/>
      </w:pPr>
      <w:r>
        <w:rPr>
          <w:b/>
          <w:bCs/>
        </w:rPr>
        <w:t xml:space="preserve">Example 126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0"/>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0"/>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21"/>
    <w:bookmarkStart w:id="422" w:name="exm-gram-schmidt-stops"/>
    <w:p>
      <w:pPr>
        <w:pStyle w:val="FirstParagraph"/>
      </w:pPr>
      <w:r>
        <w:rPr>
          <w:b/>
          <w:bCs/>
        </w:rPr>
        <w:t xml:space="preserve">Example 127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22"/>
    <w:bookmarkStart w:id="423" w:name="thm-gram-schmidt"/>
    <w:p>
      <w:pPr>
        <w:pStyle w:val="BodyText"/>
      </w:pPr>
      <w:r>
        <w:rPr>
          <w:b/>
          <w:bCs/>
        </w:rPr>
        <w:t xml:space="preserve">Theorem 68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1"/>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1"/>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1"/>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23"/>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66</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\text{(}\text{Theorem~65}\text{)}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67</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59</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\text{(}\text{Theorem~53}\text{,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2"/>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2"/>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66</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24" w:name="exm-thm-gram-schmidt"/>
    <w:p>
      <w:pPr>
        <w:pStyle w:val="BodyText"/>
      </w:pPr>
      <w:r>
        <w:rPr>
          <w:b/>
          <w:bCs/>
        </w:rPr>
        <w:t xml:space="preserve">Example 128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126</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68</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24"/>
    <w:bookmarkStart w:id="425"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25"/>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66</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68</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26" w:name="exm-orthonormal-basis-exists"/>
    <w:p>
      <w:pPr>
        <w:pStyle w:val="BodyText"/>
      </w:pPr>
      <w:r>
        <w:rPr>
          <w:b/>
          <w:bCs/>
        </w:rPr>
        <w:t xml:space="preserve">Example 129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3"/>
        </w:numPr>
      </w:pPr>
      <w:r>
        <w:t xml:space="preserve">$\mathord{\smash[b]{\underset{\raise.3ex\hbox{$\scriptstyle\sim$}}{q}}\vphantom{q}}_1 = \mathord{\smash[b]{\underset{\raise.3ex\hbox{$\scriptstyle\sim$}}{u}}\vphantom{u}}_1$</w:t>
      </w:r>
      <w:r>
        <w:t xml:space="preserve">.</w:t>
      </w:r>
    </w:p>
    <w:p>
      <w:pPr>
        <w:numPr>
          <w:ilvl w:val="0"/>
          <w:numId w:val="1073"/>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3"/>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123</w:t>
        </w:r>
      </w:hyperlink>
      <w:r>
        <w:t xml:space="preserve">, in a different order.</w:t>
      </w:r>
    </w:p>
    <w:bookmarkEnd w:id="426"/>
    <w:bookmarkEnd w:id="427"/>
    <w:bookmarkStart w:id="433" w:name="outer-product"/>
    <w:p>
      <w:pPr>
        <w:pStyle w:val="Heading2"/>
      </w:pPr>
      <w:r>
        <w:t xml:space="preserve">13 Outer product</w:t>
      </w:r>
    </w:p>
    <w:bookmarkStart w:id="428"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28"/>
    <w:bookmarkStart w:id="429" w:name="exm-outer-product"/>
    <w:p>
      <w:pPr>
        <w:pStyle w:val="FirstParagraph"/>
      </w:pPr>
      <w:r>
        <w:rPr>
          <w:b/>
          <w:bCs/>
        </w:rPr>
        <w:t xml:space="preserve">Example 130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29"/>
    <w:bookmarkStart w:id="430"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130</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30"/>
    <w:bookmarkStart w:id="431" w:name="thm-outer-product-rank"/>
    <w:p>
      <w:pPr>
        <w:pStyle w:val="FirstParagraph"/>
      </w:pPr>
      <w:r>
        <w:rPr>
          <w:b/>
          <w:bCs/>
        </w:rPr>
        <w:t xml:space="preserve">Theorem 69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31"/>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32" w:name="exm-outer-product-rank"/>
    <w:p>
      <w:pPr>
        <w:pStyle w:val="BodyText"/>
      </w:pPr>
      <w:r>
        <w:rPr>
          <w:b/>
          <w:bCs/>
        </w:rPr>
        <w:t xml:space="preserve">Example 131 (The rank of an outer product)</w:t>
      </w:r>
      <w:r>
        <w:t xml:space="preserve"> </w:t>
      </w:r>
      <w:r>
        <w:t xml:space="preserve">In</w:t>
      </w:r>
      <w:r>
        <w:t xml:space="preserve"> </w:t>
      </w:r>
      <w:hyperlink w:anchor="exm-outer-product">
        <w:r>
          <w:rPr>
            <w:rStyle w:val="Hyperlink"/>
          </w:rPr>
          <w:t xml:space="preserve">Example 130</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32"/>
    <w:bookmarkEnd w:id="433"/>
    <w:bookmarkStart w:id="473" w:name="special-matrices"/>
    <w:p>
      <w:pPr>
        <w:pStyle w:val="Heading2"/>
      </w:pPr>
      <w:r>
        <w:t xml:space="preserve">14 Special Matrices</w:t>
      </w:r>
    </w:p>
    <w:p>
      <w:pPr>
        <w:pStyle w:val="FirstParagraph"/>
      </w:pPr>
      <w:r>
        <w:t xml:space="preserve">Some special matrices appeared earlier:</w:t>
      </w:r>
    </w:p>
    <w:p>
      <w:pPr>
        <w:pStyle w:val="Compact"/>
        <w:numPr>
          <w:ilvl w:val="0"/>
          <w:numId w:val="1074"/>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4"/>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4"/>
        </w:numPr>
      </w:pPr>
      <w:r>
        <w:t xml:space="preserve">the identity matrix (</w:t>
      </w:r>
      <w:hyperlink w:anchor="def-identity-matrix">
        <w:r>
          <w:rPr>
            <w:rStyle w:val="Hyperlink"/>
          </w:rPr>
          <w:t xml:space="preserve">Definition 35</w:t>
        </w:r>
      </w:hyperlink>
      <w:r>
        <w:t xml:space="preserve">), in that same section</w:t>
      </w:r>
    </w:p>
    <w:bookmarkStart w:id="434" w:name="def-matrix-order"/>
    <w:p>
      <w:pPr>
        <w:pStyle w:val="FirstParagraph"/>
      </w:pPr>
      <w:r>
        <w:rPr>
          <w:b/>
          <w:bCs/>
        </w:rPr>
        <w:t xml:space="preserve">Definition 84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34"/>
    <w:bookmarkStart w:id="435" w:name="exm-matrix-order"/>
    <w:p>
      <w:pPr>
        <w:pStyle w:val="BodyText"/>
      </w:pPr>
      <w:r>
        <w:rPr>
          <w:b/>
          <w:bCs/>
        </w:rPr>
        <w:t xml:space="preserve">Example 132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35"/>
    <w:bookmarkStart w:id="436" w:name="def-matrix-power"/>
    <w:p>
      <w:pPr>
        <w:pStyle w:val="BodyText"/>
      </w:pPr>
      <w:r>
        <w:rPr>
          <w:b/>
          <w:bCs/>
        </w:rPr>
        <w:t xml:space="preserve">Definition 85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36"/>
    <w:bookmarkStart w:id="437" w:name="exm-matrix-power"/>
    <w:p>
      <w:pPr>
        <w:pStyle w:val="BodyText"/>
      </w:pPr>
      <w:r>
        <w:rPr>
          <w:b/>
          <w:bCs/>
        </w:rPr>
        <w:t xml:space="preserve">Example 133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37"/>
    <w:bookmarkStart w:id="438" w:name="def-symmetric-matrix"/>
    <w:p>
      <w:pPr>
        <w:pStyle w:val="BodyText"/>
      </w:pPr>
      <w:r>
        <w:rPr>
          <w:b/>
          <w:bCs/>
        </w:rPr>
        <w:t xml:space="preserve">Definition 86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38"/>
    <w:bookmarkStart w:id="439"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39"/>
    <w:bookmarkStart w:id="440" w:name="exm-not-symmetric"/>
    <w:p>
      <w:pPr>
        <w:pStyle w:val="FirstParagraph"/>
      </w:pPr>
      <w:r>
        <w:rPr>
          <w:b/>
          <w:bCs/>
        </w:rPr>
        <w:t xml:space="preserve">Example 134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40"/>
    <w:bookmarkStart w:id="441" w:name="def-diagonal-matrix"/>
    <w:p>
      <w:pPr>
        <w:pStyle w:val="FirstParagraph"/>
      </w:pPr>
      <w:r>
        <w:rPr>
          <w:b/>
          <w:bCs/>
        </w:rPr>
        <w:t xml:space="preserve">Definition 87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41"/>
    <w:bookmarkStart w:id="442"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42"/>
    <w:bookmarkStart w:id="443" w:name="exm-not-diagonal"/>
    <w:p>
      <w:pPr>
        <w:pStyle w:val="BodyText"/>
      </w:pPr>
      <w:r>
        <w:rPr>
          <w:b/>
          <w:bCs/>
        </w:rPr>
        <w:t xml:space="preserve">Example 135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43"/>
    <w:bookmarkStart w:id="444" w:name="def-matrix-inverse"/>
    <w:p>
      <w:pPr>
        <w:pStyle w:val="BodyText"/>
      </w:pPr>
      <w:r>
        <w:rPr>
          <w:b/>
          <w:bCs/>
        </w:rPr>
        <w:t xml:space="preserve">Definition 88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44"/>
    <w:bookmarkStart w:id="445" w:name="def-invertible-matrix"/>
    <w:p>
      <w:pPr>
        <w:pStyle w:val="FirstParagraph"/>
      </w:pPr>
      <w:r>
        <w:rPr>
          <w:b/>
          <w:bCs/>
        </w:rPr>
        <w:t xml:space="preserve">Definition 89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45"/>
    <w:bookmarkStart w:id="446" w:name="exm-invertible-matrix"/>
    <w:p>
      <w:pPr>
        <w:pStyle w:val="BodyText"/>
      </w:pPr>
      <w:r>
        <w:rPr>
          <w:b/>
          <w:bCs/>
        </w:rPr>
        <w:t xml:space="preserve">Example 136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46"/>
    <w:bookmarkStart w:id="447"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89</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136</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47"/>
    <w:bookmarkStart w:id="448" w:name="thm-inverse-product"/>
    <w:p>
      <w:pPr>
        <w:pStyle w:val="BodyText"/>
      </w:pPr>
      <w:r>
        <w:rPr>
          <w:b/>
          <w:bCs/>
        </w:rPr>
        <w:t xml:space="preserve">Theorem 70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48"/>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49" w:name="thm-inverse-transpose"/>
    <w:p>
      <w:pPr>
        <w:pStyle w:val="BodyText"/>
      </w:pPr>
      <w:r>
        <w:rPr>
          <w:b/>
          <w:bCs/>
        </w:rPr>
        <w:t xml:space="preserve">Theorem 71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49"/>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50" w:name="exm-inverse-transpose"/>
    <w:p>
      <w:pPr>
        <w:pStyle w:val="BodyText"/>
      </w:pPr>
      <w:r>
        <w:rPr>
          <w:b/>
          <w:bCs/>
        </w:rPr>
        <w:t xml:space="preserve">Example 137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136</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71</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50"/>
    <w:bookmarkStart w:id="451"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51"/>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71</w:t>
        </w:r>
      </w:hyperlink>
      <w:r>
        <w:t xml:space="preserve">.</w:t>
      </w:r>
    </w:p>
    <w:bookmarkStart w:id="452" w:name="exm-inverse-symmetric"/>
    <w:p>
      <w:pPr>
        <w:pStyle w:val="BodyText"/>
      </w:pPr>
      <w:r>
        <w:rPr>
          <w:b/>
          <w:bCs/>
        </w:rPr>
        <w:t xml:space="preserve">Example 138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52"/>
    <w:bookmarkStart w:id="453" w:name="thm-invertible-cancel"/>
    <w:p>
      <w:pPr>
        <w:pStyle w:val="BodyText"/>
      </w:pPr>
      <w:r>
        <w:rPr>
          <w:b/>
          <w:bCs/>
        </w:rPr>
        <w:t xml:space="preserve">Theorem 72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53"/>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88</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54"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72</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54"/>
    <w:bookmarkStart w:id="455" w:name="exm-invertible-cancel"/>
    <w:p>
      <w:pPr>
        <w:pStyle w:val="BodyText"/>
      </w:pPr>
      <w:r>
        <w:rPr>
          <w:b/>
          <w:bCs/>
        </w:rPr>
        <w:t xml:space="preserve">Example 139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136</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72</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55"/>
    <w:bookmarkStart w:id="456" w:name="exm-matmul-zero-divisors"/>
    <w:p>
      <w:pPr>
        <w:pStyle w:val="BodyText"/>
      </w:pPr>
      <w:r>
        <w:rPr>
          <w:b/>
          <w:bCs/>
        </w:rPr>
        <w:t xml:space="preserve">Example 140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72</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56"/>
    <w:bookmarkStart w:id="457"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5"/>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5"/>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5"/>
        </w:numPr>
      </w:pPr>
      <w:r>
        <w:t xml:space="preserve">A nonzero square matrix need not have an inverse (</w:t>
      </w:r>
      <w:hyperlink w:anchor="exm-invertible-matrix">
        <w:r>
          <w:rPr>
            <w:rStyle w:val="Hyperlink"/>
          </w:rPr>
          <w:t xml:space="preserve">Example 136</w:t>
        </w:r>
      </w:hyperlink>
      <w:r>
        <w:t xml:space="preserve">).</w:t>
      </w:r>
    </w:p>
    <w:p>
      <w:pPr>
        <w:pStyle w:val="Compact"/>
        <w:numPr>
          <w:ilvl w:val="0"/>
          <w:numId w:val="1075"/>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140</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72</w:t>
        </w:r>
      </w:hyperlink>
      <w:r>
        <w:t xml:space="preserve">).</w:t>
      </w:r>
    </w:p>
    <w:bookmarkEnd w:id="457"/>
    <w:bookmarkStart w:id="458" w:name="def-idempotent-matrix"/>
    <w:p>
      <w:pPr>
        <w:pStyle w:val="FirstParagraph"/>
      </w:pPr>
      <w:r>
        <w:rPr>
          <w:b/>
          <w:bCs/>
        </w:rPr>
        <w:t xml:space="preserve">Definition 90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58"/>
    <w:bookmarkStart w:id="459" w:name="exm-idempotent"/>
    <w:p>
      <w:pPr>
        <w:pStyle w:val="FirstParagraph"/>
      </w:pPr>
      <w:r>
        <w:rPr>
          <w:b/>
          <w:bCs/>
        </w:rPr>
        <w:t xml:space="preserve">Example 141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59"/>
    <w:bookmarkStart w:id="460" w:name="exm-not-idempotent"/>
    <w:p>
      <w:pPr>
        <w:pStyle w:val="BodyText"/>
      </w:pPr>
      <w:r>
        <w:rPr>
          <w:b/>
          <w:bCs/>
        </w:rPr>
        <w:t xml:space="preserve">Example 142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60"/>
    <w:bookmarkStart w:id="461" w:name="def-projection-matrix"/>
    <w:p>
      <w:pPr>
        <w:pStyle w:val="BodyText"/>
      </w:pPr>
      <w:r>
        <w:rPr>
          <w:b/>
          <w:bCs/>
        </w:rPr>
        <w:t xml:space="preserve">Definition 91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86</w:t>
        </w:r>
      </w:hyperlink>
      <w:r>
        <w:t xml:space="preserve">)</w:t>
      </w:r>
      <w:r>
        <w:t xml:space="preserve"> </w:t>
      </w:r>
      <w:r>
        <w:t xml:space="preserve">and idempotent (</w:t>
      </w:r>
      <w:hyperlink w:anchor="def-idempotent-matrix">
        <w:r>
          <w:rPr>
            <w:rStyle w:val="Hyperlink"/>
          </w:rPr>
          <w:t xml:space="preserve">Definition 90</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61"/>
    <w:bookmarkStart w:id="462" w:name="def-oblique-projection"/>
    <w:p>
      <w:pPr>
        <w:pStyle w:val="FirstParagraph"/>
      </w:pPr>
      <w:r>
        <w:rPr>
          <w:b/>
          <w:bCs/>
        </w:rPr>
        <w:t xml:space="preserve">Definition 92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90</w:t>
        </w:r>
      </w:hyperlink>
      <w:r>
        <w:t xml:space="preserve">)</w:t>
      </w:r>
      <w:r>
        <w:t xml:space="preserve"> </w:t>
      </w:r>
      <w:r>
        <w:t xml:space="preserve">but not symmetric (</w:t>
      </w:r>
      <w:hyperlink w:anchor="def-symmetric-matrix">
        <w:r>
          <w:rPr>
            <w:rStyle w:val="Hyperlink"/>
          </w:rPr>
          <w:t xml:space="preserve">Definition 86</w:t>
        </w:r>
      </w:hyperlink>
      <w:r>
        <w:t xml:space="preserve">).</w:t>
      </w:r>
    </w:p>
    <w:bookmarkEnd w:id="462"/>
    <w:bookmarkStart w:id="463" w:name="exm-projection-matrix"/>
    <w:p>
      <w:pPr>
        <w:pStyle w:val="BodyText"/>
      </w:pPr>
      <w:r>
        <w:rPr>
          <w:b/>
          <w:bCs/>
        </w:rPr>
        <w:t xml:space="preserve">Example 143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63"/>
    <w:bookmarkStart w:id="464"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143</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91</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143</w:t>
        </w:r>
      </w:hyperlink>
      <w:r>
        <w:t xml:space="preserve">,</w:t>
      </w:r>
      <w:r>
        <w:t xml:space="preserve"> </w:t>
      </w:r>
      <w:r>
        <w:t xml:space="preserve">and never an oblique projection (</w:t>
      </w:r>
      <w:hyperlink w:anchor="def-oblique-projection">
        <w:r>
          <w:rPr>
            <w:rStyle w:val="Hyperlink"/>
          </w:rPr>
          <w:t xml:space="preserve">Definition 92</w:t>
        </w:r>
      </w:hyperlink>
      <w:r>
        <w:t xml:space="preserve">)</w:t>
      </w:r>
      <w:r>
        <w:t xml:space="preserve"> </w:t>
      </w:r>
      <w:r>
        <w:t xml:space="preserve">such as</w:t>
      </w:r>
      <w:r>
        <w:t xml:space="preserve"> </w:t>
      </w:r>
      <m:oMath>
        <m:r>
          <m:rPr>
            <m:sty m:val="bi"/>
          </m:rPr>
          <m:t>Q</m:t>
        </m:r>
      </m:oMath>
      <w:r>
        <w:t xml:space="preserve">.</w:t>
      </w:r>
    </w:p>
    <w:bookmarkEnd w:id="464"/>
    <w:bookmarkStart w:id="465" w:name="thm-projection-complement"/>
    <w:p>
      <w:pPr>
        <w:pStyle w:val="BodyText"/>
      </w:pPr>
      <w:r>
        <w:rPr>
          <w:b/>
          <w:bCs/>
        </w:rPr>
        <w:t xml:space="preserve">Theorem 73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65"/>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66" w:name="thm-projection-orthogonal"/>
    <w:p>
      <w:pPr>
        <w:pStyle w:val="FirstParagraph"/>
      </w:pPr>
      <w:r>
        <w:rPr>
          <w:b/>
          <w:bCs/>
        </w:rPr>
        <w:t xml:space="preserve">Theorem 74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66"/>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67" w:name="def-orthogonal-matrix"/>
    <w:p>
      <w:pPr>
        <w:pStyle w:val="BodyText"/>
      </w:pPr>
      <w:r>
        <w:rPr>
          <w:b/>
          <w:bCs/>
        </w:rPr>
        <w:t xml:space="preserve">Definition 93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67"/>
    <w:bookmarkStart w:id="468" w:name="exm-orthogonal-matrix"/>
    <w:p>
      <w:pPr>
        <w:pStyle w:val="FirstParagraph"/>
      </w:pPr>
      <w:r>
        <w:rPr>
          <w:b/>
          <w:bCs/>
        </w:rPr>
        <w:t xml:space="preserve">Example 144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68"/>
    <w:bookmarkStart w:id="469" w:name="exm-not-orthogonal-matrix"/>
    <w:p>
      <w:pPr>
        <w:pStyle w:val="FirstParagraph"/>
      </w:pPr>
      <w:r>
        <w:rPr>
          <w:b/>
          <w:bCs/>
        </w:rPr>
        <w:t xml:space="preserve">Example 145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69"/>
    <w:bookmarkStart w:id="470"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144</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70"/>
    <w:bookmarkStart w:id="471" w:name="thm-orthogonal-norm"/>
    <w:p>
      <w:pPr>
        <w:pStyle w:val="BodyText"/>
      </w:pPr>
      <w:r>
        <w:rPr>
          <w:b/>
          <w:bCs/>
        </w:rPr>
        <w:t xml:space="preserve">Theorem 75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71"/>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472" w:name="exm-orthogonal-norm"/>
    <w:p>
      <w:pPr>
        <w:pStyle w:val="BodyText"/>
      </w:pPr>
      <w:r>
        <w:rPr>
          <w:b/>
          <w:bCs/>
        </w:rPr>
        <w:t xml:space="preserve">Example 146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144</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72"/>
    <w:bookmarkEnd w:id="473"/>
    <w:bookmarkStart w:id="484" w:name="quadratic-forms"/>
    <w:p>
      <w:pPr>
        <w:pStyle w:val="Heading2"/>
      </w:pPr>
      <w:r>
        <w:t xml:space="preserve">15 Quadratic Forms</w:t>
      </w:r>
    </w:p>
    <w:bookmarkStart w:id="474" w:name="def-quadratic-form"/>
    <w:p>
      <w:pPr>
        <w:pStyle w:val="FirstParagraph"/>
      </w:pPr>
      <w:r>
        <w:rPr>
          <w:b/>
          <w:bCs/>
        </w:rPr>
        <w:t xml:space="preserve">Definition 94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74"/>
    <w:bookmarkStart w:id="477"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6"/>
        </w:numPr>
      </w:pPr>
      <w:r>
        <w:t xml:space="preserve">The residual sum of squares in linear regression</w:t>
      </w:r>
      <w:r>
        <w:t xml:space="preserve"> </w:t>
      </w:r>
      <w:r>
        <w:t xml:space="preserve">(see</w:t>
      </w:r>
      <w:r>
        <w:t xml:space="preserve"> </w:t>
      </w:r>
      <w:hyperlink r:id="rId475">
        <w:r>
          <w:rPr>
            <w:rStyle w:val="Hyperlink"/>
          </w:rPr>
          <w:t xml:space="preserve">Vector Calculus</w:t>
        </w:r>
      </w:hyperlink>
      <w:r>
        <w:t xml:space="preserve">)</w:t>
      </w:r>
      <w:r>
        <w:t xml:space="preserve"> </w:t>
      </w:r>
      <w:r>
        <w:t xml:space="preserve">is a quadratic form.</w:t>
      </w:r>
    </w:p>
    <w:p>
      <w:pPr>
        <w:pStyle w:val="Compact"/>
        <w:numPr>
          <w:ilvl w:val="0"/>
          <w:numId w:val="1076"/>
        </w:numPr>
      </w:pPr>
      <w:r>
        <w:t xml:space="preserve">The variance of a linear combination of estimates</w:t>
      </w:r>
      <w:r>
        <w:t xml:space="preserve"> </w:t>
      </w:r>
      <w:r>
        <w:t xml:space="preserve">(see</w:t>
      </w:r>
      <w:r>
        <w:t xml:space="preserve"> </w:t>
      </w:r>
      <w:hyperlink r:id="rId476">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77"/>
    <w:bookmarkStart w:id="478" w:name="thm-quadratic-form-additive"/>
    <w:p>
      <w:pPr>
        <w:pStyle w:val="FirstParagraph"/>
      </w:pPr>
      <w:r>
        <w:rPr>
          <w:b/>
          <w:bCs/>
        </w:rPr>
        <w:t xml:space="preserve">Theorem 76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78"/>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79" w:name="exm-quadratic-form-additive"/>
    <w:p>
      <w:pPr>
        <w:pStyle w:val="BodyText"/>
      </w:pPr>
      <w:r>
        <w:rPr>
          <w:b/>
          <w:bCs/>
        </w:rPr>
        <w:t xml:space="preserve">Example 147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79"/>
    <w:bookmarkStart w:id="480" w:name="def-symmetric-part"/>
    <w:p>
      <w:pPr>
        <w:pStyle w:val="BodyText"/>
      </w:pPr>
      <w:r>
        <w:rPr>
          <w:b/>
          <w:bCs/>
        </w:rPr>
        <w:t xml:space="preserve">Definition 95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80"/>
    <w:bookmarkStart w:id="481" w:name="exm-symmetric-part"/>
    <w:p>
      <w:pPr>
        <w:pStyle w:val="FirstParagraph"/>
      </w:pPr>
      <w:r>
        <w:rPr>
          <w:b/>
          <w:bCs/>
        </w:rPr>
        <w:t xml:space="preserve">Example 148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81"/>
    <w:bookmarkStart w:id="482" w:name="thm-quadratic-form-symmetric"/>
    <w:p>
      <w:pPr>
        <w:pStyle w:val="BodyText"/>
      </w:pPr>
      <w:r>
        <w:rPr>
          <w:b/>
          <w:bCs/>
        </w:rPr>
        <w:t xml:space="preserve">Theorem 77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95</w:t>
        </w:r>
      </w:hyperlink>
      <w:r>
        <w:t xml:space="preserve">) of</w:t>
      </w:r>
      <w:r>
        <w:t xml:space="preserve"> </w:t>
      </w:r>
      <m:oMath>
        <m:r>
          <m:rPr>
            <m:sty m:val="bi"/>
          </m:rPr>
          <m:t>S</m:t>
        </m:r>
      </m:oMath>
      <w:r>
        <w:t xml:space="preserve">.</w:t>
      </w:r>
    </w:p>
    <w:bookmarkEnd w:id="482"/>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483" w:name="exm-quadratic-form-symmetric"/>
    <w:p>
      <w:pPr>
        <w:pStyle w:val="BodyText"/>
      </w:pPr>
      <w:r>
        <w:rPr>
          <w:b/>
          <w:bCs/>
        </w:rPr>
        <w:t xml:space="preserve">Example 149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148</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83"/>
    <w:bookmarkEnd w:id="484"/>
    <w:bookmarkStart w:id="499" w:name="trace-and-matrix-inner-product"/>
    <w:p>
      <w:pPr>
        <w:pStyle w:val="Heading2"/>
      </w:pPr>
      <w:r>
        <w:t xml:space="preserve">16 Trace and Matrix Inner Product</w:t>
      </w:r>
    </w:p>
    <w:bookmarkStart w:id="485" w:name="def-trace"/>
    <w:p>
      <w:pPr>
        <w:pStyle w:val="FirstParagraph"/>
      </w:pPr>
      <w:r>
        <w:rPr>
          <w:b/>
          <w:bCs/>
        </w:rPr>
        <w:t xml:space="preserve">Definition 96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85"/>
    <w:bookmarkStart w:id="486" w:name="exm-trace"/>
    <w:p>
      <w:pPr>
        <w:pStyle w:val="FirstParagraph"/>
      </w:pPr>
      <w:r>
        <w:rPr>
          <w:b/>
          <w:bCs/>
        </w:rPr>
        <w:t xml:space="preserve">Example 150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86"/>
    <w:bookmarkStart w:id="487" w:name="thm-trace-cyclic"/>
    <w:p>
      <w:pPr>
        <w:pStyle w:val="FirstParagraph"/>
      </w:pPr>
      <w:r>
        <w:rPr>
          <w:b/>
          <w:bCs/>
        </w:rPr>
        <w:t xml:space="preserve">Theorem 78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8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88" w:name="exm-trace-cyclic"/>
    <w:p>
      <w:pPr>
        <w:pStyle w:val="FirstParagraph"/>
      </w:pPr>
      <w:r>
        <w:rPr>
          <w:b/>
          <w:bCs/>
        </w:rPr>
        <w:t xml:space="preserve">Example 151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88"/>
    <w:bookmarkStart w:id="489"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78</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89"/>
    <w:bookmarkStart w:id="490" w:name="def-matrix-inner-product"/>
    <w:p>
      <w:pPr>
        <w:pStyle w:val="FirstParagraph"/>
      </w:pPr>
      <w:r>
        <w:rPr>
          <w:b/>
          <w:bCs/>
        </w:rPr>
        <w:t xml:space="preserve">Definition 97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90"/>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91" w:name="thm-matrix-inner-product-entries"/>
    <w:p>
      <w:pPr>
        <w:pStyle w:val="BodyText"/>
      </w:pPr>
      <w:r>
        <w:rPr>
          <w:b/>
          <w:bCs/>
        </w:rPr>
        <w:t xml:space="preserve">Theorem 79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91"/>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92" w:name="exm-matrix-inner-product"/>
    <w:p>
      <w:pPr>
        <w:pStyle w:val="FirstParagraph"/>
      </w:pPr>
      <w:r>
        <w:rPr>
          <w:b/>
          <w:bCs/>
        </w:rPr>
        <w:t xml:space="preserve">Example 152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79</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92"/>
    <w:bookmarkStart w:id="493"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79</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152</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93"/>
    <w:bookmarkStart w:id="494" w:name="def-frobenius-norm"/>
    <w:p>
      <w:pPr>
        <w:pStyle w:val="FirstParagraph"/>
      </w:pPr>
      <w:r>
        <w:rPr>
          <w:b/>
          <w:bCs/>
        </w:rPr>
        <w:t xml:space="preserve">Definition 98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97</w:t>
        </w:r>
      </w:hyperlink>
      <w:r>
        <w:t xml:space="preserve">).</w:t>
      </w:r>
    </w:p>
    <w:bookmarkEnd w:id="494"/>
    <w:bookmarkStart w:id="495" w:name="exm-frobenius-norm"/>
    <w:p>
      <w:pPr>
        <w:pStyle w:val="BodyText"/>
      </w:pPr>
      <w:r>
        <w:rPr>
          <w:b/>
          <w:bCs/>
        </w:rPr>
        <w:t xml:space="preserve">Example 153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79</w:t>
        </w:r>
      </w:hyperlink>
      <w:r>
        <w:t xml:space="preserve">.</w:t>
      </w:r>
    </w:p>
    <w:bookmarkEnd w:id="495"/>
    <w:bookmarkStart w:id="496"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79</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153</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96"/>
    <w:bookmarkStart w:id="497" w:name="thm-frobenius-norm-columns"/>
    <w:p>
      <w:pPr>
        <w:pStyle w:val="FirstParagraph"/>
      </w:pPr>
      <w:r>
        <w:rPr>
          <w:b/>
          <w:bCs/>
        </w:rPr>
        <w:t xml:space="preserve">Theorem 80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9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498" w:name="exm-frobenius-norm-columns"/>
    <w:p>
      <w:pPr>
        <w:pStyle w:val="FirstParagraph"/>
      </w:pPr>
      <w:r>
        <w:rPr>
          <w:b/>
          <w:bCs/>
        </w:rPr>
        <w:t xml:space="preserve">Example 154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153</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\text{(}\text{Theorem~80}\text{)}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153</w:t>
        </w:r>
      </w:hyperlink>
      <w:r>
        <w:t xml:space="preserve">.</w:t>
      </w:r>
    </w:p>
    <w:bookmarkEnd w:id="498"/>
    <w:bookmarkEnd w:id="499"/>
    <w:bookmarkStart w:id="530" w:name="matrix-decompositions"/>
    <w:p>
      <w:pPr>
        <w:pStyle w:val="Heading2"/>
      </w:pPr>
      <w:r>
        <w:t xml:space="preserve">17 Matrix Decompositions</w:t>
      </w:r>
    </w:p>
    <w:bookmarkStart w:id="500" w:name="def-eigenvalue"/>
    <w:p>
      <w:pPr>
        <w:pStyle w:val="FirstParagraph"/>
      </w:pPr>
      <w:r>
        <w:rPr>
          <w:b/>
          <w:bCs/>
        </w:rPr>
        <w:t xml:space="preserve">Definition 99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00"/>
    <w:bookmarkStart w:id="501" w:name="def-eigenvector"/>
    <w:p>
      <w:pPr>
        <w:pStyle w:val="FirstParagraph"/>
      </w:pPr>
      <w:r>
        <w:rPr>
          <w:b/>
          <w:bCs/>
        </w:rPr>
        <w:t xml:space="preserve">Definition 100 (Eigenvector)</w:t>
      </w:r>
      <w:r>
        <w:t xml:space="preserve"> </w:t>
      </w:r>
      <w:r>
        <w:t xml:space="preserve">In</w:t>
      </w:r>
      <w:r>
        <w:t xml:space="preserve"> </w:t>
      </w:r>
      <w:hyperlink w:anchor="def-eigenvalue">
        <w:r>
          <w:rPr>
            <w:rStyle w:val="Hyperlink"/>
          </w:rPr>
          <w:t xml:space="preserve">Definition 99</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01"/>
    <w:bookmarkStart w:id="502" w:name="exm-eigenvalue"/>
    <w:p>
      <w:pPr>
        <w:pStyle w:val="BodyText"/>
      </w:pPr>
      <w:r>
        <w:rPr>
          <w:b/>
          <w:bCs/>
        </w:rPr>
        <w:t xml:space="preserve">Example 155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02"/>
    <w:bookmarkStart w:id="503"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155</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03"/>
    <w:bookmarkStart w:id="504" w:name="exm-not-eigenvector"/>
    <w:p>
      <w:pPr>
        <w:pStyle w:val="FirstParagraph"/>
      </w:pPr>
      <w:r>
        <w:rPr>
          <w:b/>
          <w:bCs/>
        </w:rPr>
        <w:t xml:space="preserve">Example 156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04"/>
    <w:bookmarkStart w:id="506"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0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0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7" name="Picture"/>
                  <a:graphic>
                    <a:graphicData uri="http://schemas.openxmlformats.org/drawingml/2006/picture">
                      <pic:pic>
                        <pic:nvPicPr>
                          <pic:cNvPr descr="/opt/quarto/share/formats/docx/tip.png" id="50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7"/>
              </w:numPr>
            </w:pPr>
            <w:hyperlink r:id="rId50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99</w:t>
              </w:r>
            </w:hyperlink>
            <w:r>
              <w:t xml:space="preserve">).</w:t>
            </w:r>
          </w:p>
          <w:p/>
        </w:tc>
      </w:tr>
    </w:tbl>
    <w:bookmarkStart w:id="510" w:name="thm-spectral"/>
    <w:p>
      <w:pPr>
        <w:pStyle w:val="FirstParagraph"/>
      </w:pPr>
      <w:r>
        <w:rPr>
          <w:b/>
          <w:bCs/>
        </w:rPr>
        <w:t xml:space="preserve">Theorem 81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86</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93</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10"/>
    <w:bookmarkStart w:id="511"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155</w:t>
        </w:r>
      </w:hyperlink>
      <w:r>
        <w:t xml:space="preserve"> </w:t>
      </w:r>
      <w:r>
        <w:t xml:space="preserve">on its diagonal.</w:t>
      </w:r>
    </w:p>
    <w:bookmarkEnd w:id="511"/>
    <w:bookmarkStart w:id="514" w:name="thm-symmetric-eigenvectors-orthogonal"/>
    <w:p>
      <w:pPr>
        <w:pStyle w:val="BodyText"/>
      </w:pPr>
      <w:r>
        <w:rPr>
          <w:b/>
          <w:bCs/>
        </w:rPr>
        <w:t xml:space="preserve">Theorem 82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86</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12">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100</w:t>
        </w:r>
      </w:hyperlink>
      <w:r>
        <w:t xml:space="preserve">)</w:t>
      </w:r>
      <w:r>
        <w:t xml:space="preserve"> </w:t>
      </w:r>
      <w:r>
        <w:t xml:space="preserve">for</w:t>
      </w:r>
      <w:r>
        <w:t xml:space="preserve"> </w:t>
      </w:r>
      <w:hyperlink r:id="rId513">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14"/>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16" w:name="exm-symmetric-eigenvectors-orthogonal"/>
    <w:p>
      <w:pPr>
        <w:pStyle w:val="BodyText"/>
      </w:pPr>
      <w:r>
        <w:rPr>
          <w:b/>
          <w:bCs/>
        </w:rPr>
        <w:t xml:space="preserve">Example 157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15">
        <w:r>
          <w:rPr>
            <w:rStyle w:val="Hyperlink"/>
          </w:rPr>
          <w:t xml:space="preserve">symmetric</w:t>
        </w:r>
      </w:hyperlink>
      <w:r>
        <w:t xml:space="preserve">.</w:t>
      </w:r>
      <w:r>
        <w:t xml:space="preserve"> </w:t>
      </w:r>
      <w:r>
        <w:t xml:space="preserve">Its</w:t>
      </w:r>
      <w:r>
        <w:t xml:space="preserve"> </w:t>
      </w:r>
      <w:hyperlink r:id="rId512">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155</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16"/>
    <w:bookmarkStart w:id="517" w:name="def-eigendecomposition"/>
    <w:p>
      <w:pPr>
        <w:pStyle w:val="FirstParagraph"/>
      </w:pPr>
      <w:r>
        <w:rPr>
          <w:b/>
          <w:bCs/>
        </w:rPr>
        <w:t xml:space="preserve">Definition 101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87</w:t>
        </w:r>
      </w:hyperlink>
      <w:r>
        <w:t xml:space="preserve">).</w:t>
      </w:r>
    </w:p>
    <w:bookmarkEnd w:id="517"/>
    <w:bookmarkStart w:id="518" w:name="exm-spectral"/>
    <w:p>
      <w:pPr>
        <w:pStyle w:val="BodyText"/>
      </w:pPr>
      <w:r>
        <w:rPr>
          <w:b/>
          <w:bCs/>
        </w:rPr>
        <w:t xml:space="preserve">Example 158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155</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18"/>
    <w:bookmarkStart w:id="519"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19"/>
    <w:bookmarkStart w:id="520" w:name="thm-svd"/>
    <w:p>
      <w:pPr>
        <w:pStyle w:val="FirstParagraph"/>
      </w:pPr>
      <w:r>
        <w:rPr>
          <w:b/>
          <w:bCs/>
        </w:rPr>
        <w:t xml:space="preserve">Theorem 83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93</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20"/>
    <w:bookmarkStart w:id="521"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81</w:t>
        </w:r>
      </w:hyperlink>
      <w:r>
        <w:t xml:space="preserve">),</w:t>
      </w:r>
      <w:r>
        <w:t xml:space="preserve"> </w:t>
      </w:r>
      <w:hyperlink w:anchor="thm-svd">
        <w:r>
          <w:rPr>
            <w:rStyle w:val="Hyperlink"/>
          </w:rPr>
          <w:t xml:space="preserve">Theorem 83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81</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21"/>
    <w:bookmarkStart w:id="522" w:name="def-svd"/>
    <w:p>
      <w:pPr>
        <w:pStyle w:val="BodyText"/>
      </w:pPr>
      <w:r>
        <w:rPr>
          <w:b/>
          <w:bCs/>
        </w:rPr>
        <w:t xml:space="preserve">Definition 102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83</w:t>
        </w:r>
      </w:hyperlink>
      <w:r>
        <w:t xml:space="preserve">.</w:t>
      </w:r>
    </w:p>
    <w:bookmarkEnd w:id="522"/>
    <w:bookmarkStart w:id="523" w:name="def-singular-values"/>
    <w:p>
      <w:pPr>
        <w:pStyle w:val="BodyText"/>
      </w:pPr>
      <w:r>
        <w:rPr>
          <w:b/>
          <w:bCs/>
        </w:rPr>
        <w:t xml:space="preserve">Definition 103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102</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23"/>
    <w:bookmarkStart w:id="524" w:name="exm-svd"/>
    <w:p>
      <w:pPr>
        <w:pStyle w:val="BodyText"/>
      </w:pPr>
      <w:r>
        <w:rPr>
          <w:b/>
          <w:bCs/>
        </w:rPr>
        <w:t xml:space="preserve">Example 159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4"/>
    <w:bookmarkStart w:id="525"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159</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5"/>
    <w:bookmarkStart w:id="526"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103</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26"/>
    <w:bookmarkStart w:id="527" w:name="thm-svd-evd"/>
    <w:p>
      <w:pPr>
        <w:pStyle w:val="BodyText"/>
      </w:pPr>
      <w:r>
        <w:rPr>
          <w:b/>
          <w:bCs/>
        </w:rPr>
        <w:t xml:space="preserve">Theorem 84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86</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27"/>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28" w:name="exm-svd-evd"/>
    <w:p>
      <w:pPr>
        <w:pStyle w:val="BodyText"/>
      </w:pPr>
      <w:r>
        <w:rPr>
          <w:b/>
          <w:bCs/>
        </w:rPr>
        <w:t xml:space="preserve">Example 160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159</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28"/>
    <w:bookmarkStart w:id="529" w:name="rem-svd-from-evd"/>
    <w:p>
      <w:pPr>
        <w:pStyle w:val="FirstParagraph"/>
      </w:pPr>
      <w:r>
        <w:rPr>
          <w:i/>
          <w:iCs/>
        </w:rPr>
        <w:t xml:space="preserve">Remark 44</w:t>
      </w:r>
      <w:r>
        <w:t xml:space="preserve"> (Building an SVD from an eigendecomposition). </w:t>
      </w:r>
      <w:hyperlink w:anchor="thm-svd-evd">
        <w:r>
          <w:rPr>
            <w:rStyle w:val="Hyperlink"/>
          </w:rPr>
          <w:t xml:space="preserve">Theorem 84</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160</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159</w:t>
        </w:r>
      </w:hyperlink>
      <w:r>
        <w:t xml:space="preserve">.</w:t>
      </w:r>
    </w:p>
    <w:bookmarkEnd w:id="529"/>
    <w:bookmarkEnd w:id="530"/>
    <w:bookmarkStart w:id="553" w:name="definite-matrices"/>
    <w:p>
      <w:pPr>
        <w:pStyle w:val="Heading2"/>
      </w:pPr>
      <w:r>
        <w:t xml:space="preserve">18 Definite Matrices</w:t>
      </w:r>
    </w:p>
    <w:bookmarkStart w:id="531" w:name="def-positive-semidefinite"/>
    <w:p>
      <w:pPr>
        <w:pStyle w:val="FirstParagraph"/>
      </w:pPr>
      <w:r>
        <w:rPr>
          <w:b/>
          <w:bCs/>
        </w:rPr>
        <w:t xml:space="preserve">Definition 104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8"/>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8"/>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31"/>
    <w:bookmarkStart w:id="532" w:name="exm-positive-semidefinite"/>
    <w:p>
      <w:pPr>
        <w:pStyle w:val="FirstParagraph"/>
      </w:pPr>
      <w:r>
        <w:rPr>
          <w:b/>
          <w:bCs/>
        </w:rPr>
        <w:t xml:space="preserve">Example 161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32"/>
    <w:bookmarkStart w:id="533" w:name="thm-gram-properties"/>
    <w:p>
      <w:pPr>
        <w:pStyle w:val="BodyText"/>
      </w:pPr>
      <w:r>
        <w:rPr>
          <w:b/>
          <w:bCs/>
        </w:rPr>
        <w:t xml:space="preserve">Theorem 85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79"/>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79"/>
        </w:numPr>
      </w:pPr>
      <m:oMath>
        <m:r>
          <m:rPr>
            <m:sty m:val="bi"/>
          </m:rPr>
          <m:t>G</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9"/>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104</w:t>
        </w:r>
      </w:hyperlink>
      <w:r>
        <w:t xml:space="preserve">).</w:t>
      </w:r>
    </w:p>
    <w:bookmarkEnd w:id="533"/>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34" w:name="exm-gram-properties"/>
    <w:p>
      <w:pPr>
        <w:pStyle w:val="FirstParagraph"/>
      </w:pPr>
      <w:r>
        <w:rPr>
          <w:b/>
          <w:bCs/>
        </w:rPr>
        <w:t xml:space="preserve">Example 162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34"/>
    <w:bookmarkStart w:id="535" w:name="def-positive-definite"/>
    <w:p>
      <w:pPr>
        <w:pStyle w:val="BodyText"/>
      </w:pPr>
      <w:r>
        <w:rPr>
          <w:b/>
          <w:bCs/>
        </w:rPr>
        <w:t xml:space="preserve">Definition 105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0"/>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35"/>
    <w:bookmarkStart w:id="536" w:name="exm-positive-definite"/>
    <w:p>
      <w:pPr>
        <w:pStyle w:val="FirstParagraph"/>
      </w:pPr>
      <w:r>
        <w:rPr>
          <w:b/>
          <w:bCs/>
        </w:rPr>
        <w:t xml:space="preserve">Example 163 (Positive definite, semidefinite, and neither)</w:t>
      </w:r>
      <w:r>
        <w:t xml:space="preserve"> </w:t>
      </w:r>
      <w:r>
        <w:t xml:space="preserve"> </w:t>
      </w:r>
    </w:p>
    <w:p>
      <w:pPr>
        <w:numPr>
          <w:ilvl w:val="0"/>
          <w:numId w:val="1081"/>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1"/>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161</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36"/>
    <w:bookmarkStart w:id="537"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104</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163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99</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37"/>
    <w:p>
      <w:pPr>
        <w:pStyle w:val="BodyText"/>
      </w:pPr>
      <w:r>
        <w:t xml:space="preserve">See also</w:t>
      </w:r>
      <w:r>
        <w:t xml:space="preserve"> </w:t>
      </w:r>
      <w:r>
        <w:t xml:space="preserve">[73]</w:t>
      </w:r>
      <w:r>
        <w:t xml:space="preserve">.</w:t>
      </w:r>
    </w:p>
    <w:bookmarkStart w:id="538" w:name="thm-definite-eigenvalues"/>
    <w:p>
      <w:pPr>
        <w:pStyle w:val="BodyText"/>
      </w:pPr>
      <w:r>
        <w:rPr>
          <w:b/>
          <w:bCs/>
        </w:rPr>
        <w:t xml:space="preserve">Theorem 86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2"/>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2"/>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38"/>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93</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39" w:name="exm-definite-eigenvalues"/>
    <w:p>
      <w:pPr>
        <w:pStyle w:val="BodyText"/>
      </w:pPr>
      <w:r>
        <w:rPr>
          <w:b/>
          <w:bCs/>
        </w:rPr>
        <w:t xml:space="preserve">Example 164 (Reading definiteness off the eigenvalues)</w:t>
      </w:r>
      <w:r>
        <w:t xml:space="preserve"> </w:t>
      </w:r>
      <w:r>
        <w:t xml:space="preserve"> </w:t>
      </w:r>
    </w:p>
    <w:p>
      <w:pPr>
        <w:pStyle w:val="Compact"/>
        <w:numPr>
          <w:ilvl w:val="0"/>
          <w:numId w:val="108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both positive, so it is positive definite.</w:t>
      </w:r>
    </w:p>
    <w:p>
      <w:pPr>
        <w:pStyle w:val="Compact"/>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163</w:t>
        </w:r>
      </w:hyperlink>
      <w:r>
        <w:t xml:space="preserve"> </w:t>
      </w:r>
      <w:r>
        <w:t xml:space="preserve">found directly.</w:t>
      </w:r>
    </w:p>
    <w:bookmarkEnd w:id="539"/>
    <w:bookmarkStart w:id="540" w:name="thm-pd-inverse"/>
    <w:p>
      <w:pPr>
        <w:pStyle w:val="FirstParagraph"/>
      </w:pPr>
      <w:r>
        <w:rPr>
          <w:b/>
          <w:bCs/>
        </w:rPr>
        <w:t xml:space="preserve">Theorem 87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105</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40"/>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93</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86</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41" w:name="exm-pd-inverse"/>
    <w:p>
      <w:pPr>
        <w:pStyle w:val="BodyText"/>
      </w:pPr>
      <w:r>
        <w:rPr>
          <w:b/>
          <w:bCs/>
        </w:rPr>
        <w:t xml:space="preserve">Example 165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158</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41"/>
    <w:bookmarkStart w:id="542" w:name="def-paraboloid"/>
    <w:p>
      <w:pPr>
        <w:pStyle w:val="FirstParagraph"/>
      </w:pPr>
      <w:r>
        <w:rPr>
          <w:b/>
          <w:bCs/>
        </w:rPr>
        <w:t xml:space="preserve">Definition 106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86</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94</w:t>
        </w:r>
      </w:hyperlink>
      <w:r>
        <w:t xml:space="preserve">).</w:t>
      </w:r>
    </w:p>
    <w:bookmarkEnd w:id="542"/>
    <w:bookmarkStart w:id="543" w:name="def-elliptic-paraboloid"/>
    <w:p>
      <w:pPr>
        <w:pStyle w:val="BodyText"/>
      </w:pPr>
      <w:r>
        <w:rPr>
          <w:b/>
          <w:bCs/>
        </w:rPr>
        <w:t xml:space="preserve">Definition 107 (Elliptic paraboloid)</w:t>
      </w:r>
      <w:r>
        <w:t xml:space="preserve"> </w:t>
      </w:r>
      <w:r>
        <w:t xml:space="preserve">The paraboloid of</w:t>
      </w:r>
      <w:r>
        <w:t xml:space="preserve"> </w:t>
      </w:r>
      <w:hyperlink w:anchor="def-paraboloid">
        <w:r>
          <w:rPr>
            <w:rStyle w:val="Hyperlink"/>
          </w:rPr>
          <w:t xml:space="preserve">Definition 106</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105</w:t>
        </w:r>
      </w:hyperlink>
      <w:r>
        <w:t xml:space="preserve">);</w:t>
      </w:r>
      <w:r>
        <w:t xml:space="preserve"> </w:t>
      </w:r>
      <w:r>
        <w:t xml:space="preserve">it is then a bowl that opens upward.</w:t>
      </w:r>
    </w:p>
    <w:bookmarkEnd w:id="543"/>
    <w:bookmarkStart w:id="545" w:name="exm-paraboloid"/>
    <w:p>
      <w:pPr>
        <w:pStyle w:val="BodyText"/>
      </w:pPr>
      <w:r>
        <w:rPr>
          <w:b/>
          <w:bCs/>
        </w:rPr>
        <w:t xml:space="preserve">Example 166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163</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44"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44"/>
        </w:tc>
      </w:tr>
    </w:tbl>
    <w:bookmarkEnd w:id="545"/>
    <w:bookmarkStart w:id="546" w:name="def-matrix-induced-inner-product"/>
    <w:p>
      <w:pPr>
        <w:pStyle w:val="BodyText"/>
      </w:pPr>
      <w:r>
        <w:rPr>
          <w:b/>
          <w:bCs/>
        </w:rPr>
        <w:t xml:space="preserve">Definition 108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46"/>
    <w:bookmarkStart w:id="547" w:name="exm-matrix-induced-inner-product"/>
    <w:p>
      <w:pPr>
        <w:pStyle w:val="FirstParagraph"/>
      </w:pPr>
      <w:r>
        <w:rPr>
          <w:b/>
          <w:bCs/>
        </w:rPr>
        <w:t xml:space="preserve">Example 167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47"/>
    <w:bookmarkStart w:id="548" w:name="thm-matrix-induced-inner-product"/>
    <w:p>
      <w:pPr>
        <w:pStyle w:val="BodyText"/>
      </w:pPr>
      <w:r>
        <w:rPr>
          <w:b/>
          <w:bCs/>
        </w:rPr>
        <w:t xml:space="preserve">Theorem 88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105</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107</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548"/>
    <w:p>
      <w:pPr>
        <w:pStyle w:val="BodyText"/>
      </w:pPr>
      <w:r>
        <w:rPr>
          <w:i/>
          <w:iCs/>
        </w:rPr>
        <w:t xml:space="preserve">Proof</w:t>
      </w:r>
      <w:r>
        <w:t xml:space="preserve">. </w:t>
      </w:r>
    </w:p>
    <w:p>
      <w:pPr>
        <w:pStyle w:val="Compact"/>
        <w:numPr>
          <w:ilvl w:val="0"/>
          <w:numId w:val="1084"/>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Compact"/>
        <w:numPr>
          <w:ilvl w:val="0"/>
          <w:numId w:val="1084"/>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105</w:t>
        </w:r>
      </w:hyperlink>
      <w:r>
        <w:t xml:space="preserve">);</w:t>
      </w:r>
    </w:p>
    <w:p>
      <w:pPr>
        <w:pStyle w:val="Compact"/>
        <w:numPr>
          <w:ilvl w:val="0"/>
          <w:numId w:val="1084"/>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4"/>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86</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49" w:name="exm-matrix-induced-inner-product-axioms"/>
    <w:p>
      <w:pPr>
        <w:pStyle w:val="BodyText"/>
      </w:pPr>
      <w:r>
        <w:rPr>
          <w:b/>
          <w:bCs/>
        </w:rPr>
        <w:t xml:space="preserve">Example 168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167</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88</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88</w:t>
        </w:r>
      </w:hyperlink>
      <w:r>
        <w:t xml:space="preserve"> </w:t>
      </w:r>
      <w:r>
        <w:t xml:space="preserve">says.</w:t>
      </w:r>
    </w:p>
    <w:bookmarkEnd w:id="549"/>
    <w:bookmarkStart w:id="550"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50"/>
    <w:p>
      <w:pPr>
        <w:pStyle w:val="BodyText"/>
      </w:pPr>
      <w:r>
        <w:rPr>
          <w:i/>
          <w:iCs/>
        </w:rPr>
        <w:t xml:space="preserve">Proof</w:t>
      </w:r>
      <w:r>
        <w:t xml:space="preserve">. </w:t>
      </w:r>
      <w:r>
        <w:t xml:space="preserve">By the spectral theorem (</w:t>
      </w:r>
      <w:hyperlink w:anchor="thm-spectral">
        <w:r>
          <w:rPr>
            <w:rStyle w:val="Hyperlink"/>
          </w:rPr>
          <w:t xml:space="preserve">Theorem 81</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70</w:t>
        </w:r>
      </w:hyperlink>
      <w:r>
        <w:t xml:space="preserve">).</w:t>
      </w:r>
    </w:p>
    <w:bookmarkStart w:id="551" w:name="thm-whitening-inner-product"/>
    <w:p>
      <w:pPr>
        <w:pStyle w:val="BodyText"/>
      </w:pPr>
      <w:r>
        <w:rPr>
          <w:b/>
          <w:bCs/>
        </w:rPr>
        <w:t xml:space="preserve">Theorem 89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108</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51"/>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52"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5"/>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105</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87</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89</w:t>
        </w:r>
      </w:hyperlink>
      <w:r>
        <w:t xml:space="preserve">).</w:t>
      </w:r>
    </w:p>
    <w:p>
      <w:pPr>
        <w:numPr>
          <w:ilvl w:val="0"/>
          <w:numId w:val="1085"/>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5"/>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5"/>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52"/>
    <w:bookmarkEnd w:id="553"/>
    <w:bookmarkStart w:id="568" w:name="determinants"/>
    <w:p>
      <w:pPr>
        <w:pStyle w:val="Heading2"/>
      </w:pPr>
      <w:r>
        <w:t xml:space="preserve">19 Determinants</w:t>
      </w:r>
    </w:p>
    <w:bookmarkStart w:id="554" w:name="def-determinant"/>
    <w:p>
      <w:pPr>
        <w:pStyle w:val="FirstParagraph"/>
      </w:pPr>
      <w:r>
        <w:rPr>
          <w:b/>
          <w:bCs/>
        </w:rPr>
        <w:t xml:space="preserve">Definition 109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6"/>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6"/>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54"/>
    <w:bookmarkStart w:id="555" w:name="exm-determinant"/>
    <w:p>
      <w:pPr>
        <w:pStyle w:val="FirstParagraph"/>
      </w:pPr>
      <w:r>
        <w:rPr>
          <w:b/>
          <w:bCs/>
        </w:rPr>
        <w:t xml:space="preserve">Example 169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55"/>
    <w:bookmarkStart w:id="556"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109</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169</w:t>
        </w:r>
      </w:hyperlink>
      <w:r>
        <w:t xml:space="preserve">.</w:t>
      </w:r>
    </w:p>
    <w:bookmarkEnd w:id="556"/>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tip.png" id="55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7"/>
              </w:numPr>
            </w:pPr>
            <w:hyperlink r:id="rId55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60" w:name="thm-det-diagonal"/>
    <w:p>
      <w:pPr>
        <w:pStyle w:val="FirstParagraph"/>
      </w:pPr>
      <w:r>
        <w:rPr>
          <w:b/>
          <w:bCs/>
        </w:rPr>
        <w:t xml:space="preserve">Theorem 90 (Determinant of a diagonal matrix)</w:t>
      </w:r>
      <w:r>
        <w:t xml:space="preserve"> </w:t>
      </w:r>
      <w:r>
        <w:t xml:space="preserve">The determinant (</w:t>
      </w:r>
      <w:hyperlink w:anchor="def-determinant">
        <w:r>
          <w:rPr>
            <w:rStyle w:val="Hyperlink"/>
          </w:rPr>
          <w:t xml:space="preserve">Definition 109</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87</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60"/>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61" w:name="exm-det-diagonal"/>
    <w:p>
      <w:pPr>
        <w:pStyle w:val="FirstParagraph"/>
      </w:pPr>
      <w:r>
        <w:rPr>
          <w:b/>
          <w:bCs/>
        </w:rPr>
        <w:t xml:space="preserve">Example 170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61"/>
    <w:bookmarkStart w:id="562" w:name="thm-det-product"/>
    <w:p>
      <w:pPr>
        <w:pStyle w:val="BodyText"/>
      </w:pPr>
      <w:r>
        <w:rPr>
          <w:b/>
          <w:bCs/>
        </w:rPr>
        <w:t xml:space="preserve">Theorem 91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62"/>
    <w:bookmarkStart w:id="563" w:name="exm-det-product"/>
    <w:p>
      <w:pPr>
        <w:pStyle w:val="FirstParagraph"/>
      </w:pPr>
      <w:r>
        <w:rPr>
          <w:b/>
          <w:bCs/>
        </w:rPr>
        <w:t xml:space="preserve">Example 171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63"/>
    <w:bookmarkStart w:id="564" w:name="rem-det-product-proof"/>
    <w:p>
      <w:pPr>
        <w:pStyle w:val="FirstParagraph"/>
      </w:pPr>
      <w:r>
        <w:rPr>
          <w:i/>
          <w:iCs/>
        </w:rPr>
        <w:t xml:space="preserve">Remark 48</w:t>
      </w:r>
      <w:r>
        <w:t xml:space="preserve"> (An example is not a proof). </w:t>
      </w:r>
      <w:hyperlink w:anchor="exm-det-product">
        <w:r>
          <w:rPr>
            <w:rStyle w:val="Hyperlink"/>
          </w:rPr>
          <w:t xml:space="preserve">Example 171</w:t>
        </w:r>
      </w:hyperlink>
      <w:r>
        <w:t xml:space="preserve"> </w:t>
      </w:r>
      <w:r>
        <w:t xml:space="preserve">checks</w:t>
      </w:r>
      <w:r>
        <w:t xml:space="preserve"> </w:t>
      </w:r>
      <w:hyperlink w:anchor="thm-det-product">
        <w:r>
          <w:rPr>
            <w:rStyle w:val="Hyperlink"/>
          </w:rPr>
          <w:t xml:space="preserve">Theorem 91</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64"/>
    <w:p>
      <w:pPr>
        <w:pStyle w:val="BodyText"/>
      </w:pPr>
      <w:r>
        <w:t xml:space="preserve">See also</w:t>
      </w:r>
      <w:r>
        <w:t xml:space="preserve"> </w:t>
      </w:r>
      <w:r>
        <w:t xml:space="preserve">[75]</w:t>
      </w:r>
      <w:r>
        <w:t xml:space="preserve">.</w:t>
      </w:r>
    </w:p>
    <w:bookmarkStart w:id="565" w:name="thm-det-eigenvalues"/>
    <w:p>
      <w:pPr>
        <w:pStyle w:val="BodyText"/>
      </w:pPr>
      <w:r>
        <w:rPr>
          <w:b/>
          <w:bCs/>
        </w:rPr>
        <w:t xml:space="preserve">Theorem 92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6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91</w:t>
        </w:r>
      </w:hyperlink>
      <w:r>
        <w:t xml:space="preserve">,</w:t>
      </w:r>
      <w:r>
        <w:t xml:space="preserve"> </w:t>
      </w:r>
      <w:r>
        <w:t xml:space="preserve">the orthogonality step is</w:t>
      </w:r>
      <w:r>
        <w:t xml:space="preserve"> </w:t>
      </w:r>
      <w:hyperlink w:anchor="def-orthogonal-matrix">
        <w:r>
          <w:rPr>
            <w:rStyle w:val="Hyperlink"/>
          </w:rPr>
          <w:t xml:space="preserve">Definition 93</w:t>
        </w:r>
      </w:hyperlink>
      <w:r>
        <w:t xml:space="preserve">,</w:t>
      </w:r>
      <w:r>
        <w:t xml:space="preserve"> </w:t>
      </w:r>
      <w:r>
        <w:t xml:space="preserve">and the identity and diagonal steps are</w:t>
      </w:r>
      <w:r>
        <w:t xml:space="preserve"> </w:t>
      </w:r>
      <w:hyperlink w:anchor="thm-det-diagonal">
        <w:r>
          <w:rPr>
            <w:rStyle w:val="Hyperlink"/>
          </w:rPr>
          <w:t xml:space="preserve">Theorem 90</w:t>
        </w:r>
      </w:hyperlink>
      <w:r>
        <w:t xml:space="preserve"> </w:t>
      </w:r>
      <w:r>
        <w:t xml:space="preserve">and</w:t>
      </w:r>
      <w:r>
        <w:t xml:space="preserve"> </w:t>
      </w:r>
      <w:hyperlink w:anchor="exm-det-diagonal">
        <w:r>
          <w:rPr>
            <w:rStyle w:val="Hyperlink"/>
          </w:rPr>
          <w:t xml:space="preserve">Example 170</w:t>
        </w:r>
      </w:hyperlink>
      <w:r>
        <w:t xml:space="preserve">.</w:t>
      </w:r>
    </w:p>
    <w:bookmarkStart w:id="566"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66"/>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92</w:t>
        </w:r>
      </w:hyperlink>
      <w:r>
        <w:t xml:space="preserve">,</w:t>
      </w:r>
      <w:r>
        <w:t xml:space="preserve"> </w:t>
      </w:r>
      <w:r>
        <w:t xml:space="preserve">is positive.</w:t>
      </w:r>
    </w:p>
    <w:bookmarkStart w:id="567" w:name="exm-det-eigenvalues"/>
    <w:p>
      <w:pPr>
        <w:pStyle w:val="BodyText"/>
      </w:pPr>
      <w:r>
        <w:rPr>
          <w:b/>
          <w:bCs/>
        </w:rPr>
        <w:t xml:space="preserve">Example 172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so</w:t>
      </w:r>
      <w:r>
        <w:t xml:space="preserve"> </w:t>
      </w:r>
      <w:hyperlink w:anchor="thm-det-eigenvalues">
        <w:r>
          <w:rPr>
            <w:rStyle w:val="Hyperlink"/>
          </w:rPr>
          <w:t xml:space="preserve">Theorem 92</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169</w:t>
        </w:r>
      </w:hyperlink>
      <w:r>
        <w:t xml:space="preserve">.</w:t>
      </w:r>
    </w:p>
    <w:bookmarkEnd w:id="567"/>
    <w:bookmarkEnd w:id="568"/>
    <w:bookmarkStart w:id="649" w:name="design-matrix"/>
    <w:p>
      <w:pPr>
        <w:pStyle w:val="Heading2"/>
      </w:pPr>
      <w:r>
        <w:t xml:space="preserve">20 Design Matrix</w:t>
      </w:r>
    </w:p>
    <w:bookmarkStart w:id="569" w:name="def-design-matrix"/>
    <w:p>
      <w:pPr>
        <w:pStyle w:val="FirstParagraph"/>
      </w:pPr>
      <w:r>
        <w:rPr>
          <w:b/>
          <w:bCs/>
        </w:rPr>
        <w:t xml:space="preserve">Definition 110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69"/>
    <w:bookmarkStart w:id="570"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119</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70"/>
    <w:bookmarkStart w:id="571" w:name="thm-gram-invertible"/>
    <w:p>
      <w:pPr>
        <w:pStyle w:val="BodyText"/>
      </w:pPr>
      <w:r>
        <w:rPr>
          <w:b/>
          <w:bCs/>
        </w:rPr>
        <w:t xml:space="preserve">Theorem 93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71"/>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72" w:name="exm-gram-invertible"/>
    <w:p>
      <w:pPr>
        <w:pStyle w:val="BodyText"/>
      </w:pPr>
      <w:r>
        <w:rPr>
          <w:b/>
          <w:bCs/>
        </w:rPr>
        <w:t xml:space="preserve">Example 173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72"/>
    <w:bookmarkStart w:id="573" w:name="def-hat-matrix"/>
    <w:p>
      <w:pPr>
        <w:pStyle w:val="BodyText"/>
      </w:pPr>
      <w:r>
        <w:rPr>
          <w:b/>
          <w:bCs/>
        </w:rPr>
        <w:t xml:space="preserve">Definition 111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110</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93</w:t>
        </w:r>
      </w:hyperlink>
      <w:r>
        <w:t xml:space="preserve">.</w:t>
      </w:r>
    </w:p>
    <w:bookmarkEnd w:id="573"/>
    <w:bookmarkStart w:id="574" w:name="exm-hat-matrix"/>
    <w:p>
      <w:pPr>
        <w:pStyle w:val="BodyText"/>
      </w:pPr>
      <w:r>
        <w:rPr>
          <w:b/>
          <w:bCs/>
        </w:rPr>
        <w:t xml:space="preserve">Example 174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74"/>
    <w:bookmarkStart w:id="575" w:name="thm-hat-matrix"/>
    <w:p>
      <w:pPr>
        <w:pStyle w:val="BodyText"/>
      </w:pPr>
      <w:r>
        <w:rPr>
          <w:b/>
          <w:bCs/>
        </w:rPr>
        <w:t xml:space="preserve">Theorem 94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r>
        <w:t xml:space="preserve"> </w:t>
      </w:r>
      <w:r>
        <w:t xml:space="preserve">is an orthogonal projection matrix (</w:t>
      </w:r>
      <w:hyperlink w:anchor="def-projection-matrix">
        <w:r>
          <w:rPr>
            <w:rStyle w:val="Hyperlink"/>
          </w:rPr>
          <w:t xml:space="preserve">Definition 91</w:t>
        </w:r>
      </w:hyperlink>
      <w:r>
        <w:t xml:space="preserve">).</w:t>
      </w:r>
    </w:p>
    <w:bookmarkEnd w:id="575"/>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76" w:name="exm-hat-matrix-projection"/>
    <w:p>
      <w:pPr>
        <w:pStyle w:val="FirstParagraph"/>
      </w:pPr>
      <w:r>
        <w:rPr>
          <w:b/>
          <w:bCs/>
        </w:rPr>
        <w:t xml:space="preserve">Example 175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174</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94</w:t>
        </w:r>
      </w:hyperlink>
      <w:r>
        <w:t xml:space="preserve"> </w:t>
      </w:r>
      <w:r>
        <w:t xml:space="preserve">says.</w:t>
      </w:r>
    </w:p>
    <w:bookmarkEnd w:id="576"/>
    <w:bookmarkStart w:id="577"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119</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174</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77"/>
    <w:bookmarkStart w:id="591"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8" name="Picture"/>
                  <a:graphic>
                    <a:graphicData uri="http://schemas.openxmlformats.org/drawingml/2006/picture">
                      <pic:pic>
                        <pic:nvPicPr>
                          <pic:cNvPr descr="/opt/quarto/share/formats/docx/note.png" id="579"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91</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56</w:t>
              </w:r>
            </w:hyperlink>
            <w:r>
              <w:t xml:space="preserve">.</w:t>
            </w:r>
          </w:p>
          <w:p/>
        </w:tc>
      </w:tr>
    </w:tbl>
    <w:bookmarkStart w:id="580" w:name="def-orthogonal-projection"/>
    <w:p>
      <w:pPr>
        <w:pStyle w:val="BodyText"/>
      </w:pPr>
      <w:r>
        <w:rPr>
          <w:b/>
          <w:bCs/>
        </w:rPr>
        <w:t xml:space="preserve">Definition 112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580"/>
    <w:bookmarkStart w:id="581" w:name="exm-orthogonal-projection"/>
    <w:p>
      <w:pPr>
        <w:pStyle w:val="BodyText"/>
      </w:pPr>
      <w:r>
        <w:rPr>
          <w:b/>
          <w:bCs/>
        </w:rPr>
        <w:t xml:space="preserve">Example 176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101</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54</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581"/>
    <w:bookmarkStart w:id="582" w:name="exm-not-orthogonal-projection"/>
    <w:p>
      <w:pPr>
        <w:pStyle w:val="BodyText"/>
      </w:pPr>
      <w:r>
        <w:rPr>
          <w:b/>
          <w:bCs/>
        </w:rPr>
        <w:t xml:space="preserve">Example 177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82"/>
    <w:bookmarkStart w:id="583" w:name="thm-closest-point"/>
    <w:p>
      <w:pPr>
        <w:pStyle w:val="BodyText"/>
      </w:pPr>
      <w:r>
        <w:rPr>
          <w:b/>
          <w:bCs/>
        </w:rPr>
        <w:t xml:space="preserve">Theorem 95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112</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83"/>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112</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}\text{Theorem~60}\text{)}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}\text{Theorem~59}\text{)}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59</w:t>
        </w:r>
      </w:hyperlink>
      <w:r>
        <w:t xml:space="preserve">, part 1).</w:t>
      </w:r>
      <w:r>
        <w:t xml:space="preserve"> </w:t>
      </w:r>
      <w:r>
        <w:t xml:space="preserve">Taking nonnegative square roots preserves the inequality.</w:t>
      </w:r>
    </w:p>
    <w:bookmarkStart w:id="584" w:name="exm-closest-point"/>
    <w:p>
      <w:pPr>
        <w:pStyle w:val="BodyText"/>
      </w:pPr>
      <w:r>
        <w:rPr>
          <w:b/>
          <w:bCs/>
        </w:rPr>
        <w:t xml:space="preserve">Example 178 (No point of the line is closer)</w:t>
      </w:r>
      <w:r>
        <w:t xml:space="preserve"> </w:t>
      </w:r>
      <w:r>
        <w:t xml:space="preserve">In</w:t>
      </w:r>
      <w:r>
        <w:t xml:space="preserve"> </w:t>
      </w:r>
      <w:hyperlink w:anchor="exm-orthogonal-projection">
        <w:r>
          <w:rPr>
            <w:rStyle w:val="Hyperlink"/>
          </w:rPr>
          <w:t xml:space="preserve">Example 176</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60</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84"/>
    <w:bookmarkStart w:id="585" w:name="thm-projector-onb"/>
    <w:p>
      <w:pPr>
        <w:pStyle w:val="BodyText"/>
      </w:pPr>
      <w:r>
        <w:rPr>
          <w:b/>
          <w:bCs/>
        </w:rPr>
        <w:t xml:space="preserve">Theorem 96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91</w:t>
        </w:r>
      </w:hyperlink>
      <w:r>
        <w:t xml:space="preserve">).</w:t>
      </w:r>
    </w:p>
    <w:bookmarkEnd w:id="585"/>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586" w:name="exm-projector-onb"/>
    <w:p>
      <w:pPr>
        <w:pStyle w:val="FirstParagraph"/>
      </w:pPr>
      <w:r>
        <w:rPr>
          <w:b/>
          <w:bCs/>
        </w:rPr>
        <w:t xml:space="preserve">Example 179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176</w:t>
        </w:r>
      </w:hyperlink>
      <w:r>
        <w:t xml:space="preserve">.</w:t>
      </w:r>
    </w:p>
    <w:bookmarkEnd w:id="586"/>
    <w:bookmarkStart w:id="587" w:name="thm-projection-matrix-projects"/>
    <w:p>
      <w:pPr>
        <w:pStyle w:val="BodyText"/>
      </w:pPr>
      <w:r>
        <w:rPr>
          <w:b/>
          <w:bCs/>
        </w:rPr>
        <w:t xml:space="preserve">Theorem 97 (A projection matrix projects onto its column space, and is the only one that does)</w:t>
      </w:r>
      <w:r>
        <w:t xml:space="preserve"> </w:t>
      </w:r>
      <w:r>
        <w:t xml:space="preserve"> </w:t>
      </w:r>
    </w:p>
    <w:p>
      <w:pPr>
        <w:pStyle w:val="Compact"/>
        <w:numPr>
          <w:ilvl w:val="0"/>
          <w:numId w:val="1088"/>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088"/>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87"/>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\text{(}\text{Definition~85}\text{)}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112</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88" w:name="exm-projection-matrix-projects"/>
    <w:p>
      <w:pPr>
        <w:pStyle w:val="BodyText"/>
      </w:pPr>
      <w:r>
        <w:rPr>
          <w:b/>
          <w:bCs/>
        </w:rPr>
        <w:t xml:space="preserve">Example 180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96</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88"/>
    <w:bookmarkStart w:id="589" w:name="thm-hat-matrix-projects"/>
    <w:p>
      <w:pPr>
        <w:pStyle w:val="BodyText"/>
      </w:pPr>
      <w:r>
        <w:rPr>
          <w:b/>
          <w:bCs/>
        </w:rPr>
        <w:t xml:space="preserve">Theorem 98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111</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89"/>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94</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97</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111</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96</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97</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90" w:name="exm-hat-matrix-projects"/>
    <w:p>
      <w:pPr>
        <w:pStyle w:val="BodyText"/>
      </w:pPr>
      <w:r>
        <w:rPr>
          <w:b/>
          <w:bCs/>
        </w:rPr>
        <w:t xml:space="preserve">Example 181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174</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174</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95</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90"/>
    <w:bookmarkEnd w:id="591"/>
    <w:bookmarkStart w:id="624"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2" name="Picture"/>
                  <a:graphic>
                    <a:graphicData uri="http://schemas.openxmlformats.org/drawingml/2006/picture">
                      <pic:pic>
                        <pic:nvPicPr>
                          <pic:cNvPr descr="/opt/quarto/share/formats/docx/note.png" id="593"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48</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105</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106</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89"/>
              </w:numPr>
            </w:pPr>
            <w:r>
              <w:t xml:space="preserve">the QR forms of the full-rank formulas</w:t>
            </w:r>
          </w:p>
          <w:p>
            <w:pPr>
              <w:pStyle w:val="Compact"/>
              <w:numPr>
                <w:ilvl w:val="0"/>
                <w:numId w:val="1089"/>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89"/>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89"/>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89"/>
              </w:numPr>
            </w:pPr>
            <w:r>
              <w:t xml:space="preserve">the operation counts for the triangular solves, LU and QR, and the comparison of the Cholesky factorization with LU</w:t>
            </w:r>
          </w:p>
          <w:p/>
        </w:tc>
      </w:tr>
    </w:tbl>
    <w:bookmarkStart w:id="594" w:name="thm-scalar-matmul"/>
    <w:p>
      <w:pPr>
        <w:pStyle w:val="FirstParagraph"/>
      </w:pPr>
      <w:r>
        <w:rPr>
          <w:b/>
          <w:bCs/>
        </w:rPr>
        <w:t xml:space="preserve">Theorem 99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594"/>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95" w:name="exm-scalar-matmul"/>
    <w:p>
      <w:pPr>
        <w:pStyle w:val="BodyText"/>
      </w:pPr>
      <w:r>
        <w:rPr>
          <w:b/>
          <w:bCs/>
        </w:rPr>
        <w:t xml:space="preserve">Example 182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95"/>
    <w:bookmarkStart w:id="596" w:name="def-generalized-inverse"/>
    <w:p>
      <w:pPr>
        <w:pStyle w:val="FirstParagraph"/>
      </w:pPr>
      <w:r>
        <w:rPr>
          <w:b/>
          <w:bCs/>
        </w:rPr>
        <w:t xml:space="preserve">Definition 113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96"/>
    <w:bookmarkStart w:id="597" w:name="exm-generalized-inverse"/>
    <w:p>
      <w:pPr>
        <w:pStyle w:val="FirstParagraph"/>
      </w:pPr>
      <w:r>
        <w:rPr>
          <w:b/>
          <w:bCs/>
        </w:rPr>
        <w:t xml:space="preserve">Example 183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97"/>
    <w:bookmarkStart w:id="598" w:name="thm-generalized-inverse-invertible"/>
    <w:p>
      <w:pPr>
        <w:pStyle w:val="BodyText"/>
      </w:pPr>
      <w:r>
        <w:rPr>
          <w:b/>
          <w:bCs/>
        </w:rPr>
        <w:t xml:space="preserve">Theorem 100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98"/>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113</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599" w:name="exm-generalized-inverse-invertible"/>
    <w:p>
      <w:pPr>
        <w:pStyle w:val="FirstParagraph"/>
      </w:pPr>
      <w:r>
        <w:rPr>
          <w:b/>
          <w:bCs/>
        </w:rPr>
        <w:t xml:space="preserve">Example 184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183</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100</w:t>
        </w:r>
      </w:hyperlink>
      <w:r>
        <w:t xml:space="preserve"> </w:t>
      </w:r>
      <w:r>
        <w:t xml:space="preserve">it is singular.</w:t>
      </w:r>
    </w:p>
    <w:bookmarkEnd w:id="599"/>
    <w:bookmarkStart w:id="600" w:name="thm-generalized-inverse-solves"/>
    <w:p>
      <w:pPr>
        <w:pStyle w:val="BodyText"/>
      </w:pPr>
      <w:r>
        <w:rPr>
          <w:b/>
          <w:bCs/>
        </w:rPr>
        <w:t xml:space="preserve">Theorem 101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00"/>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\text{(}\text{Definition~113}\text{)}
    \\
    &amp;= \mathord{\smash[b]{\underset{\raise.3ex\hbox{$\scriptstyle\sim$}}{b}}\vphantom{b}}.
    &amp;&amp; \text{(} \mathord{\smash[b]{\underset{\raise.3ex\hbox{$\scriptstyle\sim$}}{x}}\vphantom{x}}_0 \text{ is a solution)}
    \end{aligned}
    $$</w:t>
      </w:r>
    </w:p>
    <w:bookmarkStart w:id="601" w:name="exm-generalized-inverse-solves"/>
    <w:p>
      <w:pPr>
        <w:pStyle w:val="FirstParagraph"/>
      </w:pPr>
      <w:r>
        <w:rPr>
          <w:b/>
          <w:bCs/>
        </w:rPr>
        <w:t xml:space="preserve">Example 185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01"/>
    <w:bookmarkStart w:id="602" w:name="def-moore-penrose"/>
    <w:p>
      <w:pPr>
        <w:pStyle w:val="BodyText"/>
      </w:pPr>
      <w:r>
        <w:rPr>
          <w:b/>
          <w:bCs/>
        </w:rPr>
        <w:t xml:space="preserve">Definition 114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0"/>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0"/>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0"/>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0"/>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02"/>
    <w:bookmarkStart w:id="603" w:name="exm-moore-penrose"/>
    <w:p>
      <w:pPr>
        <w:pStyle w:val="FirstParagraph"/>
      </w:pPr>
      <w:r>
        <w:rPr>
          <w:b/>
          <w:bCs/>
        </w:rPr>
        <w:t xml:space="preserve">Example 186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183</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03"/>
    <w:bookmarkStart w:id="604" w:name="thm-moore-penrose-generalized-inverse"/>
    <w:p>
      <w:pPr>
        <w:pStyle w:val="BodyText"/>
      </w:pPr>
      <w:r>
        <w:rPr>
          <w:b/>
          <w:bCs/>
        </w:rPr>
        <w:t xml:space="preserve">Theorem 102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p>
    <w:bookmarkEnd w:id="604"/>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114</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05" w:name="exm-moore-penrose-generalized-inverse"/>
    <w:p>
      <w:pPr>
        <w:pStyle w:val="BodyText"/>
      </w:pPr>
      <w:r>
        <w:rPr>
          <w:b/>
          <w:bCs/>
        </w:rPr>
        <w:t xml:space="preserve">Example 187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114</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102</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05"/>
    <w:bookmarkStart w:id="606" w:name="thm-moore-penrose-unique"/>
    <w:p>
      <w:pPr>
        <w:pStyle w:val="BodyText"/>
      </w:pPr>
      <w:r>
        <w:rPr>
          <w:b/>
          <w:bCs/>
        </w:rPr>
        <w:t xml:space="preserve">Theorem 103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06"/>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07" w:name="exm-moore-penrose-unique"/>
    <w:p>
      <w:pPr>
        <w:pStyle w:val="FirstParagraph"/>
      </w:pPr>
      <w:r>
        <w:rPr>
          <w:b/>
          <w:bCs/>
        </w:rPr>
        <w:t xml:space="preserve">Example 188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186</w:t>
        </w:r>
      </w:hyperlink>
      <w:r>
        <w:t xml:space="preserve">).</w:t>
      </w:r>
      <w:r>
        <w:t xml:space="preserve"> </w:t>
      </w:r>
      <w:r>
        <w:t xml:space="preserve">By</w:t>
      </w:r>
      <w:r>
        <w:t xml:space="preserve"> </w:t>
      </w:r>
      <w:hyperlink w:anchor="thm-moore-penrose-unique">
        <w:r>
          <w:rPr>
            <w:rStyle w:val="Hyperlink"/>
          </w:rPr>
          <w:t xml:space="preserve">Theorem 103</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07"/>
    <w:bookmarkStart w:id="608" w:name="thm-moore-penrose-exists"/>
    <w:p>
      <w:pPr>
        <w:pStyle w:val="BodyText"/>
      </w:pPr>
      <w:r>
        <w:rPr>
          <w:b/>
          <w:bCs/>
        </w:rPr>
        <w:t xml:space="preserve">Theorem 104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114</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103</w:t>
        </w:r>
      </w:hyperlink>
      <w:r>
        <w:t xml:space="preserve">.</w:t>
      </w:r>
    </w:p>
    <w:p>
      <w:pPr>
        <w:pStyle w:val="Compact"/>
        <w:numPr>
          <w:ilvl w:val="0"/>
          <w:numId w:val="1091"/>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1"/>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08"/>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48</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93</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09" w:name="exm-moore-penrose-exists"/>
    <w:p>
      <w:pPr>
        <w:pStyle w:val="FirstParagraph"/>
      </w:pPr>
      <w:r>
        <w:rPr>
          <w:b/>
          <w:bCs/>
        </w:rPr>
        <w:t xml:space="preserve">Example 189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85</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09"/>
    <w:bookmarkStart w:id="612" w:name="thm-moore-penrose-full-rank"/>
    <w:p>
      <w:pPr>
        <w:pStyle w:val="BodyText"/>
      </w:pPr>
      <w:r>
        <w:rPr>
          <w:b/>
          <w:bCs/>
        </w:rPr>
        <w:t xml:space="preserve">Theorem 105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610">
        <w:r>
          <w:rPr>
            <w:rStyle w:val="Hyperlink"/>
          </w:rPr>
          <w:t xml:space="preserve">matrix</w:t>
        </w:r>
      </w:hyperlink>
      <w:r>
        <w:t xml:space="preserve">.</w:t>
      </w:r>
    </w:p>
    <w:p>
      <w:pPr>
        <w:pStyle w:val="Compact"/>
        <w:numPr>
          <w:ilvl w:val="0"/>
          <w:numId w:val="1092"/>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1">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2"/>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12"/>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103</w:t>
        </w:r>
      </w:hyperlink>
      <w:r>
        <w:t xml:space="preserve">, it is enough to show that the</w:t>
      </w:r>
      <w:r>
        <w:t xml:space="preserve"> </w:t>
      </w:r>
      <w:hyperlink r:id="rId610">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114</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1">
        <w:r>
          <w:rPr>
            <w:rStyle w:val="Hyperlink"/>
          </w:rPr>
          <w:t xml:space="preserve">invertible</w:t>
        </w:r>
      </w:hyperlink>
      <w:r>
        <w:t xml:space="preserve"> </w:t>
      </w:r>
      <w:r>
        <w:t xml:space="preserve">by</w:t>
      </w:r>
      <w:r>
        <w:t xml:space="preserve"> </w:t>
      </w:r>
      <w:hyperlink w:anchor="thm-gram-invertible">
        <w:r>
          <w:rPr>
            <w:rStyle w:val="Hyperlink"/>
          </w:rPr>
          <w:t xml:space="preserve">Theorem 93</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88</m:t>
              </m:r>
              <m:r>
                <m:rPr>
                  <m:nor/>
                  <m:sty m:val="p"/>
                </m:rPr>
                <m:t>)</m:t>
              </m:r>
            </m:e>
          </m:eqArr>
        </m:oMath>
      </m:oMathPara>
    </w:p>
    <w:p>
      <w:pPr>
        <w:pStyle w:val="Compact"/>
        <w:numPr>
          <w:ilvl w:val="0"/>
          <w:numId w:val="1093"/>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3"/>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3"/>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3"/>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15">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4"/>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4"/>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4"/>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4"/>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13" w:name="exm-moore-penrose-full-rank"/>
    <w:p>
      <w:pPr>
        <w:pStyle w:val="FirstParagraph"/>
      </w:pPr>
      <w:r>
        <w:rPr>
          <w:b/>
          <w:bCs/>
        </w:rPr>
        <w:t xml:space="preserve">Example 190 (Moore-Penrose inverses of a column and a row)</w:t>
      </w:r>
      <w:r>
        <w:t xml:space="preserve"> </w:t>
      </w:r>
      <w:r>
        <w:t xml:space="preserve">The</w:t>
      </w:r>
      <w:r>
        <w:t xml:space="preserve"> </w:t>
      </w:r>
      <m:oMath>
        <m:r>
          <m:t>2</m:t>
        </m:r>
        <m:r>
          <m:rPr>
            <m:sty m:val="p"/>
          </m:rPr>
          <m:t>×</m:t>
        </m:r>
        <m:r>
          <m:t>1</m:t>
        </m:r>
      </m:oMath>
      <w:r>
        <w:t xml:space="preserve"> </w:t>
      </w:r>
      <w:hyperlink r:id="rId610">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15">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13"/>
    <w:bookmarkStart w:id="614" w:name="def-consistent-system"/>
    <w:p>
      <w:pPr>
        <w:pStyle w:val="FirstParagraph"/>
      </w:pPr>
      <w:r>
        <w:rPr>
          <w:b/>
          <w:bCs/>
        </w:rPr>
        <w:t xml:space="preserve">Definition 115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14"/>
    <w:bookmarkStart w:id="615" w:name="exm-consistent-system"/>
    <w:p>
      <w:pPr>
        <w:pStyle w:val="BodyText"/>
      </w:pPr>
      <w:r>
        <w:rPr>
          <w:b/>
          <w:bCs/>
        </w:rPr>
        <w:t xml:space="preserve">Example 191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5"/>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5"/>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15"/>
    <w:bookmarkStart w:id="616" w:name="thm-consistency"/>
    <w:p>
      <w:pPr>
        <w:pStyle w:val="FirstParagraph"/>
      </w:pPr>
      <w:r>
        <w:rPr>
          <w:b/>
          <w:bCs/>
        </w:rPr>
        <w:t xml:space="preserve">Theorem 106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r>
        <w:t xml:space="preserve"> </w:t>
      </w:r>
      <w:r>
        <w:t xml:space="preserve">The following statements are equivalent:</w:t>
      </w:r>
    </w:p>
    <w:p>
      <w:pPr>
        <w:pStyle w:val="Compact"/>
        <w:numPr>
          <w:ilvl w:val="0"/>
          <w:numId w:val="1096"/>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p>
    <w:p>
      <w:pPr>
        <w:pStyle w:val="Compact"/>
        <w:numPr>
          <w:ilvl w:val="0"/>
          <w:numId w:val="1096"/>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6"/>
        </w:numPr>
      </w:pPr>
      <w:r>
        <w:t xml:space="preserve">$\mathbf{A} \mathbf{G} \mathord{\smash[b]{\underset{\raise.3ex\hbox{$\scriptstyle\sim$}}{b}}\vphantom{b}} = \mathord{\smash[b]{\underset{\raise.3ex\hbox{$\scriptstyle\sim$}}{b}}\vphantom{b}}$</w:t>
      </w:r>
      <w:r>
        <w:t xml:space="preserve">;</w:t>
      </w:r>
    </w:p>
    <w:p>
      <w:pPr>
        <w:pStyle w:val="Compact"/>
        <w:numPr>
          <w:ilvl w:val="0"/>
          <w:numId w:val="1096"/>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610">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16"/>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115</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101</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7"/>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39</w:t>
        </w:r>
      </w:hyperlink>
      <w:r>
        <w:t xml:space="preserve">).</w:t>
      </w:r>
    </w:p>
    <w:p>
      <w:pPr>
        <w:pStyle w:val="Compact"/>
        <w:numPr>
          <w:ilvl w:val="0"/>
          <w:numId w:val="1097"/>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39</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17" w:name="exm-consistency"/>
    <w:p>
      <w:pPr>
        <w:pStyle w:val="FirstParagraph"/>
      </w:pPr>
      <w:r>
        <w:rPr>
          <w:b/>
          <w:bCs/>
        </w:rPr>
        <w:t xml:space="preserve">Example 192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98"/>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98"/>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185</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17"/>
    <w:bookmarkStart w:id="618" w:name="thm-solution-set"/>
    <w:p>
      <w:pPr>
        <w:pStyle w:val="BodyText"/>
      </w:pPr>
      <w:r>
        <w:rPr>
          <w:b/>
          <w:bCs/>
        </w:rPr>
        <w:t xml:space="preserve">Theorem 107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113</w:t>
        </w:r>
      </w:hyperlink>
      <w:r>
        <w:t xml:space="preserve">).</w:t>
      </w:r>
    </w:p>
    <w:p>
      <w:pPr>
        <w:pStyle w:val="Compact"/>
        <w:numPr>
          <w:ilvl w:val="0"/>
          <w:numId w:val="109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9"/>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18"/>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99</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113</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\text{(}\text{Theorem~99}\text{,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101</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\text{(}\text{Theorem~106}\text{,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19" w:name="exm-solution-set"/>
    <w:p>
      <w:pPr>
        <w:pStyle w:val="BodyText"/>
      </w:pPr>
      <w:r>
        <w:rPr>
          <w:b/>
          <w:bCs/>
        </w:rPr>
        <w:t xml:space="preserve">Example 193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19"/>
    <w:bookmarkStart w:id="620" w:name="cor-solution-unique"/>
    <w:p>
      <w:pPr>
        <w:pStyle w:val="BodyText"/>
      </w:pPr>
      <w:r>
        <w:rPr>
          <w:b/>
          <w:bCs/>
        </w:rPr>
        <w:t xml:space="preserve">Corollary 15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0"/>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0"/>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20"/>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106</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107</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21" w:name="exm-solution-unique"/>
    <w:p>
      <w:pPr>
        <w:pStyle w:val="BodyText"/>
      </w:pPr>
      <w:r>
        <w:rPr>
          <w:b/>
          <w:bCs/>
        </w:rPr>
        <w:t xml:space="preserve">Example 194 (Three systems)</w:t>
      </w:r>
      <w:r>
        <w:t xml:space="preserve"> </w:t>
      </w:r>
      <w:r>
        <w:t xml:space="preserve"> </w:t>
      </w:r>
    </w:p>
    <w:p>
      <w:pPr>
        <w:numPr>
          <w:ilvl w:val="0"/>
          <w:numId w:val="110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173</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21"/>
    <w:bookmarkStart w:id="622" w:name="thm-projector-generalized-inverse"/>
    <w:p>
      <w:pPr>
        <w:pStyle w:val="FirstParagraph"/>
      </w:pPr>
      <w:r>
        <w:rPr>
          <w:b/>
          <w:bCs/>
        </w:rPr>
        <w:t xml:space="preserve">Theorem 108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113</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112</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p>
    <w:bookmarkEnd w:id="622"/>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\text{(}\text{Definition~113}\text{)}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97</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93</w:t>
        </w:r>
      </w:hyperlink>
      <w:r>
        <w:t xml:space="preserve">,</w:t>
      </w:r>
      <w:r>
        <w:t xml:space="preserve"> </w:t>
      </w:r>
      <w:hyperlink w:anchor="thm-generalized-inverse-invertible">
        <w:r>
          <w:rPr>
            <w:rStyle w:val="Hyperlink"/>
          </w:rPr>
          <w:t xml:space="preserve">Theorem 100</w:t>
        </w:r>
      </w:hyperlink>
      <w:r>
        <w:t xml:space="preserve">),</w:t>
      </w:r>
      <w:r>
        <w:t xml:space="preserve"> </w:t>
      </w:r>
      <w:r>
        <w:t xml:space="preserve">and it gives</w:t>
      </w:r>
      <w:r>
        <w:t xml:space="preserve"> </w:t>
      </w:r>
      <m:oMath>
        <m:r>
          <m:rPr>
            <m:sty m:val="bi"/>
          </m:rPr>
          <m:t>H</m:t>
        </m:r>
      </m:oMath>
      <w:r>
        <w:t xml:space="preserve">.</w:t>
      </w:r>
    </w:p>
    <w:bookmarkStart w:id="623" w:name="exm-projector-generalized-inverse"/>
    <w:p>
      <w:pPr>
        <w:pStyle w:val="BodyText"/>
      </w:pPr>
      <w:r>
        <w:rPr>
          <w:b/>
          <w:bCs/>
        </w:rPr>
        <w:t xml:space="preserve">Example 195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194</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174</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108</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23"/>
    <w:bookmarkEnd w:id="624"/>
    <w:bookmarkStart w:id="648"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95</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68</w:t>
              </w:r>
            </w:hyperlink>
            <w:r>
              <w:t xml:space="preserve">).</w:t>
            </w:r>
            <w:r>
              <w:t xml:space="preserve"> </w:t>
            </w:r>
            <w:r>
              <w:t xml:space="preserve">These parts of the source are not part of this section:</w:t>
            </w:r>
          </w:p>
          <w:p>
            <w:pPr>
              <w:pStyle w:val="Compact"/>
              <w:numPr>
                <w:ilvl w:val="0"/>
                <w:numId w:val="1102"/>
              </w:numPr>
            </w:pPr>
            <w:r>
              <w:t xml:space="preserve">the operation counts for the triangular solves, LU and QR</w:t>
            </w:r>
          </w:p>
          <w:p>
            <w:pPr>
              <w:pStyle w:val="Compact"/>
              <w:numPr>
                <w:ilvl w:val="0"/>
                <w:numId w:val="1102"/>
              </w:numPr>
            </w:pPr>
            <w:r>
              <w:t xml:space="preserve">solving a system by inverting a matrix through its QR factorization, and the comparison of that with solving it directly</w:t>
            </w:r>
          </w:p>
          <w:p>
            <w:pPr>
              <w:pStyle w:val="Compact"/>
              <w:numPr>
                <w:ilvl w:val="0"/>
                <w:numId w:val="1102"/>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204</w:t>
              </w:r>
            </w:hyperlink>
            <w:r>
              <w:t xml:space="preserve"> </w:t>
            </w:r>
            <w:r>
              <w:t xml:space="preserve">only touches</w:t>
            </w:r>
          </w:p>
          <w:p/>
        </w:tc>
      </w:tr>
    </w:tbl>
    <w:bookmarkStart w:id="627" w:name="def-triangular-matrix"/>
    <w:p>
      <w:pPr>
        <w:pStyle w:val="FirstParagraph"/>
      </w:pPr>
      <w:r>
        <w:rPr>
          <w:b/>
          <w:bCs/>
        </w:rPr>
        <w:t xml:space="preserve">Definition 116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27"/>
    <w:bookmarkStart w:id="628" w:name="def-lower-triangular-matrix"/>
    <w:p>
      <w:pPr>
        <w:pStyle w:val="BodyText"/>
      </w:pPr>
      <w:r>
        <w:rPr>
          <w:b/>
          <w:bCs/>
        </w:rPr>
        <w:t xml:space="preserve">Definition 117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28"/>
    <w:bookmarkStart w:id="629" w:name="def-unit-lower-triangular-matrix"/>
    <w:p>
      <w:pPr>
        <w:pStyle w:val="BodyText"/>
      </w:pPr>
      <w:r>
        <w:rPr>
          <w:b/>
          <w:bCs/>
        </w:rPr>
        <w:t xml:space="preserve">Definition 118 (Unit lower triangular matrix)</w:t>
      </w:r>
      <w:r>
        <w:t xml:space="preserve"> </w:t>
      </w:r>
      <w:r>
        <w:t xml:space="preserve">A lower triangular matrix (</w:t>
      </w:r>
      <w:hyperlink w:anchor="def-lower-triangular-matrix">
        <w:r>
          <w:rPr>
            <w:rStyle w:val="Hyperlink"/>
          </w:rPr>
          <w:t xml:space="preserve">Definition 117</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29"/>
    <w:bookmarkStart w:id="630" w:name="exm-triangular-matrix"/>
    <w:p>
      <w:pPr>
        <w:pStyle w:val="BodyText"/>
      </w:pPr>
      <w:r>
        <w:rPr>
          <w:b/>
          <w:bCs/>
        </w:rPr>
        <w:t xml:space="preserve">Example 196 (Triangular and not)</w:t>
      </w:r>
      <w:r>
        <w:t xml:space="preserve"> </w:t>
      </w:r>
      <w:r>
        <w:t xml:space="preserve"> </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3"/>
        </w:numPr>
      </w:pPr>
      <w:r>
        <w:t xml:space="preserve">A diagonal matrix (</w:t>
      </w:r>
      <w:hyperlink w:anchor="def-diagonal-matrix">
        <w:r>
          <w:rPr>
            <w:rStyle w:val="Hyperlink"/>
          </w:rPr>
          <w:t xml:space="preserve">Definition 87</w:t>
        </w:r>
      </w:hyperlink>
      <w:r>
        <w:t xml:space="preserve">) is both upper and lower triangular.</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30"/>
    <w:bookmarkStart w:id="631" w:name="thm-back-substitution"/>
    <w:p>
      <w:pPr>
        <w:pStyle w:val="FirstParagraph"/>
      </w:pPr>
      <w:r>
        <w:rPr>
          <w:b/>
          <w:bCs/>
        </w:rPr>
        <w:t xml:space="preserve">Theorem 109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116</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31"/>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32" w:name="exm-back-substitution"/>
    <w:p>
      <w:pPr>
        <w:pStyle w:val="BodyText"/>
      </w:pPr>
      <w:r>
        <w:rPr>
          <w:b/>
          <w:bCs/>
        </w:rPr>
        <w:t xml:space="preserve">Example 197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32"/>
    <w:bookmarkStart w:id="633" w:name="thm-qr"/>
    <w:p>
      <w:pPr>
        <w:pStyle w:val="BodyText"/>
      </w:pPr>
      <w:r>
        <w:rPr>
          <w:b/>
          <w:bCs/>
        </w:rPr>
        <w:t xml:space="preserve">Theorem 110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116</w:t>
        </w:r>
      </w:hyperlink>
      <w:r>
        <w:t xml:space="preserve">) with positive diagonal entries.</w:t>
      </w:r>
    </w:p>
    <w:bookmarkEnd w:id="633"/>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68</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34" w:name="exm-qr"/>
    <w:p>
      <w:pPr>
        <w:pStyle w:val="BodyText"/>
      </w:pPr>
      <w:r>
        <w:rPr>
          <w:b/>
          <w:bCs/>
        </w:rPr>
        <w:t xml:space="preserve">Example 198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126</w:t>
        </w:r>
      </w:hyperlink>
      <w:r>
        <w:t xml:space="preserve"> </w:t>
      </w:r>
      <w:r>
        <w:t xml:space="preserve">and</w:t>
      </w:r>
      <w:r>
        <w:t xml:space="preserve"> </w:t>
      </w:r>
      <w:hyperlink w:anchor="exm-thm-gram-schmidt">
        <w:r>
          <w:rPr>
            <w:rStyle w:val="Hyperlink"/>
          </w:rPr>
          <w:t xml:space="preserve">Example 128</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34"/>
    <w:bookmarkStart w:id="635" w:name="def-least-squares"/>
    <w:p>
      <w:pPr>
        <w:pStyle w:val="FirstParagraph"/>
      </w:pPr>
      <w:r>
        <w:rPr>
          <w:b/>
          <w:bCs/>
        </w:rPr>
        <w:t xml:space="preserve">Definition 119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35"/>
    <w:bookmarkStart w:id="636" w:name="exm-least-squares"/>
    <w:p>
      <w:pPr>
        <w:pStyle w:val="FirstParagraph"/>
      </w:pPr>
      <w:r>
        <w:rPr>
          <w:b/>
          <w:bCs/>
        </w:rPr>
        <w:t xml:space="preserve">Example 199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115</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36"/>
    <w:bookmarkStart w:id="637" w:name="def-normal-equations"/>
    <w:p>
      <w:pPr>
        <w:pStyle w:val="BodyText"/>
      </w:pPr>
      <w:r>
        <w:rPr>
          <w:b/>
          <w:bCs/>
        </w:rPr>
        <w:t xml:space="preserve">Definition 120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119</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37"/>
    <w:bookmarkStart w:id="638" w:name="thm-normal-equations"/>
    <w:p>
      <w:pPr>
        <w:pStyle w:val="BodyText"/>
      </w:pPr>
      <w:r>
        <w:rPr>
          <w:b/>
          <w:bCs/>
        </w:rPr>
        <w:t xml:space="preserve">Theorem 111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119</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5"/>
        </w:numPr>
      </w:pPr>
      <w:r>
        <w:t xml:space="preserve">The normal equations are consistent (</w:t>
      </w:r>
      <w:hyperlink w:anchor="def-consistent-system">
        <w:r>
          <w:rPr>
            <w:rStyle w:val="Hyperlink"/>
          </w:rPr>
          <w:t xml:space="preserve">Definition 115</w:t>
        </w:r>
      </w:hyperlink>
      <w:r>
        <w:t xml:space="preserve">).</w:t>
      </w:r>
    </w:p>
    <w:p>
      <w:pPr>
        <w:pStyle w:val="Compact"/>
        <w:numPr>
          <w:ilvl w:val="0"/>
          <w:numId w:val="110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10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38"/>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95</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\text{(}\text{Definition~119}\text{)}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\text{(}\text{Theorem~95}\text{,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95</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112</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\text{(}\text{Theorem~99}\text{)}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15</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93</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\text{(}\text{Definition~88}\text{)}
    \\
    &amp;= \mathbf{M}^{-1}\,(\mathbf{M} \hat{\mathord{\smash[b]{\underset{\raise.3ex\hbox{$\scriptstyle\sim$}}{x}}\vphantom{x}}})
    &amp;&amp; \text{(}\text{Theorem~9}\text{)}
    \\
    &amp;= \mathbf{M}^{-1}\,{\mathbf{A}}^{\top} \mathord{\smash[b]{\underset{\raise.3ex\hbox{$\scriptstyle\sim$}}{b}}\vphantom{b}}.
    &amp;&amp; \text{(the normal equations)}
    \end{aligned}
    $$</w:t>
      </w:r>
    </w:p>
    <w:bookmarkStart w:id="639" w:name="exm-normal-equations"/>
    <w:p>
      <w:pPr>
        <w:pStyle w:val="FirstParagraph"/>
      </w:pPr>
      <w:r>
        <w:rPr>
          <w:b/>
          <w:bCs/>
        </w:rPr>
        <w:t xml:space="preserve">Example 200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173</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39"/>
    <w:bookmarkStart w:id="640" w:name="exm-normal-equations-rank-deficient"/>
    <w:p>
      <w:pPr>
        <w:pStyle w:val="BodyText"/>
      </w:pPr>
      <w:r>
        <w:rPr>
          <w:b/>
          <w:bCs/>
        </w:rPr>
        <w:t xml:space="preserve">Example 201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40"/>
    <w:bookmarkStart w:id="641" w:name="thm-qr-least-squares"/>
    <w:p>
      <w:pPr>
        <w:pStyle w:val="BodyText"/>
      </w:pPr>
      <w:r>
        <w:rPr>
          <w:b/>
          <w:bCs/>
        </w:rPr>
        <w:t xml:space="preserve">Theorem 112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110</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119</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109</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41"/>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109</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96</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111</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15</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42" w:name="exm-qr-least-squares"/>
    <w:p>
      <w:pPr>
        <w:pStyle w:val="BodyText"/>
      </w:pPr>
      <w:r>
        <w:rPr>
          <w:b/>
          <w:bCs/>
        </w:rPr>
        <w:t xml:space="preserve">Example 202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200</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200</w:t>
        </w:r>
      </w:hyperlink>
      <w:r>
        <w:t xml:space="preserve">.</w:t>
      </w:r>
    </w:p>
    <w:bookmarkEnd w:id="642"/>
    <w:bookmarkStart w:id="643" w:name="def-lu"/>
    <w:p>
      <w:pPr>
        <w:pStyle w:val="BodyText"/>
      </w:pPr>
      <w:r>
        <w:rPr>
          <w:b/>
          <w:bCs/>
        </w:rPr>
        <w:t xml:space="preserve">Definition 121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118</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116</w:t>
        </w:r>
      </w:hyperlink>
      <w:r>
        <w:t xml:space="preserve">).</w:t>
      </w:r>
    </w:p>
    <w:bookmarkEnd w:id="643"/>
    <w:bookmarkStart w:id="644" w:name="exm-lu"/>
    <w:p>
      <w:pPr>
        <w:pStyle w:val="BodyText"/>
      </w:pPr>
      <w:r>
        <w:rPr>
          <w:b/>
          <w:bCs/>
        </w:rPr>
        <w:t xml:space="preserve">Example 203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44"/>
    <w:bookmarkStart w:id="645" w:name="exm-not-lu"/>
    <w:p>
      <w:pPr>
        <w:pStyle w:val="BodyText"/>
      </w:pPr>
      <w:r>
        <w:rPr>
          <w:b/>
          <w:bCs/>
        </w:rPr>
        <w:t xml:space="preserve">Example 204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45"/>
    <w:bookmarkStart w:id="646" w:name="thm-lu-solve"/>
    <w:p>
      <w:pPr>
        <w:pStyle w:val="BodyText"/>
      </w:pPr>
      <w:r>
        <w:rPr>
          <w:b/>
          <w:bCs/>
        </w:rPr>
        <w:t xml:space="preserve">Theorem 113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121</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109</w:t>
        </w:r>
      </w:hyperlink>
      <w:r>
        <w:t xml:space="preserve">).</w:t>
      </w:r>
    </w:p>
    <w:bookmarkEnd w:id="646"/>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109</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47" w:name="exm-lu-solve"/>
    <w:p>
      <w:pPr>
        <w:pStyle w:val="BodyText"/>
      </w:pPr>
      <w:r>
        <w:rPr>
          <w:b/>
          <w:bCs/>
        </w:rPr>
        <w:t xml:space="preserve">Example 205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203</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197</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47"/>
    <w:bookmarkEnd w:id="648"/>
    <w:bookmarkEnd w:id="649"/>
    <w:bookmarkStart w:id="682"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note.png" id="651"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99</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81</w:t>
              </w:r>
            </w:hyperlink>
            <w:r>
              <w:t xml:space="preserve"> </w:t>
            </w:r>
            <w:r>
              <w:t xml:space="preserve">and</w:t>
            </w:r>
            <w:r>
              <w:t xml:space="preserve"> </w:t>
            </w:r>
            <w:hyperlink w:anchor="thm-symmetric-eigenvectors-orthogonal">
              <w:r>
                <w:rPr>
                  <w:rStyle w:val="Hyperlink"/>
                </w:rPr>
                <w:t xml:space="preserve">Theorem 82</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6"/>
              </w:numPr>
            </w:pPr>
            <w:r>
              <w:t xml:space="preserve">its statement that the eigenvalues of a lower triangular matrix are also its diagonal entries (</w:t>
            </w:r>
            <w:hyperlink w:anchor="thm-eigen-triangular">
              <w:r>
                <w:rPr>
                  <w:rStyle w:val="Hyperlink"/>
                </w:rPr>
                <w:t xml:space="preserve">Theorem 117</w:t>
              </w:r>
            </w:hyperlink>
            <w:r>
              <w:t xml:space="preserve"> </w:t>
            </w:r>
            <w:r>
              <w:t xml:space="preserve">states the upper triangular case)</w:t>
            </w:r>
          </w:p>
          <w:p>
            <w:pPr>
              <w:pStyle w:val="Compact"/>
              <w:numPr>
                <w:ilvl w:val="0"/>
                <w:numId w:val="1106"/>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207</w:t>
              </w:r>
            </w:hyperlink>
            <w:r>
              <w:t xml:space="preserve"> </w:t>
            </w:r>
            <w:r>
              <w:t xml:space="preserve">gives one nilpotent example)</w:t>
            </w:r>
          </w:p>
          <w:p>
            <w:pPr>
              <w:pStyle w:val="Compact"/>
              <w:numPr>
                <w:ilvl w:val="0"/>
                <w:numId w:val="1106"/>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52" w:name="thm-invertible-rank"/>
    <w:p>
      <w:pPr>
        <w:pStyle w:val="FirstParagraph"/>
      </w:pPr>
      <w:r>
        <w:rPr>
          <w:b/>
          <w:bCs/>
        </w:rPr>
        <w:t xml:space="preserve">Theorem 114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52"/>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\text{(}\text{Definition~88}\text{)}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15</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99</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89</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653" w:name="exm-invertible-rank"/>
    <w:p>
      <w:pPr>
        <w:pStyle w:val="BodyText"/>
      </w:pPr>
      <w:r>
        <w:rPr>
          <w:b/>
          <w:bCs/>
        </w:rPr>
        <w:t xml:space="preserve">Example 206 (Rank decides invertibility)</w:t>
      </w:r>
      <w:r>
        <w:t xml:space="preserve"> </w:t>
      </w:r>
      <w:r>
        <w:t xml:space="preserve"> </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136</w:t>
        </w:r>
      </w:hyperlink>
      <w:r>
        <w:t xml:space="preserve"> </w:t>
      </w:r>
      <w:r>
        <w:t xml:space="preserve">found.</w:t>
      </w:r>
    </w:p>
    <w:bookmarkEnd w:id="653"/>
    <w:bookmarkStart w:id="654" w:name="def-eigenspace"/>
    <w:p>
      <w:pPr>
        <w:pStyle w:val="FirstParagraph"/>
      </w:pPr>
      <w:r>
        <w:rPr>
          <w:b/>
          <w:bCs/>
        </w:rPr>
        <w:t xml:space="preserve">Definition 122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654"/>
    <w:bookmarkStart w:id="655" w:name="def-geometric-multiplicity"/>
    <w:p>
      <w:pPr>
        <w:pStyle w:val="BodyText"/>
      </w:pPr>
      <w:r>
        <w:rPr>
          <w:b/>
          <w:bCs/>
        </w:rPr>
        <w:t xml:space="preserve">Definition 123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55"/>
    <w:bookmarkStart w:id="656" w:name="exm-eigenspace"/>
    <w:p>
      <w:pPr>
        <w:pStyle w:val="BodyText"/>
      </w:pPr>
      <w:r>
        <w:rPr>
          <w:b/>
          <w:bCs/>
        </w:rPr>
        <w:t xml:space="preserve">Example 207 (Eigenspaces of two matrices)</w:t>
      </w:r>
      <w:r>
        <w:t xml:space="preserve"> </w:t>
      </w:r>
      <w:r>
        <w:t xml:space="preserve"> </w:t>
      </w:r>
    </w:p>
    <w:p>
      <w:pPr>
        <w:numPr>
          <w:ilvl w:val="0"/>
          <w:numId w:val="1108"/>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08"/>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56"/>
    <w:bookmarkStart w:id="657" w:name="exm-not-eigenspace"/>
    <w:p>
      <w:pPr>
        <w:pStyle w:val="FirstParagraph"/>
      </w:pPr>
      <w:r>
        <w:rPr>
          <w:b/>
          <w:bCs/>
        </w:rPr>
        <w:t xml:space="preserve">Example 208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99</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122</w:t>
        </w:r>
      </w:hyperlink>
      <w:r>
        <w:t xml:space="preserve"> </w:t>
      </w:r>
      <w:r>
        <w:t xml:space="preserve">does not apply to</w:t>
      </w:r>
      <w:r>
        <w:t xml:space="preserve"> </w:t>
      </w:r>
      <m:oMath>
        <m:r>
          <m:t>2</m:t>
        </m:r>
      </m:oMath>
      <w:r>
        <w:t xml:space="preserve">.</w:t>
      </w:r>
    </w:p>
    <w:bookmarkEnd w:id="657"/>
    <w:bookmarkStart w:id="658" w:name="thm-eigenvalue-singular"/>
    <w:p>
      <w:pPr>
        <w:pStyle w:val="BodyText"/>
      </w:pPr>
      <w:r>
        <w:rPr>
          <w:b/>
          <w:bCs/>
        </w:rPr>
        <w:t xml:space="preserve">Theorem 115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89</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58"/>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\text{(}\text{Theorem~99}\text{, the difference law)}
    \\
    &amp;= \mathbf{A} \mathord{\smash[b]{\underset{\raise.3ex\hbox{$\scriptstyle\sim$}}{v}}\vphantom{v}} - \lambda\,(\mathbf{I}_p \mathord{\smash[b]{\underset{\raise.3ex\hbox{$\scriptstyle\sim$}}{v}}\vphantom{v}})
    &amp;&amp; \text{(}\text{Theorem~99}\text{,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659" w:name="exm-eigenvalue-singular"/>
    <w:p>
      <w:pPr>
        <w:pStyle w:val="BodyText"/>
      </w:pPr>
      <w:r>
        <w:rPr>
          <w:b/>
          <w:bCs/>
        </w:rPr>
        <w:t xml:space="preserve">Example 209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59"/>
    <w:bookmarkStart w:id="660" w:name="thm-eigen-shift-power"/>
    <w:p>
      <w:pPr>
        <w:pStyle w:val="BodyText"/>
      </w:pPr>
      <w:r>
        <w:rPr>
          <w:b/>
          <w:bCs/>
        </w:rPr>
        <w:t xml:space="preserve">Theorem 116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99</w:t>
        </w:r>
      </w:hyperlink>
      <w:r>
        <w:t xml:space="preserve">). Then</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85</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60"/>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\text{(}\text{Theorem~99}\text{)}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\text{(}\text{Definition~85}\text{, }\text{Theorem~9}\text{)}
    \\
    &amp;= \mathbf{A}\,(\lambda^{k-1} \mathord{\smash[b]{\underset{\raise.3ex\hbox{$\scriptstyle\sim$}}{v}}\vphantom{v}})
    &amp;&amp; \text{(induction hypothesis)}
    \\
    &amp;= \lambda^{k-1}\,(\mathbf{A} \mathord{\smash[b]{\underset{\raise.3ex\hbox{$\scriptstyle\sim$}}{v}}\vphantom{v}})
    &amp;&amp; \text{(}\text{Theorem~99}\text{)}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61" w:name="exm-eigen-shift-power"/>
    <w:p>
      <w:pPr>
        <w:pStyle w:val="BodyText"/>
      </w:pPr>
      <w:r>
        <w:rPr>
          <w:b/>
          <w:bCs/>
        </w:rPr>
        <w:t xml:space="preserve">Example 210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155</w:t>
        </w:r>
      </w:hyperlink>
      <w:r>
        <w:t xml:space="preserve">):</w:t>
      </w:r>
    </w:p>
    <w:p>
      <w:pPr>
        <w:numPr>
          <w:ilvl w:val="0"/>
          <w:numId w:val="1110"/>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61"/>
    <w:bookmarkStart w:id="662" w:name="thm-eigen-triangular"/>
    <w:p>
      <w:pPr>
        <w:pStyle w:val="FirstParagraph"/>
      </w:pPr>
      <w:r>
        <w:rPr>
          <w:b/>
          <w:bCs/>
        </w:rPr>
        <w:t xml:space="preserve">Theorem 117 (The eigenvalues of an upper triangular matrix are its diagonal entries)</w:t>
      </w:r>
      <w:r>
        <w:t xml:space="preserve"> </w:t>
      </w:r>
      <w:r>
        <w:t xml:space="preserve">The eigenvalues (</w:t>
      </w:r>
      <w:hyperlink w:anchor="def-eigenvalue">
        <w:r>
          <w:rPr>
            <w:rStyle w:val="Hyperlink"/>
          </w:rPr>
          <w:t xml:space="preserve">Definition 99</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116</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62"/>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115</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1"/>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1"/>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1"/>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109</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63" w:name="exm-eigen-triangular"/>
    <w:p>
      <w:pPr>
        <w:pStyle w:val="BodyText"/>
      </w:pPr>
      <w:r>
        <w:rPr>
          <w:b/>
          <w:bCs/>
        </w:rPr>
        <w:t xml:space="preserve">Example 211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196</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207</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63"/>
    <w:bookmarkStart w:id="664" w:name="thm-eigen-idempotent-orthogonal"/>
    <w:p>
      <w:pPr>
        <w:pStyle w:val="BodyText"/>
      </w:pPr>
      <w:r>
        <w:rPr>
          <w:b/>
          <w:bCs/>
        </w:rPr>
        <w:t xml:space="preserve">Theorem 118 (Eigenvalues of idempotent and orthogonal matrices)</w:t>
      </w:r>
      <w:r>
        <w:t xml:space="preserve"> </w:t>
      </w:r>
      <w:r>
        <w:t xml:space="preserve"> </w:t>
      </w:r>
    </w:p>
    <w:p>
      <w:pPr>
        <w:pStyle w:val="Compact"/>
        <w:numPr>
          <w:ilvl w:val="0"/>
          <w:numId w:val="1112"/>
        </w:numPr>
      </w:pPr>
      <w:r>
        <w:t xml:space="preserve">Every eigenvalue of an idempotent matrix (</w:t>
      </w:r>
      <w:hyperlink w:anchor="def-idempotent-matrix">
        <w:r>
          <w:rPr>
            <w:rStyle w:val="Hyperlink"/>
          </w:rPr>
          <w:t xml:space="preserve">Definition 90</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2"/>
        </w:numPr>
      </w:pPr>
      <w:r>
        <w:t xml:space="preserve">Every eigenvalue of an orthogonal matrix (</w:t>
      </w:r>
      <w:hyperlink w:anchor="def-orthogonal-matrix">
        <w:r>
          <w:rPr>
            <w:rStyle w:val="Hyperlink"/>
          </w:rPr>
          <w:t xml:space="preserve">Definition 93</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64"/>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\text{(}\text{Theorem~116}\text{,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\text{(}\text{Theorem~75}\text{)}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\text{(}\text{Theorem~59}\text{,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99</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65" w:name="exm-eigen-idempotent-orthogonal"/>
    <w:p>
      <w:pPr>
        <w:pStyle w:val="BodyText"/>
      </w:pPr>
      <w:r>
        <w:rPr>
          <w:b/>
          <w:bCs/>
        </w:rPr>
        <w:t xml:space="preserve">Example 212 (Projections and reflections)</w:t>
      </w:r>
      <w:r>
        <w:t xml:space="preserve"> </w:t>
      </w:r>
      <w:r>
        <w:t xml:space="preserve"> </w:t>
      </w:r>
    </w:p>
    <w:p>
      <w:pPr>
        <w:numPr>
          <w:ilvl w:val="0"/>
          <w:numId w:val="1113"/>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175</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3"/>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3"/>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144</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65"/>
    <w:bookmarkStart w:id="666" w:name="def-similar"/>
    <w:p>
      <w:pPr>
        <w:pStyle w:val="FirstParagraph"/>
      </w:pPr>
      <w:r>
        <w:rPr>
          <w:b/>
          <w:bCs/>
        </w:rPr>
        <w:t xml:space="preserve">Definition 124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89</w:t>
        </w:r>
      </w:hyperlink>
      <w:r>
        <w:t xml:space="preserve">).</w:t>
      </w:r>
    </w:p>
    <w:bookmarkEnd w:id="666"/>
    <w:bookmarkStart w:id="667"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89</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67"/>
    <w:bookmarkStart w:id="668" w:name="exm-similar"/>
    <w:p>
      <w:pPr>
        <w:pStyle w:val="BodyText"/>
      </w:pPr>
      <w:r>
        <w:rPr>
          <w:b/>
          <w:bCs/>
        </w:rPr>
        <w:t xml:space="preserve">Example 213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99</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668"/>
    <w:bookmarkStart w:id="669" w:name="thm-similar-eigenvalues"/>
    <w:p>
      <w:pPr>
        <w:pStyle w:val="BodyText"/>
      </w:pPr>
      <w:r>
        <w:rPr>
          <w:b/>
          <w:bCs/>
        </w:rPr>
        <w:t xml:space="preserve">Theorem 119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124</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69"/>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\text{(}\text{Definition~88}\text{)}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\text{(}\text{Theorem~99}\text{)}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670" w:name="exm-similar-eigenvalues"/>
    <w:p>
      <w:pPr>
        <w:pStyle w:val="BodyText"/>
      </w:pPr>
      <w:r>
        <w:rPr>
          <w:b/>
          <w:bCs/>
        </w:rPr>
        <w:t xml:space="preserve">Example 214 (Eigenvectors carried across a similarity)</w:t>
      </w:r>
      <w:r>
        <w:t xml:space="preserve"> </w:t>
      </w:r>
      <w:r>
        <w:t xml:space="preserve">In</w:t>
      </w:r>
      <w:r>
        <w:t xml:space="preserve"> </w:t>
      </w:r>
      <w:hyperlink w:anchor="exm-similar">
        <w:r>
          <w:rPr>
            <w:rStyle w:val="Hyperlink"/>
          </w:rPr>
          <w:t xml:space="preserve">Example 213</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155</w:t>
        </w:r>
      </w:hyperlink>
      <w:r>
        <w:t xml:space="preserve">.</w:t>
      </w:r>
    </w:p>
    <w:bookmarkEnd w:id="670"/>
    <w:bookmarkStart w:id="671" w:name="thm-eigenvectors-independent"/>
    <w:p>
      <w:pPr>
        <w:pStyle w:val="BodyText"/>
      </w:pPr>
      <w:r>
        <w:rPr>
          <w:b/>
          <w:bCs/>
        </w:rPr>
        <w:t xml:space="preserve">Theorem 120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671"/>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\text{(}\text{Theorem~116}\text{,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72" w:name="exm-eigenvectors-independent"/>
    <w:p>
      <w:pPr>
        <w:pStyle w:val="BodyText"/>
      </w:pPr>
      <w:r>
        <w:rPr>
          <w:b/>
          <w:bCs/>
        </w:rPr>
        <w:t xml:space="preserve">Example 215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155</w:t>
        </w:r>
      </w:hyperlink>
      <w:r>
        <w:t xml:space="preserve"> </w:t>
      </w:r>
      <w:r>
        <w:t xml:space="preserve">are linearly independent, as</w:t>
      </w:r>
      <w:r>
        <w:t xml:space="preserve"> </w:t>
      </w:r>
      <w:hyperlink w:anchor="thm-eigenvectors-independent">
        <w:r>
          <w:rPr>
            <w:rStyle w:val="Hyperlink"/>
          </w:rPr>
          <w:t xml:space="preserve">Theorem 120</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72"/>
    <w:bookmarkStart w:id="673" w:name="def-diagonalizable"/>
    <w:p>
      <w:pPr>
        <w:pStyle w:val="BodyText"/>
      </w:pPr>
      <w:r>
        <w:rPr>
          <w:b/>
          <w:bCs/>
        </w:rPr>
        <w:t xml:space="preserve">Definition 125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124</w:t>
        </w:r>
      </w:hyperlink>
      <w:r>
        <w:t xml:space="preserve">).</w:t>
      </w:r>
    </w:p>
    <w:bookmarkEnd w:id="673"/>
    <w:bookmarkStart w:id="674" w:name="exm-diagonalizable"/>
    <w:p>
      <w:pPr>
        <w:pStyle w:val="BodyText"/>
      </w:pPr>
      <w:r>
        <w:rPr>
          <w:b/>
          <w:bCs/>
        </w:rPr>
        <w:t xml:space="preserve">Example 216 (Diagonalizable and not)</w:t>
      </w:r>
      <w:r>
        <w:t xml:space="preserve"> </w:t>
      </w:r>
      <w:r>
        <w:t xml:space="preserve"> </w:t>
      </w:r>
    </w:p>
    <w:p>
      <w:pPr>
        <w:numPr>
          <w:ilvl w:val="0"/>
          <w:numId w:val="111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213</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4"/>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117</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119</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207</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74"/>
    <w:bookmarkStart w:id="675" w:name="thm-diagonalizable"/>
    <w:p>
      <w:pPr>
        <w:pStyle w:val="FirstParagraph"/>
      </w:pPr>
      <w:r>
        <w:rPr>
          <w:b/>
          <w:bCs/>
        </w:rPr>
        <w:t xml:space="preserve">Theorem 121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125</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75"/>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99</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676" w:name="eq-ax-xlambda"/>
      <w:r>
        <w:t xml:space="preserve">$$
    \mathbf{A} \mathbf{X} = \mathbf{X} \mathbf{\Lambda}
    \iff \mathbf{A} \mathord{\smash[b]{\underset{\raise.3ex\hbox{$\scriptstyle\sim$}}{x}}\vphantom{x}}_j = \lambda_j \mathord{\smash[b]{\underset{\raise.3ex\hbox{$\scriptstyle\sim$}}{x}}\vphantom{x}}_j \text{ for every } j.
     \qquad(7)$$</w:t>
      </w:r>
      <w:bookmarkEnd w:id="676"/>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77" w:name="exm-thm-diagonalizable"/>
    <w:p>
      <w:pPr>
        <w:pStyle w:val="BodyText"/>
      </w:pPr>
      <w:r>
        <w:rPr>
          <w:b/>
          <w:bCs/>
        </w:rPr>
        <w:t xml:space="preserve">Example 217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215</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213</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81</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207</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77"/>
    <w:bookmarkStart w:id="678" w:name="cor-distinct-diagonalizable"/>
    <w:p>
      <w:pPr>
        <w:pStyle w:val="BodyText"/>
      </w:pPr>
      <w:r>
        <w:rPr>
          <w:b/>
          <w:bCs/>
        </w:rPr>
        <w:t xml:space="preserve">Corollary 16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78"/>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120</w:t>
        </w:r>
      </w:hyperlink>
      <w:r>
        <w:t xml:space="preserve">),</w:t>
      </w:r>
      <w:r>
        <w:t xml:space="preserve"> </w:t>
      </w:r>
      <w:r>
        <w:t xml:space="preserve">so the matrix is diagonalizable (</w:t>
      </w:r>
      <w:hyperlink w:anchor="thm-diagonalizable">
        <w:r>
          <w:rPr>
            <w:rStyle w:val="Hyperlink"/>
          </w:rPr>
          <w:t xml:space="preserve">Theorem 121</w:t>
        </w:r>
      </w:hyperlink>
      <w:r>
        <w:t xml:space="preserve">).</w:t>
      </w:r>
    </w:p>
    <w:bookmarkStart w:id="679" w:name="exm-distinct-diagonalizable"/>
    <w:p>
      <w:pPr>
        <w:pStyle w:val="BodyText"/>
      </w:pPr>
      <w:r>
        <w:rPr>
          <w:b/>
          <w:bCs/>
        </w:rPr>
        <w:t xml:space="preserve">Example 218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211</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117</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81</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79"/>
    <w:bookmarkStart w:id="680" w:name="thm-diagonalizable-powers"/>
    <w:p>
      <w:pPr>
        <w:pStyle w:val="BodyText"/>
      </w:pPr>
      <w:r>
        <w:rPr>
          <w:b/>
          <w:bCs/>
        </w:rPr>
        <w:t xml:space="preserve">Theorem 122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125</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80"/>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85</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88</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85</m:t>
              </m:r>
              <m:r>
                <m:rPr>
                  <m:nor/>
                  <m:sty m:val="p"/>
                </m:rPr>
                <m:t>)</m:t>
              </m:r>
            </m:e>
          </m:eqArr>
        </m:oMath>
      </m:oMathPara>
    </w:p>
    <w:bookmarkStart w:id="681" w:name="exm-diagonalizable-powers"/>
    <w:p>
      <w:pPr>
        <w:pStyle w:val="FirstParagraph"/>
      </w:pPr>
      <w:r>
        <w:rPr>
          <w:b/>
          <w:bCs/>
        </w:rPr>
        <w:t xml:space="preserve">Example 219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217</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213</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122</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210</w:t>
        </w:r>
      </w:hyperlink>
      <w:r>
        <w:t xml:space="preserve">.</w:t>
      </w:r>
    </w:p>
    <w:bookmarkEnd w:id="681"/>
    <w:bookmarkEnd w:id="682"/>
    <w:bookmarkStart w:id="709"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note.png" id="684"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86</w:t>
              </w:r>
            </w:hyperlink>
            <w:r>
              <w:t xml:space="preserve">).</w:t>
            </w:r>
            <w:r>
              <w:t xml:space="preserve"> </w:t>
            </w:r>
            <w:r>
              <w:t xml:space="preserve">These parts of the source are left out:</w:t>
            </w:r>
          </w:p>
          <w:p>
            <w:pPr>
              <w:pStyle w:val="Compact"/>
              <w:numPr>
                <w:ilvl w:val="0"/>
                <w:numId w:val="1115"/>
              </w:numPr>
            </w:pPr>
            <w:r>
              <w:t xml:space="preserve">its covariance test, which needs probability</w:t>
            </w:r>
          </w:p>
          <w:p>
            <w:pPr>
              <w:pStyle w:val="Compact"/>
              <w:numPr>
                <w:ilvl w:val="0"/>
                <w:numId w:val="1115"/>
              </w:numPr>
            </w:pPr>
            <w:r>
              <w:t xml:space="preserve">its material on minimization</w:t>
            </w:r>
          </w:p>
          <w:p>
            <w:pPr>
              <w:pStyle w:val="Compact"/>
              <w:numPr>
                <w:ilvl w:val="0"/>
                <w:numId w:val="1115"/>
              </w:numPr>
            </w:pPr>
            <w:r>
              <w:t xml:space="preserve">its positive semidefinite version of the Schur complement test</w:t>
            </w:r>
          </w:p>
          <w:p>
            <w:pPr>
              <w:pStyle w:val="Compact"/>
              <w:numPr>
                <w:ilvl w:val="0"/>
                <w:numId w:val="1115"/>
              </w:numPr>
            </w:pPr>
            <w:r>
              <w:t xml:space="preserve">its pivot test</w:t>
            </w:r>
          </w:p>
          <w:p>
            <w:pPr>
              <w:pStyle w:val="Compact"/>
              <w:numPr>
                <w:ilvl w:val="0"/>
                <w:numId w:val="1115"/>
              </w:numPr>
            </w:pPr>
            <w:r>
              <w:t xml:space="preserve">its Hadamard-product</w:t>
            </w:r>
            <w:r>
              <w:t xml:space="preserve"> </w:t>
            </w:r>
            <w:r>
              <w:t xml:space="preserve">“Schur lemma”</w:t>
            </w:r>
          </w:p>
          <w:p>
            <w:pPr>
              <w:pStyle w:val="Compact"/>
              <w:numPr>
                <w:ilvl w:val="0"/>
                <w:numId w:val="1115"/>
              </w:numPr>
            </w:pPr>
            <w:r>
              <w:t xml:space="preserve">its notes on the LU factorization and computational cost</w:t>
            </w:r>
          </w:p>
          <w:p>
            <w:pPr>
              <w:pStyle w:val="Compact"/>
              <w:numPr>
                <w:ilvl w:val="0"/>
                <w:numId w:val="1115"/>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124</w:t>
              </w:r>
            </w:hyperlink>
            <w:r>
              <w:t xml:space="preserve"> </w:t>
            </w:r>
            <w:r>
              <w:t xml:space="preserve">states the positive definite version)</w:t>
            </w:r>
          </w:p>
          <w:p>
            <w:pPr>
              <w:pStyle w:val="Compact"/>
              <w:numPr>
                <w:ilvl w:val="0"/>
                <w:numId w:val="1115"/>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5"/>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85" w:name="thm-pd-gram"/>
    <w:p>
      <w:pPr>
        <w:pStyle w:val="BodyText"/>
      </w:pPr>
      <w:r>
        <w:rPr>
          <w:b/>
          <w:bCs/>
        </w:rPr>
        <w:t xml:space="preserve">Theorem 123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6"/>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6"/>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85"/>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\text{(}\text{Theorem~59}\text{)}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59</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81</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122</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81</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70</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114</w:t>
        </w:r>
      </w:hyperlink>
      <w:r>
        <w:t xml:space="preserve">,</w:t>
      </w:r>
      <w:r>
        <w:t xml:space="preserve"> </w:t>
      </w:r>
      <w:hyperlink w:anchor="def-rank">
        <w:r>
          <w:rPr>
            <w:rStyle w:val="Hyperlink"/>
          </w:rPr>
          <w:t xml:space="preserve">Definition 48</w:t>
        </w:r>
      </w:hyperlink>
      <w:r>
        <w:t xml:space="preserve">).</w:t>
      </w:r>
    </w:p>
    <w:bookmarkStart w:id="686" w:name="exm-pd-gram"/>
    <w:p>
      <w:pPr>
        <w:pStyle w:val="BodyText"/>
      </w:pPr>
      <w:r>
        <w:rPr>
          <w:b/>
          <w:bCs/>
        </w:rPr>
        <w:t xml:space="preserve">Example 220 (Gram factorizations)</w:t>
      </w:r>
      <w:r>
        <w:t xml:space="preserve"> </w:t>
      </w:r>
      <w:r>
        <w:t xml:space="preserve"> </w:t>
      </w:r>
    </w:p>
    <w:p>
      <w:pPr>
        <w:pStyle w:val="Compact"/>
        <w:numPr>
          <w:ilvl w:val="0"/>
          <w:numId w:val="1117"/>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161</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163</w:t>
        </w:r>
      </w:hyperlink>
      <w:r>
        <w:t xml:space="preserve">).</w:t>
      </w:r>
    </w:p>
    <w:p>
      <w:pPr>
        <w:pStyle w:val="Compact"/>
        <w:numPr>
          <w:ilvl w:val="0"/>
          <w:numId w:val="1117"/>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is positive definite.</w:t>
      </w:r>
    </w:p>
    <w:p>
      <w:pPr>
        <w:pStyle w:val="Compact"/>
        <w:numPr>
          <w:ilvl w:val="0"/>
          <w:numId w:val="111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86"/>
    <w:bookmarkStart w:id="687" w:name="thm-pd-operations"/>
    <w:p>
      <w:pPr>
        <w:pStyle w:val="FirstParagraph"/>
      </w:pPr>
      <w:r>
        <w:rPr>
          <w:b/>
          <w:bCs/>
        </w:rPr>
        <w:t xml:space="preserve">Theorem 124 (Operations that preserve definiteness)</w:t>
      </w:r>
      <w:r>
        <w:t xml:space="preserve"> </w:t>
      </w:r>
      <w:r>
        <w:t xml:space="preserve"> </w:t>
      </w:r>
    </w:p>
    <w:p>
      <w:pPr>
        <w:pStyle w:val="Compact"/>
        <w:numPr>
          <w:ilvl w:val="0"/>
          <w:numId w:val="1118"/>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18"/>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87"/>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\text{(}\text{Theorem~99}\text{)}
    \\
    &amp;&gt; 0.
    &amp;&amp; \text{(each term is positive)}
    \end{aligned}
    $$</w:t>
      </w:r>
    </w:p>
    <w:bookmarkStart w:id="688" w:name="exm-pd-operations"/>
    <w:p>
      <w:pPr>
        <w:pStyle w:val="FirstParagraph"/>
      </w:pPr>
      <w:r>
        <w:rPr>
          <w:b/>
          <w:bCs/>
        </w:rPr>
        <w:t xml:space="preserve">Example 221 (Building positive definite matrices)</w:t>
      </w:r>
      <w:r>
        <w:t xml:space="preserve"> </w:t>
      </w:r>
      <w:r>
        <w:t xml:space="preserve"> </w:t>
      </w:r>
    </w:p>
    <w:p>
      <w:pPr>
        <w:numPr>
          <w:ilvl w:val="0"/>
          <w:numId w:val="1119"/>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220</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19"/>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163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220</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19"/>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p>
    <w:p>
      <w:pPr>
        <w:numPr>
          <w:ilvl w:val="0"/>
          <w:numId w:val="1119"/>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88"/>
    <w:bookmarkStart w:id="689" w:name="thm-pd-invertible"/>
    <w:p>
      <w:pPr>
        <w:pStyle w:val="FirstParagraph"/>
      </w:pPr>
      <w:r>
        <w:rPr>
          <w:b/>
          <w:bCs/>
        </w:rPr>
        <w:t xml:space="preserve">Theorem 125 (A positive definite matrix is invertible)</w:t>
      </w:r>
      <w:r>
        <w:t xml:space="preserve"> </w:t>
      </w:r>
      <w:r>
        <w:t xml:space="preserve">Every positive definite matrix (</w:t>
      </w:r>
      <w:hyperlink w:anchor="def-positive-definite">
        <w:r>
          <w:rPr>
            <w:rStyle w:val="Hyperlink"/>
          </w:rPr>
          <w:t xml:space="preserve">Definition 105</w:t>
        </w:r>
      </w:hyperlink>
      <w:r>
        <w:t xml:space="preserve">) is invertible (</w:t>
      </w:r>
      <w:hyperlink w:anchor="def-invertible-matrix">
        <w:r>
          <w:rPr>
            <w:rStyle w:val="Hyperlink"/>
          </w:rPr>
          <w:t xml:space="preserve">Definition 89</w:t>
        </w:r>
      </w:hyperlink>
      <w:r>
        <w:t xml:space="preserve">).</w:t>
      </w:r>
    </w:p>
    <w:bookmarkEnd w:id="689"/>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\text{(}\text{Definition~94}\text{)}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114</w:t>
        </w:r>
      </w:hyperlink>
      <w:r>
        <w:t xml:space="preserve">.</w:t>
      </w:r>
    </w:p>
    <w:bookmarkStart w:id="690" w:name="exm-pd-invertible"/>
    <w:p>
      <w:pPr>
        <w:pStyle w:val="BodyText"/>
      </w:pPr>
      <w:r>
        <w:rPr>
          <w:b/>
          <w:bCs/>
        </w:rPr>
        <w:t xml:space="preserve">Example 222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90"/>
    <w:bookmarkStart w:id="691" w:name="thm-psd-plus-multiple-identity"/>
    <w:p>
      <w:pPr>
        <w:pStyle w:val="BodyText"/>
      </w:pPr>
      <w:r>
        <w:rPr>
          <w:b/>
          <w:bCs/>
        </w:rPr>
        <w:t xml:space="preserve">Theorem 126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104</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so it is invertible (</w:t>
      </w:r>
      <w:hyperlink w:anchor="thm-pd-invertible">
        <w:r>
          <w:rPr>
            <w:rStyle w:val="Hyperlink"/>
          </w:rPr>
          <w:t xml:space="preserve">Theorem 125</w:t>
        </w:r>
      </w:hyperlink>
      <w:r>
        <w:t xml:space="preserve">).</w:t>
      </w:r>
    </w:p>
    <w:bookmarkEnd w:id="691"/>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}\text{Theorem~99}\text{)}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92" w:name="exm-psd-plus-multiple-identity"/>
    <w:p>
      <w:pPr>
        <w:pStyle w:val="FirstParagraph"/>
      </w:pPr>
      <w:r>
        <w:rPr>
          <w:b/>
          <w:bCs/>
        </w:rPr>
        <w:t xml:space="preserve">Example 223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161</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222</w:t>
        </w:r>
      </w:hyperlink>
      <w:r>
        <w:t xml:space="preserve">.</w:t>
      </w:r>
    </w:p>
    <w:bookmarkEnd w:id="692"/>
    <w:bookmarkStart w:id="693" w:name="cor-gram-invertible-iff"/>
    <w:p>
      <w:pPr>
        <w:pStyle w:val="BodyText"/>
      </w:pPr>
      <w:r>
        <w:rPr>
          <w:b/>
          <w:bCs/>
        </w:rPr>
        <w:t xml:space="preserve">Corollary 17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693"/>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\text{(}\text{Theorem~114}\text{)}
    \\
    &amp;\iff \mathcal{N}(\mathbf{X}) = \mathopen{}\left\{\mathord{\smash[b]{\underset{\raise.3ex\hbox{$\scriptstyle\sim$}}{0}}\vphantom{0}}_p\right\}\mathclose{}
    &amp;&amp; \text{(}\text{Theorem~38}\text{)}
    \\
    &amp;\iff \mathbf{X}\text{ has full column rank.}
    &amp;&amp; \text{(}\text{Theorem~36}\text{)}
    \end{aligned}
    $$</w:t>
      </w:r>
    </w:p>
    <w:bookmarkStart w:id="694" w:name="exm-gram-invertible-iff"/>
    <w:p>
      <w:pPr>
        <w:pStyle w:val="FirstParagraph"/>
      </w:pPr>
      <w:r>
        <w:rPr>
          <w:b/>
          <w:bCs/>
        </w:rPr>
        <w:t xml:space="preserve">Example 224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173</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94"/>
    <w:bookmarkStart w:id="695" w:name="def-block-matrix"/>
    <w:p>
      <w:pPr>
        <w:pStyle w:val="BodyText"/>
      </w:pPr>
      <w:r>
        <w:rPr>
          <w:b/>
          <w:bCs/>
        </w:rPr>
        <w:t xml:space="preserve">Definition 126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95"/>
    <w:bookmarkStart w:id="696" w:name="exm-block-matrix"/>
    <w:p>
      <w:pPr>
        <w:pStyle w:val="BodyText"/>
      </w:pPr>
      <w:r>
        <w:rPr>
          <w:b/>
          <w:bCs/>
        </w:rPr>
        <w:t xml:space="preserve">Example 225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96"/>
    <w:bookmarkStart w:id="697" w:name="def-leading-block"/>
    <w:p>
      <w:pPr>
        <w:pStyle w:val="BodyText"/>
      </w:pPr>
      <w:r>
        <w:rPr>
          <w:b/>
          <w:bCs/>
        </w:rPr>
        <w:t xml:space="preserve">Definition 127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126</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97"/>
    <w:bookmarkStart w:id="698" w:name="thm-pd-submatrix"/>
    <w:p>
      <w:pPr>
        <w:pStyle w:val="BodyText"/>
      </w:pPr>
      <w:r>
        <w:rPr>
          <w:b/>
          <w:bCs/>
        </w:rPr>
        <w:t xml:space="preserve">Theorem 127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126</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98"/>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699" w:name="exm-pd-submatrix"/>
    <w:p>
      <w:pPr>
        <w:pStyle w:val="FirstParagraph"/>
      </w:pPr>
      <w:r>
        <w:rPr>
          <w:b/>
          <w:bCs/>
        </w:rPr>
        <w:t xml:space="preserve">Example 226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221</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109</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has them</w:t>
      </w:r>
      <w:r>
        <w:t xml:space="preserve"> </w:t>
      </w:r>
      <w:r>
        <w:t xml:space="preserve">but is not positive definite.</w:t>
      </w:r>
    </w:p>
    <w:bookmarkEnd w:id="699"/>
    <w:bookmarkStart w:id="701" w:name="thm-block-quadratic"/>
    <w:p>
      <w:pPr>
        <w:pStyle w:val="BodyText"/>
      </w:pPr>
      <w:r>
        <w:rPr>
          <w:b/>
          <w:bCs/>
        </w:rPr>
        <w:t xml:space="preserve">Theorem 128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126</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86</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00"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00"/>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01"/>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\text{(}\text{Theorem~53}\text{)}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\text{(}\text{Theorem~53}\text{,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\text{(}\text{Theorem~99}\text{,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\text{(}\text{Theorem~99}\text{,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02" w:name="exm-block-quadratic"/>
    <w:p>
      <w:pPr>
        <w:pStyle w:val="BodyText"/>
      </w:pPr>
      <w:r>
        <w:rPr>
          <w:b/>
          <w:bCs/>
        </w:rPr>
        <w:t xml:space="preserve">Example 227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02"/>
    <w:bookmarkStart w:id="703" w:name="def-schur-complement"/>
    <w:p>
      <w:pPr>
        <w:pStyle w:val="FirstParagraph"/>
      </w:pPr>
      <w:r>
        <w:rPr>
          <w:b/>
          <w:bCs/>
        </w:rPr>
        <w:t xml:space="preserve">Definition 128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128</w:t>
        </w:r>
      </w:hyperlink>
      <w:r>
        <w:t xml:space="preserve">.</w:t>
      </w:r>
    </w:p>
    <w:bookmarkEnd w:id="703"/>
    <w:bookmarkStart w:id="704" w:name="exm-schur-complement"/>
    <w:p>
      <w:pPr>
        <w:pStyle w:val="BodyText"/>
      </w:pPr>
      <w:r>
        <w:rPr>
          <w:b/>
          <w:bCs/>
        </w:rPr>
        <w:t xml:space="preserve">Example 228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04"/>
    <w:bookmarkStart w:id="705" w:name="thm-schur-test"/>
    <w:p>
      <w:pPr>
        <w:pStyle w:val="FirstParagraph"/>
      </w:pPr>
      <w:r>
        <w:rPr>
          <w:b/>
          <w:bCs/>
        </w:rPr>
        <w:t xml:space="preserve">Theorem 129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128</w:t>
        </w:r>
      </w:hyperlink>
      <w:r>
        <w:t xml:space="preserve">) is positive definite.</w:t>
      </w:r>
    </w:p>
    <w:bookmarkEnd w:id="705"/>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87</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128</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127</w:t>
        </w:r>
      </w:hyperlink>
      <w:r>
        <w:t xml:space="preserve">),</w:t>
      </w:r>
      <w:r>
        <w:t xml:space="preserve"> </w:t>
      </w:r>
      <w:r>
        <w:t xml:space="preserve">and invertible (</w:t>
      </w:r>
      <w:hyperlink w:anchor="thm-pd-inverse">
        <w:r>
          <w:rPr>
            <w:rStyle w:val="Hyperlink"/>
          </w:rPr>
          <w:t xml:space="preserve">Theorem 87</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128</w:t>
        </w:r>
      </w:hyperlink>
      <w:r>
        <w:t xml:space="preserve">).</w:t>
      </w:r>
    </w:p>
    <w:bookmarkStart w:id="706" w:name="exm-schur-test"/>
    <w:p>
      <w:pPr>
        <w:pStyle w:val="BodyText"/>
      </w:pPr>
      <w:r>
        <w:rPr>
          <w:b/>
          <w:bCs/>
        </w:rPr>
        <w:t xml:space="preserve">Example 229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228</w:t>
        </w:r>
      </w:hyperlink>
      <w:r>
        <w:t xml:space="preserve">),</w:t>
      </w:r>
      <w:r>
        <w:t xml:space="preserve"> </w:t>
      </w:r>
      <w:r>
        <w:t xml:space="preserve">so it is positive definite.</w:t>
      </w:r>
    </w:p>
    <w:p>
      <w:pPr>
        <w:pStyle w:val="Compact"/>
        <w:numPr>
          <w:ilvl w:val="0"/>
          <w:numId w:val="112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163</w:t>
        </w:r>
      </w:hyperlink>
      <w:r>
        <w:t xml:space="preserve"> </w:t>
      </w:r>
      <w:r>
        <w:t xml:space="preserve">found directly.</w:t>
      </w:r>
    </w:p>
    <w:bookmarkEnd w:id="706"/>
    <w:bookmarkStart w:id="707" w:name="thm-cholesky"/>
    <w:p>
      <w:pPr>
        <w:pStyle w:val="FirstParagraph"/>
      </w:pPr>
      <w:r>
        <w:rPr>
          <w:b/>
          <w:bCs/>
        </w:rPr>
        <w:t xml:space="preserve">Theorem 130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707"/>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123</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}\text{Theorem~99}\text{)}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128</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99</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08" w:name="exm-cholesky"/>
    <w:p>
      <w:pPr>
        <w:pStyle w:val="BodyText"/>
      </w:pPr>
      <w:r>
        <w:rPr>
          <w:b/>
          <w:bCs/>
        </w:rPr>
        <w:t xml:space="preserve">Example 230 (Two Cholesky factors)</w:t>
      </w:r>
      <w:r>
        <w:t xml:space="preserve"> </w:t>
      </w:r>
      <w:r>
        <w:t xml:space="preserve"> </w:t>
      </w:r>
    </w:p>
    <w:p>
      <w:pPr>
        <w:numPr>
          <w:ilvl w:val="0"/>
          <w:numId w:val="112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2"/>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228</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229</w:t>
        </w:r>
      </w:hyperlink>
      <w:r>
        <w:t xml:space="preserve">).</w:t>
      </w:r>
    </w:p>
    <w:bookmarkEnd w:id="708"/>
    <w:bookmarkEnd w:id="709"/>
    <w:bookmarkStart w:id="735" w:name="sec-complex-vectors-matrices"/>
    <w:p>
      <w:pPr>
        <w:pStyle w:val="Heading2"/>
      </w:pPr>
      <w:r>
        <w:t xml:space="preserve">23 Complex vectors and matrices</w:t>
      </w:r>
    </w:p>
    <w:bookmarkStart w:id="710" w:name="def-complex-vector"/>
    <w:p>
      <w:pPr>
        <w:pStyle w:val="FirstParagraph"/>
      </w:pPr>
      <w:r>
        <w:rPr>
          <w:b/>
          <w:bCs/>
        </w:rPr>
        <w:t xml:space="preserve">Definition 129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0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10"/>
    <w:bookmarkStart w:id="711" w:name="def-complex-matrix"/>
    <w:p>
      <w:pPr>
        <w:pStyle w:val="BodyText"/>
      </w:pPr>
      <w:r>
        <w:rPr>
          <w:b/>
          <w:bCs/>
        </w:rPr>
        <w:t xml:space="preserve">Definition 130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11"/>
    <w:bookmarkStart w:id="712" w:name="exm-complex-vector"/>
    <w:p>
      <w:pPr>
        <w:pStyle w:val="BodyText"/>
      </w:pPr>
      <w:r>
        <w:rPr>
          <w:b/>
          <w:bCs/>
        </w:rPr>
        <w:t xml:space="preserve">Example 231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12"/>
    <w:bookmarkStart w:id="714" w:name="def-complex-conjugate-matrix"/>
    <w:p>
      <w:pPr>
        <w:pStyle w:val="BodyText"/>
      </w:pPr>
      <w:r>
        <w:rPr>
          <w:b/>
          <w:bCs/>
        </w:rPr>
        <w:t xml:space="preserve">Definition 131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13">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14"/>
    <w:bookmarkStart w:id="715" w:name="def-conjugate-transpose"/>
    <w:p>
      <w:pPr>
        <w:pStyle w:val="BodyText"/>
      </w:pPr>
      <w:r>
        <w:rPr>
          <w:b/>
          <w:bCs/>
        </w:rPr>
        <w:t xml:space="preserve">Definition 132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15"/>
    <w:bookmarkStart w:id="716"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16"/>
    <w:bookmarkStart w:id="717" w:name="exm-conjugate-transpose"/>
    <w:p>
      <w:pPr>
        <w:pStyle w:val="BodyText"/>
      </w:pPr>
      <w:r>
        <w:rPr>
          <w:b/>
          <w:bCs/>
        </w:rPr>
        <w:t xml:space="preserve">Example 232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17"/>
    <w:bookmarkStart w:id="718"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18"/>
    <w:bookmarkStart w:id="719" w:name="thm-hermitian-adjoint-properties"/>
    <w:p>
      <w:pPr>
        <w:pStyle w:val="BodyText"/>
      </w:pPr>
      <w:r>
        <w:rPr>
          <w:b/>
          <w:bCs/>
        </w:rPr>
        <w:t xml:space="preserve">Theorem 131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132</w:t>
        </w:r>
      </w:hyperlink>
      <w:r>
        <w:t xml:space="preserve">) satisfies:</w:t>
      </w:r>
    </w:p>
    <w:p>
      <w:pPr>
        <w:pStyle w:val="Compact"/>
        <w:numPr>
          <w:ilvl w:val="0"/>
          <w:numId w:val="1123"/>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3"/>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3"/>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3"/>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19"/>
    <w:p>
      <w:pPr>
        <w:pStyle w:val="FirstParagraph"/>
      </w:pPr>
      <w:r>
        <w:rPr>
          <w:i/>
          <w:iCs/>
        </w:rPr>
        <w:t xml:space="preserve">Proof</w:t>
      </w:r>
      <w:r>
        <w:t xml:space="preserve">. </w:t>
      </w:r>
      <w:r>
        <w:t xml:space="preserve">Properties 1-3 follow directly from entrywise conjugation and transposition:</w:t>
      </w:r>
    </w:p>
    <w:p>
      <w:pPr>
        <w:numPr>
          <w:ilvl w:val="0"/>
          <w:numId w:val="1124"/>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4"/>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4"/>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20" w:name="thm-adjoint-inner-product"/>
    <w:p>
      <w:pPr>
        <w:pStyle w:val="BodyText"/>
      </w:pPr>
      <w:r>
        <w:rPr>
          <w:b/>
          <w:bCs/>
        </w:rPr>
        <w:t xml:space="preserve">Theorem 132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20"/>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131</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\text{(}\text{Theorem~131}\text{,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21"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21"/>
    <w:bookmarkStart w:id="722" w:name="thm-zhz-sum-squares"/>
    <w:p>
      <w:pPr>
        <w:pStyle w:val="BodyText"/>
      </w:pPr>
      <w:r>
        <w:rPr>
          <w:b/>
          <w:bCs/>
        </w:rPr>
        <w:t xml:space="preserve">Theorem 133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22"/>
    <w:p>
      <w:pPr>
        <w:pStyle w:val="BodyText"/>
      </w:pPr>
      <w:r>
        <w:rPr>
          <w:i/>
          <w:iCs/>
        </w:rPr>
        <w:t xml:space="preserve">Proof</w:t>
      </w:r>
      <w:r>
        <w:t xml:space="preserve">. </w:t>
      </w:r>
      <w:r>
        <w:t xml:space="preserve">The last step uses the</w:t>
      </w:r>
      <w:r>
        <w:t xml:space="preserve"> </w:t>
      </w:r>
      <w:hyperlink r:id="rId723">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\text{(}\text{Definition~132}\text{,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24">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25" w:name="exm-zhz-sum-squares"/>
    <w:p>
      <w:pPr>
        <w:pStyle w:val="BodyText"/>
      </w:pPr>
      <w:r>
        <w:rPr>
          <w:b/>
          <w:bCs/>
        </w:rPr>
        <w:t xml:space="preserve">Example 233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133</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\text{(}\text{Theorem~133}\text{)}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25"/>
    <w:bookmarkStart w:id="726" w:name="exm-transpose-not-enough"/>
    <w:p>
      <w:pPr>
        <w:pStyle w:val="FirstParagraph"/>
      </w:pPr>
      <w:r>
        <w:rPr>
          <w:b/>
          <w:bCs/>
        </w:rPr>
        <w:t xml:space="preserve">Example 234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\text{(}\text{Definition~132}\text{)}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133</w:t>
        </w:r>
      </w:hyperlink>
      <w:r>
        <w:t xml:space="preserve"> </w:t>
      </w:r>
      <w:r>
        <w:t xml:space="preserve">guarantees.</w:t>
      </w:r>
    </w:p>
    <w:bookmarkEnd w:id="726"/>
    <w:bookmarkStart w:id="727" w:name="def-hermitian-matrix"/>
    <w:p>
      <w:pPr>
        <w:pStyle w:val="BodyText"/>
      </w:pPr>
      <w:r>
        <w:rPr>
          <w:b/>
          <w:bCs/>
        </w:rPr>
        <w:t xml:space="preserve">Definition 133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27"/>
    <w:bookmarkStart w:id="728"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132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28"/>
    <w:bookmarkStart w:id="729" w:name="exm-hermitian-matrix"/>
    <w:p>
      <w:pPr>
        <w:pStyle w:val="BodyText"/>
      </w:pPr>
      <w:r>
        <w:rPr>
          <w:b/>
          <w:bCs/>
        </w:rPr>
        <w:t xml:space="preserve">Example 235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29"/>
    <w:bookmarkStart w:id="730" w:name="exm-not-hermitian"/>
    <w:p>
      <w:pPr>
        <w:pStyle w:val="BodyText"/>
      </w:pPr>
      <w:r>
        <w:rPr>
          <w:b/>
          <w:bCs/>
        </w:rPr>
        <w:t xml:space="preserve">Example 236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30"/>
    <w:bookmarkStart w:id="731" w:name="def-skew-hermitian-matrix"/>
    <w:p>
      <w:pPr>
        <w:pStyle w:val="FirstParagraph"/>
      </w:pPr>
      <w:r>
        <w:rPr>
          <w:b/>
          <w:bCs/>
        </w:rPr>
        <w:t xml:space="preserve">Definition 134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31"/>
    <w:bookmarkStart w:id="732"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32"/>
    <w:bookmarkStart w:id="733" w:name="exm-skew-hermitian-matrix"/>
    <w:p>
      <w:pPr>
        <w:pStyle w:val="BodyText"/>
      </w:pPr>
      <w:r>
        <w:rPr>
          <w:b/>
          <w:bCs/>
        </w:rPr>
        <w:t xml:space="preserve">Example 237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33"/>
    <w:bookmarkStart w:id="734" w:name="X4e376dfe4195dd67571b7cde9ab8c2999dabc4a"/>
    <w:p>
      <w:pPr>
        <w:pStyle w:val="BodyText"/>
      </w:pPr>
      <w:r>
        <w:rPr>
          <w:b/>
          <w:bCs/>
        </w:rPr>
        <w:t xml:space="preserve">Theorem 134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133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34"/>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131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35"/>
    <w:bookmarkStart w:id="739" w:name="sec-additional-resources"/>
    <w:p>
      <w:pPr>
        <w:pStyle w:val="Heading2"/>
      </w:pPr>
      <w:r>
        <w:t xml:space="preserve">24 Further reading</w:t>
      </w:r>
    </w:p>
    <w:p>
      <w:pPr>
        <w:pStyle w:val="Compact"/>
        <w:numPr>
          <w:ilvl w:val="0"/>
          <w:numId w:val="1125"/>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5"/>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5"/>
        </w:numPr>
      </w:pPr>
      <w:r>
        <w:t xml:space="preserve">Fieller [99]</w:t>
      </w:r>
    </w:p>
    <w:p>
      <w:pPr>
        <w:pStyle w:val="Compact"/>
        <w:numPr>
          <w:ilvl w:val="0"/>
          <w:numId w:val="1125"/>
        </w:numPr>
      </w:pPr>
      <w:r>
        <w:t xml:space="preserve">Banerjee and Roy [47]</w:t>
      </w:r>
    </w:p>
    <w:p>
      <w:pPr>
        <w:pStyle w:val="Compact"/>
        <w:numPr>
          <w:ilvl w:val="0"/>
          <w:numId w:val="1125"/>
        </w:numPr>
      </w:pPr>
      <w:r>
        <w:t xml:space="preserve">Searle and Khuri [100]</w:t>
      </w:r>
    </w:p>
    <w:p>
      <w:pPr>
        <w:pStyle w:val="Compact"/>
        <w:numPr>
          <w:ilvl w:val="0"/>
          <w:numId w:val="1125"/>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36">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5"/>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37">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38">
        <w:r>
          <w:rPr>
            <w:rStyle w:val="Hyperlink"/>
          </w:rPr>
          <w:t xml:space="preserve">diagonalization</w:t>
        </w:r>
      </w:hyperlink>
      <w:r>
        <w:t xml:space="preserve"> </w:t>
      </w:r>
      <w:r>
        <w:t xml:space="preserve">of a covariance matrix.</w:t>
      </w:r>
    </w:p>
    <w:p>
      <w:pPr>
        <w:pStyle w:val="Compact"/>
        <w:numPr>
          <w:ilvl w:val="0"/>
          <w:numId w:val="1125"/>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39"/>
    <w:bookmarkStart w:id="944" w:name="references"/>
    <w:p>
      <w:pPr>
        <w:pStyle w:val="Heading2"/>
      </w:pPr>
      <w:r>
        <w:t xml:space="preserve">References</w:t>
      </w:r>
    </w:p>
    <w:bookmarkStart w:id="943" w:name="refs"/>
    <w:bookmarkStart w:id="741"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0">
        <w:r>
          <w:rPr>
            <w:rStyle w:val="Hyperlink"/>
          </w:rPr>
          <w:t xml:space="preserve">https://en.wikipedia.org/wiki/Row_and_column_vectors</w:t>
        </w:r>
      </w:hyperlink>
    </w:p>
    <w:bookmarkEnd w:id="741"/>
    <w:bookmarkStart w:id="743"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2">
        <w:r>
          <w:rPr>
            <w:rStyle w:val="Hyperlink"/>
          </w:rPr>
          <w:t xml:space="preserve">https://en.wikipedia.org/wiki/Scalar_(mathematics)</w:t>
        </w:r>
      </w:hyperlink>
    </w:p>
    <w:bookmarkEnd w:id="743"/>
    <w:bookmarkStart w:id="745"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44">
        <w:r>
          <w:rPr>
            <w:rStyle w:val="Hyperlink"/>
          </w:rPr>
          <w:t xml:space="preserve">10.1201/9781315182780</w:t>
        </w:r>
      </w:hyperlink>
      <w:r>
        <w:t xml:space="preserve">.</w:t>
      </w:r>
    </w:p>
    <w:bookmarkEnd w:id="745"/>
    <w:bookmarkStart w:id="747"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46">
        <w:r>
          <w:rPr>
            <w:rStyle w:val="Hyperlink"/>
          </w:rPr>
          <w:t xml:space="preserve">www.mosaic-web.org</w:t>
        </w:r>
      </w:hyperlink>
    </w:p>
    <w:bookmarkEnd w:id="747"/>
    <w:bookmarkStart w:id="749"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8">
        <w:r>
          <w:rPr>
            <w:rStyle w:val="Hyperlink"/>
          </w:rPr>
          <w:t xml:space="preserve">https://en.wikipedia.org/wiki/Arithmetic_mean</w:t>
        </w:r>
      </w:hyperlink>
    </w:p>
    <w:bookmarkEnd w:id="749"/>
    <w:bookmarkStart w:id="751"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0">
        <w:r>
          <w:rPr>
            <w:rStyle w:val="Hyperlink"/>
          </w:rPr>
          <w:t xml:space="preserve">https://en.wikipedia.org/wiki/Standard_basis</w:t>
        </w:r>
      </w:hyperlink>
    </w:p>
    <w:bookmarkEnd w:id="751"/>
    <w:bookmarkStart w:id="753"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2">
        <w:r>
          <w:rPr>
            <w:rStyle w:val="Hyperlink"/>
          </w:rPr>
          <w:t xml:space="preserve">https://en.wikipedia.org/wiki/Orthogonality</w:t>
        </w:r>
      </w:hyperlink>
    </w:p>
    <w:bookmarkEnd w:id="753"/>
    <w:bookmarkStart w:id="755"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4">
        <w:r>
          <w:rPr>
            <w:rStyle w:val="Hyperlink"/>
          </w:rPr>
          <w:t xml:space="preserve">https://en.wikipedia.org/wiki/Euclidean_vector</w:t>
        </w:r>
      </w:hyperlink>
    </w:p>
    <w:bookmarkEnd w:id="755"/>
    <w:bookmarkStart w:id="757"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6">
        <w:r>
          <w:rPr>
            <w:rStyle w:val="Hyperlink"/>
          </w:rPr>
          <w:t xml:space="preserve">https://en.wikipedia.org/wiki/Unit_vector</w:t>
        </w:r>
      </w:hyperlink>
    </w:p>
    <w:bookmarkEnd w:id="757"/>
    <w:bookmarkStart w:id="759"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8">
        <w:r>
          <w:rPr>
            <w:rStyle w:val="Hyperlink"/>
          </w:rPr>
          <w:t xml:space="preserve">https://en.wikipedia.org/wiki/Euclidean_distance</w:t>
        </w:r>
      </w:hyperlink>
    </w:p>
    <w:bookmarkEnd w:id="759"/>
    <w:bookmarkStart w:id="761"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60">
        <w:r>
          <w:rPr>
            <w:rStyle w:val="Hyperlink"/>
          </w:rPr>
          <w:t xml:space="preserve">https://www.deeplearningbook.org/</w:t>
        </w:r>
      </w:hyperlink>
    </w:p>
    <w:bookmarkEnd w:id="761"/>
    <w:bookmarkStart w:id="763"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62">
        <w:r>
          <w:rPr>
            <w:rStyle w:val="Hyperlink"/>
          </w:rPr>
          <w:t xml:space="preserve">https://facultyweb.cs.wwu.edu/~hutchib2/video_lectures/data371/</w:t>
        </w:r>
      </w:hyperlink>
    </w:p>
    <w:bookmarkEnd w:id="763"/>
    <w:bookmarkStart w:id="765"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4">
        <w:r>
          <w:rPr>
            <w:rStyle w:val="Hyperlink"/>
          </w:rPr>
          <w:t xml:space="preserve">https://en.wikipedia.org/wiki/Matrix_(mathematics)</w:t>
        </w:r>
      </w:hyperlink>
    </w:p>
    <w:bookmarkEnd w:id="765"/>
    <w:bookmarkStart w:id="767"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6">
        <w:r>
          <w:rPr>
            <w:rStyle w:val="Hyperlink"/>
          </w:rPr>
          <w:t xml:space="preserve">https://en.wikipedia.org/wiki/Tensor</w:t>
        </w:r>
      </w:hyperlink>
    </w:p>
    <w:bookmarkEnd w:id="767"/>
    <w:bookmarkStart w:id="769"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8">
        <w:r>
          <w:rPr>
            <w:rStyle w:val="Hyperlink"/>
          </w:rPr>
          <w:t xml:space="preserve">https://en.wikipedia.org/wiki/Transpose</w:t>
        </w:r>
      </w:hyperlink>
    </w:p>
    <w:bookmarkEnd w:id="769"/>
    <w:bookmarkStart w:id="771"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0">
        <w:r>
          <w:rPr>
            <w:rStyle w:val="Hyperlink"/>
          </w:rPr>
          <w:t xml:space="preserve">https://en.wikipedia.org/wiki/Zero_matrix</w:t>
        </w:r>
      </w:hyperlink>
    </w:p>
    <w:bookmarkEnd w:id="771"/>
    <w:bookmarkStart w:id="773"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2">
        <w:r>
          <w:rPr>
            <w:rStyle w:val="Hyperlink"/>
          </w:rPr>
          <w:t xml:space="preserve">https://en.wikipedia.org/wiki/Matrix_addition</w:t>
        </w:r>
      </w:hyperlink>
    </w:p>
    <w:bookmarkEnd w:id="773"/>
    <w:bookmarkStart w:id="775"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4">
        <w:r>
          <w:rPr>
            <w:rStyle w:val="Hyperlink"/>
          </w:rPr>
          <w:t xml:space="preserve">https://en.wikipedia.org/wiki/Scalar_multiplication</w:t>
        </w:r>
      </w:hyperlink>
    </w:p>
    <w:bookmarkEnd w:id="775"/>
    <w:bookmarkStart w:id="777"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6">
        <w:r>
          <w:rPr>
            <w:rStyle w:val="Hyperlink"/>
          </w:rPr>
          <w:t xml:space="preserve">https://en.wikipedia.org/wiki/Matrix_multiplication</w:t>
        </w:r>
      </w:hyperlink>
    </w:p>
    <w:bookmarkEnd w:id="777"/>
    <w:bookmarkStart w:id="779"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8">
        <w:r>
          <w:rPr>
            <w:rStyle w:val="Hyperlink"/>
          </w:rPr>
          <w:t xml:space="preserve">https://en.wikipedia.org/wiki/Square_matrix</w:t>
        </w:r>
      </w:hyperlink>
    </w:p>
    <w:bookmarkEnd w:id="779"/>
    <w:bookmarkStart w:id="781"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0">
        <w:r>
          <w:rPr>
            <w:rStyle w:val="Hyperlink"/>
          </w:rPr>
          <w:t xml:space="preserve">https://en.wikipedia.org/wiki/Main_diagonal</w:t>
        </w:r>
      </w:hyperlink>
    </w:p>
    <w:bookmarkEnd w:id="781"/>
    <w:bookmarkStart w:id="783"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2">
        <w:r>
          <w:rPr>
            <w:rStyle w:val="Hyperlink"/>
          </w:rPr>
          <w:t xml:space="preserve">https://en.wikipedia.org/wiki/Identity_matrix</w:t>
        </w:r>
      </w:hyperlink>
    </w:p>
    <w:bookmarkEnd w:id="783"/>
    <w:bookmarkStart w:id="785"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4">
        <w:r>
          <w:rPr>
            <w:rStyle w:val="Hyperlink"/>
          </w:rPr>
          <w:t xml:space="preserve">https://en.wikipedia.org/wiki/System_of_linear_equations</w:t>
        </w:r>
      </w:hyperlink>
    </w:p>
    <w:bookmarkEnd w:id="785"/>
    <w:bookmarkStart w:id="787"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6">
        <w:r>
          <w:rPr>
            <w:rStyle w:val="Hyperlink"/>
          </w:rPr>
          <w:t xml:space="preserve">https://en.wikipedia.org/wiki/Linear_map</w:t>
        </w:r>
      </w:hyperlink>
    </w:p>
    <w:bookmarkEnd w:id="787"/>
    <w:bookmarkStart w:id="789"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8">
        <w:r>
          <w:rPr>
            <w:rStyle w:val="Hyperlink"/>
          </w:rPr>
          <w:t xml:space="preserve">https://en.wikipedia.org/wiki/Translation_(geometry)</w:t>
        </w:r>
      </w:hyperlink>
    </w:p>
    <w:bookmarkEnd w:id="789"/>
    <w:bookmarkStart w:id="791"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90">
        <w:r>
          <w:rPr>
            <w:rStyle w:val="Hyperlink"/>
          </w:rPr>
          <w:t xml:space="preserve">https://ucla-biostat-216.github.io/2024fall/slides/03-matrix/03-matrix.html</w:t>
        </w:r>
      </w:hyperlink>
    </w:p>
    <w:bookmarkEnd w:id="791"/>
    <w:bookmarkStart w:id="793"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92">
        <w:r>
          <w:rPr>
            <w:rStyle w:val="Hyperlink"/>
          </w:rPr>
          <w:t xml:space="preserve">10.1017/9781108583664</w:t>
        </w:r>
      </w:hyperlink>
      <w:r>
        <w:t xml:space="preserve">.</w:t>
      </w:r>
    </w:p>
    <w:bookmarkEnd w:id="793"/>
    <w:bookmarkStart w:id="795"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4">
        <w:r>
          <w:rPr>
            <w:rStyle w:val="Hyperlink"/>
          </w:rPr>
          <w:t xml:space="preserve">https://en.wikipedia.org/wiki/Hyperplane</w:t>
        </w:r>
      </w:hyperlink>
    </w:p>
    <w:bookmarkEnd w:id="795"/>
    <w:bookmarkStart w:id="797"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6">
        <w:r>
          <w:rPr>
            <w:rStyle w:val="Hyperlink"/>
          </w:rPr>
          <w:t xml:space="preserve">https://en.wikipedia.org/wiki/Normal_(geometry)</w:t>
        </w:r>
      </w:hyperlink>
    </w:p>
    <w:bookmarkEnd w:id="797"/>
    <w:bookmarkStart w:id="799"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8">
        <w:r>
          <w:rPr>
            <w:rStyle w:val="Hyperlink"/>
          </w:rPr>
          <w:t xml:space="preserve">https://en.wikipedia.org/wiki/Linear_independence</w:t>
        </w:r>
      </w:hyperlink>
    </w:p>
    <w:bookmarkEnd w:id="799"/>
    <w:bookmarkStart w:id="801"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0">
        <w:r>
          <w:rPr>
            <w:rStyle w:val="Hyperlink"/>
          </w:rPr>
          <w:t xml:space="preserve">https://en.wikipedia.org/wiki/Rank_(linear_algebra)</w:t>
        </w:r>
      </w:hyperlink>
    </w:p>
    <w:bookmarkEnd w:id="801"/>
    <w:bookmarkStart w:id="803"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02">
        <w:r>
          <w:rPr>
            <w:rStyle w:val="Hyperlink"/>
          </w:rPr>
          <w:t xml:space="preserve">https://ucla-biostat-216.github.io/2024fall/slides/04-vecsp/04-vecsp.html</w:t>
        </w:r>
      </w:hyperlink>
    </w:p>
    <w:bookmarkEnd w:id="803"/>
    <w:bookmarkStart w:id="805"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4">
        <w:r>
          <w:rPr>
            <w:rStyle w:val="Hyperlink"/>
          </w:rPr>
          <w:t xml:space="preserve">https://en.wikipedia.org/wiki/Linear_subspace</w:t>
        </w:r>
      </w:hyperlink>
    </w:p>
    <w:bookmarkEnd w:id="805"/>
    <w:bookmarkStart w:id="807"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6">
        <w:r>
          <w:rPr>
            <w:rStyle w:val="Hyperlink"/>
          </w:rPr>
          <w:t xml:space="preserve">https://en.wikipedia.org/wiki/Linear_span</w:t>
        </w:r>
      </w:hyperlink>
    </w:p>
    <w:bookmarkEnd w:id="807"/>
    <w:bookmarkStart w:id="809"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8">
        <w:r>
          <w:rPr>
            <w:rStyle w:val="Hyperlink"/>
          </w:rPr>
          <w:t xml:space="preserve">https://en.wikipedia.org/wiki/Basis_(linear_algebra)</w:t>
        </w:r>
      </w:hyperlink>
    </w:p>
    <w:bookmarkEnd w:id="809"/>
    <w:bookmarkStart w:id="811"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0">
        <w:r>
          <w:rPr>
            <w:rStyle w:val="Hyperlink"/>
          </w:rPr>
          <w:t xml:space="preserve">https://en.wikipedia.org/wiki/Coordinate_vector</w:t>
        </w:r>
      </w:hyperlink>
    </w:p>
    <w:bookmarkEnd w:id="811"/>
    <w:bookmarkStart w:id="813"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2">
        <w:r>
          <w:rPr>
            <w:rStyle w:val="Hyperlink"/>
          </w:rPr>
          <w:t xml:space="preserve">https://en.wikipedia.org/wiki/Row_and_column_spaces</w:t>
        </w:r>
      </w:hyperlink>
    </w:p>
    <w:bookmarkEnd w:id="813"/>
    <w:bookmarkStart w:id="815"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4">
        <w:r>
          <w:rPr>
            <w:rStyle w:val="Hyperlink"/>
          </w:rPr>
          <w:t xml:space="preserve">https://en.wikipedia.org/wiki/Gram_matrix</w:t>
        </w:r>
      </w:hyperlink>
    </w:p>
    <w:bookmarkEnd w:id="815"/>
    <w:bookmarkStart w:id="817"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16">
        <w:r>
          <w:rPr>
            <w:rStyle w:val="Hyperlink"/>
          </w:rPr>
          <w:t xml:space="preserve">https://ucla-biostat-216.github.io/2024fall/slides/05-rank/05-rank.html</w:t>
        </w:r>
      </w:hyperlink>
    </w:p>
    <w:bookmarkEnd w:id="817"/>
    <w:bookmarkStart w:id="819"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8">
        <w:r>
          <w:rPr>
            <w:rStyle w:val="Hyperlink"/>
          </w:rPr>
          <w:t xml:space="preserve">https://en.wikipedia.org/wiki/Rank%E2%80%93nullity_theorem</w:t>
        </w:r>
      </w:hyperlink>
    </w:p>
    <w:bookmarkEnd w:id="819"/>
    <w:bookmarkStart w:id="821"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0">
        <w:r>
          <w:rPr>
            <w:rStyle w:val="Hyperlink"/>
          </w:rPr>
          <w:t xml:space="preserve">https://en.wikipedia.org/wiki/Affine_space</w:t>
        </w:r>
      </w:hyperlink>
    </w:p>
    <w:bookmarkEnd w:id="821"/>
    <w:bookmarkStart w:id="823"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2">
        <w:r>
          <w:rPr>
            <w:rStyle w:val="Hyperlink"/>
          </w:rPr>
          <w:t xml:space="preserve">https://en.wikipedia.org/wiki/Half-space_(geometry)</w:t>
        </w:r>
      </w:hyperlink>
    </w:p>
    <w:bookmarkEnd w:id="823"/>
    <w:bookmarkStart w:id="825"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4">
        <w:r>
          <w:rPr>
            <w:rStyle w:val="Hyperlink"/>
          </w:rPr>
          <w:t xml:space="preserve">https://en.wikipedia.org/wiki/Rank_factorization</w:t>
        </w:r>
      </w:hyperlink>
    </w:p>
    <w:bookmarkEnd w:id="825"/>
    <w:bookmarkStart w:id="827"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26">
        <w:r>
          <w:rPr>
            <w:rStyle w:val="Hyperlink"/>
          </w:rPr>
          <w:t xml:space="preserve">https://ucla-biostat-216.github.io/2024fall/slides/06-orthproj/06-orthproj.html</w:t>
        </w:r>
      </w:hyperlink>
    </w:p>
    <w:bookmarkEnd w:id="827"/>
    <w:bookmarkStart w:id="829"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8">
        <w:r>
          <w:rPr>
            <w:rStyle w:val="Hyperlink"/>
          </w:rPr>
          <w:t xml:space="preserve">https://en.wikipedia.org/wiki/Direct_sum</w:t>
        </w:r>
      </w:hyperlink>
    </w:p>
    <w:bookmarkEnd w:id="829"/>
    <w:bookmarkStart w:id="831"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0">
        <w:r>
          <w:rPr>
            <w:rStyle w:val="Hyperlink"/>
          </w:rPr>
          <w:t xml:space="preserve">https://en.wikipedia.org/wiki/Projection_(linear_algebra)</w:t>
        </w:r>
      </w:hyperlink>
    </w:p>
    <w:bookmarkEnd w:id="831"/>
    <w:bookmarkStart w:id="833"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32">
        <w:r>
          <w:rPr>
            <w:rStyle w:val="Hyperlink"/>
          </w:rPr>
          <w:t xml:space="preserve">https://www.routledge.com/Linear-Algebra-and-Matrix-Analysis-for-Statistics/Banerjee-Roy/p/book/9781420095388</w:t>
        </w:r>
      </w:hyperlink>
    </w:p>
    <w:bookmarkEnd w:id="833"/>
    <w:bookmarkStart w:id="835"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4">
        <w:r>
          <w:rPr>
            <w:rStyle w:val="Hyperlink"/>
          </w:rPr>
          <w:t xml:space="preserve">https://en.wikipedia.org/wiki/Orthogonal_complement</w:t>
        </w:r>
      </w:hyperlink>
    </w:p>
    <w:bookmarkEnd w:id="835"/>
    <w:bookmarkStart w:id="837"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6">
        <w:r>
          <w:rPr>
            <w:rStyle w:val="Hyperlink"/>
          </w:rPr>
          <w:t xml:space="preserve">https://en.wikipedia.org/wiki/Fundamental_theorem_of_linear_algebra</w:t>
        </w:r>
      </w:hyperlink>
    </w:p>
    <w:bookmarkEnd w:id="837"/>
    <w:bookmarkStart w:id="839"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8">
        <w:r>
          <w:rPr>
            <w:rStyle w:val="Hyperlink"/>
          </w:rPr>
          <w:t xml:space="preserve">https://en.wikipedia.org/wiki/Inner_product_space</w:t>
        </w:r>
      </w:hyperlink>
    </w:p>
    <w:bookmarkEnd w:id="839"/>
    <w:bookmarkStart w:id="841"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40">
        <w:r>
          <w:rPr>
            <w:rStyle w:val="Hyperlink"/>
          </w:rPr>
          <w:t xml:space="preserve">10.1007/978-3-031-41026-0</w:t>
        </w:r>
      </w:hyperlink>
      <w:r>
        <w:t xml:space="preserve">.</w:t>
      </w:r>
    </w:p>
    <w:bookmarkEnd w:id="841"/>
    <w:bookmarkStart w:id="843"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42">
        <w:r>
          <w:rPr>
            <w:rStyle w:val="Hyperlink"/>
          </w:rPr>
          <w:t xml:space="preserve">https://ucla-biostat-216.github.io/2024fall/slides/02-vector/02-vector.html</w:t>
        </w:r>
      </w:hyperlink>
    </w:p>
    <w:bookmarkEnd w:id="843"/>
    <w:bookmarkStart w:id="845"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4">
        <w:r>
          <w:rPr>
            <w:rStyle w:val="Hyperlink"/>
          </w:rPr>
          <w:t xml:space="preserve">https://en.wikipedia.org/wiki/Pythagorean_theorem</w:t>
        </w:r>
      </w:hyperlink>
    </w:p>
    <w:bookmarkEnd w:id="845"/>
    <w:bookmarkStart w:id="847"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6">
        <w:r>
          <w:rPr>
            <w:rStyle w:val="Hyperlink"/>
          </w:rPr>
          <w:t xml:space="preserve">https://en.wikipedia.org/wiki/Cauchy%E2%80%93Schwarz_inequality</w:t>
        </w:r>
      </w:hyperlink>
    </w:p>
    <w:bookmarkEnd w:id="847"/>
    <w:bookmarkStart w:id="849"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8">
        <w:r>
          <w:rPr>
            <w:rStyle w:val="Hyperlink"/>
          </w:rPr>
          <w:t xml:space="preserve">https://en.wikipedia.org/wiki/Norm_(mathematics)</w:t>
        </w:r>
      </w:hyperlink>
    </w:p>
    <w:bookmarkEnd w:id="849"/>
    <w:bookmarkStart w:id="851"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0">
        <w:r>
          <w:rPr>
            <w:rStyle w:val="Hyperlink"/>
          </w:rPr>
          <w:t xml:space="preserve">https://en.wikipedia.org/wiki/Triangle_inequality</w:t>
        </w:r>
      </w:hyperlink>
    </w:p>
    <w:bookmarkEnd w:id="851"/>
    <w:bookmarkStart w:id="853"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2">
        <w:r>
          <w:rPr>
            <w:rStyle w:val="Hyperlink"/>
          </w:rPr>
          <w:t xml:space="preserve">https://en.wikipedia.org/wiki/Lp_space</w:t>
        </w:r>
      </w:hyperlink>
    </w:p>
    <w:bookmarkEnd w:id="853"/>
    <w:bookmarkStart w:id="855"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4">
        <w:r>
          <w:rPr>
            <w:rStyle w:val="Hyperlink"/>
          </w:rPr>
          <w:t xml:space="preserve">https://en.wikipedia.org/wiki/Uniform_norm</w:t>
        </w:r>
      </w:hyperlink>
    </w:p>
    <w:bookmarkEnd w:id="855"/>
    <w:bookmarkStart w:id="857"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6">
        <w:r>
          <w:rPr>
            <w:rStyle w:val="Hyperlink"/>
          </w:rPr>
          <w:t xml:space="preserve">https://en.wikipedia.org/wiki/Cosine_similarity</w:t>
        </w:r>
      </w:hyperlink>
    </w:p>
    <w:bookmarkEnd w:id="857"/>
    <w:bookmarkStart w:id="859"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8">
        <w:r>
          <w:rPr>
            <w:rStyle w:val="Hyperlink"/>
          </w:rPr>
          <w:t xml:space="preserve">https://en.wikipedia.org/wiki/Orthonormal_basis</w:t>
        </w:r>
      </w:hyperlink>
    </w:p>
    <w:bookmarkEnd w:id="859"/>
    <w:bookmarkStart w:id="861"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0">
        <w:r>
          <w:rPr>
            <w:rStyle w:val="Hyperlink"/>
          </w:rPr>
          <w:t xml:space="preserve">https://en.wikipedia.org/wiki/Gram%E2%80%93Schmidt_process</w:t>
        </w:r>
      </w:hyperlink>
    </w:p>
    <w:bookmarkEnd w:id="861"/>
    <w:bookmarkStart w:id="863"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2">
        <w:r>
          <w:rPr>
            <w:rStyle w:val="Hyperlink"/>
          </w:rPr>
          <w:t xml:space="preserve">https://en.wikipedia.org/wiki/Outer_product</w:t>
        </w:r>
      </w:hyperlink>
    </w:p>
    <w:bookmarkEnd w:id="863"/>
    <w:bookmarkStart w:id="865"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4">
        <w:r>
          <w:rPr>
            <w:rStyle w:val="Hyperlink"/>
          </w:rPr>
          <w:t xml:space="preserve">https://en.wikipedia.org/wiki/Symmetric_matrix</w:t>
        </w:r>
      </w:hyperlink>
    </w:p>
    <w:bookmarkEnd w:id="865"/>
    <w:bookmarkStart w:id="867"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6">
        <w:r>
          <w:rPr>
            <w:rStyle w:val="Hyperlink"/>
          </w:rPr>
          <w:t xml:space="preserve">https://en.wikipedia.org/wiki/Diagonal_matrix</w:t>
        </w:r>
      </w:hyperlink>
    </w:p>
    <w:bookmarkEnd w:id="867"/>
    <w:bookmarkStart w:id="869"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8">
        <w:r>
          <w:rPr>
            <w:rStyle w:val="Hyperlink"/>
          </w:rPr>
          <w:t xml:space="preserve">https://en.wikipedia.org/wiki/Invertible_matrix</w:t>
        </w:r>
      </w:hyperlink>
    </w:p>
    <w:bookmarkEnd w:id="869"/>
    <w:bookmarkStart w:id="871"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0">
        <w:r>
          <w:rPr>
            <w:rStyle w:val="Hyperlink"/>
          </w:rPr>
          <w:t xml:space="preserve">https://en.wikipedia.org/wiki/Idempotent_matrix</w:t>
        </w:r>
      </w:hyperlink>
    </w:p>
    <w:bookmarkEnd w:id="871"/>
    <w:bookmarkStart w:id="873"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2">
        <w:r>
          <w:rPr>
            <w:rStyle w:val="Hyperlink"/>
          </w:rPr>
          <w:t xml:space="preserve">https://en.wikipedia.org/wiki/Orthogonal_matrix</w:t>
        </w:r>
      </w:hyperlink>
    </w:p>
    <w:bookmarkEnd w:id="873"/>
    <w:bookmarkStart w:id="875"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4">
        <w:r>
          <w:rPr>
            <w:rStyle w:val="Hyperlink"/>
          </w:rPr>
          <w:t xml:space="preserve">https://en.wikipedia.org/wiki/Quadratic_form</w:t>
        </w:r>
      </w:hyperlink>
    </w:p>
    <w:bookmarkEnd w:id="875"/>
    <w:bookmarkStart w:id="877"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6">
        <w:r>
          <w:rPr>
            <w:rStyle w:val="Hyperlink"/>
          </w:rPr>
          <w:t xml:space="preserve">https://en.wikipedia.org/wiki/Trace_(linear_algebra)</w:t>
        </w:r>
      </w:hyperlink>
    </w:p>
    <w:bookmarkEnd w:id="877"/>
    <w:bookmarkStart w:id="879"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8">
        <w:r>
          <w:rPr>
            <w:rStyle w:val="Hyperlink"/>
          </w:rPr>
          <w:t xml:space="preserve">https://en.wikipedia.org/wiki/Frobenius_norm</w:t>
        </w:r>
      </w:hyperlink>
    </w:p>
    <w:bookmarkEnd w:id="879"/>
    <w:bookmarkStart w:id="881"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0">
        <w:r>
          <w:rPr>
            <w:rStyle w:val="Hyperlink"/>
          </w:rPr>
          <w:t xml:space="preserve">https://en.wikipedia.org/wiki/Eigendecomposition_of_a_matrix</w:t>
        </w:r>
      </w:hyperlink>
    </w:p>
    <w:bookmarkEnd w:id="881"/>
    <w:bookmarkStart w:id="883"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2">
        <w:r>
          <w:rPr>
            <w:rStyle w:val="Hyperlink"/>
          </w:rPr>
          <w:t xml:space="preserve">https://en.wikipedia.org/wiki/Singular_value_decomposition</w:t>
        </w:r>
      </w:hyperlink>
    </w:p>
    <w:bookmarkEnd w:id="883"/>
    <w:bookmarkStart w:id="885"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4">
        <w:r>
          <w:rPr>
            <w:rStyle w:val="Hyperlink"/>
          </w:rPr>
          <w:t xml:space="preserve">https://en.wikipedia.org/wiki/Definite_matrix</w:t>
        </w:r>
      </w:hyperlink>
    </w:p>
    <w:bookmarkEnd w:id="885"/>
    <w:bookmarkStart w:id="887"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6">
        <w:r>
          <w:rPr>
            <w:rStyle w:val="Hyperlink"/>
          </w:rPr>
          <w:t xml:space="preserve">https://en.wikipedia.org/wiki/Paraboloid</w:t>
        </w:r>
      </w:hyperlink>
    </w:p>
    <w:bookmarkEnd w:id="887"/>
    <w:bookmarkStart w:id="889"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8">
        <w:r>
          <w:rPr>
            <w:rStyle w:val="Hyperlink"/>
          </w:rPr>
          <w:t xml:space="preserve">https://en.wikipedia.org/wiki/Determinant</w:t>
        </w:r>
      </w:hyperlink>
    </w:p>
    <w:bookmarkEnd w:id="889"/>
    <w:bookmarkStart w:id="891"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0">
        <w:r>
          <w:rPr>
            <w:rStyle w:val="Hyperlink"/>
          </w:rPr>
          <w:t xml:space="preserve">https://en.wikipedia.org/wiki/Design_matrix</w:t>
        </w:r>
      </w:hyperlink>
    </w:p>
    <w:bookmarkEnd w:id="891"/>
    <w:bookmarkStart w:id="893"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2">
        <w:r>
          <w:rPr>
            <w:rStyle w:val="Hyperlink"/>
          </w:rPr>
          <w:t xml:space="preserve">https://en.wikipedia.org/wiki/Projection_matrix</w:t>
        </w:r>
      </w:hyperlink>
    </w:p>
    <w:bookmarkEnd w:id="893"/>
    <w:bookmarkStart w:id="895"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94">
        <w:r>
          <w:rPr>
            <w:rStyle w:val="Hyperlink"/>
          </w:rPr>
          <w:t xml:space="preserve">https://ucla-biostat-216.github.io/2024fall/slides/07-matinv/07-matinv.html</w:t>
        </w:r>
      </w:hyperlink>
    </w:p>
    <w:bookmarkEnd w:id="895"/>
    <w:bookmarkStart w:id="897"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6">
        <w:r>
          <w:rPr>
            <w:rStyle w:val="Hyperlink"/>
          </w:rPr>
          <w:t xml:space="preserve">https://en.wikipedia.org/wiki/Generalized_inverse</w:t>
        </w:r>
      </w:hyperlink>
    </w:p>
    <w:bookmarkEnd w:id="897"/>
    <w:bookmarkStart w:id="899"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8">
        <w:r>
          <w:rPr>
            <w:rStyle w:val="Hyperlink"/>
          </w:rPr>
          <w:t xml:space="preserve">https://en.wikipedia.org/wiki/Moore%E2%80%93Penrose_inverse</w:t>
        </w:r>
      </w:hyperlink>
    </w:p>
    <w:bookmarkEnd w:id="899"/>
    <w:bookmarkStart w:id="901"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0">
        <w:r>
          <w:rPr>
            <w:rStyle w:val="Hyperlink"/>
          </w:rPr>
          <w:t xml:space="preserve">https://en.wikipedia.org/wiki/Consistent_and_inconsistent_equations</w:t>
        </w:r>
      </w:hyperlink>
    </w:p>
    <w:bookmarkEnd w:id="901"/>
    <w:bookmarkStart w:id="903"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02">
        <w:r>
          <w:rPr>
            <w:rStyle w:val="Hyperlink"/>
          </w:rPr>
          <w:t xml:space="preserve">https://ucla-biostat-216.github.io/2024fall/slides/08-ls/08-ls.html</w:t>
        </w:r>
      </w:hyperlink>
    </w:p>
    <w:bookmarkEnd w:id="903"/>
    <w:bookmarkStart w:id="905"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4">
        <w:r>
          <w:rPr>
            <w:rStyle w:val="Hyperlink"/>
          </w:rPr>
          <w:t xml:space="preserve">https://en.wikipedia.org/wiki/Triangular_matrix</w:t>
        </w:r>
      </w:hyperlink>
    </w:p>
    <w:bookmarkEnd w:id="905"/>
    <w:bookmarkStart w:id="907"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6">
        <w:r>
          <w:rPr>
            <w:rStyle w:val="Hyperlink"/>
          </w:rPr>
          <w:t xml:space="preserve">https://en.wikipedia.org/wiki/Least_squares</w:t>
        </w:r>
      </w:hyperlink>
    </w:p>
    <w:bookmarkEnd w:id="907"/>
    <w:bookmarkStart w:id="909"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8">
        <w:r>
          <w:rPr>
            <w:rStyle w:val="Hyperlink"/>
          </w:rPr>
          <w:t xml:space="preserve">https://en.wikipedia.org/wiki/Normal_equations</w:t>
        </w:r>
      </w:hyperlink>
    </w:p>
    <w:bookmarkEnd w:id="909"/>
    <w:bookmarkStart w:id="911"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0">
        <w:r>
          <w:rPr>
            <w:rStyle w:val="Hyperlink"/>
          </w:rPr>
          <w:t xml:space="preserve">https://en.wikipedia.org/wiki/LU_decomposition</w:t>
        </w:r>
      </w:hyperlink>
    </w:p>
    <w:bookmarkEnd w:id="911"/>
    <w:bookmarkStart w:id="913"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912">
        <w:r>
          <w:rPr>
            <w:rStyle w:val="Hyperlink"/>
          </w:rPr>
          <w:t xml:space="preserve">https://ucla-biostat-216.github.io/2024fall/slides/10-eig/10-eig.html</w:t>
        </w:r>
      </w:hyperlink>
    </w:p>
    <w:bookmarkEnd w:id="913"/>
    <w:bookmarkStart w:id="915"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4">
        <w:r>
          <w:rPr>
            <w:rStyle w:val="Hyperlink"/>
          </w:rPr>
          <w:t xml:space="preserve">https://en.wikipedia.org/wiki/Eigenvalues_and_eigenvectors</w:t>
        </w:r>
      </w:hyperlink>
    </w:p>
    <w:bookmarkEnd w:id="915"/>
    <w:bookmarkStart w:id="917"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6">
        <w:r>
          <w:rPr>
            <w:rStyle w:val="Hyperlink"/>
          </w:rPr>
          <w:t xml:space="preserve">https://en.wikipedia.org/wiki/Matrix_similarity</w:t>
        </w:r>
      </w:hyperlink>
    </w:p>
    <w:bookmarkEnd w:id="917"/>
    <w:bookmarkStart w:id="919"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8">
        <w:r>
          <w:rPr>
            <w:rStyle w:val="Hyperlink"/>
          </w:rPr>
          <w:t xml:space="preserve">https://en.wikipedia.org/wiki/Diagonalizable_matrix</w:t>
        </w:r>
      </w:hyperlink>
    </w:p>
    <w:bookmarkEnd w:id="919"/>
    <w:bookmarkStart w:id="921"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920">
        <w:r>
          <w:rPr>
            <w:rStyle w:val="Hyperlink"/>
          </w:rPr>
          <w:t xml:space="preserve">https://ucla-biostat-216.github.io/2024fall/slides/11-pd/11-pd.html</w:t>
        </w:r>
      </w:hyperlink>
    </w:p>
    <w:bookmarkEnd w:id="921"/>
    <w:bookmarkStart w:id="923"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2">
        <w:r>
          <w:rPr>
            <w:rStyle w:val="Hyperlink"/>
          </w:rPr>
          <w:t xml:space="preserve">https://en.wikipedia.org/wiki/Block_matrix</w:t>
        </w:r>
      </w:hyperlink>
    </w:p>
    <w:bookmarkEnd w:id="923"/>
    <w:bookmarkStart w:id="925"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4">
        <w:r>
          <w:rPr>
            <w:rStyle w:val="Hyperlink"/>
          </w:rPr>
          <w:t xml:space="preserve">https://en.wikipedia.org/wiki/Schur_complement</w:t>
        </w:r>
      </w:hyperlink>
    </w:p>
    <w:bookmarkEnd w:id="925"/>
    <w:bookmarkStart w:id="927"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6">
        <w:r>
          <w:rPr>
            <w:rStyle w:val="Hyperlink"/>
          </w:rPr>
          <w:t xml:space="preserve">https://en.wikipedia.org/wiki/Cholesky_decomposition</w:t>
        </w:r>
      </w:hyperlink>
    </w:p>
    <w:bookmarkEnd w:id="927"/>
    <w:bookmarkStart w:id="929"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8">
        <w:r>
          <w:rPr>
            <w:rStyle w:val="Hyperlink"/>
          </w:rPr>
          <w:t xml:space="preserve">https://en.wikipedia.org/wiki/Conjugate_transpose</w:t>
        </w:r>
      </w:hyperlink>
    </w:p>
    <w:bookmarkEnd w:id="929"/>
    <w:bookmarkStart w:id="931"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0">
        <w:r>
          <w:rPr>
            <w:rStyle w:val="Hyperlink"/>
          </w:rPr>
          <w:t xml:space="preserve">https://en.wikipedia.org/wiki/Hermitian_matrix</w:t>
        </w:r>
      </w:hyperlink>
    </w:p>
    <w:bookmarkEnd w:id="931"/>
    <w:bookmarkStart w:id="933"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2">
        <w:r>
          <w:rPr>
            <w:rStyle w:val="Hyperlink"/>
          </w:rPr>
          <w:t xml:space="preserve">https://en.wikipedia.org/wiki/Skew-Hermitian_matrix</w:t>
        </w:r>
      </w:hyperlink>
    </w:p>
    <w:bookmarkEnd w:id="933"/>
    <w:bookmarkStart w:id="935"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34">
        <w:r>
          <w:rPr>
            <w:rStyle w:val="Hyperlink"/>
          </w:rPr>
          <w:t xml:space="preserve">https://math.mit.edu/~gs/linearalgebra/</w:t>
        </w:r>
      </w:hyperlink>
    </w:p>
    <w:bookmarkEnd w:id="935"/>
    <w:bookmarkStart w:id="937"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36">
        <w:r>
          <w:rPr>
            <w:rStyle w:val="Hyperlink"/>
          </w:rPr>
          <w:t xml:space="preserve">10.1201/9781315370200</w:t>
        </w:r>
      </w:hyperlink>
      <w:r>
        <w:t xml:space="preserve">.</w:t>
      </w:r>
    </w:p>
    <w:bookmarkEnd w:id="937"/>
    <w:bookmarkStart w:id="938"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38"/>
    <w:bookmarkStart w:id="940"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39">
        <w:r>
          <w:rPr>
            <w:rStyle w:val="Hyperlink"/>
          </w:rPr>
          <w:t xml:space="preserve">https://www2.imm.dtu.dk/pubdb/edoc/imm3274.pdf</w:t>
        </w:r>
      </w:hyperlink>
    </w:p>
    <w:bookmarkEnd w:id="940"/>
    <w:bookmarkStart w:id="942"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41">
        <w:r>
          <w:rPr>
            <w:rStyle w:val="Hyperlink"/>
          </w:rPr>
          <w:t xml:space="preserve">https://web.stanford.edu/class/ee278/lectures.html</w:t>
        </w:r>
      </w:hyperlink>
    </w:p>
    <w:bookmarkEnd w:id="942"/>
    <w:bookmarkEnd w:id="943"/>
    <w:bookmarkEnd w:id="9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8" Target="media/rId208.png" /><Relationship Type="http://schemas.openxmlformats.org/officeDocument/2006/relationships/image" Id="rId84" Target="media/rId84.png" /><Relationship Type="http://schemas.openxmlformats.org/officeDocument/2006/relationships/image" Id="rId306" Target="media/rId306.png" /><Relationship Type="http://schemas.openxmlformats.org/officeDocument/2006/relationships/hyperlink" Id="rId365"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28" Target="algebra-basics.html#def-strict-inequality" TargetMode="External" /><Relationship Type="http://schemas.openxmlformats.org/officeDocument/2006/relationships/hyperlink" Id="rId713" Target="algebra-complex.html#def-complex-conjugate" TargetMode="External" /><Relationship Type="http://schemas.openxmlformats.org/officeDocument/2006/relationships/hyperlink" Id="rId724" Target="algebra-complex.html#def-complex-modulus" TargetMode="External" /><Relationship Type="http://schemas.openxmlformats.org/officeDocument/2006/relationships/hyperlink" Id="rId505" Target="algebra-complex.html#def-complex-number" TargetMode="External" /><Relationship Type="http://schemas.openxmlformats.org/officeDocument/2006/relationships/hyperlink" Id="rId723"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399" Target="algebra-trigonometry.qmd#def-angle-unit-circle" TargetMode="External" /><Relationship Type="http://schemas.openxmlformats.org/officeDocument/2006/relationships/hyperlink" Id="rId392" Target="algebra-trigonometry.qmd#def-arccosine" TargetMode="External" /><Relationship Type="http://schemas.openxmlformats.org/officeDocument/2006/relationships/hyperlink" Id="rId395"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3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40" Target="https://doi.org/10.1007/978-3-031-41026-0" TargetMode="External" /><Relationship Type="http://schemas.openxmlformats.org/officeDocument/2006/relationships/hyperlink" Id="rId792" Target="https://doi.org/10.1017/9781108583664" TargetMode="External" /><Relationship Type="http://schemas.openxmlformats.org/officeDocument/2006/relationships/hyperlink" Id="rId744" Target="https://doi.org/10.1201/9781315182780" TargetMode="External" /><Relationship Type="http://schemas.openxmlformats.org/officeDocument/2006/relationships/hyperlink" Id="rId936" Target="https://doi.org/10.1201/9781315370200" TargetMode="External" /><Relationship Type="http://schemas.openxmlformats.org/officeDocument/2006/relationships/hyperlink" Id="rId820" Target="https://en.wikipedia.org/wiki/Affine_space" TargetMode="External" /><Relationship Type="http://schemas.openxmlformats.org/officeDocument/2006/relationships/hyperlink" Id="rId748" Target="https://en.wikipedia.org/wiki/Arithmetic_mean" TargetMode="External" /><Relationship Type="http://schemas.openxmlformats.org/officeDocument/2006/relationships/hyperlink" Id="rId808" Target="https://en.wikipedia.org/wiki/Basis_(linear_algebra)" TargetMode="External" /><Relationship Type="http://schemas.openxmlformats.org/officeDocument/2006/relationships/hyperlink" Id="rId922" Target="https://en.wikipedia.org/wiki/Block_matrix" TargetMode="External" /><Relationship Type="http://schemas.openxmlformats.org/officeDocument/2006/relationships/hyperlink" Id="rId846" Target="https://en.wikipedia.org/wiki/Cauchy%E2%80%93Schwarz_inequality" TargetMode="External" /><Relationship Type="http://schemas.openxmlformats.org/officeDocument/2006/relationships/hyperlink" Id="rId926" Target="https://en.wikipedia.org/wiki/Cholesky_decomposition" TargetMode="External" /><Relationship Type="http://schemas.openxmlformats.org/officeDocument/2006/relationships/hyperlink" Id="rId928" Target="https://en.wikipedia.org/wiki/Conjugate_transpose" TargetMode="External" /><Relationship Type="http://schemas.openxmlformats.org/officeDocument/2006/relationships/hyperlink" Id="rId900" Target="https://en.wikipedia.org/wiki/Consistent_and_inconsistent_equations" TargetMode="External" /><Relationship Type="http://schemas.openxmlformats.org/officeDocument/2006/relationships/hyperlink" Id="rId810" Target="https://en.wikipedia.org/wiki/Coordinate_vector" TargetMode="External" /><Relationship Type="http://schemas.openxmlformats.org/officeDocument/2006/relationships/hyperlink" Id="rId856" Target="https://en.wikipedia.org/wiki/Cosine_similarity" TargetMode="External" /><Relationship Type="http://schemas.openxmlformats.org/officeDocument/2006/relationships/hyperlink" Id="rId884" Target="https://en.wikipedia.org/wiki/Definite_matrix" TargetMode="External" /><Relationship Type="http://schemas.openxmlformats.org/officeDocument/2006/relationships/hyperlink" Id="rId890" Target="https://en.wikipedia.org/wiki/Design_matrix" TargetMode="External" /><Relationship Type="http://schemas.openxmlformats.org/officeDocument/2006/relationships/hyperlink" Id="rId888" Target="https://en.wikipedia.org/wiki/Determinant" TargetMode="External" /><Relationship Type="http://schemas.openxmlformats.org/officeDocument/2006/relationships/hyperlink" Id="rId866" Target="https://en.wikipedia.org/wiki/Diagonal_matrix" TargetMode="External" /><Relationship Type="http://schemas.openxmlformats.org/officeDocument/2006/relationships/hyperlink" Id="rId918" Target="https://en.wikipedia.org/wiki/Diagonalizable_matrix" TargetMode="External" /><Relationship Type="http://schemas.openxmlformats.org/officeDocument/2006/relationships/hyperlink" Id="rId82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0" Target="https://en.wikipedia.org/wiki/Eigendecomposition_of_a_matrix" TargetMode="External" /><Relationship Type="http://schemas.openxmlformats.org/officeDocument/2006/relationships/hyperlink" Id="rId914" Target="https://en.wikipedia.org/wiki/Eigenvalues_and_eigenvectors" TargetMode="External" /><Relationship Type="http://schemas.openxmlformats.org/officeDocument/2006/relationships/hyperlink" Id="rId758" Target="https://en.wikipedia.org/wiki/Euclidean_distance" TargetMode="External" /><Relationship Type="http://schemas.openxmlformats.org/officeDocument/2006/relationships/hyperlink" Id="rId754" Target="https://en.wikipedia.org/wiki/Euclidean_vector" TargetMode="External" /><Relationship Type="http://schemas.openxmlformats.org/officeDocument/2006/relationships/hyperlink" Id="rId878" Target="https://en.wikipedia.org/wiki/Frobenius_norm" TargetMode="External" /><Relationship Type="http://schemas.openxmlformats.org/officeDocument/2006/relationships/hyperlink" Id="rId836" Target="https://en.wikipedia.org/wiki/Fundamental_theorem_of_linear_algebra" TargetMode="External" /><Relationship Type="http://schemas.openxmlformats.org/officeDocument/2006/relationships/hyperlink" Id="rId896" Target="https://en.wikipedia.org/wiki/Generalized_inverse" TargetMode="External" /><Relationship Type="http://schemas.openxmlformats.org/officeDocument/2006/relationships/hyperlink" Id="rId860" Target="https://en.wikipedia.org/wiki/Gram%E2%80%93Schmidt_process" TargetMode="External" /><Relationship Type="http://schemas.openxmlformats.org/officeDocument/2006/relationships/hyperlink" Id="rId814" Target="https://en.wikipedia.org/wiki/Gram_matrix" TargetMode="External" /><Relationship Type="http://schemas.openxmlformats.org/officeDocument/2006/relationships/hyperlink" Id="rId822" Target="https://en.wikipedia.org/wiki/Half-space_(geometry)" TargetMode="External" /><Relationship Type="http://schemas.openxmlformats.org/officeDocument/2006/relationships/hyperlink" Id="rId930" Target="https://en.wikipedia.org/wiki/Hermitian_matrix" TargetMode="External" /><Relationship Type="http://schemas.openxmlformats.org/officeDocument/2006/relationships/hyperlink" Id="rId794" Target="https://en.wikipedia.org/wiki/Hyperplane" TargetMode="External" /><Relationship Type="http://schemas.openxmlformats.org/officeDocument/2006/relationships/hyperlink" Id="rId870" Target="https://en.wikipedia.org/wiki/Idempotent_matrix" TargetMode="External" /><Relationship Type="http://schemas.openxmlformats.org/officeDocument/2006/relationships/hyperlink" Id="rId782" Target="https://en.wikipedia.org/wiki/Identity_matrix" TargetMode="External" /><Relationship Type="http://schemas.openxmlformats.org/officeDocument/2006/relationships/hyperlink" Id="rId838" Target="https://en.wikipedia.org/wiki/Inner_product_space" TargetMode="External" /><Relationship Type="http://schemas.openxmlformats.org/officeDocument/2006/relationships/hyperlink" Id="rId868" Target="https://en.wikipedia.org/wiki/Invertible_matrix" TargetMode="External" /><Relationship Type="http://schemas.openxmlformats.org/officeDocument/2006/relationships/hyperlink" Id="rId910" Target="https://en.wikipedia.org/wiki/LU_decomposition" TargetMode="External" /><Relationship Type="http://schemas.openxmlformats.org/officeDocument/2006/relationships/hyperlink" Id="rId906"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98" Target="https://en.wikipedia.org/wiki/Linear_independence" TargetMode="External" /><Relationship Type="http://schemas.openxmlformats.org/officeDocument/2006/relationships/hyperlink" Id="rId786" Target="https://en.wikipedia.org/wiki/Linear_map" TargetMode="External" /><Relationship Type="http://schemas.openxmlformats.org/officeDocument/2006/relationships/hyperlink" Id="rId806" Target="https://en.wikipedia.org/wiki/Linear_span" TargetMode="External" /><Relationship Type="http://schemas.openxmlformats.org/officeDocument/2006/relationships/hyperlink" Id="rId804" Target="https://en.wikipedia.org/wiki/Linear_subspace" TargetMode="External" /><Relationship Type="http://schemas.openxmlformats.org/officeDocument/2006/relationships/hyperlink" Id="rId852" Target="https://en.wikipedia.org/wiki/Lp_space" TargetMode="External" /><Relationship Type="http://schemas.openxmlformats.org/officeDocument/2006/relationships/hyperlink" Id="rId780" Target="https://en.wikipedia.org/wiki/Main_diagonal" TargetMode="External" /><Relationship Type="http://schemas.openxmlformats.org/officeDocument/2006/relationships/hyperlink" Id="rId764" Target="https://en.wikipedia.org/wiki/Matrix_(mathematics)" TargetMode="External" /><Relationship Type="http://schemas.openxmlformats.org/officeDocument/2006/relationships/hyperlink" Id="rId772" Target="https://en.wikipedia.org/wiki/Matrix_addition" TargetMode="External" /><Relationship Type="http://schemas.openxmlformats.org/officeDocument/2006/relationships/hyperlink" Id="rId776" Target="https://en.wikipedia.org/wiki/Matrix_multiplication" TargetMode="External" /><Relationship Type="http://schemas.openxmlformats.org/officeDocument/2006/relationships/hyperlink" Id="rId916" Target="https://en.wikipedia.org/wiki/Matrix_similarity" TargetMode="External" /><Relationship Type="http://schemas.openxmlformats.org/officeDocument/2006/relationships/hyperlink" Id="rId898" Target="https://en.wikipedia.org/wiki/Moore%E2%80%93Penrose_inverse" TargetMode="External" /><Relationship Type="http://schemas.openxmlformats.org/officeDocument/2006/relationships/hyperlink" Id="rId848" Target="https://en.wikipedia.org/wiki/Norm_(mathematics)" TargetMode="External" /><Relationship Type="http://schemas.openxmlformats.org/officeDocument/2006/relationships/hyperlink" Id="rId796" Target="https://en.wikipedia.org/wiki/Normal_(geometry)" TargetMode="External" /><Relationship Type="http://schemas.openxmlformats.org/officeDocument/2006/relationships/hyperlink" Id="rId908" Target="https://en.wikipedia.org/wiki/Normal_equations" TargetMode="External" /><Relationship Type="http://schemas.openxmlformats.org/officeDocument/2006/relationships/hyperlink" Id="rId834" Target="https://en.wikipedia.org/wiki/Orthogonal_complement" TargetMode="External" /><Relationship Type="http://schemas.openxmlformats.org/officeDocument/2006/relationships/hyperlink" Id="rId872" Target="https://en.wikipedia.org/wiki/Orthogonal_matrix" TargetMode="External" /><Relationship Type="http://schemas.openxmlformats.org/officeDocument/2006/relationships/hyperlink" Id="rId752" Target="https://en.wikipedia.org/wiki/Orthogonality" TargetMode="External" /><Relationship Type="http://schemas.openxmlformats.org/officeDocument/2006/relationships/hyperlink" Id="rId858" Target="https://en.wikipedia.org/wiki/Orthonormal_basis" TargetMode="External" /><Relationship Type="http://schemas.openxmlformats.org/officeDocument/2006/relationships/hyperlink" Id="rId862" Target="https://en.wikipedia.org/wiki/Outer_product" TargetMode="External" /><Relationship Type="http://schemas.openxmlformats.org/officeDocument/2006/relationships/hyperlink" Id="rId886" Target="https://en.wikipedia.org/wiki/Paraboloid" TargetMode="External" /><Relationship Type="http://schemas.openxmlformats.org/officeDocument/2006/relationships/hyperlink" Id="rId830" Target="https://en.wikipedia.org/wiki/Projection_(linear_algebra)" TargetMode="External" /><Relationship Type="http://schemas.openxmlformats.org/officeDocument/2006/relationships/hyperlink" Id="rId892" Target="https://en.wikipedia.org/wiki/Projection_matrix" TargetMode="External" /><Relationship Type="http://schemas.openxmlformats.org/officeDocument/2006/relationships/hyperlink" Id="rId844" Target="https://en.wikipedia.org/wiki/Pythagorean_theorem" TargetMode="External" /><Relationship Type="http://schemas.openxmlformats.org/officeDocument/2006/relationships/hyperlink" Id="rId874" Target="https://en.wikipedia.org/wiki/Quadratic_form" TargetMode="External" /><Relationship Type="http://schemas.openxmlformats.org/officeDocument/2006/relationships/hyperlink" Id="rId818" Target="https://en.wikipedia.org/wiki/Rank%E2%80%93nullity_theorem" TargetMode="External" /><Relationship Type="http://schemas.openxmlformats.org/officeDocument/2006/relationships/hyperlink" Id="rId800" Target="https://en.wikipedia.org/wiki/Rank_(linear_algebra)" TargetMode="External" /><Relationship Type="http://schemas.openxmlformats.org/officeDocument/2006/relationships/hyperlink" Id="rId824" Target="https://en.wikipedia.org/wiki/Rank_factorization" TargetMode="External" /><Relationship Type="http://schemas.openxmlformats.org/officeDocument/2006/relationships/hyperlink" Id="rId812" Target="https://en.wikipedia.org/wiki/Row_and_column_spaces" TargetMode="External" /><Relationship Type="http://schemas.openxmlformats.org/officeDocument/2006/relationships/hyperlink" Id="rId740" Target="https://en.wikipedia.org/wiki/Row_and_column_vectors" TargetMode="External" /><Relationship Type="http://schemas.openxmlformats.org/officeDocument/2006/relationships/hyperlink" Id="rId742" Target="https://en.wikipedia.org/wiki/Scalar_(mathematics)" TargetMode="External" /><Relationship Type="http://schemas.openxmlformats.org/officeDocument/2006/relationships/hyperlink" Id="rId774" Target="https://en.wikipedia.org/wiki/Scalar_multiplication" TargetMode="External" /><Relationship Type="http://schemas.openxmlformats.org/officeDocument/2006/relationships/hyperlink" Id="rId924" Target="https://en.wikipedia.org/wiki/Schur_complement" TargetMode="External" /><Relationship Type="http://schemas.openxmlformats.org/officeDocument/2006/relationships/hyperlink" Id="rId882" Target="https://en.wikipedia.org/wiki/Singular_value_decomposition" TargetMode="External" /><Relationship Type="http://schemas.openxmlformats.org/officeDocument/2006/relationships/hyperlink" Id="rId932" Target="https://en.wikipedia.org/wiki/Skew-Hermitian_matrix" TargetMode="External" /><Relationship Type="http://schemas.openxmlformats.org/officeDocument/2006/relationships/hyperlink" Id="rId778" Target="https://en.wikipedia.org/wiki/Square_matrix" TargetMode="External" /><Relationship Type="http://schemas.openxmlformats.org/officeDocument/2006/relationships/hyperlink" Id="rId750" Target="https://en.wikipedia.org/wiki/Standard_basis" TargetMode="External" /><Relationship Type="http://schemas.openxmlformats.org/officeDocument/2006/relationships/hyperlink" Id="rId864" Target="https://en.wikipedia.org/wiki/Symmetric_matrix" TargetMode="External" /><Relationship Type="http://schemas.openxmlformats.org/officeDocument/2006/relationships/hyperlink" Id="rId784" Target="https://en.wikipedia.org/wiki/System_of_linear_equations" TargetMode="External" /><Relationship Type="http://schemas.openxmlformats.org/officeDocument/2006/relationships/hyperlink" Id="rId766" Target="https://en.wikipedia.org/wiki/Tensor" TargetMode="External" /><Relationship Type="http://schemas.openxmlformats.org/officeDocument/2006/relationships/hyperlink" Id="rId876" Target="https://en.wikipedia.org/wiki/Trace_(linear_algebra)" TargetMode="External" /><Relationship Type="http://schemas.openxmlformats.org/officeDocument/2006/relationships/hyperlink" Id="rId788" Target="https://en.wikipedia.org/wiki/Translation_(geometry)" TargetMode="External" /><Relationship Type="http://schemas.openxmlformats.org/officeDocument/2006/relationships/hyperlink" Id="rId768" Target="https://en.wikipedia.org/wiki/Transpose" TargetMode="External" /><Relationship Type="http://schemas.openxmlformats.org/officeDocument/2006/relationships/hyperlink" Id="rId850" Target="https://en.wikipedia.org/wiki/Triangle_inequality" TargetMode="External" /><Relationship Type="http://schemas.openxmlformats.org/officeDocument/2006/relationships/hyperlink" Id="rId904" Target="https://en.wikipedia.org/wiki/Triangular_matrix" TargetMode="External" /><Relationship Type="http://schemas.openxmlformats.org/officeDocument/2006/relationships/hyperlink" Id="rId854" Target="https://en.wikipedia.org/wiki/Uniform_norm" TargetMode="External" /><Relationship Type="http://schemas.openxmlformats.org/officeDocument/2006/relationships/hyperlink" Id="rId756" Target="https://en.wikipedia.org/wiki/Unit_vector" TargetMode="External" /><Relationship Type="http://schemas.openxmlformats.org/officeDocument/2006/relationships/hyperlink" Id="rId770" Target="https://en.wikipedia.org/wiki/Zero_matrix" TargetMode="External" /><Relationship Type="http://schemas.openxmlformats.org/officeDocument/2006/relationships/hyperlink" Id="rId76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3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76" Target="https://morrison-lab.github.io/rme/chapters/Linear-models-overview.html#sec-infer-LMs" TargetMode="External" /><Relationship Type="http://schemas.openxmlformats.org/officeDocument/2006/relationships/hyperlink" Id="rId403" Target="https://morrison-lab.github.io/sds/exploratory-descriptive.html#def-pearson-r" TargetMode="External" /><Relationship Type="http://schemas.openxmlformats.org/officeDocument/2006/relationships/hyperlink" Id="rId842" Target="https://ucla-biostat-216.github.io/2024fall/slides/02-vector/02-vector.html" TargetMode="External" /><Relationship Type="http://schemas.openxmlformats.org/officeDocument/2006/relationships/hyperlink" Id="rId790" Target="https://ucla-biostat-216.github.io/2024fall/slides/03-matrix/03-matrix.html" TargetMode="External" /><Relationship Type="http://schemas.openxmlformats.org/officeDocument/2006/relationships/hyperlink" Id="rId802" Target="https://ucla-biostat-216.github.io/2024fall/slides/04-vecsp/04-vecsp.html" TargetMode="External" /><Relationship Type="http://schemas.openxmlformats.org/officeDocument/2006/relationships/hyperlink" Id="rId816" Target="https://ucla-biostat-216.github.io/2024fall/slides/05-rank/05-rank.html" TargetMode="External" /><Relationship Type="http://schemas.openxmlformats.org/officeDocument/2006/relationships/hyperlink" Id="rId826" Target="https://ucla-biostat-216.github.io/2024fall/slides/06-orthproj/06-orthproj.html" TargetMode="External" /><Relationship Type="http://schemas.openxmlformats.org/officeDocument/2006/relationships/hyperlink" Id="rId894" Target="https://ucla-biostat-216.github.io/2024fall/slides/07-matinv/07-matinv.html" TargetMode="External" /><Relationship Type="http://schemas.openxmlformats.org/officeDocument/2006/relationships/hyperlink" Id="rId902" Target="https://ucla-biostat-216.github.io/2024fall/slides/08-ls/08-ls.html" TargetMode="External" /><Relationship Type="http://schemas.openxmlformats.org/officeDocument/2006/relationships/hyperlink" Id="rId912" Target="https://ucla-biostat-216.github.io/2024fall/slides/10-eig/10-eig.html" TargetMode="External" /><Relationship Type="http://schemas.openxmlformats.org/officeDocument/2006/relationships/hyperlink" Id="rId920" Target="https://ucla-biostat-216.github.io/2024fall/slides/11-pd/11-pd.html" TargetMode="External" /><Relationship Type="http://schemas.openxmlformats.org/officeDocument/2006/relationships/hyperlink" Id="rId941"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0" Target="https://www.deeplearningbook.org/" TargetMode="External" /><Relationship Type="http://schemas.openxmlformats.org/officeDocument/2006/relationships/hyperlink" Id="rId746" Target="https://www.mosaic-web.org" TargetMode="External" /><Relationship Type="http://schemas.openxmlformats.org/officeDocument/2006/relationships/hyperlink" Id="rId83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5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0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39"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38" Target="linear-algebra-diagonalization.qmd" TargetMode="External" /><Relationship Type="http://schemas.openxmlformats.org/officeDocument/2006/relationships/hyperlink" Id="rId610" Target="linear-algebra-matrices.qmd#def-matrix" TargetMode="External" /><Relationship Type="http://schemas.openxmlformats.org/officeDocument/2006/relationships/hyperlink" Id="rId737" Target="linear-algebra-projections.qmd" TargetMode="External" /><Relationship Type="http://schemas.openxmlformats.org/officeDocument/2006/relationships/hyperlink" Id="rId513" Target="linear-algebra-special-matrices.qmd#def-eigenvalue" TargetMode="External" /><Relationship Type="http://schemas.openxmlformats.org/officeDocument/2006/relationships/hyperlink" Id="rId512" Target="linear-algebra-special-matrices.qmd#def-eigenvector" TargetMode="External" /><Relationship Type="http://schemas.openxmlformats.org/officeDocument/2006/relationships/hyperlink" Id="rId611" Target="linear-algebra-special-matrices.qmd#def-matrix-inverse" TargetMode="External" /><Relationship Type="http://schemas.openxmlformats.org/officeDocument/2006/relationships/hyperlink" Id="rId515" Target="linear-algebra-special-matrices.qmd#def-symmetric-matrix"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9"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26" Target="proof-writing.qmd#def-theorem" TargetMode="External" /><Relationship Type="http://schemas.openxmlformats.org/officeDocument/2006/relationships/hyperlink" Id="rId394" Target="sets.qmd#def-closed-interval" TargetMode="External" /><Relationship Type="http://schemas.openxmlformats.org/officeDocument/2006/relationships/hyperlink" Id="rId475" Target="vector-calculus.qmd"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65"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28" Target="algebra-basics.html#def-strict-inequality" TargetMode="External" /><Relationship Type="http://schemas.openxmlformats.org/officeDocument/2006/relationships/hyperlink" Id="rId713" Target="algebra-complex.html#def-complex-conjugate" TargetMode="External" /><Relationship Type="http://schemas.openxmlformats.org/officeDocument/2006/relationships/hyperlink" Id="rId724" Target="algebra-complex.html#def-complex-modulus" TargetMode="External" /><Relationship Type="http://schemas.openxmlformats.org/officeDocument/2006/relationships/hyperlink" Id="rId505" Target="algebra-complex.html#def-complex-number" TargetMode="External" /><Relationship Type="http://schemas.openxmlformats.org/officeDocument/2006/relationships/hyperlink" Id="rId723"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399" Target="algebra-trigonometry.qmd#def-angle-unit-circle" TargetMode="External" /><Relationship Type="http://schemas.openxmlformats.org/officeDocument/2006/relationships/hyperlink" Id="rId392" Target="algebra-trigonometry.qmd#def-arccosine" TargetMode="External" /><Relationship Type="http://schemas.openxmlformats.org/officeDocument/2006/relationships/hyperlink" Id="rId395"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3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40" Target="https://doi.org/10.1007/978-3-031-41026-0" TargetMode="External" /><Relationship Type="http://schemas.openxmlformats.org/officeDocument/2006/relationships/hyperlink" Id="rId792" Target="https://doi.org/10.1017/9781108583664" TargetMode="External" /><Relationship Type="http://schemas.openxmlformats.org/officeDocument/2006/relationships/hyperlink" Id="rId744" Target="https://doi.org/10.1201/9781315182780" TargetMode="External" /><Relationship Type="http://schemas.openxmlformats.org/officeDocument/2006/relationships/hyperlink" Id="rId936" Target="https://doi.org/10.1201/9781315370200" TargetMode="External" /><Relationship Type="http://schemas.openxmlformats.org/officeDocument/2006/relationships/hyperlink" Id="rId820" Target="https://en.wikipedia.org/wiki/Affine_space" TargetMode="External" /><Relationship Type="http://schemas.openxmlformats.org/officeDocument/2006/relationships/hyperlink" Id="rId748" Target="https://en.wikipedia.org/wiki/Arithmetic_mean" TargetMode="External" /><Relationship Type="http://schemas.openxmlformats.org/officeDocument/2006/relationships/hyperlink" Id="rId808" Target="https://en.wikipedia.org/wiki/Basis_(linear_algebra)" TargetMode="External" /><Relationship Type="http://schemas.openxmlformats.org/officeDocument/2006/relationships/hyperlink" Id="rId922" Target="https://en.wikipedia.org/wiki/Block_matrix" TargetMode="External" /><Relationship Type="http://schemas.openxmlformats.org/officeDocument/2006/relationships/hyperlink" Id="rId846" Target="https://en.wikipedia.org/wiki/Cauchy%E2%80%93Schwarz_inequality" TargetMode="External" /><Relationship Type="http://schemas.openxmlformats.org/officeDocument/2006/relationships/hyperlink" Id="rId926" Target="https://en.wikipedia.org/wiki/Cholesky_decomposition" TargetMode="External" /><Relationship Type="http://schemas.openxmlformats.org/officeDocument/2006/relationships/hyperlink" Id="rId928" Target="https://en.wikipedia.org/wiki/Conjugate_transpose" TargetMode="External" /><Relationship Type="http://schemas.openxmlformats.org/officeDocument/2006/relationships/hyperlink" Id="rId900" Target="https://en.wikipedia.org/wiki/Consistent_and_inconsistent_equations" TargetMode="External" /><Relationship Type="http://schemas.openxmlformats.org/officeDocument/2006/relationships/hyperlink" Id="rId810" Target="https://en.wikipedia.org/wiki/Coordinate_vector" TargetMode="External" /><Relationship Type="http://schemas.openxmlformats.org/officeDocument/2006/relationships/hyperlink" Id="rId856" Target="https://en.wikipedia.org/wiki/Cosine_similarity" TargetMode="External" /><Relationship Type="http://schemas.openxmlformats.org/officeDocument/2006/relationships/hyperlink" Id="rId884" Target="https://en.wikipedia.org/wiki/Definite_matrix" TargetMode="External" /><Relationship Type="http://schemas.openxmlformats.org/officeDocument/2006/relationships/hyperlink" Id="rId890" Target="https://en.wikipedia.org/wiki/Design_matrix" TargetMode="External" /><Relationship Type="http://schemas.openxmlformats.org/officeDocument/2006/relationships/hyperlink" Id="rId888" Target="https://en.wikipedia.org/wiki/Determinant" TargetMode="External" /><Relationship Type="http://schemas.openxmlformats.org/officeDocument/2006/relationships/hyperlink" Id="rId866" Target="https://en.wikipedia.org/wiki/Diagonal_matrix" TargetMode="External" /><Relationship Type="http://schemas.openxmlformats.org/officeDocument/2006/relationships/hyperlink" Id="rId918" Target="https://en.wikipedia.org/wiki/Diagonalizable_matrix" TargetMode="External" /><Relationship Type="http://schemas.openxmlformats.org/officeDocument/2006/relationships/hyperlink" Id="rId82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0" Target="https://en.wikipedia.org/wiki/Eigendecomposition_of_a_matrix" TargetMode="External" /><Relationship Type="http://schemas.openxmlformats.org/officeDocument/2006/relationships/hyperlink" Id="rId914" Target="https://en.wikipedia.org/wiki/Eigenvalues_and_eigenvectors" TargetMode="External" /><Relationship Type="http://schemas.openxmlformats.org/officeDocument/2006/relationships/hyperlink" Id="rId758" Target="https://en.wikipedia.org/wiki/Euclidean_distance" TargetMode="External" /><Relationship Type="http://schemas.openxmlformats.org/officeDocument/2006/relationships/hyperlink" Id="rId754" Target="https://en.wikipedia.org/wiki/Euclidean_vector" TargetMode="External" /><Relationship Type="http://schemas.openxmlformats.org/officeDocument/2006/relationships/hyperlink" Id="rId878" Target="https://en.wikipedia.org/wiki/Frobenius_norm" TargetMode="External" /><Relationship Type="http://schemas.openxmlformats.org/officeDocument/2006/relationships/hyperlink" Id="rId836" Target="https://en.wikipedia.org/wiki/Fundamental_theorem_of_linear_algebra" TargetMode="External" /><Relationship Type="http://schemas.openxmlformats.org/officeDocument/2006/relationships/hyperlink" Id="rId896" Target="https://en.wikipedia.org/wiki/Generalized_inverse" TargetMode="External" /><Relationship Type="http://schemas.openxmlformats.org/officeDocument/2006/relationships/hyperlink" Id="rId860" Target="https://en.wikipedia.org/wiki/Gram%E2%80%93Schmidt_process" TargetMode="External" /><Relationship Type="http://schemas.openxmlformats.org/officeDocument/2006/relationships/hyperlink" Id="rId814" Target="https://en.wikipedia.org/wiki/Gram_matrix" TargetMode="External" /><Relationship Type="http://schemas.openxmlformats.org/officeDocument/2006/relationships/hyperlink" Id="rId822" Target="https://en.wikipedia.org/wiki/Half-space_(geometry)" TargetMode="External" /><Relationship Type="http://schemas.openxmlformats.org/officeDocument/2006/relationships/hyperlink" Id="rId930" Target="https://en.wikipedia.org/wiki/Hermitian_matrix" TargetMode="External" /><Relationship Type="http://schemas.openxmlformats.org/officeDocument/2006/relationships/hyperlink" Id="rId794" Target="https://en.wikipedia.org/wiki/Hyperplane" TargetMode="External" /><Relationship Type="http://schemas.openxmlformats.org/officeDocument/2006/relationships/hyperlink" Id="rId870" Target="https://en.wikipedia.org/wiki/Idempotent_matrix" TargetMode="External" /><Relationship Type="http://schemas.openxmlformats.org/officeDocument/2006/relationships/hyperlink" Id="rId782" Target="https://en.wikipedia.org/wiki/Identity_matrix" TargetMode="External" /><Relationship Type="http://schemas.openxmlformats.org/officeDocument/2006/relationships/hyperlink" Id="rId838" Target="https://en.wikipedia.org/wiki/Inner_product_space" TargetMode="External" /><Relationship Type="http://schemas.openxmlformats.org/officeDocument/2006/relationships/hyperlink" Id="rId868" Target="https://en.wikipedia.org/wiki/Invertible_matrix" TargetMode="External" /><Relationship Type="http://schemas.openxmlformats.org/officeDocument/2006/relationships/hyperlink" Id="rId910" Target="https://en.wikipedia.org/wiki/LU_decomposition" TargetMode="External" /><Relationship Type="http://schemas.openxmlformats.org/officeDocument/2006/relationships/hyperlink" Id="rId906"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98" Target="https://en.wikipedia.org/wiki/Linear_independence" TargetMode="External" /><Relationship Type="http://schemas.openxmlformats.org/officeDocument/2006/relationships/hyperlink" Id="rId786" Target="https://en.wikipedia.org/wiki/Linear_map" TargetMode="External" /><Relationship Type="http://schemas.openxmlformats.org/officeDocument/2006/relationships/hyperlink" Id="rId806" Target="https://en.wikipedia.org/wiki/Linear_span" TargetMode="External" /><Relationship Type="http://schemas.openxmlformats.org/officeDocument/2006/relationships/hyperlink" Id="rId804" Target="https://en.wikipedia.org/wiki/Linear_subspace" TargetMode="External" /><Relationship Type="http://schemas.openxmlformats.org/officeDocument/2006/relationships/hyperlink" Id="rId852" Target="https://en.wikipedia.org/wiki/Lp_space" TargetMode="External" /><Relationship Type="http://schemas.openxmlformats.org/officeDocument/2006/relationships/hyperlink" Id="rId780" Target="https://en.wikipedia.org/wiki/Main_diagonal" TargetMode="External" /><Relationship Type="http://schemas.openxmlformats.org/officeDocument/2006/relationships/hyperlink" Id="rId764" Target="https://en.wikipedia.org/wiki/Matrix_(mathematics)" TargetMode="External" /><Relationship Type="http://schemas.openxmlformats.org/officeDocument/2006/relationships/hyperlink" Id="rId772" Target="https://en.wikipedia.org/wiki/Matrix_addition" TargetMode="External" /><Relationship Type="http://schemas.openxmlformats.org/officeDocument/2006/relationships/hyperlink" Id="rId776" Target="https://en.wikipedia.org/wiki/Matrix_multiplication" TargetMode="External" /><Relationship Type="http://schemas.openxmlformats.org/officeDocument/2006/relationships/hyperlink" Id="rId916" Target="https://en.wikipedia.org/wiki/Matrix_similarity" TargetMode="External" /><Relationship Type="http://schemas.openxmlformats.org/officeDocument/2006/relationships/hyperlink" Id="rId898" Target="https://en.wikipedia.org/wiki/Moore%E2%80%93Penrose_inverse" TargetMode="External" /><Relationship Type="http://schemas.openxmlformats.org/officeDocument/2006/relationships/hyperlink" Id="rId848" Target="https://en.wikipedia.org/wiki/Norm_(mathematics)" TargetMode="External" /><Relationship Type="http://schemas.openxmlformats.org/officeDocument/2006/relationships/hyperlink" Id="rId796" Target="https://en.wikipedia.org/wiki/Normal_(geometry)" TargetMode="External" /><Relationship Type="http://schemas.openxmlformats.org/officeDocument/2006/relationships/hyperlink" Id="rId908" Target="https://en.wikipedia.org/wiki/Normal_equations" TargetMode="External" /><Relationship Type="http://schemas.openxmlformats.org/officeDocument/2006/relationships/hyperlink" Id="rId834" Target="https://en.wikipedia.org/wiki/Orthogonal_complement" TargetMode="External" /><Relationship Type="http://schemas.openxmlformats.org/officeDocument/2006/relationships/hyperlink" Id="rId872" Target="https://en.wikipedia.org/wiki/Orthogonal_matrix" TargetMode="External" /><Relationship Type="http://schemas.openxmlformats.org/officeDocument/2006/relationships/hyperlink" Id="rId752" Target="https://en.wikipedia.org/wiki/Orthogonality" TargetMode="External" /><Relationship Type="http://schemas.openxmlformats.org/officeDocument/2006/relationships/hyperlink" Id="rId858" Target="https://en.wikipedia.org/wiki/Orthonormal_basis" TargetMode="External" /><Relationship Type="http://schemas.openxmlformats.org/officeDocument/2006/relationships/hyperlink" Id="rId862" Target="https://en.wikipedia.org/wiki/Outer_product" TargetMode="External" /><Relationship Type="http://schemas.openxmlformats.org/officeDocument/2006/relationships/hyperlink" Id="rId886" Target="https://en.wikipedia.org/wiki/Paraboloid" TargetMode="External" /><Relationship Type="http://schemas.openxmlformats.org/officeDocument/2006/relationships/hyperlink" Id="rId830" Target="https://en.wikipedia.org/wiki/Projection_(linear_algebra)" TargetMode="External" /><Relationship Type="http://schemas.openxmlformats.org/officeDocument/2006/relationships/hyperlink" Id="rId892" Target="https://en.wikipedia.org/wiki/Projection_matrix" TargetMode="External" /><Relationship Type="http://schemas.openxmlformats.org/officeDocument/2006/relationships/hyperlink" Id="rId844" Target="https://en.wikipedia.org/wiki/Pythagorean_theorem" TargetMode="External" /><Relationship Type="http://schemas.openxmlformats.org/officeDocument/2006/relationships/hyperlink" Id="rId874" Target="https://en.wikipedia.org/wiki/Quadratic_form" TargetMode="External" /><Relationship Type="http://schemas.openxmlformats.org/officeDocument/2006/relationships/hyperlink" Id="rId818" Target="https://en.wikipedia.org/wiki/Rank%E2%80%93nullity_theorem" TargetMode="External" /><Relationship Type="http://schemas.openxmlformats.org/officeDocument/2006/relationships/hyperlink" Id="rId800" Target="https://en.wikipedia.org/wiki/Rank_(linear_algebra)" TargetMode="External" /><Relationship Type="http://schemas.openxmlformats.org/officeDocument/2006/relationships/hyperlink" Id="rId824" Target="https://en.wikipedia.org/wiki/Rank_factorization" TargetMode="External" /><Relationship Type="http://schemas.openxmlformats.org/officeDocument/2006/relationships/hyperlink" Id="rId812" Target="https://en.wikipedia.org/wiki/Row_and_column_spaces" TargetMode="External" /><Relationship Type="http://schemas.openxmlformats.org/officeDocument/2006/relationships/hyperlink" Id="rId740" Target="https://en.wikipedia.org/wiki/Row_and_column_vectors" TargetMode="External" /><Relationship Type="http://schemas.openxmlformats.org/officeDocument/2006/relationships/hyperlink" Id="rId742" Target="https://en.wikipedia.org/wiki/Scalar_(mathematics)" TargetMode="External" /><Relationship Type="http://schemas.openxmlformats.org/officeDocument/2006/relationships/hyperlink" Id="rId774" Target="https://en.wikipedia.org/wiki/Scalar_multiplication" TargetMode="External" /><Relationship Type="http://schemas.openxmlformats.org/officeDocument/2006/relationships/hyperlink" Id="rId924" Target="https://en.wikipedia.org/wiki/Schur_complement" TargetMode="External" /><Relationship Type="http://schemas.openxmlformats.org/officeDocument/2006/relationships/hyperlink" Id="rId882" Target="https://en.wikipedia.org/wiki/Singular_value_decomposition" TargetMode="External" /><Relationship Type="http://schemas.openxmlformats.org/officeDocument/2006/relationships/hyperlink" Id="rId932" Target="https://en.wikipedia.org/wiki/Skew-Hermitian_matrix" TargetMode="External" /><Relationship Type="http://schemas.openxmlformats.org/officeDocument/2006/relationships/hyperlink" Id="rId778" Target="https://en.wikipedia.org/wiki/Square_matrix" TargetMode="External" /><Relationship Type="http://schemas.openxmlformats.org/officeDocument/2006/relationships/hyperlink" Id="rId750" Target="https://en.wikipedia.org/wiki/Standard_basis" TargetMode="External" /><Relationship Type="http://schemas.openxmlformats.org/officeDocument/2006/relationships/hyperlink" Id="rId864" Target="https://en.wikipedia.org/wiki/Symmetric_matrix" TargetMode="External" /><Relationship Type="http://schemas.openxmlformats.org/officeDocument/2006/relationships/hyperlink" Id="rId784" Target="https://en.wikipedia.org/wiki/System_of_linear_equations" TargetMode="External" /><Relationship Type="http://schemas.openxmlformats.org/officeDocument/2006/relationships/hyperlink" Id="rId766" Target="https://en.wikipedia.org/wiki/Tensor" TargetMode="External" /><Relationship Type="http://schemas.openxmlformats.org/officeDocument/2006/relationships/hyperlink" Id="rId876" Target="https://en.wikipedia.org/wiki/Trace_(linear_algebra)" TargetMode="External" /><Relationship Type="http://schemas.openxmlformats.org/officeDocument/2006/relationships/hyperlink" Id="rId788" Target="https://en.wikipedia.org/wiki/Translation_(geometry)" TargetMode="External" /><Relationship Type="http://schemas.openxmlformats.org/officeDocument/2006/relationships/hyperlink" Id="rId768" Target="https://en.wikipedia.org/wiki/Transpose" TargetMode="External" /><Relationship Type="http://schemas.openxmlformats.org/officeDocument/2006/relationships/hyperlink" Id="rId850" Target="https://en.wikipedia.org/wiki/Triangle_inequality" TargetMode="External" /><Relationship Type="http://schemas.openxmlformats.org/officeDocument/2006/relationships/hyperlink" Id="rId904" Target="https://en.wikipedia.org/wiki/Triangular_matrix" TargetMode="External" /><Relationship Type="http://schemas.openxmlformats.org/officeDocument/2006/relationships/hyperlink" Id="rId854" Target="https://en.wikipedia.org/wiki/Uniform_norm" TargetMode="External" /><Relationship Type="http://schemas.openxmlformats.org/officeDocument/2006/relationships/hyperlink" Id="rId756" Target="https://en.wikipedia.org/wiki/Unit_vector" TargetMode="External" /><Relationship Type="http://schemas.openxmlformats.org/officeDocument/2006/relationships/hyperlink" Id="rId770" Target="https://en.wikipedia.org/wiki/Zero_matrix" TargetMode="External" /><Relationship Type="http://schemas.openxmlformats.org/officeDocument/2006/relationships/hyperlink" Id="rId76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3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76" Target="https://morrison-lab.github.io/rme/chapters/Linear-models-overview.html#sec-infer-LMs" TargetMode="External" /><Relationship Type="http://schemas.openxmlformats.org/officeDocument/2006/relationships/hyperlink" Id="rId403" Target="https://morrison-lab.github.io/sds/exploratory-descriptive.html#def-pearson-r" TargetMode="External" /><Relationship Type="http://schemas.openxmlformats.org/officeDocument/2006/relationships/hyperlink" Id="rId842" Target="https://ucla-biostat-216.github.io/2024fall/slides/02-vector/02-vector.html" TargetMode="External" /><Relationship Type="http://schemas.openxmlformats.org/officeDocument/2006/relationships/hyperlink" Id="rId790" Target="https://ucla-biostat-216.github.io/2024fall/slides/03-matrix/03-matrix.html" TargetMode="External" /><Relationship Type="http://schemas.openxmlformats.org/officeDocument/2006/relationships/hyperlink" Id="rId802" Target="https://ucla-biostat-216.github.io/2024fall/slides/04-vecsp/04-vecsp.html" TargetMode="External" /><Relationship Type="http://schemas.openxmlformats.org/officeDocument/2006/relationships/hyperlink" Id="rId816" Target="https://ucla-biostat-216.github.io/2024fall/slides/05-rank/05-rank.html" TargetMode="External" /><Relationship Type="http://schemas.openxmlformats.org/officeDocument/2006/relationships/hyperlink" Id="rId826" Target="https://ucla-biostat-216.github.io/2024fall/slides/06-orthproj/06-orthproj.html" TargetMode="External" /><Relationship Type="http://schemas.openxmlformats.org/officeDocument/2006/relationships/hyperlink" Id="rId894" Target="https://ucla-biostat-216.github.io/2024fall/slides/07-matinv/07-matinv.html" TargetMode="External" /><Relationship Type="http://schemas.openxmlformats.org/officeDocument/2006/relationships/hyperlink" Id="rId902" Target="https://ucla-biostat-216.github.io/2024fall/slides/08-ls/08-ls.html" TargetMode="External" /><Relationship Type="http://schemas.openxmlformats.org/officeDocument/2006/relationships/hyperlink" Id="rId912" Target="https://ucla-biostat-216.github.io/2024fall/slides/10-eig/10-eig.html" TargetMode="External" /><Relationship Type="http://schemas.openxmlformats.org/officeDocument/2006/relationships/hyperlink" Id="rId920" Target="https://ucla-biostat-216.github.io/2024fall/slides/11-pd/11-pd.html" TargetMode="External" /><Relationship Type="http://schemas.openxmlformats.org/officeDocument/2006/relationships/hyperlink" Id="rId941"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0" Target="https://www.deeplearningbook.org/" TargetMode="External" /><Relationship Type="http://schemas.openxmlformats.org/officeDocument/2006/relationships/hyperlink" Id="rId746" Target="https://www.mosaic-web.org" TargetMode="External" /><Relationship Type="http://schemas.openxmlformats.org/officeDocument/2006/relationships/hyperlink" Id="rId83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5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0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39"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38" Target="linear-algebra-diagonalization.qmd" TargetMode="External" /><Relationship Type="http://schemas.openxmlformats.org/officeDocument/2006/relationships/hyperlink" Id="rId610" Target="linear-algebra-matrices.qmd#def-matrix" TargetMode="External" /><Relationship Type="http://schemas.openxmlformats.org/officeDocument/2006/relationships/hyperlink" Id="rId737" Target="linear-algebra-projections.qmd" TargetMode="External" /><Relationship Type="http://schemas.openxmlformats.org/officeDocument/2006/relationships/hyperlink" Id="rId513" Target="linear-algebra-special-matrices.qmd#def-eigenvalue" TargetMode="External" /><Relationship Type="http://schemas.openxmlformats.org/officeDocument/2006/relationships/hyperlink" Id="rId512" Target="linear-algebra-special-matrices.qmd#def-eigenvector" TargetMode="External" /><Relationship Type="http://schemas.openxmlformats.org/officeDocument/2006/relationships/hyperlink" Id="rId611" Target="linear-algebra-special-matrices.qmd#def-matrix-inverse" TargetMode="External" /><Relationship Type="http://schemas.openxmlformats.org/officeDocument/2006/relationships/hyperlink" Id="rId515" Target="linear-algebra-special-matrices.qmd#def-symmetric-matrix"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9"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26" Target="proof-writing.qmd#def-theorem" TargetMode="External" /><Relationship Type="http://schemas.openxmlformats.org/officeDocument/2006/relationships/hyperlink" Id="rId394" Target="sets.qmd#def-closed-interval" TargetMode="External" /><Relationship Type="http://schemas.openxmlformats.org/officeDocument/2006/relationships/hyperlink" Id="rId475" Target="vector-calculus.qmd"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2026-10-26T11:17:20Z</dcterms:created>
  <dcterms:modified xsi:type="dcterms:W3CDTF">2026-10-26T11:17:20Z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2026-10-26 03:33:07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