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r>
        <w:t xml:space="preserve">Last modified: 2026-10-19 03:23:43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[1]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[2]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 </w:t>
      </w:r>
      <w:r>
        <w:t xml:space="preserve">[3]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3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6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5">
        <w:r>
          <w:rPr>
            <w:rStyle w:val="Hyperlink"/>
          </w:rPr>
          <w:t xml:space="preserve">Definition 21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6"/>
    <w:bookmarkStart w:id="37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7"/>
    <w:bookmarkStart w:id="39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8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9"/>
    <w:bookmarkStart w:id="40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1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41"/>
    <w:bookmarkStart w:id="42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2"/>
    <w:bookmarkEnd w:id="43"/>
    <w:bookmarkStart w:id="46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[7]</w:t>
      </w:r>
      <w:r>
        <w:t xml:space="preserve">.</w:t>
      </w:r>
    </w:p>
    <w:bookmarkStart w:id="44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4"/>
    <w:bookmarkStart w:id="45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5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6"/>
    <w:bookmarkStart w:id="61" w:name="sec-min-max"/>
    <w:p>
      <w:pPr>
        <w:pStyle w:val="Heading2"/>
      </w:pPr>
      <w:r>
        <w:t xml:space="preserve">5 Minimum, maximum, argmin and argmax</w:t>
      </w:r>
    </w:p>
    <w:bookmarkStart w:id="47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7"/>
    <w:bookmarkStart w:id="48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8"/>
    <w:bookmarkStart w:id="49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9"/>
    <w:bookmarkStart w:id="51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50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51"/>
    <w:bookmarkStart w:id="52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2"/>
    <w:bookmarkStart w:id="53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3"/>
    <w:bookmarkStart w:id="55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5"/>
    <w:bookmarkStart w:id="57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7"/>
    <w:bookmarkStart w:id="58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8"/>
    <w:bookmarkStart w:id="60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60"/>
    <w:bookmarkEnd w:id="61"/>
    <w:bookmarkStart w:id="90" w:name="sec-minimizers"/>
    <w:p>
      <w:pPr>
        <w:pStyle w:val="Heading2"/>
      </w:pPr>
      <w:r>
        <w:t xml:space="preserve">6 Global and local minimizers</w:t>
      </w:r>
    </w:p>
    <w:bookmarkStart w:id="62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2"/>
    <w:bookmarkStart w:id="63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3"/>
    <w:bookmarkStart w:id="64" w:name="def-global-minimizer"/>
    <w:p>
      <w:pPr>
        <w:pStyle w:val="FirstParagraph"/>
      </w:pPr>
      <w:r>
        <w:rPr>
          <w:b/>
          <w:bCs/>
        </w:rPr>
        <w:t xml:space="preserve">Definition 17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4"/>
    <w:bookmarkStart w:id="65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5"/>
    <w:bookmarkStart w:id="67" w:name="def-local-minimizer"/>
    <w:p>
      <w:pPr>
        <w:pStyle w:val="BodyText"/>
      </w:pPr>
      <w:r>
        <w:rPr>
          <w:b/>
          <w:bCs/>
        </w:rPr>
        <w:t xml:space="preserve">Definition 18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6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7"/>
    <w:bookmarkStart w:id="69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9"/>
    <w:bookmarkStart w:id="70" w:name="exm-not-local-minimizer"/>
    <w:p>
      <w:pPr>
        <w:pStyle w:val="BodyText"/>
      </w:pPr>
      <w:r>
        <w:rPr>
          <w:b/>
          <w:bCs/>
        </w:rPr>
        <w:t xml:space="preserve">Example 10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89" w:name="refs"/>
    <w:bookmarkStart w:id="72" w:name="ref-wikipedia_transit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“Transitive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https://en.wikipedia.org/wiki/Transitive_relation</w:t>
        </w:r>
      </w:hyperlink>
    </w:p>
    <w:bookmarkEnd w:id="72"/>
    <w:bookmarkStart w:id="74" w:name="ref-wikipedia_ident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3">
        <w:r>
          <w:rPr>
            <w:rStyle w:val="Hyperlink"/>
          </w:rPr>
          <w:t xml:space="preserve">https://en.wikipedia.org/wiki/Identity_(mathematics)</w:t>
        </w:r>
      </w:hyperlink>
    </w:p>
    <w:bookmarkEnd w:id="74"/>
    <w:bookmarkStart w:id="76" w:name="ref-wikipedia_inequality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“Inequality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5">
        <w:r>
          <w:rPr>
            <w:rStyle w:val="Hyperlink"/>
          </w:rPr>
          <w:t xml:space="preserve">https://en.wikipedia.org/wiki/Inequality_(mathematics)</w:t>
        </w:r>
      </w:hyperlink>
    </w:p>
    <w:bookmarkEnd w:id="76"/>
    <w:bookmarkStart w:id="78" w:name="ref-wikipedia_exponenti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https://en.wikipedia.org/wiki/Exponentiation</w:t>
        </w:r>
      </w:hyperlink>
    </w:p>
    <w:bookmarkEnd w:id="78"/>
    <w:bookmarkStart w:id="80" w:name="ref-wikipedia_square_roo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https://en.wikipedia.org/wiki/Square_root</w:t>
        </w:r>
      </w:hyperlink>
    </w:p>
    <w:bookmarkEnd w:id="80"/>
    <w:bookmarkStart w:id="82" w:name="ref-wikipedia_absolute_valu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https://en.wikipedia.org/wiki/Absolute_value</w:t>
        </w:r>
      </w:hyperlink>
    </w:p>
    <w:bookmarkEnd w:id="82"/>
    <w:bookmarkStart w:id="84" w:name="ref-wikipedia_percentag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“Percentage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https://en.wikipedia.org/wiki/Percentage</w:t>
        </w:r>
      </w:hyperlink>
    </w:p>
    <w:bookmarkEnd w:id="84"/>
    <w:bookmarkStart w:id="86" w:name="ref-wikipedia_maxima_and_minim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“Maxima and minima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https://en.wikipedia.org/wiki/Maxima_and_minima</w:t>
        </w:r>
      </w:hyperlink>
    </w:p>
    <w:bookmarkEnd w:id="86"/>
    <w:bookmarkStart w:id="88" w:name="ref-wikipedia_arg_ma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“Arg max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https://en.wikipedia.org/wiki/Arg_max</w:t>
        </w:r>
      </w:hyperlink>
    </w:p>
    <w:bookmarkEnd w:id="88"/>
    <w:bookmarkEnd w:id="89"/>
    <w:bookmarkEnd w:id="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4" Target="functions.qmd#def-function" TargetMode="External" /><Relationship Type="http://schemas.openxmlformats.org/officeDocument/2006/relationships/hyperlink" Id="rId56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81" Target="https://en.wikipedia.org/wiki/Absolute_value" TargetMode="External" /><Relationship Type="http://schemas.openxmlformats.org/officeDocument/2006/relationships/hyperlink" Id="rId87" Target="https://en.wikipedia.org/wiki/Arg_max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77" Target="https://en.wikipedia.org/wiki/Exponentiation" TargetMode="External" /><Relationship Type="http://schemas.openxmlformats.org/officeDocument/2006/relationships/hyperlink" Id="rId73" Target="https://en.wikipedia.org/wiki/Identity_(mathematics)" TargetMode="External" /><Relationship Type="http://schemas.openxmlformats.org/officeDocument/2006/relationships/hyperlink" Id="rId75" Target="https://en.wikipedia.org/wiki/Inequality_(mathematics)" TargetMode="External" /><Relationship Type="http://schemas.openxmlformats.org/officeDocument/2006/relationships/hyperlink" Id="rId85" Target="https://en.wikipedia.org/wiki/Maxima_and_minima" TargetMode="External" /><Relationship Type="http://schemas.openxmlformats.org/officeDocument/2006/relationships/hyperlink" Id="rId83" Target="https://en.wikipedia.org/wiki/Percentage" TargetMode="External" /><Relationship Type="http://schemas.openxmlformats.org/officeDocument/2006/relationships/hyperlink" Id="rId79" Target="https://en.wikipedia.org/wiki/Square_root" TargetMode="External" /><Relationship Type="http://schemas.openxmlformats.org/officeDocument/2006/relationships/hyperlink" Id="rId71" Target="https://en.wikipedia.org/wiki/Transitive_relation" TargetMode="External" /><Relationship Type="http://schemas.openxmlformats.org/officeDocument/2006/relationships/hyperlink" Id="rId66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68" Target="proof-writing.qmd#def-converse" TargetMode="External" /><Relationship Type="http://schemas.openxmlformats.org/officeDocument/2006/relationships/hyperlink" Id="rId59" Target="sets.qmd#def-empty-set" TargetMode="External" /><Relationship Type="http://schemas.openxmlformats.org/officeDocument/2006/relationships/hyperlink" Id="rId50" Target="set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4" Target="functions.qmd#def-function" TargetMode="External" /><Relationship Type="http://schemas.openxmlformats.org/officeDocument/2006/relationships/hyperlink" Id="rId56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81" Target="https://en.wikipedia.org/wiki/Absolute_value" TargetMode="External" /><Relationship Type="http://schemas.openxmlformats.org/officeDocument/2006/relationships/hyperlink" Id="rId87" Target="https://en.wikipedia.org/wiki/Arg_max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77" Target="https://en.wikipedia.org/wiki/Exponentiation" TargetMode="External" /><Relationship Type="http://schemas.openxmlformats.org/officeDocument/2006/relationships/hyperlink" Id="rId73" Target="https://en.wikipedia.org/wiki/Identity_(mathematics)" TargetMode="External" /><Relationship Type="http://schemas.openxmlformats.org/officeDocument/2006/relationships/hyperlink" Id="rId75" Target="https://en.wikipedia.org/wiki/Inequality_(mathematics)" TargetMode="External" /><Relationship Type="http://schemas.openxmlformats.org/officeDocument/2006/relationships/hyperlink" Id="rId85" Target="https://en.wikipedia.org/wiki/Maxima_and_minima" TargetMode="External" /><Relationship Type="http://schemas.openxmlformats.org/officeDocument/2006/relationships/hyperlink" Id="rId83" Target="https://en.wikipedia.org/wiki/Percentage" TargetMode="External" /><Relationship Type="http://schemas.openxmlformats.org/officeDocument/2006/relationships/hyperlink" Id="rId79" Target="https://en.wikipedia.org/wiki/Square_root" TargetMode="External" /><Relationship Type="http://schemas.openxmlformats.org/officeDocument/2006/relationships/hyperlink" Id="rId71" Target="https://en.wikipedia.org/wiki/Transitive_relation" TargetMode="External" /><Relationship Type="http://schemas.openxmlformats.org/officeDocument/2006/relationships/hyperlink" Id="rId66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68" Target="proof-writing.qmd#def-converse" TargetMode="External" /><Relationship Type="http://schemas.openxmlformats.org/officeDocument/2006/relationships/hyperlink" Id="rId59" Target="sets.qmd#def-empty-set" TargetMode="External" /><Relationship Type="http://schemas.openxmlformats.org/officeDocument/2006/relationships/hyperlink" Id="rId50" Target="set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2026-10-19T10:28:55Z</dcterms:created>
  <dcterms:modified xsi:type="dcterms:W3CDTF">2026-10-19T10:28:55Z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03:23:43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