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2026-10-19 02:15:32 (PDT)</w:t>
      </w:r>
    </w:p>
    <w:bookmarkStart w:id="110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5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5"/>
    <w:bookmarkStart w:id="36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6"/>
    <w:bookmarkStart w:id="37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7"/>
    <w:bookmarkStart w:id="38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8"/>
    <w:bookmarkStart w:id="40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9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0"/>
    <w:bookmarkStart w:id="41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57" w:name="special-vectors"/>
    <w:p>
      <w:pPr>
        <w:pStyle w:val="Heading3"/>
      </w:pPr>
      <w:r>
        <w:t xml:space="preserve">1.1 Special vectors</w:t>
      </w:r>
    </w:p>
    <w:bookmarkStart w:id="42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2"/>
    <w:bookmarkStart w:id="44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6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6"/>
    <w:bookmarkStart w:id="47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7"/>
    <w:bookmarkStart w:id="49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8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9"/>
    <w:bookmarkStart w:id="50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0"/>
    <w:bookmarkStart w:id="51" w:name="rem-ones-vector-sum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sum of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\sum_{i=1}^p1 \cdot x_i \\
    &amp;= \sum_{i=1}^px_i.
    \end{aligned}
    $$</w:t>
      </w:r>
    </w:p>
    <w:p>
      <w:pPr>
        <w:pStyle w:val="FirstParagraph"/>
      </w:pPr>
      <w:r>
        <w:t xml:space="preserve">For example, 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2 + (-1) + 5 \\
    &amp;= 6,
    \end{aligned}
    $$</w:t>
      </w:r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1"/>
    <w:bookmarkStart w:id="52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52"/>
    <w:bookmarkStart w:id="53" w:name="rem-indicator-vector-weighted-sums"/>
    <w:p>
      <w:pPr>
        <w:pStyle w:val="FirstParagraph"/>
      </w:pPr>
      <w:r>
        <w:rPr>
          <w:i/>
          <w:iCs/>
        </w:rPr>
        <w:t xml:space="preserve">Remark 8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3"/>
    <w:bookmarkStart w:id="54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55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\text{(}\text{Definition~14}\text{)}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56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56"/>
    <w:bookmarkEnd w:id="57"/>
    <w:bookmarkStart w:id="109" w:name="orthogonality"/>
    <w:p>
      <w:pPr>
        <w:pStyle w:val="Heading3"/>
      </w:pPr>
      <w:r>
        <w:t xml:space="preserve">1.2 Orthogonality</w:t>
      </w:r>
    </w:p>
    <w:bookmarkStart w:id="58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58"/>
    <w:bookmarkStart w:id="59" w:name="rem-orthogonal-perpendicular"/>
    <w:p>
      <w:pPr>
        <w:pStyle w:val="FirstParagraph"/>
      </w:pPr>
      <w:r>
        <w:rPr>
          <w:i/>
          <w:iCs/>
        </w:rPr>
        <w:t xml:space="preserve">Remark 9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0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0"/>
    <w:bookmarkStart w:id="63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1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1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2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3"/>
    <w:bookmarkStart w:id="64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5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5"/>
    <w:bookmarkStart w:id="66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67"/>
    <w:bookmarkStart w:id="68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8"/>
    <w:bookmarkStart w:id="70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9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69"/>
    </w:p>
    <w:bookmarkEnd w:id="70"/>
    <w:bookmarkStart w:id="71" w:name="rem-distance-from-origin"/>
    <w:p>
      <w:pPr>
        <w:pStyle w:val="FirstParagraph"/>
      </w:pPr>
      <w:r>
        <w:rPr>
          <w:i/>
          <w:iCs/>
        </w:rPr>
        <w:t xml:space="preserve">Remark 10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71"/>
    <w:bookmarkStart w:id="72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72"/>
    <w:bookmarkStart w:id="73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73"/>
    <w:bookmarkStart w:id="74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4"/>
    <w:bookmarkStart w:id="75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75"/>
    <w:bookmarkStart w:id="76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1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08" w:name="refs"/>
    <w:bookmarkStart w:id="85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https://en.wikipedia.org/wiki/Row_and_column_vectors</w:t>
        </w:r>
      </w:hyperlink>
    </w:p>
    <w:bookmarkEnd w:id="85"/>
    <w:bookmarkStart w:id="87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https://en.wikipedia.org/wiki/Scalar_(mathematics)</w:t>
        </w:r>
      </w:hyperlink>
    </w:p>
    <w:bookmarkEnd w:id="87"/>
    <w:bookmarkStart w:id="89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9"/>
    <w:bookmarkStart w:id="91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0">
        <w:r>
          <w:rPr>
            <w:rStyle w:val="Hyperlink"/>
          </w:rPr>
          <w:t xml:space="preserve">www.mosaic-web.org</w:t>
        </w:r>
      </w:hyperlink>
    </w:p>
    <w:bookmarkEnd w:id="91"/>
    <w:bookmarkStart w:id="93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https://en.wikipedia.org/wiki/Arithmetic_mean</w:t>
        </w:r>
      </w:hyperlink>
    </w:p>
    <w:bookmarkEnd w:id="93"/>
    <w:bookmarkStart w:id="95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https://en.wikipedia.org/wiki/Standard_basis</w:t>
        </w:r>
      </w:hyperlink>
    </w:p>
    <w:bookmarkEnd w:id="95"/>
    <w:bookmarkStart w:id="97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https://en.wikipedia.org/wiki/Orthogonality</w:t>
        </w:r>
      </w:hyperlink>
    </w:p>
    <w:bookmarkEnd w:id="97"/>
    <w:bookmarkStart w:id="99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https://en.wikipedia.org/wiki/Euclidean_vector</w:t>
        </w:r>
      </w:hyperlink>
    </w:p>
    <w:bookmarkEnd w:id="99"/>
    <w:bookmarkStart w:id="101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https://en.wikipedia.org/wiki/Unit_vector</w:t>
        </w:r>
      </w:hyperlink>
    </w:p>
    <w:bookmarkEnd w:id="101"/>
    <w:bookmarkStart w:id="103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https://en.wikipedia.org/wiki/Euclidean_distance</w:t>
        </w:r>
      </w:hyperlink>
    </w:p>
    <w:bookmarkEnd w:id="103"/>
    <w:bookmarkStart w:id="105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04">
        <w:r>
          <w:rPr>
            <w:rStyle w:val="Hyperlink"/>
          </w:rPr>
          <w:t xml:space="preserve">https://www.deeplearningbook.org/</w:t>
        </w:r>
      </w:hyperlink>
    </w:p>
    <w:bookmarkEnd w:id="105"/>
    <w:bookmarkStart w:id="107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06">
        <w:r>
          <w:rPr>
            <w:rStyle w:val="Hyperlink"/>
          </w:rPr>
          <w:t xml:space="preserve">https://facultyweb.cs.wwu.edu/~hutchib2/video_lectures/data371/</w:t>
        </w:r>
      </w:hyperlink>
    </w:p>
    <w:bookmarkEnd w:id="107"/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43" Target="algebra-sums.html#def-identity-element" TargetMode="External" /><Relationship Type="http://schemas.openxmlformats.org/officeDocument/2006/relationships/hyperlink" Id="rId4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92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02" Target="https://en.wikipedia.org/wiki/Euclidean_distance" TargetMode="External" /><Relationship Type="http://schemas.openxmlformats.org/officeDocument/2006/relationships/hyperlink" Id="rId98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96" Target="https://en.wikipedia.org/wiki/Orthogonality" TargetMode="External" /><Relationship Type="http://schemas.openxmlformats.org/officeDocument/2006/relationships/hyperlink" Id="rId84" Target="https://en.wikipedia.org/wiki/Row_and_column_vectors" TargetMode="External" /><Relationship Type="http://schemas.openxmlformats.org/officeDocument/2006/relationships/hyperlink" Id="rId86" Target="https://en.wikipedia.org/wiki/Scalar_(mathematics)" TargetMode="External" /><Relationship Type="http://schemas.openxmlformats.org/officeDocument/2006/relationships/hyperlink" Id="rId94" Target="https://en.wikipedia.org/wiki/Standard_basis" TargetMode="External" /><Relationship Type="http://schemas.openxmlformats.org/officeDocument/2006/relationships/hyperlink" Id="rId100" Target="https://en.wikipedia.org/wiki/Unit_vector" TargetMode="External" /><Relationship Type="http://schemas.openxmlformats.org/officeDocument/2006/relationships/hyperlink" Id="rId106" Target="https://facultyweb.cs.wwu.edu/~hutchib2/video_lectures/data371/" TargetMode="External" /><Relationship Type="http://schemas.openxmlformats.org/officeDocument/2006/relationships/hyperlink" Id="rId80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83" Target="https://wwu.instructure.com/courses/1906010/modules#module_3922392" TargetMode="External" /><Relationship Type="http://schemas.openxmlformats.org/officeDocument/2006/relationships/hyperlink" Id="rId104" Target="https://www.deeplearningbook.org/" TargetMode="External" /><Relationship Type="http://schemas.openxmlformats.org/officeDocument/2006/relationships/hyperlink" Id="rId90" Target="https://www.mosaic-web.org" TargetMode="External" /><Relationship Type="http://schemas.openxmlformats.org/officeDocument/2006/relationships/hyperlink" Id="rId39" Target="linear-algebra-inner-products.html#def-inner-product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82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43" Target="algebra-sums.html#def-identity-element" TargetMode="External" /><Relationship Type="http://schemas.openxmlformats.org/officeDocument/2006/relationships/hyperlink" Id="rId4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92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02" Target="https://en.wikipedia.org/wiki/Euclidean_distance" TargetMode="External" /><Relationship Type="http://schemas.openxmlformats.org/officeDocument/2006/relationships/hyperlink" Id="rId98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96" Target="https://en.wikipedia.org/wiki/Orthogonality" TargetMode="External" /><Relationship Type="http://schemas.openxmlformats.org/officeDocument/2006/relationships/hyperlink" Id="rId84" Target="https://en.wikipedia.org/wiki/Row_and_column_vectors" TargetMode="External" /><Relationship Type="http://schemas.openxmlformats.org/officeDocument/2006/relationships/hyperlink" Id="rId86" Target="https://en.wikipedia.org/wiki/Scalar_(mathematics)" TargetMode="External" /><Relationship Type="http://schemas.openxmlformats.org/officeDocument/2006/relationships/hyperlink" Id="rId94" Target="https://en.wikipedia.org/wiki/Standard_basis" TargetMode="External" /><Relationship Type="http://schemas.openxmlformats.org/officeDocument/2006/relationships/hyperlink" Id="rId100" Target="https://en.wikipedia.org/wiki/Unit_vector" TargetMode="External" /><Relationship Type="http://schemas.openxmlformats.org/officeDocument/2006/relationships/hyperlink" Id="rId106" Target="https://facultyweb.cs.wwu.edu/~hutchib2/video_lectures/data371/" TargetMode="External" /><Relationship Type="http://schemas.openxmlformats.org/officeDocument/2006/relationships/hyperlink" Id="rId80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83" Target="https://wwu.instructure.com/courses/1906010/modules#module_3922392" TargetMode="External" /><Relationship Type="http://schemas.openxmlformats.org/officeDocument/2006/relationships/hyperlink" Id="rId104" Target="https://www.deeplearningbook.org/" TargetMode="External" /><Relationship Type="http://schemas.openxmlformats.org/officeDocument/2006/relationships/hyperlink" Id="rId90" Target="https://www.mosaic-web.org" TargetMode="External" /><Relationship Type="http://schemas.openxmlformats.org/officeDocument/2006/relationships/hyperlink" Id="rId39" Target="linear-algebra-inner-products.html#def-inner-product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82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2026-10-19T09:59:22Z</dcterms:created>
  <dcterms:modified xsi:type="dcterms:W3CDTF">2026-10-19T09:59:22Z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02:15:32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