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2026-10-29 09:12:46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7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44"/>
    <w:bookmarkStart w:id="145" w:name="exm-condition-number"/>
    <w:p>
      <w:pPr>
        <w:pStyle w:val="BodyText"/>
      </w:pPr>
      <w:r>
        <w:rPr>
          <w:b/>
          <w:bCs/>
        </w:rPr>
        <w:t xml:space="preserve">Example 34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5"/>
    <w:bookmarkStart w:id="146" w:name="thm-pd-inverse"/>
    <w:p>
      <w:pPr>
        <w:pStyle w:val="BodyText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7" w:name="exm-pd-inverse"/>
    <w:p>
      <w:pPr>
        <w:pStyle w:val="BodyText"/>
      </w:pPr>
      <w:r>
        <w:rPr>
          <w:b/>
          <w:bCs/>
        </w:rPr>
        <w:t xml:space="preserve">Example 35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7"/>
    <w:bookmarkStart w:id="148" w:name="def-paraboloid"/>
    <w:p>
      <w:pPr>
        <w:pStyle w:val="FirstParagraph"/>
      </w:pPr>
      <w:r>
        <w:rPr>
          <w:b/>
          <w:bCs/>
        </w:rPr>
        <w:t xml:space="preserve">Definition 24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8"/>
    <w:bookmarkStart w:id="149" w:name="def-elliptic-paraboloid"/>
    <w:p>
      <w:pPr>
        <w:pStyle w:val="BodyText"/>
      </w:pPr>
      <w:r>
        <w:rPr>
          <w:b/>
          <w:bCs/>
        </w:rPr>
        <w:t xml:space="preserve">Definition 25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9"/>
    <w:bookmarkStart w:id="151" w:name="exm-paraboloid"/>
    <w:p>
      <w:pPr>
        <w:pStyle w:val="BodyText"/>
      </w:pPr>
      <w:r>
        <w:rPr>
          <w:b/>
          <w:bCs/>
        </w:rPr>
        <w:t xml:space="preserve">Example 36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50"/>
        </w:tc>
      </w:tr>
    </w:tbl>
    <w:bookmarkEnd w:id="151"/>
    <w:bookmarkStart w:id="152" w:name="def-matrix-induced-inner-product"/>
    <w:p>
      <w:pPr>
        <w:pStyle w:val="BodyText"/>
      </w:pPr>
      <w:r>
        <w:rPr>
          <w:b/>
          <w:bCs/>
        </w:rPr>
        <w:t xml:space="preserve">Definition 26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2"/>
    <w:bookmarkStart w:id="153" w:name="exm-matrix-induced-inner-product"/>
    <w:p>
      <w:pPr>
        <w:pStyle w:val="FirstParagraph"/>
      </w:pPr>
      <w:r>
        <w:rPr>
          <w:b/>
          <w:bCs/>
        </w:rPr>
        <w:t xml:space="preserve">Example 37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3"/>
    <w:bookmarkStart w:id="158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4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5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6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7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60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61" w:name="exm-matrix-induced-inner-product-axioms"/>
    <w:p>
      <w:pPr>
        <w:pStyle w:val="BodyText"/>
      </w:pPr>
      <w:r>
        <w:rPr>
          <w:b/>
          <w:bCs/>
        </w:rPr>
        <w:t xml:space="preserve">Example 38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1"/>
    <w:bookmarkStart w:id="162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3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26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6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4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5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6"/>
    <w:bookmarkEnd w:id="167"/>
    <w:bookmarkStart w:id="211" w:name="determinants"/>
    <w:p>
      <w:pPr>
        <w:pStyle w:val="Heading2"/>
      </w:pPr>
      <w:r>
        <w:t xml:space="preserve">6 Determinants</w:t>
      </w:r>
    </w:p>
    <w:bookmarkStart w:id="168" w:name="def-determinant"/>
    <w:p>
      <w:pPr>
        <w:pStyle w:val="FirstParagraph"/>
      </w:pPr>
      <w:r>
        <w:rPr>
          <w:b/>
          <w:bCs/>
        </w:rPr>
        <w:t xml:space="preserve">Definition 27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8"/>
    <w:bookmarkStart w:id="169" w:name="exm-determinant"/>
    <w:p>
      <w:pPr>
        <w:pStyle w:val="FirstParagraph"/>
      </w:pPr>
      <w:r>
        <w:rPr>
          <w:b/>
          <w:bCs/>
        </w:rPr>
        <w:t xml:space="preserve">Example 39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9"/>
    <w:bookmarkStart w:id="170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39</w:t>
        </w:r>
      </w:hyperlink>
      <w:r>
        <w:t xml:space="preserve">.</w:t>
      </w:r>
    </w:p>
    <w:bookmarkEnd w:id="170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4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27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5" w:name="exm-det-diagonal"/>
    <w:p>
      <w:pPr>
        <w:pStyle w:val="FirstParagraph"/>
      </w:pPr>
      <w:r>
        <w:rPr>
          <w:b/>
          <w:bCs/>
        </w:rPr>
        <w:t xml:space="preserve">Example 40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5"/>
    <w:bookmarkStart w:id="176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6"/>
    <w:bookmarkStart w:id="177" w:name="exm-det-product"/>
    <w:p>
      <w:pPr>
        <w:pStyle w:val="FirstParagraph"/>
      </w:pPr>
      <w:r>
        <w:rPr>
          <w:b/>
          <w:bCs/>
        </w:rPr>
        <w:t xml:space="preserve">Example 41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9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40</w:t>
        </w:r>
      </w:hyperlink>
      <w:r>
        <w:t xml:space="preserve">.</w:t>
      </w:r>
    </w:p>
    <w:bookmarkStart w:id="180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81" w:name="exm-det-eigenvalues"/>
    <w:p>
      <w:pPr>
        <w:pStyle w:val="BodyText"/>
      </w:pPr>
      <w:r>
        <w:rPr>
          <w:b/>
          <w:bCs/>
        </w:rPr>
        <w:t xml:space="preserve">Example 42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39</w:t>
        </w:r>
      </w:hyperlink>
      <w:r>
        <w:t xml:space="preserve">.</w:t>
      </w:r>
    </w:p>
    <w:bookmarkEnd w:id="181"/>
    <w:bookmarkStart w:id="210" w:name="refs"/>
    <w:bookmarkStart w:id="183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https://en.wikipedia.org/wiki/Symmetric_matrix</w:t>
        </w:r>
      </w:hyperlink>
    </w:p>
    <w:bookmarkEnd w:id="183"/>
    <w:bookmarkStart w:id="185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https://en.wikipedia.org/wiki/Diagonal_matrix</w:t>
        </w:r>
      </w:hyperlink>
    </w:p>
    <w:bookmarkEnd w:id="185"/>
    <w:bookmarkStart w:id="187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https://en.wikipedia.org/wiki/Invertible_matrix</w:t>
        </w:r>
      </w:hyperlink>
    </w:p>
    <w:bookmarkEnd w:id="187"/>
    <w:bookmarkStart w:id="189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https://en.wikipedia.org/wiki/Idempotent_matrix</w:t>
        </w:r>
      </w:hyperlink>
    </w:p>
    <w:bookmarkEnd w:id="189"/>
    <w:bookmarkStart w:id="191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https://en.wikipedia.org/wiki/Orthogonal_matrix</w:t>
        </w:r>
      </w:hyperlink>
    </w:p>
    <w:bookmarkEnd w:id="191"/>
    <w:bookmarkStart w:id="193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3"/>
    <w:bookmarkStart w:id="195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https://en.wikipedia.org/wiki/Quadratic_form</w:t>
        </w:r>
      </w:hyperlink>
    </w:p>
    <w:bookmarkEnd w:id="195"/>
    <w:bookmarkStart w:id="197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https://en.wikipedia.org/wiki/Trace_(linear_algebra)</w:t>
        </w:r>
      </w:hyperlink>
    </w:p>
    <w:bookmarkEnd w:id="197"/>
    <w:bookmarkStart w:id="199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https://en.wikipedia.org/wiki/Frobenius_norm</w:t>
        </w:r>
      </w:hyperlink>
    </w:p>
    <w:bookmarkEnd w:id="199"/>
    <w:bookmarkStart w:id="201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https://en.wikipedia.org/wiki/Eigendecomposition_of_a_matrix</w:t>
        </w:r>
      </w:hyperlink>
    </w:p>
    <w:bookmarkEnd w:id="201"/>
    <w:bookmarkStart w:id="203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https://en.wikipedia.org/wiki/Singular_value_decomposition</w:t>
        </w:r>
      </w:hyperlink>
    </w:p>
    <w:bookmarkEnd w:id="203"/>
    <w:bookmarkStart w:id="205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https://en.wikipedia.org/wiki/Definite_matrix</w:t>
        </w:r>
      </w:hyperlink>
    </w:p>
    <w:bookmarkEnd w:id="205"/>
    <w:bookmarkStart w:id="207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https://en.wikipedia.org/wiki/Paraboloid</w:t>
        </w:r>
      </w:hyperlink>
    </w:p>
    <w:bookmarkEnd w:id="207"/>
    <w:bookmarkStart w:id="209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https://en.wikipedia.org/wiki/Determinant</w:t>
        </w:r>
      </w:hyperlink>
    </w:p>
    <w:bookmarkEnd w:id="209"/>
    <w:bookmarkEnd w:id="210"/>
    <w:bookmarkEnd w:id="2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4" Target="https://en.wikipedia.org/wiki/Definite_matrix" TargetMode="External" /><Relationship Type="http://schemas.openxmlformats.org/officeDocument/2006/relationships/hyperlink" Id="rId208" Target="https://en.wikipedia.org/wiki/Determinant" TargetMode="External" /><Relationship Type="http://schemas.openxmlformats.org/officeDocument/2006/relationships/hyperlink" Id="rId184" Target="https://en.wikipedia.org/wiki/Diagonal_matrix" TargetMode="External" /><Relationship Type="http://schemas.openxmlformats.org/officeDocument/2006/relationships/hyperlink" Id="rId200" Target="https://en.wikipedia.org/wiki/Eigendecomposition_of_a_matrix" TargetMode="External" /><Relationship Type="http://schemas.openxmlformats.org/officeDocument/2006/relationships/hyperlink" Id="rId198" Target="https://en.wikipedia.org/wiki/Frobenius_norm" TargetMode="External" /><Relationship Type="http://schemas.openxmlformats.org/officeDocument/2006/relationships/hyperlink" Id="rId188" Target="https://en.wikipedia.org/wiki/Idempotent_matrix" TargetMode="External" /><Relationship Type="http://schemas.openxmlformats.org/officeDocument/2006/relationships/hyperlink" Id="rId186" Target="https://en.wikipedia.org/wiki/Invertible_matrix" TargetMode="External" /><Relationship Type="http://schemas.openxmlformats.org/officeDocument/2006/relationships/hyperlink" Id="rId190" Target="https://en.wikipedia.org/wiki/Orthogonal_matrix" TargetMode="External" /><Relationship Type="http://schemas.openxmlformats.org/officeDocument/2006/relationships/hyperlink" Id="rId206" Target="https://en.wikipedia.org/wiki/Paraboloid" TargetMode="External" /><Relationship Type="http://schemas.openxmlformats.org/officeDocument/2006/relationships/hyperlink" Id="rId194" Target="https://en.wikipedia.org/wiki/Quadratic_form" TargetMode="External" /><Relationship Type="http://schemas.openxmlformats.org/officeDocument/2006/relationships/hyperlink" Id="rId202" Target="https://en.wikipedia.org/wiki/Singular_value_decomposition" TargetMode="External" /><Relationship Type="http://schemas.openxmlformats.org/officeDocument/2006/relationships/hyperlink" Id="rId182" Target="https://en.wikipedia.org/wiki/Symmetric_matrix" TargetMode="External" /><Relationship Type="http://schemas.openxmlformats.org/officeDocument/2006/relationships/hyperlink" Id="rId196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5" Target="linear-algebra-inner-products.html#cor-cosine-similarity-unit-vectors" TargetMode="External" /><Relationship Type="http://schemas.openxmlformats.org/officeDocument/2006/relationships/hyperlink" Id="rId164" Target="linear-algebra-inner-products.html#def-cosine-similarity-inner-product-space" TargetMode="External" /><Relationship Type="http://schemas.openxmlformats.org/officeDocument/2006/relationships/hyperlink" Id="rId154" Target="linear-algebra-inner-products.html#def-inner-product" TargetMode="External" /><Relationship Type="http://schemas.openxmlformats.org/officeDocument/2006/relationships/hyperlink" Id="rId155" Target="linear-algebra-inner-products.html#def-inner-product-space" TargetMode="External" /><Relationship Type="http://schemas.openxmlformats.org/officeDocument/2006/relationships/hyperlink" Id="rId156" Target="linear-algebra-inner-products.html#exm-dot-product-inner-product" TargetMode="External" /><Relationship Type="http://schemas.openxmlformats.org/officeDocument/2006/relationships/hyperlink" Id="rId157" Target="linear-algebra-inner-products.html#exm-weighted-inner-product" TargetMode="External" /><Relationship Type="http://schemas.openxmlformats.org/officeDocument/2006/relationships/hyperlink" Id="rId160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9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4" Target="https://en.wikipedia.org/wiki/Definite_matrix" TargetMode="External" /><Relationship Type="http://schemas.openxmlformats.org/officeDocument/2006/relationships/hyperlink" Id="rId208" Target="https://en.wikipedia.org/wiki/Determinant" TargetMode="External" /><Relationship Type="http://schemas.openxmlformats.org/officeDocument/2006/relationships/hyperlink" Id="rId184" Target="https://en.wikipedia.org/wiki/Diagonal_matrix" TargetMode="External" /><Relationship Type="http://schemas.openxmlformats.org/officeDocument/2006/relationships/hyperlink" Id="rId200" Target="https://en.wikipedia.org/wiki/Eigendecomposition_of_a_matrix" TargetMode="External" /><Relationship Type="http://schemas.openxmlformats.org/officeDocument/2006/relationships/hyperlink" Id="rId198" Target="https://en.wikipedia.org/wiki/Frobenius_norm" TargetMode="External" /><Relationship Type="http://schemas.openxmlformats.org/officeDocument/2006/relationships/hyperlink" Id="rId188" Target="https://en.wikipedia.org/wiki/Idempotent_matrix" TargetMode="External" /><Relationship Type="http://schemas.openxmlformats.org/officeDocument/2006/relationships/hyperlink" Id="rId186" Target="https://en.wikipedia.org/wiki/Invertible_matrix" TargetMode="External" /><Relationship Type="http://schemas.openxmlformats.org/officeDocument/2006/relationships/hyperlink" Id="rId190" Target="https://en.wikipedia.org/wiki/Orthogonal_matrix" TargetMode="External" /><Relationship Type="http://schemas.openxmlformats.org/officeDocument/2006/relationships/hyperlink" Id="rId206" Target="https://en.wikipedia.org/wiki/Paraboloid" TargetMode="External" /><Relationship Type="http://schemas.openxmlformats.org/officeDocument/2006/relationships/hyperlink" Id="rId194" Target="https://en.wikipedia.org/wiki/Quadratic_form" TargetMode="External" /><Relationship Type="http://schemas.openxmlformats.org/officeDocument/2006/relationships/hyperlink" Id="rId202" Target="https://en.wikipedia.org/wiki/Singular_value_decomposition" TargetMode="External" /><Relationship Type="http://schemas.openxmlformats.org/officeDocument/2006/relationships/hyperlink" Id="rId182" Target="https://en.wikipedia.org/wiki/Symmetric_matrix" TargetMode="External" /><Relationship Type="http://schemas.openxmlformats.org/officeDocument/2006/relationships/hyperlink" Id="rId196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5" Target="linear-algebra-inner-products.html#cor-cosine-similarity-unit-vectors" TargetMode="External" /><Relationship Type="http://schemas.openxmlformats.org/officeDocument/2006/relationships/hyperlink" Id="rId164" Target="linear-algebra-inner-products.html#def-cosine-similarity-inner-product-space" TargetMode="External" /><Relationship Type="http://schemas.openxmlformats.org/officeDocument/2006/relationships/hyperlink" Id="rId154" Target="linear-algebra-inner-products.html#def-inner-product" TargetMode="External" /><Relationship Type="http://schemas.openxmlformats.org/officeDocument/2006/relationships/hyperlink" Id="rId155" Target="linear-algebra-inner-products.html#def-inner-product-space" TargetMode="External" /><Relationship Type="http://schemas.openxmlformats.org/officeDocument/2006/relationships/hyperlink" Id="rId156" Target="linear-algebra-inner-products.html#exm-dot-product-inner-product" TargetMode="External" /><Relationship Type="http://schemas.openxmlformats.org/officeDocument/2006/relationships/hyperlink" Id="rId157" Target="linear-algebra-inner-products.html#exm-weighted-inner-product" TargetMode="External" /><Relationship Type="http://schemas.openxmlformats.org/officeDocument/2006/relationships/hyperlink" Id="rId160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9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2026-10-29T17:02:37Z</dcterms:created>
  <dcterms:modified xsi:type="dcterms:W3CDTF">2026-10-29T17:02:37Z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