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Sets</w:t>
      </w:r>
    </w:p>
    <w:p>
      <w:pPr>
        <w:pStyle w:val="Date"/>
      </w:pPr>
      <w:r>
        <w:t xml:space="preserve">Last modified: 2026-10-16 00:40:06 (PDT)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Probability and statistics describe events, outcomes, and parameters as sets.</w:t>
      </w:r>
      <w:r>
        <w:t xml:space="preserve"> </w:t>
      </w:r>
      <w:r>
        <w:t xml:space="preserve">This page collects the definitions of sets</w:t>
      </w:r>
      <w:r>
        <w:t xml:space="preserve"> </w:t>
      </w:r>
      <w:r>
        <w:t xml:space="preserve">that the Morrison Lab’s probability and statistics notes build on.</w:t>
      </w:r>
      <w:r>
        <w:t xml:space="preserve"> </w:t>
      </w:r>
      <w:r>
        <w:t xml:space="preserve">The</w:t>
      </w:r>
      <w:r>
        <w:t xml:space="preserve"> </w:t>
      </w:r>
      <w:hyperlink r:id="rId9">
        <w:r>
          <w:rPr>
            <w:rStyle w:val="Hyperlink"/>
          </w:rPr>
          <w:t xml:space="preserve">Functions</w:t>
        </w:r>
      </w:hyperlink>
      <w:r>
        <w:t xml:space="preserve"> </w:t>
      </w:r>
      <w:r>
        <w:t xml:space="preserve">page defines functions between sets,</w:t>
      </w:r>
      <w:r>
        <w:t xml:space="preserve"> </w:t>
      </w:r>
      <w:r>
        <w:t xml:space="preserve">and the</w:t>
      </w:r>
      <w:r>
        <w:t xml:space="preserve"> </w:t>
      </w:r>
      <w:hyperlink r:id="rId10">
        <w:r>
          <w:rPr>
            <w:rStyle w:val="Hyperlink"/>
          </w:rPr>
          <w:t xml:space="preserve">Expressions and Algorithms</w:t>
        </w:r>
      </w:hyperlink>
      <w:r>
        <w:t xml:space="preserve"> </w:t>
      </w:r>
      <w:r>
        <w:t xml:space="preserve">page defines</w:t>
      </w:r>
      <w:r>
        <w:t xml:space="preserve"> </w:t>
      </w:r>
      <w:r>
        <w:t xml:space="preserve">the expressions that write functions down and the algorithms that compute them.</w:t>
      </w:r>
    </w:p>
    <w:bookmarkStart w:id="47" w:name="sets"/>
    <w:p>
      <w:pPr>
        <w:pStyle w:val="Heading2"/>
      </w:pPr>
      <w:r>
        <w:t xml:space="preserve">1 Sets</w:t>
      </w:r>
    </w:p>
    <w:bookmarkStart w:id="11" w:name="def-set"/>
    <w:p>
      <w:pPr>
        <w:pStyle w:val="FirstParagraph"/>
      </w:pPr>
      <w:r>
        <w:rPr>
          <w:b/>
          <w:bCs/>
        </w:rPr>
        <w:t xml:space="preserve">Definition 1 (Set)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set</w:t>
      </w:r>
      <w:r>
        <w:t xml:space="preserve"> </w:t>
      </w:r>
      <w:r>
        <w:t xml:space="preserve">is a collection of distinct objects,</w:t>
      </w:r>
      <w:r>
        <w:t xml:space="preserve"> </w:t>
      </w:r>
      <w:r>
        <w:t xml:space="preserve">called its elements.</w:t>
      </w:r>
      <w:r>
        <w:t xml:space="preserve"> </w:t>
      </w:r>
      <w:r>
        <w:t xml:space="preserve">We write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 the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∉</m:t>
        </m:r>
        <m:r>
          <m:t>A</m:t>
        </m:r>
      </m:oMath>
      <w:r>
        <w:t xml:space="preserve"> </w:t>
      </w:r>
      <w:r>
        <w:t xml:space="preserve">when it is not.</w:t>
      </w:r>
      <w:r>
        <w:t xml:space="preserve"> </w:t>
      </w:r>
      <w:r>
        <w:t xml:space="preserve">Two sets are equal when they have exactly the same elements.</w:t>
      </w:r>
    </w:p>
    <w:bookmarkEnd w:id="11"/>
    <w:bookmarkStart w:id="13" w:name="rem-naive-set"/>
    <w:p>
      <w:pPr>
        <w:pStyle w:val="BodyText"/>
      </w:pPr>
      <w:r>
        <w:rPr>
          <w:i/>
          <w:iCs/>
        </w:rPr>
        <w:t xml:space="preserve">Remark 1</w:t>
      </w:r>
      <w:r>
        <w:t xml:space="preserve"> (Naive and formal set theory). 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is the informal (</w:t>
      </w:r>
      <w:r>
        <w:t xml:space="preserve">“naive”</w:t>
      </w:r>
      <w:r>
        <w:t xml:space="preserve">) notion of a set,</w:t>
      </w:r>
      <w:r>
        <w:t xml:space="preserve"> </w:t>
      </w:r>
      <w:r>
        <w:t xml:space="preserve">which is all these notes need.</w:t>
      </w:r>
      <w:r>
        <w:t xml:space="preserve"> </w:t>
      </w:r>
      <w:r>
        <w:t xml:space="preserve">Formal set theory states axioms for sets instead</w:t>
      </w:r>
      <w:r>
        <w:t xml:space="preserve"> </w:t>
      </w:r>
      <w:r>
        <w:t xml:space="preserve">(see</w:t>
      </w:r>
      <w:r>
        <w:t xml:space="preserve"> </w:t>
      </w:r>
      <w:hyperlink r:id="rId12">
        <w:r>
          <w:rPr>
            <w:rStyle w:val="Hyperlink"/>
          </w:rPr>
          <w:t xml:space="preserve">Wikipedia: Set (mathematics)</w:t>
        </w:r>
      </w:hyperlink>
      <w:r>
        <w:t xml:space="preserve">).</w:t>
      </w:r>
      <w:r>
        <w:t xml:space="preserve"> </w:t>
      </w:r>
      <w:r>
        <w:t xml:space="preserve">For example, the last sentence of</w:t>
      </w:r>
      <w:r>
        <w:t xml:space="preserve"> 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w:r>
        <w:t xml:space="preserve">that two sets are equal when they have exactly the same elements,</w:t>
      </w:r>
      <w:r>
        <w:t xml:space="preserve"> </w:t>
      </w:r>
      <w:r>
        <w:t xml:space="preserve">is one of those axioms, the</w:t>
      </w:r>
      <w:r>
        <w:t xml:space="preserve"> </w:t>
      </w:r>
      <w:r>
        <w:rPr>
          <w:i/>
          <w:iCs/>
        </w:rPr>
        <w:t xml:space="preserve">axiom of extensionality</w:t>
      </w:r>
      <w:r>
        <w:t xml:space="preserve">.</w:t>
      </w:r>
    </w:p>
    <w:bookmarkEnd w:id="13"/>
    <w:bookmarkStart w:id="14" w:name="exm-set"/>
    <w:p>
      <w:pPr>
        <w:pStyle w:val="BodyText"/>
      </w:pPr>
      <w:r>
        <w:rPr>
          <w:b/>
          <w:bCs/>
        </w:rPr>
        <w:t xml:space="preserve">Example 1 (Sets of die rolls)</w:t>
      </w:r>
      <w:r>
        <w:t xml:space="preserve"> </w:t>
      </w:r>
      <w:r>
        <w:t xml:space="preserve">The possible results of rolling a six-sided die form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3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7</m:t>
        </m:r>
        <m:r>
          <m:rPr>
            <m:sty m:val="p"/>
          </m:rPr>
          <m:t>∉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are equal,</w:t>
      </w:r>
      <w:r>
        <w:t xml:space="preserve"> </w:t>
      </w:r>
      <w:r>
        <w:t xml:space="preserve">because they have the same elements;</w:t>
      </w:r>
      <w:r>
        <w:t xml:space="preserve"> </w:t>
      </w:r>
      <w:r>
        <w:t xml:space="preserve">the order in which the elements are listed does not matter.</w:t>
      </w:r>
    </w:p>
    <w:bookmarkEnd w:id="14"/>
    <w:bookmarkStart w:id="15" w:name="def-set-builder"/>
    <w:p>
      <w:pPr>
        <w:pStyle w:val="BodyText"/>
      </w:pPr>
      <w:r>
        <w:rPr>
          <w:b/>
          <w:bCs/>
        </w:rPr>
        <w:t xml:space="preserve">Definition 2 (Set-builder notation)</w:t>
      </w:r>
      <w:r>
        <w:t xml:space="preserve"> </w:t>
      </w:r>
      <w:r>
        <w:t xml:space="preserve">For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a statement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about an element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rPr>
          <w:b/>
          <w:bCs/>
        </w:rPr>
        <w:t xml:space="preserve">set-builder notation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  <m:r>
              <m:rPr>
                <m:sty m:val="p"/>
              </m:rPr>
              <m:t>:</m:t>
            </m:r>
            <m:r>
              <m:t>P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denotes the set of elements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true.</w:t>
      </w:r>
    </w:p>
    <w:bookmarkEnd w:id="15"/>
    <w:bookmarkStart w:id="18" w:name="exm-set-builder"/>
    <w:p>
      <w:pPr>
        <w:pStyle w:val="BodyText"/>
      </w:pPr>
      <w:r>
        <w:rPr>
          <w:b/>
          <w:bCs/>
        </w:rPr>
        <w:t xml:space="preserve">Example 2 (Even die rolls in set-builder notation)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nor/>
                <m:sty m:val="p"/>
              </m:rPr>
              <m:t> is even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 the set of</w:t>
      </w:r>
      <w:r>
        <w:t xml:space="preserve"> </w:t>
      </w:r>
      <w:hyperlink r:id="rId16">
        <w:r>
          <w:rPr>
            <w:rStyle w:val="Hyperlink"/>
          </w:rPr>
          <w:t xml:space="preserve">even</w:t>
        </w:r>
      </w:hyperlink>
      <w:r>
        <w:t xml:space="preserve"> </w:t>
      </w:r>
      <w:r>
        <w:t xml:space="preserve">rolls,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is the set of positive</w:t>
      </w:r>
      <w:r>
        <w:t xml:space="preserve"> </w:t>
      </w:r>
      <w:hyperlink r:id="rId17">
        <w:r>
          <w:rPr>
            <w:rStyle w:val="Hyperlink"/>
          </w:rPr>
          <w:t xml:space="preserve">real numbers</w:t>
        </w:r>
      </w:hyperlink>
      <w:r>
        <w:t xml:space="preserve">.</w:t>
      </w:r>
    </w:p>
    <w:bookmarkEnd w:id="18"/>
    <w:bookmarkStart w:id="19" w:name="def-interval"/>
    <w:p>
      <w:pPr>
        <w:pStyle w:val="BodyText"/>
      </w:pPr>
      <w:r>
        <w:rPr>
          <w:b/>
          <w:bCs/>
        </w:rPr>
        <w:t xml:space="preserve">Definition 3 (Interval)</w:t>
      </w:r>
      <w:r>
        <w:t xml:space="preserve"> </w:t>
      </w:r>
      <w:r>
        <w:t xml:space="preserve">For</w:t>
      </w:r>
      <w:r>
        <w:t xml:space="preserve"> </w:t>
      </w:r>
      <w:hyperlink r:id="rId17">
        <w:r>
          <w:rPr>
            <w:rStyle w:val="Hyperlink"/>
          </w:rPr>
          <w:t xml:space="preserve">real numbers</w:t>
        </w:r>
      </w:hyperlink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intervals</w:t>
      </w:r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endpoints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</w:t>
      </w:r>
      <w:r>
        <w:t xml:space="preserve"> </w:t>
      </w:r>
      <w:r>
        <w:t xml:space="preserve">the closed interval (</w:t>
      </w:r>
      <w:hyperlink w:anchor="def-closed-interval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 open interval (</w:t>
      </w:r>
      <w:hyperlink w:anchor="def-open-interval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and the half-open intervals (</w:t>
      </w:r>
      <w:hyperlink w:anchor="def-half-open-interval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The unbounded intervals (</w:t>
      </w:r>
      <w:hyperlink w:anchor="def-unbounded-interval">
        <w:r>
          <w:rPr>
            <w:rStyle w:val="Hyperlink"/>
          </w:rPr>
          <w:t xml:space="preserve">Definition 7</w:t>
        </w:r>
      </w:hyperlink>
      <w:r>
        <w:t xml:space="preserve">) have at most one endpoint.</w:t>
      </w:r>
    </w:p>
    <w:p>
      <w:pPr>
        <w:pStyle w:val="BodyText"/>
      </w:pPr>
      <w:r>
        <w:t xml:space="preserve">A square bracket means the endpoint belongs to the interval,</w:t>
      </w:r>
      <w:r>
        <w:t xml:space="preserve"> </w:t>
      </w:r>
      <w:r>
        <w:t xml:space="preserve">and a parenthesis means it does not.</w:t>
      </w:r>
      <w:r>
        <w:t xml:space="preserve"> </w:t>
      </w:r>
      <w:r>
        <w:t xml:space="preserve">The symbols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 </w:t>
      </w:r>
      <w:r>
        <w:t xml:space="preserve">are not real numbers,</w:t>
      </w:r>
      <w:r>
        <w:t xml:space="preserve"> </w:t>
      </w:r>
      <w:r>
        <w:t xml:space="preserve">so they always get a parenthesis.</w:t>
      </w:r>
    </w:p>
    <w:bookmarkEnd w:id="19"/>
    <w:bookmarkStart w:id="20" w:name="def-closed-interval"/>
    <w:p>
      <w:pPr>
        <w:pStyle w:val="BodyText"/>
      </w:pPr>
      <w:r>
        <w:rPr>
          <w:b/>
          <w:bCs/>
        </w:rPr>
        <w:t xml:space="preserve">Definition 4 (Closed interval)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closed interval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≤</m:t>
            </m:r>
            <m:r>
              <m:t>b</m:t>
            </m:r>
          </m:e>
        </m:d>
        <m:r>
          <m:t>​</m:t>
        </m:r>
      </m:oMath>
      <w:r>
        <w:t xml:space="preserve">.</w:t>
      </w:r>
    </w:p>
    <w:bookmarkEnd w:id="20"/>
    <w:bookmarkStart w:id="21" w:name="def-open-interval"/>
    <w:p>
      <w:pPr>
        <w:pStyle w:val="BodyText"/>
      </w:pPr>
      <w:r>
        <w:rPr>
          <w:b/>
          <w:bCs/>
        </w:rPr>
        <w:t xml:space="preserve">Definition 5 (Open interval)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open interval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&lt;</m:t>
            </m:r>
            <m:r>
              <m:t>x</m:t>
            </m:r>
            <m:r>
              <m:rPr>
                <m:sty m:val="p"/>
              </m:rPr>
              <m:t>&lt;</m:t>
            </m:r>
            <m:r>
              <m:t>b</m:t>
            </m:r>
          </m:e>
        </m:d>
        <m:r>
          <m:t>​</m:t>
        </m:r>
      </m:oMath>
      <w:r>
        <w:t xml:space="preserve">.</w:t>
      </w:r>
    </w:p>
    <w:bookmarkEnd w:id="21"/>
    <w:bookmarkStart w:id="22" w:name="def-half-open-interval"/>
    <w:p>
      <w:pPr>
        <w:pStyle w:val="BodyText"/>
      </w:pPr>
      <w:r>
        <w:rPr>
          <w:b/>
          <w:bCs/>
        </w:rPr>
        <w:t xml:space="preserve">Definition 6 (Half-open intervals)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half-open intervals</w:t>
      </w:r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&lt;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&lt;</m:t>
            </m:r>
            <m:r>
              <m:t>x</m:t>
            </m:r>
            <m:r>
              <m:rPr>
                <m:sty m:val="p"/>
              </m:rPr>
              <m:t>≤</m:t>
            </m:r>
            <m:r>
              <m:t>b</m:t>
            </m:r>
          </m:e>
        </m:d>
        <m:r>
          <m:t>​</m:t>
        </m:r>
      </m:oMath>
      <w:r>
        <w:t xml:space="preserve">.</w:t>
      </w:r>
    </w:p>
    <w:bookmarkEnd w:id="22"/>
    <w:bookmarkStart w:id="23" w:name="def-unbounded-interval"/>
    <w:p>
      <w:pPr>
        <w:pStyle w:val="BodyText"/>
      </w:pPr>
      <w:r>
        <w:rPr>
          <w:b/>
          <w:bCs/>
        </w:rPr>
        <w:t xml:space="preserve">Definition 7 (Unbounded intervals)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unbounded intervals</w:t>
      </w:r>
      <w:r>
        <w:t xml:space="preserve"> </w:t>
      </w:r>
      <w:r>
        <w:t xml:space="preserve">have at most one endpoint: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≥</m:t>
            </m:r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&gt;</m:t>
            </m:r>
            <m:r>
              <m:t>a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≤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&lt;</m:t>
            </m:r>
            <m:r>
              <m:t>b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23"/>
    <w:bookmarkStart w:id="24" w:name="exm-interval"/>
    <w:p>
      <w:pPr>
        <w:pStyle w:val="FirstParagraph"/>
      </w:pPr>
      <w:r>
        <w:rPr>
          <w:b/>
          <w:bCs/>
        </w:rPr>
        <w:t xml:space="preserve">Example 3 (Which numbers are in an interval)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m:oMath>
        <m:r>
          <m:t>1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but</w:t>
      </w:r>
      <w:r>
        <w:t xml:space="preserve"> </w:t>
      </w:r>
      <m:oMath>
        <m:r>
          <m:t>1</m:t>
        </m:r>
        <m:r>
          <m:rPr>
            <m:sty m:val="p"/>
          </m:rPr>
          <m:t>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t>2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but</w:t>
      </w:r>
      <w:r>
        <w:t xml:space="preserve"> </w:t>
      </w:r>
      <m:oMath>
        <m:r>
          <m:t>2</m:t>
        </m:r>
        <m:r>
          <m:rPr>
            <m:sty m:val="p"/>
          </m:rPr>
          <m:t>∉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t>1.5</m:t>
        </m:r>
      </m:oMath>
      <w:r>
        <w:t xml:space="preserve"> </w:t>
      </w:r>
      <w:r>
        <w:t xml:space="preserve">is in all four of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set of non-negative real numbers:</w:t>
      </w:r>
      <w:r>
        <w:t xml:space="preserve"> </w:t>
      </w:r>
      <m:oMath>
        <m:r>
          <m:t>0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1000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but</w:t>
      </w:r>
      <w:r>
        <w:t xml:space="preserve"> </w:t>
      </w:r>
      <m:oMath>
        <m:r>
          <m:rPr>
            <m:sty m:val="p"/>
          </m:rPr>
          <m:t>−</m:t>
        </m:r>
        <m:r>
          <m:t>0.1</m:t>
        </m:r>
        <m:r>
          <m:rPr>
            <m:sty m:val="p"/>
          </m:rPr>
          <m:t>∉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</w:p>
    <w:bookmarkEnd w:id="24"/>
    <w:bookmarkStart w:id="25" w:name="def-subset"/>
    <w:p>
      <w:pPr>
        <w:pStyle w:val="FirstParagraph"/>
      </w:pPr>
      <w:r>
        <w:rPr>
          <w:b/>
          <w:bCs/>
        </w:rPr>
        <w:t xml:space="preserve">Definition 8 (Subset)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subset</w:t>
      </w:r>
      <w:r>
        <w:t xml:space="preserve"> </w:t>
      </w:r>
      <w:r>
        <w:t xml:space="preserve">of a set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</w:t>
      </w:r>
      <w:r>
        <w:t xml:space="preserve"> </w:t>
      </w:r>
      <w:r>
        <w:t xml:space="preserve">if 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</w:t>
      </w:r>
      <w:r>
        <w:t xml:space="preserve"> </w:t>
      </w:r>
      <m:oMath>
        <m:r>
          <m:t>B</m:t>
        </m:r>
      </m:oMath>
      <w:r>
        <w:t xml:space="preserve">.</w:t>
      </w:r>
    </w:p>
    <w:bookmarkEnd w:id="25"/>
    <w:bookmarkStart w:id="26" w:name="exm-subset"/>
    <w:p>
      <w:pPr>
        <w:pStyle w:val="BodyText"/>
      </w:pPr>
      <w:r>
        <w:rPr>
          <w:b/>
          <w:bCs/>
        </w:rPr>
        <w:t xml:space="preserve">Example 4 (Even die rolls)</w:t>
      </w:r>
      <w:r>
        <w:t xml:space="preserve"> </w:t>
      </w:r>
      <w:r>
        <w:t xml:space="preserve">The even die rolls form a subset of the possible rolls: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⊆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each of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4</m:t>
        </m:r>
      </m:oMath>
      <w:r>
        <w:t xml:space="preserve">, and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is a possible roll.</w:t>
      </w:r>
      <w:r>
        <w:t xml:space="preserve">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7</m:t>
            </m:r>
          </m:e>
        </m:d>
        <m:r>
          <m:t>​</m:t>
        </m:r>
      </m:oMath>
      <w:r>
        <w:t xml:space="preserve"> </w:t>
      </w:r>
      <w:r>
        <w:t xml:space="preserve">is not a subset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is not a possible roll.</w:t>
      </w:r>
    </w:p>
    <w:bookmarkEnd w:id="26"/>
    <w:bookmarkStart w:id="27" w:name="thm-subset-reflexive"/>
    <w:p>
      <w:pPr>
        <w:pStyle w:val="BodyText"/>
      </w:pPr>
      <w:r>
        <w:rPr>
          <w:b/>
          <w:bCs/>
        </w:rPr>
        <w:t xml:space="preserve">Theorem 1 (Every set is a subset of itself)</w:t>
      </w:r>
      <w:r>
        <w:t xml:space="preserve"> </w:t>
      </w:r>
      <w:r>
        <w:t xml:space="preserve">For every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A</m:t>
        </m:r>
      </m:oMath>
      <w:r>
        <w:t xml:space="preserve">.</w:t>
      </w:r>
    </w:p>
    <w:bookmarkEnd w:id="2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hyperlink w:anchor="def-subset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bookmarkStart w:id="28" w:name="def-strict-subset"/>
    <w:p>
      <w:pPr>
        <w:pStyle w:val="BodyText"/>
      </w:pPr>
      <w:r>
        <w:rPr>
          <w:b/>
          <w:bCs/>
        </w:rPr>
        <w:t xml:space="preserve">Definition 9 (Strict subset)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strict subset</w:t>
      </w:r>
      <w:r>
        <w:t xml:space="preserve"> </w:t>
      </w:r>
      <w:r>
        <w:t xml:space="preserve">of a set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⊊</m:t>
        </m:r>
        <m:r>
          <m:t>B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hyperlink w:anchor="def-subset">
        <w:r>
          <w:rPr>
            <w:rStyle w:val="Hyperlink"/>
          </w:rPr>
          <w:t xml:space="preserve">subset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B</m:t>
        </m:r>
      </m:oMath>
      <w:r>
        <w:t xml:space="preserve">.</w:t>
      </w:r>
    </w:p>
    <w:bookmarkEnd w:id="28"/>
    <w:bookmarkStart w:id="30" w:name="rem-subset-symbol"/>
    <w:p>
      <w:pPr>
        <w:pStyle w:val="BodyText"/>
      </w:pPr>
      <w:r>
        <w:rPr>
          <w:i/>
          <w:iCs/>
        </w:rPr>
        <w:t xml:space="preserve">Remark 2</w:t>
      </w:r>
      <w:r>
        <w:t xml:space="preserve"> (Proper subsets and the symbol</w:t>
      </w:r>
      <w:r>
        <w:t xml:space="preserve"> </w:t>
      </w:r>
      <m:oMath>
        <m:r>
          <m:rPr>
            <m:sty m:val="p"/>
          </m:rPr>
          <m:t>⊂</m:t>
        </m:r>
      </m:oMath>
      <w:r>
        <w:t xml:space="preserve">). </w:t>
      </w:r>
      <w:r>
        <w:t xml:space="preserve">Other sources call a strict subset a</w:t>
      </w:r>
      <w:r>
        <w:t xml:space="preserve"> </w:t>
      </w:r>
      <w:r>
        <w:rPr>
          <w:b/>
          <w:bCs/>
        </w:rPr>
        <w:t xml:space="preserve">proper subset</w:t>
      </w:r>
      <w:r>
        <w:t xml:space="preserve">.</w:t>
      </w:r>
      <w:r>
        <w:t xml:space="preserve"> </w:t>
      </w:r>
      <w:r>
        <w:t xml:space="preserve">Sources disagree about the symbol</w:t>
      </w:r>
      <w:r>
        <w:t xml:space="preserve"> </w:t>
      </w:r>
      <m:oMath>
        <m:r>
          <m:rPr>
            <m:sty m:val="p"/>
          </m:rPr>
          <m:t>⊂</m:t>
        </m:r>
      </m:oMath>
      <w:r>
        <w:t xml:space="preserve">:</w:t>
      </w:r>
      <w:r>
        <w:t xml:space="preserve"> </w:t>
      </w:r>
      <w:r>
        <w:t xml:space="preserve">some use it for</w:t>
      </w:r>
      <w:r>
        <w:t xml:space="preserve"> </w:t>
      </w:r>
      <w:r>
        <w:t xml:space="preserve">“subset”</w:t>
      </w:r>
      <w:r>
        <w:t xml:space="preserve"> </w:t>
      </w:r>
      <w:r>
        <w:t xml:space="preserve">(</w:t>
      </w:r>
      <m:oMath>
        <m:r>
          <m:rPr>
            <m:sty m:val="p"/>
          </m:rPr>
          <m:t>⊆</m:t>
        </m:r>
      </m:oMath>
      <w:r>
        <w:t xml:space="preserve">),</w:t>
      </w:r>
      <w:r>
        <w:t xml:space="preserve"> </w:t>
      </w:r>
      <w:r>
        <w:t xml:space="preserve">and others for</w:t>
      </w:r>
      <w:r>
        <w:t xml:space="preserve"> </w:t>
      </w:r>
      <w:r>
        <w:t xml:space="preserve">“strict subset”</w:t>
      </w:r>
      <w:r>
        <w:t xml:space="preserve"> </w:t>
      </w:r>
      <w:r>
        <w:t xml:space="preserve">(</w:t>
      </w:r>
      <m:oMath>
        <m:r>
          <m:rPr>
            <m:sty m:val="p"/>
          </m:rPr>
          <m:t>⊊</m:t>
        </m:r>
      </m:oMath>
      <w:r>
        <w:t xml:space="preserve">)</w:t>
      </w:r>
      <w:r>
        <w:t xml:space="preserve"> </w:t>
      </w:r>
      <w:r>
        <w:t xml:space="preserve">(see</w:t>
      </w:r>
      <w:r>
        <w:t xml:space="preserve"> </w:t>
      </w:r>
      <w:hyperlink r:id="rId29">
        <w:r>
          <w:rPr>
            <w:rStyle w:val="Hyperlink"/>
          </w:rPr>
          <w:t xml:space="preserve">Wikipedia: Subset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⊂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is true in the first reading,</w:t>
      </w:r>
      <w:r>
        <w:t xml:space="preserve"> </w:t>
      </w:r>
      <w:r>
        <w:t xml:space="preserve">because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⊆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false in the second,</w:t>
      </w:r>
      <w:r>
        <w:t xml:space="preserve"> </w:t>
      </w:r>
      <w:r>
        <w:t xml:space="preserve">because the two sets are equal.</w:t>
      </w:r>
      <w:r>
        <w:t xml:space="preserve"> </w:t>
      </w:r>
      <w:r>
        <w:t xml:space="preserve">These notes avoid</w:t>
      </w:r>
      <w:r>
        <w:t xml:space="preserve"> </w:t>
      </w:r>
      <m:oMath>
        <m:r>
          <m:rPr>
            <m:sty m:val="p"/>
          </m:rPr>
          <m:t>⊂</m:t>
        </m:r>
      </m:oMath>
      <w:r>
        <w:t xml:space="preserve"> </w:t>
      </w:r>
      <w:r>
        <w:t xml:space="preserve">and write</w:t>
      </w:r>
      <w:r>
        <w:t xml:space="preserve"> </w:t>
      </w:r>
      <m:oMath>
        <m:r>
          <m:rPr>
            <m:sty m:val="p"/>
          </m:rPr>
          <m:t>⊆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⊊</m:t>
        </m:r>
      </m:oMath>
      <w:r>
        <w:t xml:space="preserve">.</w:t>
      </w:r>
    </w:p>
    <w:bookmarkEnd w:id="30"/>
    <w:bookmarkStart w:id="31" w:name="def-superset"/>
    <w:p>
      <w:pPr>
        <w:pStyle w:val="BodyText"/>
      </w:pPr>
      <w:r>
        <w:rPr>
          <w:b/>
          <w:bCs/>
        </w:rPr>
        <w:t xml:space="preserve">Definition 10 (Superset)</w:t>
      </w:r>
      <w:r>
        <w:t xml:space="preserve"> </w:t>
      </w:r>
      <w:r>
        <w:t xml:space="preserve">A 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superset</w:t>
      </w:r>
      <w:r>
        <w:t xml:space="preserve"> </w:t>
      </w:r>
      <w:r>
        <w:t xml:space="preserve">of a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B</m:t>
        </m:r>
        <m:r>
          <m:rPr>
            <m:sty m:val="p"/>
          </m:rPr>
          <m:t>⊇</m:t>
        </m:r>
        <m:r>
          <m:t>A</m:t>
        </m:r>
      </m:oMath>
      <w:r>
        <w:t xml:space="preserve">,</w:t>
      </w:r>
      <w:r>
        <w:t xml:space="preserve"> </w:t>
      </w:r>
      <w:r>
        <w:t xml:space="preserve">if 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</w:t>
      </w:r>
      <w:r>
        <w:t xml:space="preserve"> </w:t>
      </w:r>
      <m:oMath>
        <m:r>
          <m:t>B</m:t>
        </m:r>
      </m:oMath>
      <w:r>
        <w:t xml:space="preserve">.</w:t>
      </w:r>
    </w:p>
    <w:bookmarkEnd w:id="31"/>
    <w:bookmarkStart w:id="32" w:name="rem-superset-subset"/>
    <w:p>
      <w:pPr>
        <w:pStyle w:val="BodyText"/>
      </w:pPr>
      <w:r>
        <w:rPr>
          <w:i/>
          <w:iCs/>
        </w:rPr>
        <w:t xml:space="preserve">Remark 3</w:t>
      </w:r>
      <w:r>
        <w:t xml:space="preserve"> (Superset and subset). </w:t>
      </w:r>
      <m:oMath>
        <m:r>
          <m:t>B</m:t>
        </m:r>
        <m:r>
          <m:rPr>
            <m:sty m:val="p"/>
          </m:rPr>
          <m:t>⊇</m:t>
        </m:r>
        <m:r>
          <m:t>A</m:t>
        </m:r>
      </m:oMath>
      <w:r>
        <w:t xml:space="preserve"> </w:t>
      </w:r>
      <w:r>
        <w:t xml:space="preserve">means the same thing as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 </w:t>
      </w:r>
      <w:r>
        <w:t xml:space="preserve">(</w:t>
      </w:r>
      <w:hyperlink w:anchor="def-subset">
        <w:r>
          <w:rPr>
            <w:rStyle w:val="Hyperlink"/>
          </w:rPr>
          <w:t xml:space="preserve">subset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⊇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⊆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is not a superset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2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∉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.</w:t>
      </w:r>
    </w:p>
    <w:bookmarkEnd w:id="32"/>
    <w:bookmarkStart w:id="33" w:name="def-strict-superset"/>
    <w:p>
      <w:pPr>
        <w:pStyle w:val="BodyText"/>
      </w:pPr>
      <w:r>
        <w:rPr>
          <w:b/>
          <w:bCs/>
        </w:rPr>
        <w:t xml:space="preserve">Definition 11 (Strict superset)</w:t>
      </w:r>
      <w:r>
        <w:t xml:space="preserve"> </w:t>
      </w:r>
      <w:r>
        <w:t xml:space="preserve">A 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strict superset</w:t>
      </w:r>
      <w:r>
        <w:t xml:space="preserve"> </w:t>
      </w:r>
      <w:r>
        <w:t xml:space="preserve">of a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B</m:t>
        </m:r>
        <m:r>
          <m:rPr>
            <m:sty m:val="p"/>
          </m:rPr>
          <m:t>⊋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</w:t>
      </w:r>
      <w:r>
        <w:t xml:space="preserve"> </w:t>
      </w:r>
      <w:hyperlink w:anchor="def-superset">
        <w:r>
          <w:rPr>
            <w:rStyle w:val="Hyperlink"/>
          </w:rPr>
          <w:t xml:space="preserve">superset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A</m:t>
        </m:r>
      </m:oMath>
      <w:r>
        <w:t xml:space="preserve">.</w:t>
      </w:r>
    </w:p>
    <w:bookmarkEnd w:id="33"/>
    <w:bookmarkStart w:id="34" w:name="rem-strict-superset-subset"/>
    <w:p>
      <w:pPr>
        <w:pStyle w:val="BodyText"/>
      </w:pPr>
      <w:r>
        <w:rPr>
          <w:i/>
          <w:iCs/>
        </w:rPr>
        <w:t xml:space="preserve">Remark 4</w:t>
      </w:r>
      <w:r>
        <w:t xml:space="preserve"> (Strict superset and strict subset). </w:t>
      </w:r>
      <m:oMath>
        <m:r>
          <m:t>B</m:t>
        </m:r>
        <m:r>
          <m:rPr>
            <m:sty m:val="p"/>
          </m:rPr>
          <m:t>⊋</m:t>
        </m:r>
        <m:r>
          <m:t>A</m:t>
        </m:r>
      </m:oMath>
      <w:r>
        <w:t xml:space="preserve"> </w:t>
      </w:r>
      <w:r>
        <w:t xml:space="preserve">means the same thing as</w:t>
      </w:r>
      <w:r>
        <w:t xml:space="preserve"> </w:t>
      </w:r>
      <m:oMath>
        <m:r>
          <m:t>A</m:t>
        </m:r>
        <m:r>
          <m:rPr>
            <m:sty m:val="p"/>
          </m:rPr>
          <m:t>⊊</m:t>
        </m:r>
        <m:r>
          <m:t>B</m:t>
        </m:r>
      </m:oMath>
      <w:r>
        <w:t xml:space="preserve"> </w:t>
      </w:r>
      <w:r>
        <w:t xml:space="preserve">(</w:t>
      </w:r>
      <w:hyperlink w:anchor="def-strict-subset">
        <w:r>
          <w:rPr>
            <w:rStyle w:val="Hyperlink"/>
          </w:rPr>
          <w:t xml:space="preserve">strict subset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⊋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does not.</w:t>
      </w:r>
    </w:p>
    <w:bookmarkEnd w:id="34"/>
    <w:bookmarkStart w:id="35" w:name="exm-strict-subset-superset"/>
    <w:p>
      <w:pPr>
        <w:pStyle w:val="BodyText"/>
      </w:pPr>
      <w:r>
        <w:rPr>
          <w:b/>
          <w:bCs/>
        </w:rPr>
        <w:t xml:space="preserve">Example 5 (Strict subsets and supersets of die rolls)</w:t>
      </w:r>
      <w:r>
        <w:t xml:space="preserve"> </w:t>
      </w:r>
      <w:r>
        <w:t xml:space="preserve">For the even rolls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 the possible rolls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:</w:t>
      </w:r>
    </w:p>
    <w:p>
      <w:pPr>
        <w:pStyle w:val="Compact"/>
        <w:numPr>
          <w:ilvl w:val="0"/>
          <w:numId w:val="1003"/>
        </w:numPr>
      </w:pPr>
      <m:oMath>
        <m:r>
          <m:t>A</m:t>
        </m:r>
        <m:r>
          <m:rPr>
            <m:sty m:val="p"/>
          </m:rPr>
          <m:t>⊊</m:t>
        </m:r>
        <m:r>
          <m:t>B</m:t>
        </m:r>
      </m:oMath>
      <w:r>
        <w:t xml:space="preserve">, because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 </w:t>
      </w:r>
      <w:r>
        <w:t xml:space="preserve">(</w:t>
      </w:r>
      <w:hyperlink w:anchor="exm-subset">
        <w:r>
          <w:rPr>
            <w:rStyle w:val="Hyperlink"/>
          </w:rPr>
          <w:t xml:space="preserve">Example 4</w:t>
        </w:r>
      </w:hyperlink>
      <w:r>
        <w:t xml:space="preserve">) and</w:t>
      </w:r>
      <w:r>
        <w:t xml:space="preserve"> </w:t>
      </w:r>
      <m:oMath>
        <m:r>
          <m:t>1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1</m:t>
        </m:r>
        <m:r>
          <m:rPr>
            <m:sty m:val="p"/>
          </m:rPr>
          <m:t>∉</m:t>
        </m:r>
        <m:r>
          <m:t>A</m:t>
        </m:r>
      </m:oMath>
      <w:r>
        <w:t xml:space="preserve">, so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B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m:oMath>
        <m:r>
          <m:t>B</m:t>
        </m:r>
        <m:r>
          <m:rPr>
            <m:sty m:val="p"/>
          </m:rPr>
          <m:t>⊇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⊋</m:t>
        </m:r>
        <m:r>
          <m:t>A</m:t>
        </m:r>
      </m:oMath>
      <w:r>
        <w:t xml:space="preserve">, for the same reasons;</w:t>
      </w:r>
    </w:p>
    <w:p>
      <w:pPr>
        <w:pStyle w:val="Compact"/>
        <w:numPr>
          <w:ilvl w:val="0"/>
          <w:numId w:val="1003"/>
        </w:numPr>
      </w:pPr>
      <m:oMath>
        <m:r>
          <m:t>B</m:t>
        </m:r>
        <m:r>
          <m:rPr>
            <m:sty m:val="p"/>
          </m:rPr>
          <m:t>⊆</m:t>
        </m:r>
        <m:r>
          <m:t>B</m:t>
        </m:r>
      </m:oMath>
      <w:r>
        <w:t xml:space="preserve">, but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not a strict subset of itself, because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B</m:t>
        </m:r>
      </m:oMath>
      <w:r>
        <w:t xml:space="preserve">;</w:t>
      </w:r>
      <w:r>
        <w:t xml:space="preserve"> </w:t>
      </w:r>
      <w:r>
        <w:t xml:space="preserve">likewise</w:t>
      </w:r>
      <w:r>
        <w:t xml:space="preserve"> </w:t>
      </w:r>
      <m:oMath>
        <m:r>
          <m:t>B</m:t>
        </m:r>
        <m:r>
          <m:rPr>
            <m:sty m:val="p"/>
          </m:rPr>
          <m:t>⊇</m:t>
        </m:r>
        <m:r>
          <m:t>B</m:t>
        </m:r>
      </m:oMath>
      <w:r>
        <w:t xml:space="preserve">, but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not a strict superset of itself, because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35"/>
    <w:bookmarkStart w:id="36" w:name="def-empty-set"/>
    <w:p>
      <w:pPr>
        <w:pStyle w:val="FirstParagraph"/>
      </w:pPr>
      <w:r>
        <w:rPr>
          <w:b/>
          <w:bCs/>
        </w:rPr>
        <w:t xml:space="preserve">Definition 12 (Empty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empty set</w:t>
      </w:r>
      <w:r>
        <w:t xml:space="preserve">, denoted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w:r>
        <w:t xml:space="preserve">is the set that has no elements.</w:t>
      </w:r>
    </w:p>
    <w:bookmarkEnd w:id="36"/>
    <w:bookmarkStart w:id="39" w:name="rem-empty-set-notation"/>
    <w:p>
      <w:pPr>
        <w:pStyle w:val="BodyText"/>
      </w:pPr>
      <w:r>
        <w:rPr>
          <w:i/>
          <w:iCs/>
        </w:rPr>
        <w:t xml:space="preserve">Remark 5</w:t>
      </w:r>
      <w:r>
        <w:t xml:space="preserve"> (Other notation for the empty set). </w:t>
      </w:r>
      <w:r>
        <w:t xml:space="preserve">Other sources write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/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(see</w:t>
      </w:r>
      <w:r>
        <w:t xml:space="preserve"> </w:t>
      </w:r>
      <w:hyperlink r:id="rId37">
        <w:r>
          <w:rPr>
            <w:rStyle w:val="Hyperlink"/>
          </w:rPr>
          <w:t xml:space="preserve">Wikipedia: Empty set</w:t>
        </w:r>
      </w:hyperlink>
      <w:r>
        <w:t xml:space="preserve">).</w:t>
      </w:r>
      <w:r>
        <w:t xml:space="preserve"> </w:t>
      </w:r>
      <w:r>
        <w:t xml:space="preserve">Some sources call it the</w:t>
      </w:r>
      <w:r>
        <w:t xml:space="preserve"> </w:t>
      </w:r>
      <w:r>
        <w:rPr>
          <w:b/>
          <w:bCs/>
        </w:rPr>
        <w:t xml:space="preserve">null set</w:t>
      </w:r>
      <w:r>
        <w:t xml:space="preserve">,</w:t>
      </w:r>
      <w:r>
        <w:t xml:space="preserve"> </w:t>
      </w:r>
      <w:r>
        <w:t xml:space="preserve">but in measure theory a</w:t>
      </w:r>
      <w:r>
        <w:t xml:space="preserve"> </w:t>
      </w:r>
      <w:r>
        <w:t xml:space="preserve">“null set”</w:t>
      </w:r>
      <w:r>
        <w:t xml:space="preserve"> </w:t>
      </w:r>
      <w:r>
        <w:t xml:space="preserve">usually means a set of</w:t>
      </w:r>
      <w:r>
        <w:t xml:space="preserve"> </w:t>
      </w:r>
      <w:hyperlink r:id="rId38">
        <w:r>
          <w:rPr>
            <w:rStyle w:val="Hyperlink"/>
          </w:rPr>
          <w:t xml:space="preserve">measure zero</w:t>
        </w:r>
      </w:hyperlink>
      <w:r>
        <w:t xml:space="preserve">,</w:t>
      </w:r>
      <w:r>
        <w:t xml:space="preserve"> </w:t>
      </w:r>
      <w:r>
        <w:t xml:space="preserve">which need not be empty.</w:t>
      </w:r>
      <w:r>
        <w:t xml:space="preserve"> </w:t>
      </w:r>
      <w:r>
        <w:t xml:space="preserve">For example,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has length</w:t>
      </w:r>
      <w:r>
        <w:t xml:space="preserve"> </w:t>
      </w:r>
      <m:oMath>
        <m:r>
          <m:t>0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it is a null set in that sense,</w:t>
      </w:r>
      <w:r>
        <w:t xml:space="preserve"> </w:t>
      </w:r>
      <w:r>
        <w:t xml:space="preserve">but it is not empty, because</w:t>
      </w:r>
      <w:r>
        <w:t xml:space="preserve"> </w:t>
      </w:r>
      <m:oMath>
        <m:r>
          <m:t>0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.</w:t>
      </w:r>
    </w:p>
    <w:bookmarkEnd w:id="39"/>
    <w:bookmarkStart w:id="40" w:name="exm-empty-set"/>
    <w:p>
      <w:pPr>
        <w:pStyle w:val="BodyText"/>
      </w:pPr>
      <w:r>
        <w:rPr>
          <w:b/>
          <w:bCs/>
        </w:rPr>
        <w:t xml:space="preserve">Example 6 (Impossible die rolls)</w:t>
      </w:r>
      <w:r>
        <w:t xml:space="preserve"> </w:t>
      </w:r>
      <w:r>
        <w:t xml:space="preserve">No roll of a six-sided die is greater than 6,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&gt;</m:t>
            </m:r>
            <m:r>
              <m:t>6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</w:p>
    <w:bookmarkEnd w:id="40"/>
    <w:bookmarkStart w:id="41" w:name="def-vacuous-truth"/>
    <w:p>
      <w:pPr>
        <w:pStyle w:val="BodyText"/>
      </w:pPr>
      <w:r>
        <w:rPr>
          <w:b/>
          <w:bCs/>
        </w:rPr>
        <w:t xml:space="preserve">Definition 13 (Vacuous truth)</w:t>
      </w:r>
      <w:r>
        <w:t xml:space="preserve"> </w:t>
      </w:r>
      <w:r>
        <w:t xml:space="preserve">A statement of the form</w:t>
      </w:r>
      <w:r>
        <w:t xml:space="preserve"> </w:t>
      </w:r>
      <w:r>
        <w:t xml:space="preserve">“every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property</w:t>
      </w:r>
      <w:r>
        <w:t xml:space="preserve"> </w:t>
      </w:r>
      <m:oMath>
        <m:r>
          <m:t>P</m:t>
        </m:r>
      </m:oMath>
      <w:r>
        <w:t xml:space="preserve">”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vacuously true</w:t>
      </w:r>
      <w:r>
        <w:t xml:space="preserve"> </w:t>
      </w:r>
      <w:r>
        <w:t xml:space="preserve">when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</w:t>
      </w:r>
      <w:r>
        <w:t xml:space="preserve"> </w:t>
      </w:r>
      <w:hyperlink w:anchor="def-empty-set">
        <w:r>
          <w:rPr>
            <w:rStyle w:val="Hyperlink"/>
          </w:rPr>
          <w:t xml:space="preserve">empty set</w:t>
        </w:r>
      </w:hyperlink>
      <w:r>
        <w:t xml:space="preserve">: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elements,</w:t>
      </w:r>
      <w:r>
        <w:t xml:space="preserve"> </w:t>
      </w:r>
      <w:r>
        <w:t xml:space="preserve">so no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fails to have property</w:t>
      </w:r>
      <w:r>
        <w:t xml:space="preserve"> </w:t>
      </w:r>
      <m:oMath>
        <m:r>
          <m:t>P</m:t>
        </m:r>
      </m:oMath>
      <w:r>
        <w:t xml:space="preserve">.</w:t>
      </w:r>
    </w:p>
    <w:bookmarkEnd w:id="41"/>
    <w:bookmarkStart w:id="42" w:name="exm-vacuous-truth"/>
    <w:p>
      <w:pPr>
        <w:pStyle w:val="BodyText"/>
      </w:pPr>
      <w:r>
        <w:rPr>
          <w:b/>
          <w:bCs/>
        </w:rPr>
        <w:t xml:space="preserve">Example 7 (Every impossible die roll is even)</w:t>
      </w:r>
      <w:r>
        <w:t xml:space="preserve"> </w:t>
      </w:r>
      <w:r>
        <w:t xml:space="preserve">The set of die rolls greater than 6 is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(</w:t>
      </w:r>
      <w:hyperlink w:anchor="exm-empty-set">
        <w:r>
          <w:rPr>
            <w:rStyle w:val="Hyperlink"/>
          </w:rPr>
          <w:t xml:space="preserve">Example 6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w:r>
        <w:t xml:space="preserve">“every die roll greater than 6 is even”</w:t>
      </w:r>
      <w:r>
        <w:t xml:space="preserve"> </w:t>
      </w:r>
      <w:r>
        <w:t xml:space="preserve">is vacuously true,</w:t>
      </w:r>
      <w:r>
        <w:t xml:space="preserve"> </w:t>
      </w:r>
      <w:r>
        <w:t xml:space="preserve">and so is</w:t>
      </w:r>
      <w:r>
        <w:t xml:space="preserve"> </w:t>
      </w:r>
      <w:r>
        <w:t xml:space="preserve">“every die roll greater than 6 is odd”</w:t>
      </w:r>
      <w:r>
        <w:t xml:space="preserve">:</w:t>
      </w:r>
      <w:r>
        <w:t xml:space="preserve"> </w:t>
      </w:r>
      <w:r>
        <w:t xml:space="preserve">there is no such roll to fail either statement.</w:t>
      </w:r>
    </w:p>
    <w:bookmarkEnd w:id="42"/>
    <w:bookmarkStart w:id="43" w:name="thm-empty-set-unique"/>
    <w:p>
      <w:pPr>
        <w:pStyle w:val="BodyText"/>
      </w:pPr>
      <w:r>
        <w:rPr>
          <w:b/>
          <w:bCs/>
        </w:rPr>
        <w:t xml:space="preserve">Theorem 2 (There is only one empty set)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sets with no elements,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E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4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Neither set has any elements,</w:t>
      </w:r>
      <w:r>
        <w:t xml:space="preserve"> </w:t>
      </w:r>
      <w:r>
        <w:t xml:space="preserve">so every element of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an element of</w:t>
      </w:r>
      <w:r>
        <w:t xml:space="preserve"> </w:t>
      </w:r>
      <m:oMath>
        <m:sSub>
          <m:e>
            <m:r>
              <m:t>E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 vice versa,</w:t>
      </w:r>
      <w:r>
        <w:t xml:space="preserve"> </w:t>
      </w:r>
      <w:hyperlink w:anchor="def-vacuous-truth">
        <w:r>
          <w:rPr>
            <w:rStyle w:val="Hyperlink"/>
          </w:rPr>
          <w:t xml:space="preserve">vacuously</w:t>
        </w:r>
      </w:hyperlink>
      <w:r>
        <w:t xml:space="preserve">.</w:t>
      </w:r>
      <w:r>
        <w:t xml:space="preserve"> </w:t>
      </w:r>
      <w:r>
        <w:t xml:space="preserve">Sets with the same elements are equal (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Start w:id="44" w:name="thm-empty-subset"/>
    <w:p>
      <w:pPr>
        <w:pStyle w:val="BodyText"/>
      </w:pPr>
      <w:r>
        <w:rPr>
          <w:b/>
          <w:bCs/>
        </w:rPr>
        <w:t xml:space="preserve">Theorem 3 (The empty set is a subset of every set)</w:t>
      </w:r>
      <w:r>
        <w:t xml:space="preserve"> </w:t>
      </w:r>
      <w:r>
        <w:t xml:space="preserve">For every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∅</m:t>
        </m:r>
        <m:r>
          <m:rPr>
            <m:sty m:val="p"/>
          </m:rPr>
          <m:t>⊆</m:t>
        </m:r>
        <m:r>
          <m:t>A</m:t>
        </m:r>
      </m:oMath>
      <w:r>
        <w:t xml:space="preserve">.</w:t>
      </w:r>
    </w:p>
    <w:bookmarkEnd w:id="4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subset">
        <w:r>
          <w:rPr>
            <w:rStyle w:val="Hyperlink"/>
          </w:rPr>
          <w:t xml:space="preserve">Definition 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∅</m:t>
        </m:r>
        <m:r>
          <m:rPr>
            <m:sty m:val="p"/>
          </m:rPr>
          <m:t>⊆</m:t>
        </m:r>
        <m:r>
          <m:t>A</m:t>
        </m:r>
      </m:oMath>
      <w:r>
        <w:t xml:space="preserve"> </w:t>
      </w:r>
      <w:r>
        <w:t xml:space="preserve">fails only if</w:t>
      </w:r>
      <w:r>
        <w:t xml:space="preserve"> </w:t>
      </w:r>
      <w:r>
        <w:t xml:space="preserve">some element of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empty-set">
        <w:r>
          <w:rPr>
            <w:rStyle w:val="Hyperlink"/>
          </w:rPr>
          <w:t xml:space="preserve">empty set</w:t>
        </w:r>
      </w:hyperlink>
      <w:r>
        <w:t xml:space="preserve"> </w:t>
      </w:r>
      <w:r>
        <w:t xml:space="preserve">has no elements,</w:t>
      </w:r>
      <w:r>
        <w:t xml:space="preserve"> </w:t>
      </w:r>
      <w:r>
        <w:t xml:space="preserve">so no such element exists.</w:t>
      </w:r>
    </w:p>
    <w:bookmarkStart w:id="45" w:name="def-collection"/>
    <w:p>
      <w:pPr>
        <w:pStyle w:val="BodyText"/>
      </w:pPr>
      <w:r>
        <w:rPr>
          <w:b/>
          <w:bCs/>
        </w:rPr>
        <w:t xml:space="preserve">Definition 14 (Collection of sets (family of sets))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collection of sets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family of sets</w:t>
      </w:r>
      <w:r>
        <w:t xml:space="preserve">)</w:t>
      </w:r>
      <w:r>
        <w:t xml:space="preserve"> </w:t>
      </w:r>
      <w:r>
        <w:t xml:space="preserve">is a set whose elements are themselves sets.</w:t>
      </w:r>
    </w:p>
    <w:bookmarkEnd w:id="45"/>
    <w:bookmarkStart w:id="46" w:name="exm-collection"/>
    <w:p>
      <w:pPr>
        <w:pStyle w:val="BodyText"/>
      </w:pPr>
      <w:r>
        <w:rPr>
          <w:b/>
          <w:bCs/>
        </w:rPr>
        <w:t xml:space="preserve">Example 8 (The collection of all subsets of a two-element set)</w:t>
      </w:r>
      <w:r>
        <w:t xml:space="preserve"> </w:t>
      </w:r>
      <w:r>
        <w:t xml:space="preserve">The subsets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thm-empty-subse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and</w:t>
      </w:r>
      <w:r>
        <w:t xml:space="preserve"> </w:t>
      </w:r>
      <w:hyperlink w:anchor="thm-subset-reflexive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 the first and the last),</w:t>
      </w:r>
      <w:r>
        <w:t xml:space="preserve"> </w:t>
      </w:r>
      <w:r>
        <w:t xml:space="preserve">so the collection of all subsets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It has four elements, each of them a set.</w:t>
      </w:r>
      <w:r>
        <w:t xml:space="preserve"> </w:t>
      </w:r>
      <w:r>
        <w:t xml:space="preserve">The collection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</m:e>
        </m:d>
        <m:r>
          <m:t>​</m:t>
        </m:r>
      </m:oMath>
      <w:r>
        <w:t xml:space="preserve"> </w:t>
      </w:r>
      <w:r>
        <w:t xml:space="preserve">has one element, the empty set,</w:t>
      </w:r>
      <w:r>
        <w:t xml:space="preserve"> </w:t>
      </w:r>
      <w:r>
        <w:t xml:space="preserve">so it is not equal to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 which has none.</w:t>
      </w:r>
    </w:p>
    <w:bookmarkEnd w:id="46"/>
    <w:bookmarkEnd w:id="47"/>
    <w:bookmarkStart w:id="63" w:name="combining-sets"/>
    <w:p>
      <w:pPr>
        <w:pStyle w:val="Heading2"/>
      </w:pPr>
      <w:r>
        <w:t xml:space="preserve">2 Combining sets</w:t>
      </w:r>
    </w:p>
    <w:bookmarkStart w:id="48" w:name="def-union"/>
    <w:p>
      <w:pPr>
        <w:pStyle w:val="FirstParagraph"/>
      </w:pPr>
      <w:r>
        <w:rPr>
          <w:b/>
          <w:bCs/>
        </w:rPr>
        <w:t xml:space="preserve">Definition 15 (Union)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union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∪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elements that are in</w:t>
      </w:r>
      <w:r>
        <w:t xml:space="preserve"> </w:t>
      </w:r>
      <m:oMath>
        <m:r>
          <m:t>A</m:t>
        </m:r>
      </m:oMath>
      <w:r>
        <w:t xml:space="preserve">, in</w:t>
      </w:r>
      <w:r>
        <w:t xml:space="preserve"> </w:t>
      </w:r>
      <m:oMath>
        <m:r>
          <m:t>B</m:t>
        </m:r>
      </m:oMath>
      <w:r>
        <w:t xml:space="preserve">, or in both: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∪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nor/>
                  <m:sty m:val="p"/>
                </m:rPr>
                <m:t> or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</m:e>
          </m:d>
          <m:r>
            <m:t>​</m:t>
          </m:r>
        </m:oMath>
      </m:oMathPara>
    </w:p>
    <w:bookmarkEnd w:id="48"/>
    <w:bookmarkStart w:id="49" w:name="def-indexed-union"/>
    <w:p>
      <w:pPr>
        <w:pStyle w:val="FirstParagraph"/>
      </w:pPr>
      <w:r>
        <w:rPr>
          <w:b/>
          <w:bCs/>
        </w:rPr>
        <w:t xml:space="preserve">Definition 16 (Union of a family of sets)</w:t>
      </w:r>
      <w:r>
        <w:t xml:space="preserve"> </w:t>
      </w:r>
      <w:r>
        <w:t xml:space="preserve">Let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 a set of indices,</w:t>
      </w:r>
      <w:r>
        <w:t xml:space="preserve"> </w:t>
      </w:r>
      <w:r>
        <w:t xml:space="preserve">such as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 a set 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union</w:t>
      </w:r>
      <w:r>
        <w:t xml:space="preserve"> </w:t>
      </w:r>
      <w:r>
        <w:t xml:space="preserve">of the sets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is the set of elements that are in at least one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 it is also written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∪</m:t>
        </m:r>
        <m:r>
          <m:rPr>
            <m:sty m:val="p"/>
          </m:rPr>
          <m:t>⋯</m:t>
        </m:r>
        <m:r>
          <m:rPr>
            <m:sty m:val="p"/>
          </m:rPr>
          <m:t>∪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 it is written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49"/>
    <w:bookmarkStart w:id="50" w:name="def-intersection"/>
    <w:p>
      <w:pPr>
        <w:pStyle w:val="BodyText"/>
      </w:pPr>
      <w:r>
        <w:rPr>
          <w:b/>
          <w:bCs/>
        </w:rPr>
        <w:t xml:space="preserve">Definition 17 (Intersection)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intersection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elements that are in both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∩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</m:e>
          </m:d>
          <m:r>
            <m:t>​</m:t>
          </m:r>
        </m:oMath>
      </m:oMathPara>
    </w:p>
    <w:bookmarkEnd w:id="50"/>
    <w:bookmarkStart w:id="51" w:name="def-indexed-intersection"/>
    <w:p>
      <w:pPr>
        <w:pStyle w:val="FirstParagraph"/>
      </w:pPr>
      <w:r>
        <w:rPr>
          <w:b/>
          <w:bCs/>
        </w:rPr>
        <w:t xml:space="preserve">Definition 18 (Intersection of a family of sets)</w:t>
      </w:r>
      <w:r>
        <w:t xml:space="preserve"> </w:t>
      </w:r>
      <w:r>
        <w:t xml:space="preserve">Let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 a nonempty set of indices,</w:t>
      </w:r>
      <w:r>
        <w:t xml:space="preserve"> </w:t>
      </w:r>
      <w:r>
        <w:t xml:space="preserve">such as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 a set 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intersection</w:t>
      </w:r>
      <w:r>
        <w:t xml:space="preserve"> </w:t>
      </w:r>
      <w:r>
        <w:t xml:space="preserve">of the sets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is the set of elements that are in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 it is also written</w:t>
      </w:r>
      <w:r>
        <w:t xml:space="preserve"> </w:t>
      </w: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r>
          <m:rPr>
            <m:sty m:val="p"/>
          </m:rPr>
          <m:t>⋯</m:t>
        </m:r>
        <m:r>
          <m:rPr>
            <m:sty m:val="p"/>
          </m:rPr>
          <m:t>∩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 it is written</w:t>
      </w:r>
      <w:r>
        <w:t xml:space="preserve"> </w:t>
      </w: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51"/>
    <w:bookmarkStart w:id="52" w:name="def-set-difference"/>
    <w:p>
      <w:pPr>
        <w:pStyle w:val="BodyText"/>
      </w:pPr>
      <w:r>
        <w:rPr>
          <w:b/>
          <w:bCs/>
        </w:rPr>
        <w:t xml:space="preserve">Definition 19 (Set difference)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set difference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\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that are not in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\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∉</m:t>
              </m:r>
              <m:r>
                <m:t>B</m:t>
              </m:r>
            </m:e>
          </m:d>
          <m:r>
            <m:t>​</m:t>
          </m:r>
        </m:oMath>
      </m:oMathPara>
    </w:p>
    <w:bookmarkEnd w:id="52"/>
    <w:bookmarkStart w:id="53" w:name="def-complement"/>
    <w:p>
      <w:pPr>
        <w:pStyle w:val="FirstParagraph"/>
      </w:pPr>
      <w:r>
        <w:rPr>
          <w:b/>
          <w:bCs/>
        </w:rPr>
        <w:t xml:space="preserve">Definition 20 (Complement)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</w:t>
      </w:r>
      <w:r>
        <w:t xml:space="preserve"> </w:t>
      </w:r>
      <w:hyperlink w:anchor="def-subset">
        <w:r>
          <w:rPr>
            <w:rStyle w:val="Hyperlink"/>
          </w:rPr>
          <w:t xml:space="preserve">subset</w:t>
        </w:r>
      </w:hyperlink>
      <w:r>
        <w:t xml:space="preserve"> </w:t>
      </w:r>
      <w:r>
        <w:t xml:space="preserve">of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complement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 set difference (</w:t>
      </w:r>
      <w:hyperlink w:anchor="def-set-difference">
        <w:r>
          <w:rPr>
            <w:rStyle w:val="Hyperlink"/>
          </w:rPr>
          <w:t xml:space="preserve">Definition 19</w:t>
        </w:r>
      </w:hyperlink>
      <w:r>
        <w:t xml:space="preserve">)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A</m:t>
        </m:r>
      </m:oMath>
      <w:r>
        <w:t xml:space="preserve">:</w:t>
      </w:r>
      <w:r>
        <w:t xml:space="preserve"> </w:t>
      </w:r>
      <w:r>
        <w:t xml:space="preserve">the elements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are not in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When the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clear from context,</w:t>
      </w:r>
      <w:r>
        <w:t xml:space="preserve"> </w:t>
      </w:r>
      <w:r>
        <w:t xml:space="preserve">the complement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written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c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S</m:t>
          </m:r>
          <m:r>
            <m:rPr>
              <m:sty m:val="p"/>
            </m:rPr>
            <m:t>\</m:t>
          </m:r>
          <m:r>
            <m:t>A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∉</m:t>
              </m:r>
              <m:r>
                <m:t>A</m:t>
              </m:r>
            </m:e>
          </m:d>
          <m:r>
            <m:t>​</m:t>
          </m:r>
        </m:oMath>
      </m:oMathPara>
    </w:p>
    <w:bookmarkEnd w:id="53"/>
    <w:bookmarkStart w:id="54" w:name="exm-complement"/>
    <w:p>
      <w:pPr>
        <w:pStyle w:val="FirstParagraph"/>
      </w:pPr>
      <w:r>
        <w:rPr>
          <w:b/>
          <w:bCs/>
        </w:rPr>
        <w:t xml:space="preserve">Example 9 (Complements of sets of die rolls)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be the possible rolls of a die.</w:t>
      </w:r>
    </w:p>
    <w:p>
      <w:pPr>
        <w:pStyle w:val="Compact"/>
        <w:numPr>
          <w:ilvl w:val="0"/>
          <w:numId w:val="1004"/>
        </w:numPr>
      </w:pPr>
      <w:r>
        <w:t xml:space="preserve">The complement of the even rolls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 the odd rolls.</w:t>
      </w:r>
    </w:p>
    <w:p>
      <w:pPr>
        <w:pStyle w:val="Compact"/>
        <w:numPr>
          <w:ilvl w:val="0"/>
          <w:numId w:val="1004"/>
        </w:numPr>
      </w:pPr>
      <w:r>
        <w:t xml:space="preserve">The complement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itself is</w:t>
      </w:r>
      <w:r>
        <w:t xml:space="preserve"> </w:t>
      </w:r>
      <m:oMath>
        <m:sSup>
          <m:e>
            <m:r>
              <m:t>S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w:r>
        <w:t xml:space="preserve">and the complement of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rPr>
                <m:sty m:val="p"/>
              </m:rPr>
              <m:t>∅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S</m:t>
        </m:r>
      </m:oMath>
      <w:r>
        <w:t xml:space="preserve">.</w:t>
      </w:r>
    </w:p>
    <w:p>
      <w:pPr>
        <w:pStyle w:val="FirstParagraph"/>
      </w:pPr>
      <w:r>
        <w:t xml:space="preserve">The complement depends on</w:t>
      </w:r>
      <w:r>
        <w:t xml:space="preserve"> </w:t>
      </w:r>
      <m:oMath>
        <m:r>
          <m:t>S</m:t>
        </m:r>
      </m:oMath>
      <w:r>
        <w:t xml:space="preserve">:</w:t>
      </w:r>
      <w:r>
        <w:t xml:space="preserve"> </w:t>
      </w:r>
      <w:r>
        <w:t xml:space="preserve">in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the complement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but in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,</m:t>
            </m:r>
            <m:r>
              <m:t>8</m:t>
            </m:r>
          </m:e>
        </m:d>
        <m:r>
          <m:t>​</m:t>
        </m:r>
      </m:oMath>
      <w:r>
        <w:t xml:space="preserve">, it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8</m:t>
            </m:r>
          </m:e>
        </m:d>
        <m:r>
          <m:t>​</m:t>
        </m:r>
      </m:oMath>
      <w:r>
        <w:t xml:space="preserve">.</w:t>
      </w:r>
    </w:p>
    <w:bookmarkEnd w:id="54"/>
    <w:bookmarkStart w:id="55" w:name="exm-set-operations"/>
    <w:p>
      <w:pPr>
        <w:pStyle w:val="BodyText"/>
      </w:pPr>
      <w:r>
        <w:rPr>
          <w:b/>
          <w:bCs/>
        </w:rPr>
        <w:t xml:space="preserve">Example 10 (Combining sets of die rolls)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(the even rolls)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(the rolls of at most 3).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05"/>
        </w:numPr>
      </w:pPr>
      <m:oMath>
        <m:r>
          <m:t>A</m:t>
        </m:r>
        <m:r>
          <m:rPr>
            <m:sty m:val="p"/>
          </m:rPr>
          <m:t>∪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the rolls that are even or at most 3;</w:t>
      </w:r>
    </w:p>
    <w:p>
      <w:pPr>
        <w:pStyle w:val="Compact"/>
        <w:numPr>
          <w:ilvl w:val="0"/>
          <w:numId w:val="1005"/>
        </w:numPr>
      </w:pPr>
      <m:oMath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</m:oMath>
      <w:r>
        <w:t xml:space="preserve">, the only roll that is both;</w:t>
      </w:r>
    </w:p>
    <w:p>
      <w:pPr>
        <w:pStyle w:val="Compact"/>
        <w:numPr>
          <w:ilvl w:val="0"/>
          <w:numId w:val="1005"/>
        </w:numPr>
      </w:pPr>
      <m:oMath>
        <m:r>
          <m:t>A</m:t>
        </m:r>
        <m:r>
          <m:rPr>
            <m:sty m:val="p"/>
          </m:rPr>
          <m:t>\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the even rolls greater than 3;</w:t>
      </w:r>
    </w:p>
    <w:p>
      <w:pPr>
        <w:pStyle w:val="Compact"/>
        <w:numPr>
          <w:ilvl w:val="0"/>
          <w:numId w:val="1005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∩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: no roll is both even and odd.</w:t>
      </w:r>
    </w:p>
    <w:bookmarkEnd w:id="55"/>
    <w:bookmarkStart w:id="56" w:name="exm-indexed-union-intersection"/>
    <w:p>
      <w:pPr>
        <w:pStyle w:val="FirstParagraph"/>
      </w:pPr>
      <w:r>
        <w:rPr>
          <w:b/>
          <w:bCs/>
        </w:rPr>
        <w:t xml:space="preserve">Example 11 (Unions and intersections of many sets)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3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6"/>
        </w:numPr>
      </w:pP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N</m:t>
        </m:r>
      </m:oMath>
      <w:r>
        <w:t xml:space="preserve">:</w:t>
      </w:r>
      <w:r>
        <w:t xml:space="preserve"> </w:t>
      </w:r>
      <w:r>
        <w:t xml:space="preserve">each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in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each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contains only the natural number</w:t>
      </w:r>
      <w:r>
        <w:t xml:space="preserve"> </w:t>
      </w:r>
      <m:oMath>
        <m:r>
          <m:t>i</m:t>
        </m:r>
      </m:oMath>
      <w:r>
        <w:t xml:space="preserve">.</w:t>
      </w:r>
    </w:p>
    <w:p>
      <w:pPr>
        <w:numPr>
          <w:ilvl w:val="0"/>
          <w:numId w:val="1006"/>
        </w:numPr>
      </w:pP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i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: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in every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i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a number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i</m:t>
        </m:r>
        <m:r>
          <m:rPr>
            <m:sty m:val="p"/>
          </m:rPr>
          <m:t>]</m:t>
        </m:r>
      </m:oMath>
      <w:r>
        <w:t xml:space="preserve"> </w:t>
      </w:r>
      <w:r>
        <w:t xml:space="preserve">once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1</m:t>
        </m:r>
        <m:r>
          <m:rPr>
            <m:sty m:val="p"/>
          </m:rPr>
          <m:t>/</m:t>
        </m:r>
        <m:r>
          <m:t>x</m:t>
        </m:r>
      </m:oMath>
      <w:r>
        <w:t xml:space="preserve">;</w:t>
      </w:r>
      <w:r>
        <w:t xml:space="preserve"> </w:t>
      </w:r>
      <w:r>
        <w:t xml:space="preserve">and a number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is in none of them.</w:t>
      </w:r>
    </w:p>
    <w:bookmarkEnd w:id="56"/>
    <w:bookmarkStart w:id="57" w:name="thm-de-morgan"/>
    <w:p>
      <w:pPr>
        <w:pStyle w:val="FirstParagraph"/>
      </w:pPr>
      <w:r>
        <w:rPr>
          <w:b/>
          <w:bCs/>
        </w:rPr>
        <w:t xml:space="preserve">Theorem 4 (De Morgan’s laws)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set, let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 a nonempty set of indices,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subset">
        <w:r>
          <w:rPr>
            <w:rStyle w:val="Hyperlink"/>
          </w:rPr>
          <w:t xml:space="preserve">subset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Then the complement of a union is the intersection of the complements,</w:t>
      </w:r>
      <w:r>
        <w:t xml:space="preserve"> </w:t>
      </w:r>
      <w:r>
        <w:t xml:space="preserve">and the complement of an intersection is the union of the complements: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With the complement notation of</w:t>
      </w:r>
      <w:r>
        <w:t xml:space="preserve"> </w:t>
      </w:r>
      <w:hyperlink w:anchor="def-complement">
        <w:r>
          <w:rPr>
            <w:rStyle w:val="Hyperlink"/>
          </w:rPr>
          <w:t xml:space="preserve">Definition 20</w:t>
        </w:r>
      </w:hyperlink>
      <w:r>
        <w:t xml:space="preserve">,</w:t>
      </w:r>
      <w:r>
        <w:t xml:space="preserve"> </w:t>
      </w:r>
      <w:r>
        <w:t xml:space="preserve">these read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ty m:val="p"/>
                  </m:rPr>
                  <m:t>⋃</m:t>
                </m:r>
              </m:e>
              <m:sub>
                <m:r>
                  <m:t>i</m:t>
                </m:r>
                <m:r>
                  <m:rPr>
                    <m:sty m:val="p"/>
                  </m:rPr>
                  <m:t>∈</m:t>
                </m:r>
                <m:r>
                  <m:t>I</m:t>
                </m:r>
              </m:sub>
            </m:sSub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  <m:sSubSup>
          <m:e>
            <m:r>
              <m:t>A</m:t>
            </m:r>
          </m:e>
          <m:sub>
            <m:r>
              <m:t>i</m:t>
            </m:r>
          </m:sub>
          <m:sup>
            <m:r>
              <m:t>c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ty m:val="p"/>
                  </m:rPr>
                  <m:t>⋂</m:t>
                </m:r>
              </m:e>
              <m:sub>
                <m:r>
                  <m:t>i</m:t>
                </m:r>
                <m:r>
                  <m:rPr>
                    <m:sty m:val="p"/>
                  </m:rPr>
                  <m:t>∈</m:t>
                </m:r>
                <m:r>
                  <m:t>I</m:t>
                </m:r>
              </m:sub>
            </m:sSub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  <m:sSubSup>
          <m:e>
            <m:r>
              <m:t>A</m:t>
            </m:r>
          </m:e>
          <m:sub>
            <m:r>
              <m:t>i</m:t>
            </m:r>
          </m:sub>
          <m:sup>
            <m:r>
              <m:t>c</m:t>
            </m:r>
          </m:sup>
        </m:sSubSup>
      </m:oMath>
      <w:r>
        <w:t xml:space="preserve">.</w:t>
      </w:r>
    </w:p>
    <w:bookmarkEnd w:id="5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Two sets are equal when they have the same elements (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so it is enough to show that an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in the left-hand side</w:t>
      </w:r>
      <w:r>
        <w:t xml:space="preserve"> </w:t>
      </w:r>
      <w:hyperlink r:id="rId58">
        <w:r>
          <w:rPr>
            <w:rStyle w:val="Hyperlink"/>
          </w:rPr>
          <w:t xml:space="preserve">if and only if</w:t>
        </w:r>
      </w:hyperlink>
      <w:r>
        <w:t xml:space="preserve"> </w:t>
      </w:r>
      <w:r>
        <w:t xml:space="preserve">(</w:t>
      </w:r>
      <m:oMath>
        <m:r>
          <m:rPr>
            <m:sty m:val="p"/>
          </m:rPr>
          <m:t>⇔</m:t>
        </m:r>
      </m:oMath>
      <w:r>
        <w:t xml:space="preserve">)</w:t>
      </w:r>
      <w:r>
        <w:t xml:space="preserve"> </w:t>
      </w:r>
      <w:r>
        <w:t xml:space="preserve">it is in the right-hand side.</w:t>
      </w:r>
      <w:r>
        <w:t xml:space="preserve"> </w:t>
      </w:r>
      <w:r>
        <w:t xml:space="preserve">For the first law: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∉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17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second law: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∉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some </m:t>
              </m:r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some </m:t>
              </m:r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15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59" w:name="exm-de-morgan"/>
    <w:p>
      <w:pPr>
        <w:pStyle w:val="FirstParagraph"/>
      </w:pPr>
      <w:r>
        <w:rPr>
          <w:b/>
          <w:bCs/>
        </w:rPr>
        <w:t xml:space="preserve">Example 12 (De Morgan’s laws for die rolls)</w:t>
      </w:r>
      <w:r>
        <w:t xml:space="preserve"> </w:t>
      </w:r>
      <w:r>
        <w:t xml:space="preserve">In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 as in</w:t>
      </w:r>
      <w:r>
        <w:t xml:space="preserve"> </w:t>
      </w:r>
      <w:hyperlink w:anchor="exm-set-operations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∪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∩</m:t>
              </m:r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∩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∪</m:t>
              </m:r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59"/>
    <w:bookmarkStart w:id="60" w:name="def-ordered-pair"/>
    <w:p>
      <w:pPr>
        <w:pStyle w:val="FirstParagraph"/>
      </w:pPr>
      <w:r>
        <w:rPr>
          <w:b/>
          <w:bCs/>
        </w:rPr>
        <w:t xml:space="preserve">Definition 21 (Ordered pair)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ordered pair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a pair of objects listed in order,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first 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second;</w:t>
      </w:r>
      <w:r>
        <w:t xml:space="preserve"> </w:t>
      </w:r>
      <w:r>
        <w:t xml:space="preserve">two ordered pairs are equal,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60"/>
    <w:bookmarkStart w:id="61" w:name="def-cartesian-product"/>
    <w:p>
      <w:pPr>
        <w:pStyle w:val="BodyText"/>
      </w:pPr>
      <w:r>
        <w:rPr>
          <w:b/>
          <w:bCs/>
        </w:rPr>
        <w:t xml:space="preserve">Definition 22 (Cartesian product)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Cartesian product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ordered pairs whose first entry is in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whose second entry is in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sty m:val="p"/>
                </m:rPr>
                <m:t>∈</m:t>
              </m:r>
              <m:r>
                <m:t>B</m:t>
              </m:r>
            </m:e>
          </m:d>
          <m:r>
            <m:t>​</m:t>
          </m:r>
        </m:oMath>
      </m:oMathPara>
    </w:p>
    <w:bookmarkEnd w:id="61"/>
    <w:bookmarkStart w:id="62" w:name="exm-cartesian-product"/>
    <w:p>
      <w:pPr>
        <w:pStyle w:val="FirstParagraph"/>
      </w:pPr>
      <w:r>
        <w:rPr>
          <w:b/>
          <w:bCs/>
        </w:rPr>
        <w:t xml:space="preserve">Example 13 (Cartesian products)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pair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 it,</w:t>
      </w:r>
      <w:r>
        <w:t xml:space="preserve"> </w:t>
      </w:r>
      <w:r>
        <w:t xml:space="preserve">because its first entry,</w:t>
      </w:r>
      <w:r>
        <w:t xml:space="preserve"> </w:t>
      </w:r>
      <m:oMath>
        <m:r>
          <m:t>5</m:t>
        </m:r>
      </m:oMath>
      <w:r>
        <w:t xml:space="preserve">, is not in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;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The results of rolling a die twice form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has</w:t>
      </w:r>
      <w:r>
        <w:t xml:space="preserve"> </w:t>
      </w:r>
      <m:oMath>
        <m:r>
          <m:t>6</m:t>
        </m:r>
        <m:r>
          <m:rPr>
            <m:sty m:val="p"/>
          </m:rPr>
          <m:t>⋅</m:t>
        </m:r>
        <m:r>
          <m:t>6</m:t>
        </m:r>
        <m:r>
          <m:rPr>
            <m:sty m:val="p"/>
          </m:rPr>
          <m:t>=</m:t>
        </m:r>
        <m:r>
          <m:t>36</m:t>
        </m:r>
      </m:oMath>
      <w:r>
        <w:t xml:space="preserve"> </w:t>
      </w:r>
      <w:r>
        <w:t xml:space="preserve">elements, such as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a 3 on the first roll and a 5 on the second.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is the set of points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the plane</w:t>
      </w:r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3</m:t>
        </m:r>
      </m:oMath>
      <w:r>
        <w:t xml:space="preserve">:</w:t>
      </w:r>
      <w:r>
        <w:t xml:space="preserve"> </w:t>
      </w:r>
      <w:r>
        <w:t xml:space="preserve">a rectangle of width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height</w:t>
      </w:r>
      <w:r>
        <w:t xml:space="preserve"> </w:t>
      </w:r>
      <m:oMath>
        <m:r>
          <m:t>3</m:t>
        </m:r>
      </m:oMath>
      <w:r>
        <w:t xml:space="preserve">.</w:t>
      </w:r>
    </w:p>
    <w:bookmarkEnd w:id="62"/>
    <w:bookmarkEnd w:id="63"/>
    <w:bookmarkStart w:id="68" w:name="extended-non-negative-real-numbers"/>
    <w:p>
      <w:pPr>
        <w:pStyle w:val="Heading2"/>
      </w:pPr>
      <w:r>
        <w:t xml:space="preserve">3 Extended non-negative real numbers</w:t>
      </w:r>
    </w:p>
    <w:bookmarkStart w:id="64" w:name="def-extended-nonneg-reals"/>
    <w:p>
      <w:pPr>
        <w:pStyle w:val="FirstParagraph"/>
      </w:pPr>
      <w:r>
        <w:rPr>
          <w:b/>
          <w:bCs/>
        </w:rPr>
        <w:t xml:space="preserve">Definition 23 (Extended non-negative real numbers)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extended non-negative real numbers</w:t>
      </w:r>
      <w:r>
        <w:t xml:space="preserve">, written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are the non-negative real numbers together with an extra element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that is greater than every real number: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]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)</m:t>
          </m:r>
          <m:r>
            <m:rPr>
              <m:sty m:val="p"/>
            </m:rPr>
            <m:t>∪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∞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Addition extends to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by setting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.</w:t>
      </w:r>
    </w:p>
    <w:bookmarkEnd w:id="64"/>
    <w:bookmarkStart w:id="66" w:name="rem-infinity-arithmetic"/>
    <w:p>
      <w:pPr>
        <w:pStyle w:val="BodyText"/>
      </w:pPr>
      <w:r>
        <w:rPr>
          <w:i/>
          <w:iCs/>
        </w:rPr>
        <w:t xml:space="preserve">Remark 6</w:t>
      </w:r>
      <w:r>
        <w:t xml:space="preserve"> (Arithmetic with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).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is not a real number,</w:t>
      </w:r>
      <w:r>
        <w:t xml:space="preserve"> </w:t>
      </w:r>
      <w:r>
        <w:t xml:space="preserve">so some real-number arithmetic does not extend to it:</w:t>
      </w:r>
      <w:r>
        <w:t xml:space="preserve"> </w:t>
      </w:r>
      <m:oMath>
        <m:r>
          <m:rPr>
            <m:sty m:val="p"/>
          </m:rPr>
          <m:t>∞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 </w:t>
      </w:r>
      <w:r>
        <w:t xml:space="preserve">is left undefined,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∞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∞</m:t>
        </m:r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does not imply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Measure theory uses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because the size of a set, such as the length of the whole real line, can be infinite</w:t>
      </w:r>
      <w:r>
        <w:t xml:space="preserve"> </w:t>
      </w:r>
      <w:r>
        <w:t xml:space="preserve">(see</w:t>
      </w:r>
      <w:r>
        <w:t xml:space="preserve"> </w:t>
      </w:r>
      <w:hyperlink r:id="rId65">
        <w:r>
          <w:rPr>
            <w:rStyle w:val="Hyperlink"/>
          </w:rPr>
          <w:t xml:space="preserve">Wikipedia: Extended real number line</w:t>
        </w:r>
      </w:hyperlink>
      <w:r>
        <w:t xml:space="preserve">).</w:t>
      </w:r>
    </w:p>
    <w:bookmarkEnd w:id="66"/>
    <w:bookmarkStart w:id="67" w:name="exm-extended-nonneg-reals"/>
    <w:p>
      <w:pPr>
        <w:pStyle w:val="BodyText"/>
      </w:pPr>
      <w:r>
        <w:rPr>
          <w:b/>
          <w:bCs/>
        </w:rPr>
        <w:t xml:space="preserve">Example 14 (Adding with</w:t>
      </w:r>
      <w:r>
        <w:rPr>
          <w:b/>
          <w:bCs/>
        </w:rPr>
        <w:t xml:space="preserve"> </w:t>
      </w:r>
      <m:oMath>
        <m:r>
          <m:rPr>
            <m:sty m:val="p"/>
          </m:rPr>
          <m:t>∞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as usual,</w:t>
      </w:r>
      <w:r>
        <w:t xml:space="preserve"> </w:t>
      </w:r>
      <w:r>
        <w:t xml:space="preserve">while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∞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67"/>
    <w:bookmarkEnd w:id="68"/>
    <w:bookmarkStart w:id="69" w:name="sec-further-reading"/>
    <w:p>
      <w:pPr>
        <w:pStyle w:val="Heading2"/>
      </w:pPr>
      <w:r>
        <w:t xml:space="preserve">4 Further reading</w:t>
      </w:r>
    </w:p>
    <w:p>
      <w:pPr>
        <w:pStyle w:val="FirstParagraph"/>
      </w:pPr>
      <w:r>
        <w:t xml:space="preserve">These books treat sets and the logic behind them in more depth.</w:t>
      </w:r>
    </w:p>
    <w:p>
      <w:pPr>
        <w:pStyle w:val="Compact"/>
        <w:numPr>
          <w:ilvl w:val="0"/>
          <w:numId w:val="1009"/>
        </w:numPr>
      </w:pPr>
      <w:r>
        <w:t xml:space="preserve">Devlin (1993)</w:t>
      </w:r>
      <w:r>
        <w:t xml:space="preserve"> </w:t>
      </w:r>
      <w:r>
        <w:t xml:space="preserve">is an undergraduate introduction to axiomatic set theory.</w:t>
      </w:r>
      <w:r>
        <w:t xml:space="preserve"> </w:t>
      </w:r>
      <w:r>
        <w:t xml:space="preserve">It covers the axioms of set theory, ordinals, and cardinals,</w:t>
      </w:r>
      <w:r>
        <w:t xml:space="preserve"> </w:t>
      </w:r>
      <w:r>
        <w:t xml:space="preserve">which go well beyond the countable sets and functions in these notes.</w:t>
      </w:r>
    </w:p>
    <w:p>
      <w:pPr>
        <w:pStyle w:val="Compact"/>
        <w:numPr>
          <w:ilvl w:val="0"/>
          <w:numId w:val="1009"/>
        </w:numPr>
      </w:pPr>
      <w:r>
        <w:t xml:space="preserve">Halmos (1974)</w:t>
      </w:r>
      <w:r>
        <w:t xml:space="preserve"> </w:t>
      </w:r>
      <w:r>
        <w:t xml:space="preserve">is a short, informal treatment of the same axioms,</w:t>
      </w:r>
      <w:r>
        <w:t xml:space="preserve"> </w:t>
      </w:r>
      <w:r>
        <w:t xml:space="preserve">covering relations, functions, families of sets, and cardinal numbers.</w:t>
      </w:r>
    </w:p>
    <w:p>
      <w:pPr>
        <w:pStyle w:val="Compact"/>
        <w:numPr>
          <w:ilvl w:val="0"/>
          <w:numId w:val="1009"/>
        </w:numPr>
      </w:pPr>
      <w:r>
        <w:t xml:space="preserve">Enderton (2001)</w:t>
      </w:r>
      <w:r>
        <w:t xml:space="preserve"> </w:t>
      </w:r>
      <w:r>
        <w:t xml:space="preserve">is a standard introduction to mathematical logic.</w:t>
      </w:r>
      <w:r>
        <w:t xml:space="preserve"> </w:t>
      </w:r>
      <w:r>
        <w:t xml:space="preserve">Its first chapter collects the facts about sets, relations, and functions</w:t>
      </w:r>
      <w:r>
        <w:t xml:space="preserve"> </w:t>
      </w:r>
      <w:r>
        <w:t xml:space="preserve">that the later chapters use.</w:t>
      </w:r>
    </w:p>
    <w:p>
      <w:pPr>
        <w:pStyle w:val="Compact"/>
        <w:numPr>
          <w:ilvl w:val="0"/>
          <w:numId w:val="1009"/>
        </w:numPr>
      </w:pPr>
      <w:r>
        <w:t xml:space="preserve">Barker-Plummer et al. (2011)</w:t>
      </w:r>
      <w:r>
        <w:t xml:space="preserve"> </w:t>
      </w:r>
      <w:r>
        <w:t xml:space="preserve">teaches propositional and first-order logic,</w:t>
      </w:r>
      <w:r>
        <w:t xml:space="preserve"> </w:t>
      </w:r>
      <w:r>
        <w:t xml:space="preserve">the language behind statements such as</w:t>
      </w:r>
      <w:r>
        <w:t xml:space="preserve"> </w:t>
      </w:r>
      <w:r>
        <w:t xml:space="preserve">“for every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there exists…”</w:t>
      </w:r>
      <w:r>
        <w:t xml:space="preserve">.</w:t>
      </w:r>
    </w:p>
    <w:bookmarkEnd w:id="69"/>
    <w:bookmarkStart w:id="79" w:name="references"/>
    <w:p>
      <w:pPr>
        <w:pStyle w:val="Heading2"/>
      </w:pPr>
      <w:r>
        <w:t xml:space="preserve">References</w:t>
      </w:r>
    </w:p>
    <w:bookmarkStart w:id="78" w:name="refs"/>
    <w:bookmarkStart w:id="71" w:name="ref-barkerplummer2011language"/>
    <w:p>
      <w:pPr>
        <w:pStyle w:val="Bibliography"/>
      </w:pPr>
      <w:r>
        <w:t xml:space="preserve">Barker-Plummer, Dave, Jon Barwise, and John Etchemendy. 2011.</w:t>
      </w:r>
      <w:r>
        <w:t xml:space="preserve"> </w:t>
      </w:r>
      <w:r>
        <w:rPr>
          <w:i/>
          <w:iCs/>
        </w:rPr>
        <w:t xml:space="preserve">Language, Proof and Logic</w:t>
      </w:r>
      <w:r>
        <w:t xml:space="preserve">. 2nd ed. CSLI Publications.</w:t>
      </w:r>
      <w:r>
        <w:t xml:space="preserve"> </w:t>
      </w:r>
      <w:hyperlink r:id="rId70">
        <w:r>
          <w:rPr>
            <w:rStyle w:val="Hyperlink"/>
          </w:rPr>
          <w:t xml:space="preserve">https://www.amazon.com/dp/1575866323</w:t>
        </w:r>
      </w:hyperlink>
      <w:r>
        <w:t xml:space="preserve">.</w:t>
      </w:r>
    </w:p>
    <w:bookmarkEnd w:id="71"/>
    <w:bookmarkStart w:id="73" w:name="ref-devlin1993joy"/>
    <w:p>
      <w:pPr>
        <w:pStyle w:val="Bibliography"/>
      </w:pPr>
      <w:r>
        <w:t xml:space="preserve">Devlin, Keith. 1993.</w:t>
      </w:r>
      <w:r>
        <w:t xml:space="preserve"> </w:t>
      </w:r>
      <w:r>
        <w:rPr>
          <w:i/>
          <w:iCs/>
        </w:rPr>
        <w:t xml:space="preserve">The Joy of Sets: Fundamentals of Contemporary Set Theory</w:t>
      </w:r>
      <w:r>
        <w:t xml:space="preserve">. 2nd ed. Undergraduate Texts in Mathematics. Springer.</w:t>
      </w:r>
      <w:r>
        <w:t xml:space="preserve"> </w:t>
      </w:r>
      <w:hyperlink r:id="rId72">
        <w:r>
          <w:rPr>
            <w:rStyle w:val="Hyperlink"/>
          </w:rPr>
          <w:t xml:space="preserve">https://doi.org/10.1007/978-1-4612-0903-4</w:t>
        </w:r>
      </w:hyperlink>
      <w:r>
        <w:t xml:space="preserve">.</w:t>
      </w:r>
    </w:p>
    <w:bookmarkEnd w:id="73"/>
    <w:bookmarkStart w:id="75" w:name="ref-enderton2001logic"/>
    <w:p>
      <w:pPr>
        <w:pStyle w:val="Bibliography"/>
      </w:pPr>
      <w:r>
        <w:t xml:space="preserve">Enderton, Herbert B. 2001.</w:t>
      </w:r>
      <w:r>
        <w:t xml:space="preserve"> </w:t>
      </w:r>
      <w:r>
        <w:rPr>
          <w:i/>
          <w:iCs/>
        </w:rPr>
        <w:t xml:space="preserve">A Mathematical Introduction to Logic</w:t>
      </w:r>
      <w:r>
        <w:t xml:space="preserve">. 2nd ed. Academic Press.</w:t>
      </w:r>
      <w:r>
        <w:t xml:space="preserve"> </w:t>
      </w:r>
      <w:hyperlink r:id="rId74">
        <w:r>
          <w:rPr>
            <w:rStyle w:val="Hyperlink"/>
          </w:rPr>
          <w:t xml:space="preserve">https://doi.org/10.1016/C2009-0-22107-6</w:t>
        </w:r>
      </w:hyperlink>
      <w:r>
        <w:t xml:space="preserve">.</w:t>
      </w:r>
    </w:p>
    <w:bookmarkEnd w:id="75"/>
    <w:bookmarkStart w:id="77" w:name="ref-halmos1974naive"/>
    <w:p>
      <w:pPr>
        <w:pStyle w:val="Bibliography"/>
      </w:pPr>
      <w:r>
        <w:t xml:space="preserve">Halmos, Paul R. 1974.</w:t>
      </w:r>
      <w:r>
        <w:t xml:space="preserve"> </w:t>
      </w:r>
      <w:r>
        <w:rPr>
          <w:i/>
          <w:iCs/>
        </w:rPr>
        <w:t xml:space="preserve">Naive Set Theory</w:t>
      </w:r>
      <w:r>
        <w:t xml:space="preserve">. Undergraduate Texts in Mathematics. Springer.</w:t>
      </w:r>
      <w:r>
        <w:t xml:space="preserve"> </w:t>
      </w:r>
      <w:hyperlink r:id="rId76">
        <w:r>
          <w:rPr>
            <w:rStyle w:val="Hyperlink"/>
          </w:rPr>
          <w:t xml:space="preserve">https://doi.org/10.1007/978-1-4757-1645-0</w:t>
        </w:r>
      </w:hyperlink>
      <w:r>
        <w:t xml:space="preserve">.</w:t>
      </w:r>
    </w:p>
    <w:bookmarkEnd w:id="77"/>
    <w:bookmarkEnd w:id="78"/>
    <w:bookmarkEnd w:id="7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0" Target="expressions-algorithms.qmd" TargetMode="External" /><Relationship Type="http://schemas.openxmlformats.org/officeDocument/2006/relationships/hyperlink" Id="rId9" Target="functions.qmd" TargetMode="External" /><Relationship Type="http://schemas.openxmlformats.org/officeDocument/2006/relationships/hyperlink" Id="rId72" Target="https://doi.org/10.1007/978-1-4612-0903-4" TargetMode="External" /><Relationship Type="http://schemas.openxmlformats.org/officeDocument/2006/relationships/hyperlink" Id="rId76" Target="https://doi.org/10.1007/978-1-4757-1645-0" TargetMode="External" /><Relationship Type="http://schemas.openxmlformats.org/officeDocument/2006/relationships/hyperlink" Id="rId74" Target="https://doi.org/10.1016/C2009-0-22107-6" TargetMode="External" /><Relationship Type="http://schemas.openxmlformats.org/officeDocument/2006/relationships/hyperlink" Id="rId37" Target="https://en.wikipedia.org/wiki/Empty_set" TargetMode="External" /><Relationship Type="http://schemas.openxmlformats.org/officeDocument/2006/relationships/hyperlink" Id="rId65" Target="https://en.wikipedia.org/wiki/Extended_real_number_line" TargetMode="External" /><Relationship Type="http://schemas.openxmlformats.org/officeDocument/2006/relationships/hyperlink" Id="rId12" Target="https://en.wikipedia.org/wiki/Set_(mathematics)" TargetMode="External" /><Relationship Type="http://schemas.openxmlformats.org/officeDocument/2006/relationships/hyperlink" Id="rId29" Target="https://en.wikipedia.org/wiki/Subset" TargetMode="External" /><Relationship Type="http://schemas.openxmlformats.org/officeDocument/2006/relationships/hyperlink" Id="rId70" Target="https://www.amazon.com/dp/1575866323" TargetMode="External" /><Relationship Type="http://schemas.openxmlformats.org/officeDocument/2006/relationships/hyperlink" Id="rId38" Target="measures.qmd#def-measure-zero" TargetMode="External" /><Relationship Type="http://schemas.openxmlformats.org/officeDocument/2006/relationships/hyperlink" Id="rId16" Target="number-systems.qmd#def-even-odd" TargetMode="External" /><Relationship Type="http://schemas.openxmlformats.org/officeDocument/2006/relationships/hyperlink" Id="rId17" Target="number-systems.qmd#def-real-numbers" TargetMode="External" /><Relationship Type="http://schemas.openxmlformats.org/officeDocument/2006/relationships/hyperlink" Id="rId58" Target="proof-writing.qmd#def-necessary-sufficien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expressions-algorithms.qmd" TargetMode="External" /><Relationship Type="http://schemas.openxmlformats.org/officeDocument/2006/relationships/hyperlink" Id="rId9" Target="functions.qmd" TargetMode="External" /><Relationship Type="http://schemas.openxmlformats.org/officeDocument/2006/relationships/hyperlink" Id="rId72" Target="https://doi.org/10.1007/978-1-4612-0903-4" TargetMode="External" /><Relationship Type="http://schemas.openxmlformats.org/officeDocument/2006/relationships/hyperlink" Id="rId76" Target="https://doi.org/10.1007/978-1-4757-1645-0" TargetMode="External" /><Relationship Type="http://schemas.openxmlformats.org/officeDocument/2006/relationships/hyperlink" Id="rId74" Target="https://doi.org/10.1016/C2009-0-22107-6" TargetMode="External" /><Relationship Type="http://schemas.openxmlformats.org/officeDocument/2006/relationships/hyperlink" Id="rId37" Target="https://en.wikipedia.org/wiki/Empty_set" TargetMode="External" /><Relationship Type="http://schemas.openxmlformats.org/officeDocument/2006/relationships/hyperlink" Id="rId65" Target="https://en.wikipedia.org/wiki/Extended_real_number_line" TargetMode="External" /><Relationship Type="http://schemas.openxmlformats.org/officeDocument/2006/relationships/hyperlink" Id="rId12" Target="https://en.wikipedia.org/wiki/Set_(mathematics)" TargetMode="External" /><Relationship Type="http://schemas.openxmlformats.org/officeDocument/2006/relationships/hyperlink" Id="rId29" Target="https://en.wikipedia.org/wiki/Subset" TargetMode="External" /><Relationship Type="http://schemas.openxmlformats.org/officeDocument/2006/relationships/hyperlink" Id="rId70" Target="https://www.amazon.com/dp/1575866323" TargetMode="External" /><Relationship Type="http://schemas.openxmlformats.org/officeDocument/2006/relationships/hyperlink" Id="rId38" Target="measures.qmd#def-measure-zero" TargetMode="External" /><Relationship Type="http://schemas.openxmlformats.org/officeDocument/2006/relationships/hyperlink" Id="rId16" Target="number-systems.qmd#def-even-odd" TargetMode="External" /><Relationship Type="http://schemas.openxmlformats.org/officeDocument/2006/relationships/hyperlink" Id="rId17" Target="number-systems.qmd#def-real-numbers" TargetMode="External" /><Relationship Type="http://schemas.openxmlformats.org/officeDocument/2006/relationships/hyperlink" Id="rId58" Target="proof-writing.qmd#def-necessary-sufficien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Sets</dc:title>
  <dc:creator/>
  <cp:keywords/>
  <dcterms:created xsi:type="dcterms:W3CDTF">2026-10-16T08:44:14Z</dcterms:created>
  <dcterms:modified xsi:type="dcterms:W3CDTF">2026-10-16T08:44:14Z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00:40:06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