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del w:id="1" w:author="PR Preview" w:date="2026-01-01T00:00:00Z">
        <w:r>
          <w:delText xml:space="preserve">Last modified: 2026-10-16 19:32:00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02:35:38 (PDT)</w:t>
        </w:r>
      </w:ins>
    </w:p>
    <w:bookmarkStart w:id="36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18"/>
    <w:bookmarkStart w:id="19" w:name="def-real-part"/>
    <w:p>
      <w:pPr>
        <w:pStyle w:val="BodyText"/>
      </w:pPr>
      <w:r>
        <w:rPr>
          <w:b/>
          <w:bCs/>
        </w:rPr>
        <w:t xml:space="preserve">Definition 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19"/>
    <w:bookmarkStart w:id="20" w:name="def-imaginary-part"/>
    <w:p>
      <w:pPr>
        <w:pStyle w:val="BodyText"/>
      </w:pPr>
      <w:r>
        <w:rPr>
          <w:b/>
          <w:bCs/>
        </w:rPr>
        <w:t xml:space="preserve">Definition 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0"/>
    <w:bookmarkStart w:id="21" w:name="def-complex-equality"/>
    <w:p>
      <w:pPr>
        <w:pStyle w:val="BodyText"/>
      </w:pPr>
      <w:r>
        <w:rPr>
          <w:b/>
          <w:bCs/>
        </w:rPr>
        <w:t xml:space="preserve">Definition 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4</w:t>
        </w:r>
      </w:hyperlink>
      <w:r>
        <w:t xml:space="preserve">) are equal.</w:t>
      </w:r>
    </w:p>
    <w:bookmarkEnd w:id="21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2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"/>
    <w:bookmarkStart w:id="23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"/>
    <w:bookmarkStart w:id="25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6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"/>
    <w:bookmarkStart w:id="27" w:name="def-complex-conjugate"/>
    <w:p>
      <w:pPr>
        <w:pStyle w:val="FirstParagraph"/>
      </w:pPr>
      <w:r>
        <w:rPr>
          <w:b/>
          <w:bCs/>
        </w:rPr>
        <w:t xml:space="preserve">Definition 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8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8"/>
    <w:bookmarkStart w:id="29" w:name="def-complex-modulus"/>
    <w:p>
      <w:pPr>
        <w:pStyle w:val="FirstParagraph"/>
      </w:pPr>
      <w:r>
        <w:rPr>
          <w:b/>
          <w:bCs/>
        </w:rPr>
        <w:t xml:space="preserve">Definition 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30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4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32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2"/>
    <w:bookmarkStart w:id="35" w:name="refs"/>
    <w:bookmarkStart w:id="34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3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3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2026-10-17T09:50:07Z</dcterms:created>
  <dcterms:modified xsi:type="dcterms:W3CDTF">2026-10-17T09:50:07Z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02:35:38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