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02:35:38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55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3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(see</w:t>
      </w:r>
      <w:r>
        <w:t xml:space="preserve"> </w:t>
      </w:r>
      <w:hyperlink r:id="rId22">
        <w:r>
          <w:rPr>
            <w:rStyle w:val="Hyperlink"/>
          </w:rPr>
          <w:t xml:space="preserve">Wikipedia: Range of a function</w:t>
        </w:r>
      </w:hyperlink>
      <w:r>
        <w:t xml:space="preserve">).</w:t>
      </w:r>
    </w:p>
    <w:bookmarkEnd w:id="23"/>
    <w:bookmarkStart w:id="24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4"/>
    <w:bookmarkStart w:id="25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5"/>
    <w:bookmarkStart w:id="26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7"/>
    <w:bookmarkStart w:id="28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8"/>
    <w:bookmarkStart w:id="29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9"/>
    <w:bookmarkStart w:id="30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30"/>
    <w:bookmarkStart w:id="31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2"/>
    <w:bookmarkStart w:id="33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3"/>
    <w:bookmarkStart w:id="34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4"/>
    <w:bookmarkStart w:id="35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5"/>
    <w:bookmarkStart w:id="36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6"/>
    <w:bookmarkStart w:id="37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7"/>
    <w:bookmarkStart w:id="39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8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9"/>
    <w:bookmarkStart w:id="40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same position.</w:t>
      </w:r>
    </w:p>
    <w:bookmarkEnd w:id="40"/>
    <w:bookmarkStart w:id="42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1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2"/>
    <w:bookmarkStart w:id="43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3"/>
    <w:bookmarkStart w:id="44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4"/>
    <w:bookmarkStart w:id="46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5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6"/>
    <w:bookmarkStart w:id="47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7"/>
    <w:bookmarkStart w:id="49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9"/>
    <w:bookmarkStart w:id="51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5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1"/>
    <w:bookmarkStart w:id="52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2"/>
    <w:bookmarkStart w:id="53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3"/>
    <w:bookmarkStart w:id="54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4"/>
    <w:bookmarkEnd w:id="55"/>
    <w:bookmarkStart w:id="73" w:name="countable-sets"/>
    <w:p>
      <w:pPr>
        <w:pStyle w:val="Heading2"/>
      </w:pPr>
      <w:r>
        <w:t xml:space="preserve">2 Countable sets</w:t>
      </w:r>
    </w:p>
    <w:bookmarkStart w:id="56" w:name="def-finite-set"/>
    <w:p>
      <w:pPr>
        <w:pStyle w:val="FirstParagraph"/>
      </w:pPr>
      <w:r>
        <w:rPr>
          <w:b/>
          <w:bCs/>
        </w:rPr>
        <w:t xml:space="preserve">Definition 20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56"/>
    <w:bookmarkStart w:id="57" w:name="def-cardinality"/>
    <w:p>
      <w:pPr>
        <w:pStyle w:val="BodyText"/>
      </w:pPr>
      <w:r>
        <w:rPr>
          <w:b/>
          <w:bCs/>
        </w:rPr>
        <w:t xml:space="preserve">Definition 21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7"/>
    <w:bookmarkStart w:id="60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5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5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0"/>
    <w:bookmarkStart w:id="61" w:name="exm-finite-set"/>
    <w:p>
      <w:pPr>
        <w:pStyle w:val="BodyText"/>
      </w:pPr>
      <w:r>
        <w:rPr>
          <w:b/>
          <w:bCs/>
        </w:rPr>
        <w:t xml:space="preserve">Example 14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1"/>
    <w:bookmarkStart w:id="62" w:name="def-infinite-set"/>
    <w:p>
      <w:pPr>
        <w:pStyle w:val="FirstParagraph"/>
      </w:pPr>
      <w:r>
        <w:rPr>
          <w:b/>
          <w:bCs/>
        </w:rPr>
        <w:t xml:space="preserve">Definition 22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62"/>
    <w:bookmarkStart w:id="63" w:name="def-countable-set"/>
    <w:p>
      <w:pPr>
        <w:pStyle w:val="BodyText"/>
      </w:pPr>
      <w:r>
        <w:rPr>
          <w:b/>
          <w:bCs/>
        </w:rPr>
        <w:t xml:space="preserve">Definition 23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63"/>
    <w:bookmarkStart w:id="64" w:name="def-countably-infinite"/>
    <w:p>
      <w:pPr>
        <w:pStyle w:val="BodyText"/>
      </w:pPr>
      <w:r>
        <w:rPr>
          <w:b/>
          <w:bCs/>
        </w:rPr>
        <w:t xml:space="preserve">Definition 24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64"/>
    <w:bookmarkStart w:id="67" w:name="exm-countable-set"/>
    <w:p>
      <w:pPr>
        <w:pStyle w:val="BodyText"/>
      </w:pPr>
      <w:r>
        <w:rPr>
          <w:b/>
          <w:bCs/>
        </w:rPr>
        <w:t xml:space="preserve">Example 15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67"/>
    <w:bookmarkStart w:id="68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68"/>
    <w:bookmarkStart w:id="72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6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70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71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2"/>
    <w:bookmarkEnd w:id="73"/>
    <w:bookmarkStart w:id="77" w:name="references"/>
    <w:p>
      <w:pPr>
        <w:pStyle w:val="Heading2"/>
      </w:pPr>
      <w:r>
        <w:t xml:space="preserve">References</w:t>
      </w:r>
    </w:p>
    <w:bookmarkStart w:id="76" w:name="refs"/>
    <w:bookmarkStart w:id="7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8" Type="http://schemas.openxmlformats.org/officeDocument/2006/relationships/hyperlink" Target="algebra-basics.html#def-absolute-value" TargetMode="External"/><Relationship Id="rId59" Type="http://schemas.openxmlformats.org/officeDocument/2006/relationships/hyperlink" Target="algebra-complex.html#def-complex-modulus" TargetMode="External"/><Relationship Id="rId74" Type="http://schemas.openxmlformats.org/officeDocument/2006/relationships/hyperlink" Target="https://doi.org/10.1007/978-1-4757-1645-0" TargetMode="External"/><Relationship Id="rId71" Type="http://schemas.openxmlformats.org/officeDocument/2006/relationships/hyperlink" Target="https://en.wikipedia.org/wiki/Cantor%27s_diagonal_argument" TargetMode="External"/><Relationship Id="rId22" Type="http://schemas.openxmlformats.org/officeDocument/2006/relationships/hyperlink" Target="https://en.wikipedia.org/wiki/Range_of_a_function" TargetMode="External"/><Relationship Id="rId48" Type="http://schemas.openxmlformats.org/officeDocument/2006/relationships/hyperlink" Target="https://morrison-lab.github.io/pds/expectation.html#def-expectation" TargetMode="External"/><Relationship Id="rId45" Type="http://schemas.openxmlformats.org/officeDocument/2006/relationships/hyperlink" Target="linear-algebra-matrices.qmd#def-linear-operator" TargetMode="External"/><Relationship Id="rId66" Type="http://schemas.openxmlformats.org/officeDocument/2006/relationships/hyperlink" Target="number-systems.qmd#def-integers" TargetMode="External"/><Relationship Id="rId50" Type="http://schemas.openxmlformats.org/officeDocument/2006/relationships/hyperlink" Target="number-systems.qmd#def-natural-numbers" TargetMode="External"/><Relationship Id="rId65" Type="http://schemas.openxmlformats.org/officeDocument/2006/relationships/hyperlink" Target="number-systems.qmd#def-nonnegative-integers" TargetMode="External"/><Relationship Id="rId70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8" Type="http://schemas.openxmlformats.org/officeDocument/2006/relationships/hyperlink" Target="sets.qmd#def-cartesian-product" TargetMode="External"/><Relationship Id="rId16" Type="http://schemas.openxmlformats.org/officeDocument/2006/relationships/hyperlink" Target="sets.qmd#def-ordered-pair" TargetMode="External"/><Relationship Id="rId41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58" Type="http://schemas.openxmlformats.org/officeDocument/2006/relationships/hyperlink" Target="algebra-basics.html#def-absolute-value" TargetMode="External"/><Relationship Id="rId59" Type="http://schemas.openxmlformats.org/officeDocument/2006/relationships/hyperlink" Target="algebra-complex.html#def-complex-modulus" TargetMode="External"/><Relationship Id="rId74" Type="http://schemas.openxmlformats.org/officeDocument/2006/relationships/hyperlink" Target="https://doi.org/10.1007/978-1-4757-1645-0" TargetMode="External"/><Relationship Id="rId71" Type="http://schemas.openxmlformats.org/officeDocument/2006/relationships/hyperlink" Target="https://en.wikipedia.org/wiki/Cantor%27s_diagonal_argument" TargetMode="External"/><Relationship Id="rId22" Type="http://schemas.openxmlformats.org/officeDocument/2006/relationships/hyperlink" Target="https://en.wikipedia.org/wiki/Range_of_a_function" TargetMode="External"/><Relationship Id="rId48" Type="http://schemas.openxmlformats.org/officeDocument/2006/relationships/hyperlink" Target="https://morrison-lab.github.io/pds/expectation.html#def-expectation" TargetMode="External"/><Relationship Id="rId45" Type="http://schemas.openxmlformats.org/officeDocument/2006/relationships/hyperlink" Target="linear-algebra-matrices.qmd#def-linear-operator" TargetMode="External"/><Relationship Id="rId66" Type="http://schemas.openxmlformats.org/officeDocument/2006/relationships/hyperlink" Target="number-systems.qmd#def-integers" TargetMode="External"/><Relationship Id="rId50" Type="http://schemas.openxmlformats.org/officeDocument/2006/relationships/hyperlink" Target="number-systems.qmd#def-natural-numbers" TargetMode="External"/><Relationship Id="rId65" Type="http://schemas.openxmlformats.org/officeDocument/2006/relationships/hyperlink" Target="number-systems.qmd#def-nonnegative-integers" TargetMode="External"/><Relationship Id="rId70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8" Type="http://schemas.openxmlformats.org/officeDocument/2006/relationships/hyperlink" Target="sets.qmd#def-cartesian-product" TargetMode="External"/><Relationship Id="rId16" Type="http://schemas.openxmlformats.org/officeDocument/2006/relationships/hyperlink" Target="sets.qmd#def-ordered-pair" TargetMode="External"/><Relationship Id="rId41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2026-10-17T10:06:48Z</dcterms:created>
  <dcterms:modified xsi:type="dcterms:W3CDTF">2026-10-17T10:06:48Z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