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2.png" ContentType="image/png"/>
  <Override PartName="/word/media/rId301.png" ContentType="image/png"/>
  <Override PartName="/word/media/rId3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2026-10-29 11:51:41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22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4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2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2"/>
    <w:bookmarkStart w:id="4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64" w:name="sec-min-max"/>
    <w:p>
      <w:pPr>
        <w:pStyle w:val="Heading2"/>
      </w:pPr>
      <w:r>
        <w:t xml:space="preserve">5 Minimum, maximum, argmin and argmax</w:t>
      </w:r>
    </w:p>
    <w:bookmarkStart w:id="4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5"/>
    <w:bookmarkStart w:id="4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6"/>
    <w:bookmarkStart w:id="47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9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9"/>
    <w:bookmarkStart w:id="50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1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1"/>
    <w:bookmarkStart w:id="53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5"/>
    <w:bookmarkStart w:id="56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8"/>
    <w:bookmarkStart w:id="60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bookmarkStart w:id="61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1"/>
    <w:bookmarkStart w:id="62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3"/>
    <w:bookmarkEnd w:id="64"/>
    <w:bookmarkStart w:id="74" w:name="sec-minimizers"/>
    <w:p>
      <w:pPr>
        <w:pStyle w:val="Heading2"/>
      </w:pPr>
      <w:r>
        <w:t xml:space="preserve">6 Global and local minimizers</w:t>
      </w:r>
    </w:p>
    <w:bookmarkStart w:id="6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5"/>
    <w:bookmarkStart w:id="6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7"/>
    <w:bookmarkStart w:id="6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8"/>
    <w:bookmarkStart w:id="70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0"/>
    <w:bookmarkStart w:id="7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2"/>
    <w:bookmarkStart w:id="73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End w:id="74"/>
    <w:bookmarkStart w:id="92" w:name="sec-convexity"/>
    <w:p>
      <w:pPr>
        <w:pStyle w:val="Heading2"/>
      </w:pPr>
      <w:r>
        <w:t xml:space="preserve">7 Convex functions</w:t>
      </w:r>
    </w:p>
    <w:bookmarkStart w:id="75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5"/>
    <w:bookmarkStart w:id="76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6"/>
    <w:bookmarkStart w:id="77" w:name="def-line-segment"/>
    <w:p>
      <w:pPr>
        <w:pStyle w:val="FirstParagraph"/>
      </w:pPr>
      <w:r>
        <w:rPr>
          <w:b/>
          <w:bCs/>
        </w:rPr>
        <w:t xml:space="preserve">Definition 21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7"/>
    <w:bookmarkStart w:id="78" w:name="exm-line-segment"/>
    <w:p>
      <w:pPr>
        <w:pStyle w:val="BodyText"/>
      </w:pPr>
      <w:r>
        <w:rPr>
          <w:b/>
          <w:bCs/>
        </w:rPr>
        <w:t xml:space="preserve">Example 13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8"/>
    <w:bookmarkStart w:id="80" w:name="def-chord"/>
    <w:p>
      <w:pPr>
        <w:pStyle w:val="BodyText"/>
      </w:pPr>
      <w:r>
        <w:rPr>
          <w:b/>
          <w:bCs/>
        </w:rPr>
        <w:t xml:space="preserve">Definition 22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[11]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21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chord"/>
    <w:p>
      <w:pPr>
        <w:pStyle w:val="BodyText"/>
      </w:pPr>
      <w:r>
        <w:rPr>
          <w:b/>
          <w:bCs/>
        </w:rPr>
        <w:t xml:space="preserve">Example 14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81"/>
    <w:bookmarkStart w:id="82" w:name="def-convex-function"/>
    <w:p>
      <w:pPr>
        <w:pStyle w:val="BodyText"/>
      </w:pPr>
      <w:r>
        <w:rPr>
          <w:b/>
          <w:bCs/>
        </w:rPr>
        <w:t xml:space="preserve">Definition 23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[12]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2"/>
    <w:bookmarkStart w:id="83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83"/>
    <w:bookmarkStart w:id="84" w:name="exm-cubic-not-convex"/>
    <w:p>
      <w:pPr>
        <w:pStyle w:val="BodyText"/>
      </w:pPr>
      <w:r>
        <w:rPr>
          <w:b/>
          <w:bCs/>
        </w:rPr>
        <w:t xml:space="preserve">Example 15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4"/>
    <w:bookmarkStart w:id="85" w:name="exm-convex-local-global"/>
    <w:p>
      <w:pPr>
        <w:pStyle w:val="BodyText"/>
      </w:pPr>
      <w:r>
        <w:rPr>
          <w:b/>
          <w:bCs/>
        </w:rPr>
        <w:t xml:space="preserve">Example 16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5"/>
    <w:bookmarkStart w:id="86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7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9" w:name="exm-jensen"/>
    <w:p>
      <w:pPr>
        <w:pStyle w:val="FirstParagraph"/>
      </w:pPr>
      <w:r>
        <w:rPr>
          <w:b/>
          <w:bCs/>
        </w:rPr>
        <w:t xml:space="preserve">Example 17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8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9"/>
    <w:bookmarkStart w:id="91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91"/>
    <w:bookmarkEnd w:id="92"/>
    <w:bookmarkStart w:id="107" w:name="infimum-and-supremum"/>
    <w:p>
      <w:pPr>
        <w:pStyle w:val="Heading2"/>
      </w:pPr>
      <w:r>
        <w:t xml:space="preserve">8 Infimum and supremum</w:t>
      </w:r>
    </w:p>
    <w:bookmarkStart w:id="93" w:name="def-upper-bound"/>
    <w:p>
      <w:pPr>
        <w:pStyle w:val="FirstParagraph"/>
      </w:pPr>
      <w:r>
        <w:rPr>
          <w:b/>
          <w:bCs/>
        </w:rPr>
        <w:t xml:space="preserve">Definition 24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3"/>
    <w:bookmarkStart w:id="94" w:name="def-lower-bound"/>
    <w:p>
      <w:pPr>
        <w:pStyle w:val="BodyText"/>
      </w:pPr>
      <w:r>
        <w:rPr>
          <w:b/>
          <w:bCs/>
        </w:rPr>
        <w:t xml:space="preserve">Definition 25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4"/>
    <w:bookmarkStart w:id="95" w:name="def-bounded-above"/>
    <w:p>
      <w:pPr>
        <w:pStyle w:val="BodyText"/>
      </w:pPr>
      <w:r>
        <w:rPr>
          <w:b/>
          <w:bCs/>
        </w:rPr>
        <w:t xml:space="preserve">Definition 26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5"/>
    <w:bookmarkStart w:id="96" w:name="def-bounded-below"/>
    <w:p>
      <w:pPr>
        <w:pStyle w:val="BodyText"/>
      </w:pPr>
      <w:r>
        <w:rPr>
          <w:b/>
          <w:bCs/>
        </w:rPr>
        <w:t xml:space="preserve">Definition 27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6"/>
    <w:bookmarkStart w:id="97" w:name="def-bounded"/>
    <w:p>
      <w:pPr>
        <w:pStyle w:val="BodyText"/>
      </w:pPr>
      <w:r>
        <w:rPr>
          <w:b/>
          <w:bCs/>
        </w:rPr>
        <w:t xml:space="preserve">Definition 28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7"/>
    <w:bookmarkStart w:id="98" w:name="exm-bounded"/>
    <w:p>
      <w:pPr>
        <w:pStyle w:val="BodyText"/>
      </w:pPr>
      <w:r>
        <w:rPr>
          <w:b/>
          <w:bCs/>
        </w:rPr>
        <w:t xml:space="preserve">Example 18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8"/>
    <w:bookmarkStart w:id="9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[16],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100" w:name="exm-completeness"/>
    <w:p>
      <w:pPr>
        <w:pStyle w:val="BodyText"/>
      </w:pPr>
      <w:r>
        <w:rPr>
          <w:b/>
          <w:bCs/>
        </w:rPr>
        <w:t xml:space="preserve">Example 19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100"/>
    <w:bookmarkStart w:id="101" w:name="def-infimum"/>
    <w:p>
      <w:pPr>
        <w:pStyle w:val="BodyText"/>
      </w:pPr>
      <w:r>
        <w:rPr>
          <w:b/>
          <w:bCs/>
        </w:rPr>
        <w:t xml:space="preserve">Definition 29 (Infimum, greatest 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1"/>
    <w:bookmarkStart w:id="102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102"/>
    <w:bookmarkStart w:id="103" w:name="exm-infimum"/>
    <w:p>
      <w:pPr>
        <w:pStyle w:val="BodyText"/>
      </w:pPr>
      <w:r>
        <w:rPr>
          <w:b/>
          <w:bCs/>
        </w:rPr>
        <w:t xml:space="preserve">Example 20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103"/>
    <w:bookmarkStart w:id="104" w:name="def-supremum"/>
    <w:p>
      <w:pPr>
        <w:pStyle w:val="FirstParagraph"/>
      </w:pPr>
      <w:r>
        <w:rPr>
          <w:b/>
          <w:bCs/>
        </w:rPr>
        <w:t xml:space="preserve">Definition 30 (Supremum, least 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4"/>
    <w:bookmarkStart w:id="105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5"/>
    <w:bookmarkStart w:id="106" w:name="exm-supremum"/>
    <w:p>
      <w:pPr>
        <w:pStyle w:val="BodyText"/>
      </w:pPr>
      <w:r>
        <w:rPr>
          <w:b/>
          <w:bCs/>
        </w:rPr>
        <w:t xml:space="preserve">Example 21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6"/>
    <w:bookmarkEnd w:id="107"/>
    <w:bookmarkStart w:id="120" w:name="sums"/>
    <w:p>
      <w:pPr>
        <w:pStyle w:val="Heading2"/>
      </w:pPr>
      <w:r>
        <w:t xml:space="preserve">9 Sums</w:t>
      </w:r>
    </w:p>
    <w:bookmarkStart w:id="108" w:name="def-term"/>
    <w:p>
      <w:pPr>
        <w:pStyle w:val="FirstParagraph"/>
      </w:pPr>
      <w:r>
        <w:rPr>
          <w:b/>
          <w:bCs/>
        </w:rPr>
        <w:t xml:space="preserve">Definition 31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8"/>
    <w:bookmarkStart w:id="109" w:name="exm-term"/>
    <w:p>
      <w:pPr>
        <w:pStyle w:val="BodyText"/>
      </w:pPr>
      <w:r>
        <w:rPr>
          <w:b/>
          <w:bCs/>
        </w:rPr>
        <w:t xml:space="preserve">Example 22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9"/>
    <w:bookmarkStart w:id="110" w:name="def-identity-element"/>
    <w:p>
      <w:pPr>
        <w:pStyle w:val="FirstParagraph"/>
      </w:pPr>
      <w:r>
        <w:rPr>
          <w:b/>
          <w:bCs/>
        </w:rPr>
        <w:t xml:space="preserve">Definition 32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0"/>
    <w:bookmarkStart w:id="111" w:name="exm-identity-element"/>
    <w:p>
      <w:pPr>
        <w:pStyle w:val="BodyText"/>
      </w:pPr>
      <w:r>
        <w:rPr>
          <w:b/>
          <w:bCs/>
        </w:rPr>
        <w:t xml:space="preserve">Example 23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1"/>
    <w:bookmarkStart w:id="112" w:name="def-commutative"/>
    <w:p>
      <w:pPr>
        <w:pStyle w:val="FirstParagraph"/>
      </w:pPr>
      <w:r>
        <w:rPr>
          <w:b/>
          <w:bCs/>
        </w:rPr>
        <w:t xml:space="preserve">Definition 33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112"/>
    <w:bookmarkStart w:id="113" w:name="exm-commutative"/>
    <w:p>
      <w:pPr>
        <w:pStyle w:val="BodyText"/>
      </w:pPr>
      <w:r>
        <w:rPr>
          <w:b/>
          <w:bCs/>
        </w:rPr>
        <w:t xml:space="preserve">Example 24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13"/>
    <w:bookmarkStart w:id="114" w:name="def-associative"/>
    <w:p>
      <w:pPr>
        <w:pStyle w:val="FirstParagraph"/>
      </w:pPr>
      <w:r>
        <w:rPr>
          <w:b/>
          <w:bCs/>
        </w:rPr>
        <w:t xml:space="preserve">Definition 34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[20]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4"/>
    <w:bookmarkStart w:id="115" w:name="exm-associative"/>
    <w:p>
      <w:pPr>
        <w:pStyle w:val="BodyText"/>
      </w:pPr>
      <w:r>
        <w:rPr>
          <w:b/>
          <w:bCs/>
        </w:rPr>
        <w:t xml:space="preserve">Example 25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6"/>
    <w:bookmarkStart w:id="11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7"/>
    <w:bookmarkStart w:id="11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8"/>
    <w:bookmarkStart w:id="119" w:name="exm-sum-assoc"/>
    <w:p>
      <w:pPr>
        <w:pStyle w:val="FirstParagraph"/>
      </w:pPr>
      <w:r>
        <w:rPr>
          <w:b/>
          <w:bCs/>
        </w:rPr>
        <w:t xml:space="preserve">Example 26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End w:id="120"/>
    <w:bookmarkStart w:id="124" w:name="products"/>
    <w:p>
      <w:pPr>
        <w:pStyle w:val="Heading2"/>
      </w:pPr>
      <w:r>
        <w:t xml:space="preserve">10 Products</w:t>
      </w:r>
    </w:p>
    <w:bookmarkStart w:id="12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21"/>
    <w:bookmarkStart w:id="12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22"/>
    <w:bookmarkStart w:id="12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23"/>
    <w:bookmarkEnd w:id="124"/>
    <w:bookmarkStart w:id="126" w:name="division"/>
    <w:p>
      <w:pPr>
        <w:pStyle w:val="Heading2"/>
      </w:pPr>
      <w:r>
        <w:t xml:space="preserve">11 Division</w:t>
      </w:r>
    </w:p>
    <w:bookmarkStart w:id="12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5"/>
    <w:bookmarkEnd w:id="126"/>
    <w:bookmarkStart w:id="141" w:name="sums-and-products-together"/>
    <w:p>
      <w:pPr>
        <w:pStyle w:val="Heading2"/>
      </w:pPr>
      <w:r>
        <w:t xml:space="preserve">12 Sums and products together</w:t>
      </w:r>
    </w:p>
    <w:bookmarkStart w:id="127" w:name="def-distributes-over"/>
    <w:p>
      <w:pPr>
        <w:pStyle w:val="FirstParagraph"/>
      </w:pPr>
      <w:r>
        <w:rPr>
          <w:b/>
          <w:bCs/>
        </w:rPr>
        <w:t xml:space="preserve">Definition 35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7"/>
    <w:bookmarkStart w:id="128" w:name="exm-addition-not-distributive"/>
    <w:p>
      <w:pPr>
        <w:pStyle w:val="BodyText"/>
      </w:pPr>
      <w:r>
        <w:rPr>
          <w:b/>
          <w:bCs/>
        </w:rPr>
        <w:t xml:space="preserve">Example 27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8"/>
    <w:bookmarkStart w:id="129" w:name="thm-mult-distr"/>
    <w:p>
      <w:pPr>
        <w:pStyle w:val="BodyText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9"/>
    <w:bookmarkStart w:id="130" w:name="def-distributive"/>
    <w:p>
      <w:pPr>
        <w:pStyle w:val="FirstParagraph"/>
      </w:pPr>
      <w:r>
        <w:rPr>
          <w:b/>
          <w:bCs/>
        </w:rPr>
        <w:t xml:space="preserve">Definition 36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[21]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30"/>
    <w:bookmarkStart w:id="131" w:name="exm-distributive"/>
    <w:p>
      <w:pPr>
        <w:pStyle w:val="BodyText"/>
      </w:pPr>
      <w:r>
        <w:rPr>
          <w:b/>
          <w:bCs/>
        </w:rPr>
        <w:t xml:space="preserve">Example 28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2" w:name="def-like-terms"/>
    <w:p>
      <w:pPr>
        <w:pStyle w:val="FirstParagraph"/>
      </w:pPr>
      <w:r>
        <w:rPr>
          <w:b/>
          <w:bCs/>
        </w:rPr>
        <w:t xml:space="preserve">Definition 37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[22]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32"/>
    <w:bookmarkStart w:id="133" w:name="def-collect-like-terms"/>
    <w:p>
      <w:pPr>
        <w:pStyle w:val="BodyText"/>
      </w:pPr>
      <w:r>
        <w:rPr>
          <w:b/>
          <w:bCs/>
        </w:rPr>
        <w:t xml:space="preserve">Definition 38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33"/>
    <w:bookmarkStart w:id="134" w:name="exm-like-terms"/>
    <w:p>
      <w:pPr>
        <w:pStyle w:val="BodyText"/>
      </w:pPr>
      <w:r>
        <w:rPr>
          <w:b/>
          <w:bCs/>
        </w:rPr>
        <w:t xml:space="preserve">Example 29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4"/>
    <w:bookmarkStart w:id="135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5"/>
    <w:bookmarkStart w:id="136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6"/>
    <w:bookmarkStart w:id="137" w:name="thm-product-of-sums"/>
    <w:p>
      <w:pPr>
        <w:pStyle w:val="BodyText"/>
      </w:pPr>
      <w:r>
        <w:rPr>
          <w:b/>
          <w:bCs/>
        </w:rPr>
        <w:t xml:space="preserve">Theorem 18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138" w:name="exm-product-of-sums"/>
    <w:p>
      <w:pPr>
        <w:pStyle w:val="FirstParagraph"/>
      </w:pPr>
      <w:r>
        <w:rPr>
          <w:b/>
          <w:bCs/>
        </w:rPr>
        <w:t xml:space="preserve">Example 30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138"/>
    <w:bookmarkStart w:id="139" w:name="thm-square-of-a-sum"/>
    <w:p>
      <w:pPr>
        <w:pStyle w:val="BodyText"/>
      </w:pPr>
      <w:r>
        <w:rPr>
          <w:b/>
          <w:bCs/>
        </w:rPr>
        <w:t xml:space="preserve">Theorem 19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40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End w:id="141"/>
    <w:bookmarkStart w:id="169" w:name="sec-summation"/>
    <w:p>
      <w:pPr>
        <w:pStyle w:val="Heading2"/>
      </w:pPr>
      <w:r>
        <w:t xml:space="preserve">13 Summation notation</w:t>
      </w:r>
    </w:p>
    <w:bookmarkStart w:id="142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42"/>
    <w:bookmarkStart w:id="143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3"/>
    <w:bookmarkStart w:id="144" w:name="def-summation"/>
    <w:p>
      <w:pPr>
        <w:pStyle w:val="FirstParagraph"/>
      </w:pPr>
      <w:r>
        <w:rPr>
          <w:b/>
          <w:bCs/>
        </w:rPr>
        <w:t xml:space="preserve">Definition 39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144"/>
    <w:bookmarkStart w:id="145" w:name="def-summation-index"/>
    <w:p>
      <w:pPr>
        <w:pStyle w:val="BodyText"/>
      </w:pPr>
      <w:r>
        <w:rPr>
          <w:b/>
          <w:bCs/>
        </w:rPr>
        <w:t xml:space="preserve">Definition 40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45"/>
    <w:bookmarkStart w:id="14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def-empty-sum"/>
    <w:p>
      <w:pPr>
        <w:pStyle w:val="FirstParagraph"/>
      </w:pPr>
      <w:r>
        <w:rPr>
          <w:b/>
          <w:bCs/>
        </w:rPr>
        <w:t xml:space="preserve">Definition 41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8"/>
    <w:bookmarkStart w:id="14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9"/>
    <w:bookmarkStart w:id="150" w:name="thm-sum-constant-factor"/>
    <w:p>
      <w:pPr>
        <w:pStyle w:val="BodyText"/>
      </w:pPr>
      <w:r>
        <w:rPr>
          <w:b/>
          <w:bCs/>
        </w:rPr>
        <w:t xml:space="preserve">Theorem 20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51" w:name="thm-sum-of-sums"/>
    <w:p>
      <w:pPr>
        <w:pStyle w:val="BodyText"/>
      </w:pPr>
      <w:r>
        <w:rPr>
          <w:b/>
          <w:bCs/>
        </w:rPr>
        <w:t xml:space="preserve">Theorem 21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5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52"/>
    <w:bookmarkStart w:id="153" w:name="sol-sum-over-set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</w:p>
    <w:bookmarkEnd w:id="153"/>
    <w:bookmarkStart w:id="155" w:name="exr-sum-over-set-value"/>
    <w:p>
      <w:pPr>
        <w:pStyle w:val="FirstParagraph"/>
      </w:pPr>
      <w:r>
        <w:rPr>
          <w:b/>
          <w:bCs/>
        </w:rPr>
        <w:t xml:space="preserve">Exercise 8 (Value of a sum over a set)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find the</w:t>
      </w:r>
      <w:r>
        <w:t xml:space="preserve"> </w:t>
      </w:r>
      <w:hyperlink r:id="rId154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5"/>
    <w:bookmarkStart w:id="157" w:name="sol-sum-over-set-valu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Evaluate each</w:t>
      </w:r>
      <w:r>
        <w:t xml:space="preserve"> </w:t>
      </w:r>
      <w:hyperlink r:id="rId15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bookmarkEnd w:id="157"/>
    <w:bookmarkStart w:id="158" w:name="exr-sum-over-set-reorder"/>
    <w:p>
      <w:pPr>
        <w:pStyle w:val="FirstParagraph"/>
      </w:pPr>
      <w:r>
        <w:rPr>
          <w:b/>
          <w:bCs/>
        </w:rPr>
        <w:t xml:space="preserve">Exercise 9 (List the terms in a different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write the</w:t>
      </w:r>
      <w:r>
        <w:t xml:space="preserve"> </w:t>
      </w:r>
      <w:hyperlink r:id="rId15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each element in that order.</w:t>
      </w:r>
    </w:p>
    <w:bookmarkEnd w:id="158"/>
    <w:bookmarkStart w:id="159" w:name="sol-sum-over-set-reorder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</w:t>
      </w:r>
      <w:r>
        <w:t xml:space="preserve"> </w:t>
      </w:r>
      <w:hyperlink r:id="rId156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</w:p>
    <w:bookmarkEnd w:id="159"/>
    <w:bookmarkStart w:id="160" w:name="exr-sum-over-set-reorder-total"/>
    <w:p>
      <w:pPr>
        <w:pStyle w:val="BodyText"/>
      </w:pPr>
      <w:r>
        <w:rPr>
          <w:b/>
          <w:bCs/>
        </w:rPr>
        <w:t xml:space="preserve">Exercise 10 (Add the terms in the new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-reorder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add up the</w:t>
      </w:r>
      <w:r>
        <w:t xml:space="preserve"> </w:t>
      </w:r>
      <w:hyperlink r:id="rId156">
        <w:r>
          <w:rPr>
            <w:rStyle w:val="Hyperlink"/>
          </w:rPr>
          <w:t xml:space="preserve">terms</w:t>
        </w:r>
      </w:hyperlink>
      <w:r>
        <w:t xml:space="preserve">.</w:t>
      </w:r>
    </w:p>
    <w:bookmarkEnd w:id="160"/>
    <w:bookmarkStart w:id="161" w:name="sol-sum-over-set-reorder-tot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61"/>
    <w:bookmarkStart w:id="162" w:name="exr-sum-over-set-order-total"/>
    <w:p>
      <w:pPr>
        <w:pStyle w:val="BodyText"/>
      </w:pPr>
      <w:r>
        <w:rPr>
          <w:b/>
          <w:bCs/>
        </w:rPr>
        <w:t xml:space="preserve">Exercise 11 (Does the order change the total?)</w:t>
      </w:r>
      <w:r>
        <w:t xml:space="preserve"> </w:t>
      </w:r>
      <w:r>
        <w:t xml:space="preserve">Say whether the total in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is the same as the total in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62"/>
    <w:bookmarkStart w:id="163" w:name="sol-sum-over-set-order-total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63"/>
    <w:bookmarkStart w:id="165" w:name="def-sum-over-set"/>
    <w:p>
      <w:pPr>
        <w:pStyle w:val="BodyText"/>
      </w:pPr>
      <w:r>
        <w:rPr>
          <w:b/>
          <w:bCs/>
        </w:rPr>
        <w:t xml:space="preserve">Definition 42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64">
        <w:r>
          <w:rPr>
            <w:rStyle w:val="Hyperlink"/>
          </w:rPr>
          <w:t xml:space="preserve">finite</w:t>
        </w:r>
      </w:hyperlink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65"/>
    <w:bookmarkStart w:id="166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show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.</w:t>
      </w:r>
    </w:p>
    <w:bookmarkEnd w:id="166"/>
    <w:bookmarkStart w:id="167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67"/>
    <w:bookmarkStart w:id="168" w:name="exm-sum-over-empty-set"/>
    <w:p>
      <w:pPr>
        <w:pStyle w:val="BodyText"/>
      </w:pPr>
      <w:r>
        <w:rPr>
          <w:b/>
          <w:bCs/>
        </w:rPr>
        <w:t xml:space="preserve">Example 31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End w:id="169"/>
    <w:bookmarkStart w:id="192" w:name="quotients"/>
    <w:p>
      <w:pPr>
        <w:pStyle w:val="Heading2"/>
      </w:pPr>
      <w:r>
        <w:t xml:space="preserve">14 Quotients</w:t>
      </w:r>
    </w:p>
    <w:bookmarkStart w:id="170" w:name="def-quotient"/>
    <w:p>
      <w:pPr>
        <w:pStyle w:val="FirstParagraph"/>
      </w:pPr>
      <w:r>
        <w:rPr>
          <w:b/>
          <w:bCs/>
        </w:rPr>
        <w:t xml:space="preserve">Definition 43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70"/>
    <w:bookmarkStart w:id="171" w:name="def-fraction"/>
    <w:p>
      <w:pPr>
        <w:pStyle w:val="FirstParagraph"/>
      </w:pPr>
      <w:r>
        <w:rPr>
          <w:b/>
          <w:bCs/>
        </w:rPr>
        <w:t xml:space="preserve">Definition 44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71"/>
    <w:bookmarkStart w:id="172" w:name="def-numerator"/>
    <w:p>
      <w:pPr>
        <w:pStyle w:val="BodyText"/>
      </w:pPr>
      <w:r>
        <w:rPr>
          <w:b/>
          <w:bCs/>
        </w:rPr>
        <w:t xml:space="preserve">Definition 45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72"/>
    <w:bookmarkStart w:id="173" w:name="def-denominator"/>
    <w:p>
      <w:pPr>
        <w:pStyle w:val="BodyText"/>
      </w:pPr>
      <w:r>
        <w:rPr>
          <w:b/>
          <w:bCs/>
        </w:rPr>
        <w:t xml:space="preserve">Definition 46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73"/>
    <w:bookmarkStart w:id="174" w:name="exm-fraction"/>
    <w:p>
      <w:pPr>
        <w:pStyle w:val="BodyText"/>
      </w:pPr>
      <w:r>
        <w:rPr>
          <w:b/>
          <w:bCs/>
        </w:rPr>
        <w:t xml:space="preserve">Example 32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74"/>
    <w:bookmarkStart w:id="175" w:name="exm-quotient"/>
    <w:p>
      <w:pPr>
        <w:pStyle w:val="BodyText"/>
      </w:pPr>
      <w:r>
        <w:rPr>
          <w:b/>
          <w:bCs/>
        </w:rPr>
        <w:t xml:space="preserve">Example 33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 </w:t>
      </w:r>
      <w:r>
        <w:t xml:space="preserve">requires a nonzero denominator.</w:t>
      </w:r>
    </w:p>
    <w:bookmarkEnd w:id="175"/>
    <w:bookmarkStart w:id="176" w:name="def-follow-up"/>
    <w:p>
      <w:pPr>
        <w:pStyle w:val="BodyText"/>
      </w:pPr>
      <w:r>
        <w:rPr>
          <w:b/>
          <w:bCs/>
        </w:rPr>
        <w:t xml:space="preserve">Definition 47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76"/>
    <w:bookmarkStart w:id="177" w:name="def-person-years"/>
    <w:p>
      <w:pPr>
        <w:pStyle w:val="BodyText"/>
      </w:pPr>
      <w:r>
        <w:rPr>
          <w:b/>
          <w:bCs/>
        </w:rPr>
        <w:t xml:space="preserve">Definition 48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77"/>
    <w:bookmarkStart w:id="178" w:name="exm-person-years"/>
    <w:p>
      <w:pPr>
        <w:pStyle w:val="BodyText"/>
      </w:pPr>
      <w:r>
        <w:rPr>
          <w:b/>
          <w:bCs/>
        </w:rPr>
        <w:t xml:space="preserve">Example 34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78"/>
    <w:bookmarkStart w:id="179" w:name="def-rate"/>
    <w:p>
      <w:pPr>
        <w:pStyle w:val="BodyText"/>
      </w:pPr>
      <w:r>
        <w:rPr>
          <w:b/>
          <w:bCs/>
        </w:rPr>
        <w:t xml:space="preserve">Definition 49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79"/>
    <w:p>
      <w:pPr>
        <w:pStyle w:val="BodyText"/>
      </w:pPr>
      <w:r>
        <w:t xml:space="preserve">cf. </w:t>
      </w:r>
      <w:hyperlink r:id="rId180">
        <w:r>
          <w:rPr>
            <w:rStyle w:val="Hyperlink"/>
          </w:rPr>
          <w:t xml:space="preserve">https://en.wikipedia.org/wiki/Rate_(mathematics)</w:t>
        </w:r>
      </w:hyperlink>
    </w:p>
    <w:bookmarkStart w:id="182" w:name="def-ratio"/>
    <w:p>
      <w:pPr>
        <w:pStyle w:val="BodyText"/>
      </w:pPr>
      <w:r>
        <w:rPr>
          <w:b/>
          <w:bCs/>
        </w:rPr>
        <w:t xml:space="preserve">Definition 50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81">
        <w:r>
          <w:rPr>
            <w:rStyle w:val="Hyperlink"/>
          </w:rPr>
          <w:t xml:space="preserve">https://en.wikipedia.org/wiki/Ratio</w:t>
        </w:r>
      </w:hyperlink>
    </w:p>
    <w:bookmarkEnd w:id="182"/>
    <w:bookmarkStart w:id="183" w:name="exm-ratio"/>
    <w:p>
      <w:pPr>
        <w:pStyle w:val="BodyText"/>
      </w:pPr>
      <w:r>
        <w:rPr>
          <w:b/>
          <w:bCs/>
        </w:rPr>
        <w:t xml:space="preserve">Example 35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0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83"/>
    <w:bookmarkStart w:id="186" w:name="def-proportion"/>
    <w:p>
      <w:pPr>
        <w:pStyle w:val="FirstParagraph"/>
      </w:pPr>
      <w:r>
        <w:rPr>
          <w:b/>
          <w:bCs/>
        </w:rPr>
        <w:t xml:space="preserve">Definition 51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86"/>
    <w:bookmarkStart w:id="187" w:name="exm-proportion"/>
    <w:p>
      <w:pPr>
        <w:pStyle w:val="BodyText"/>
      </w:pPr>
      <w:r>
        <w:rPr>
          <w:b/>
          <w:bCs/>
        </w:rPr>
        <w:t xml:space="preserve">Example 36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1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1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87"/>
    <w:bookmarkStart w:id="189" w:name="def-proportional"/>
    <w:p>
      <w:pPr>
        <w:pStyle w:val="FirstParagraph"/>
      </w:pPr>
      <w:r>
        <w:rPr>
          <w:b/>
          <w:bCs/>
        </w:rPr>
        <w:t xml:space="preserve">Definition 52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88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89"/>
    <w:bookmarkStart w:id="190" w:name="exm-proportional"/>
    <w:p>
      <w:pPr>
        <w:pStyle w:val="BodyText"/>
      </w:pPr>
      <w:r>
        <w:rPr>
          <w:b/>
          <w:bCs/>
        </w:rPr>
        <w:t xml:space="preserve">Example 37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0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92"/>
    <w:bookmarkStart w:id="212" w:name="sec-notational-shorthands"/>
    <w:p>
      <w:pPr>
        <w:pStyle w:val="Heading2"/>
      </w:pPr>
      <w:r>
        <w:t xml:space="preserve">15 Limits of sums and notational shorthands</w:t>
      </w:r>
    </w:p>
    <w:bookmarkStart w:id="194" w:name="def-lower-upper-limits"/>
    <w:p>
      <w:pPr>
        <w:pStyle w:val="FirstParagraph"/>
      </w:pPr>
      <w:r>
        <w:rPr>
          <w:b/>
          <w:bCs/>
        </w:rPr>
        <w:t xml:space="preserve">Definition 53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9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94"/>
    <w:bookmarkStart w:id="195" w:name="def-upper-limit"/>
    <w:p>
      <w:pPr>
        <w:pStyle w:val="BodyText"/>
      </w:pPr>
      <w:r>
        <w:rPr>
          <w:b/>
          <w:bCs/>
        </w:rPr>
        <w:t xml:space="preserve">Definition 54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9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95"/>
    <w:bookmarkStart w:id="196" w:name="def-limits-of-integration"/>
    <w:p>
      <w:pPr>
        <w:pStyle w:val="BodyText"/>
      </w:pPr>
      <w:r>
        <w:rPr>
          <w:b/>
          <w:bCs/>
        </w:rPr>
        <w:t xml:space="preserve">Definition 55 (Limits of integration)</w:t>
      </w:r>
      <w:r>
        <w:t xml:space="preserve"> </w:t>
      </w:r>
      <w:r>
        <w:t xml:space="preserve">In an</w:t>
      </w:r>
      <w:r>
        <w:t xml:space="preserve"> </w:t>
      </w:r>
      <w:hyperlink r:id="rId19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96"/>
    <w:bookmarkStart w:id="197" w:name="exm-lower-upper-limits"/>
    <w:p>
      <w:pPr>
        <w:pStyle w:val="BodyText"/>
      </w:pPr>
      <w:r>
        <w:rPr>
          <w:b/>
          <w:bCs/>
        </w:rPr>
        <w:t xml:space="preserve">Example 38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97"/>
    <w:bookmarkStart w:id="199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9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99"/>
    <w:bookmarkStart w:id="200" w:name="def-notational-shorthand"/>
    <w:p>
      <w:pPr>
        <w:pStyle w:val="BodyText"/>
      </w:pPr>
      <w:r>
        <w:rPr>
          <w:b/>
          <w:bCs/>
        </w:rPr>
        <w:t xml:space="preserve">Definition 56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200"/>
    <w:bookmarkStart w:id="201" w:name="def-full-form"/>
    <w:p>
      <w:pPr>
        <w:pStyle w:val="BodyText"/>
      </w:pPr>
      <w:r>
        <w:rPr>
          <w:b/>
          <w:bCs/>
        </w:rPr>
        <w:t xml:space="preserve">Definition 57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20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205" w:name="def-range-of-variable"/>
    <w:p>
      <w:pPr>
        <w:pStyle w:val="FirstParagraph"/>
      </w:pPr>
      <w:r>
        <w:rPr>
          <w:b/>
          <w:bCs/>
        </w:rPr>
        <w:t xml:space="preserve">Definition 58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205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06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207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encounter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8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208"/>
          <w:p/>
        </w:tc>
      </w:tr>
    </w:tbl>
    <w:bookmarkStart w:id="210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209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210"/>
    <w:bookmarkStart w:id="211" w:name="exm-expand-index-shorthand"/>
    <w:p>
      <w:pPr>
        <w:pStyle w:val="BodyText"/>
      </w:pPr>
      <w:r>
        <w:rPr>
          <w:b/>
          <w:bCs/>
        </w:rPr>
        <w:t xml:space="preserve">Example 39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11"/>
    <w:bookmarkEnd w:id="212"/>
    <w:bookmarkStart w:id="240" w:name="sec-polynomials"/>
    <w:p>
      <w:pPr>
        <w:pStyle w:val="Heading2"/>
      </w:pPr>
      <w:r>
        <w:t xml:space="preserve">16 Polynomials</w:t>
      </w:r>
    </w:p>
    <w:bookmarkStart w:id="213" w:name="exr-polynomial-degree"/>
    <w:p>
      <w:pPr>
        <w:pStyle w:val="FirstParagraph"/>
      </w:pPr>
      <w:r>
        <w:rPr>
          <w:b/>
          <w:bCs/>
        </w:rPr>
        <w:t xml:space="preserve">Exercise 12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213"/>
    <w:bookmarkStart w:id="214" w:name="sol-polynomial-degree"/>
    <w:p>
      <w:pPr>
        <w:pStyle w:val="FirstParagraph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4"/>
    <w:bookmarkStart w:id="215" w:name="def-constant-function"/>
    <w:p>
      <w:pPr>
        <w:pStyle w:val="FirstParagraph"/>
      </w:pPr>
      <w:r>
        <w:rPr>
          <w:b/>
          <w:bCs/>
        </w:rPr>
        <w:t xml:space="preserve">Definition 59 (Constant function)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15"/>
    <w:bookmarkStart w:id="216" w:name="exm-constant-function"/>
    <w:p>
      <w:pPr>
        <w:pStyle w:val="BodyText"/>
      </w:pPr>
      <w:r>
        <w:rPr>
          <w:b/>
          <w:bCs/>
        </w:rPr>
        <w:t xml:space="preserve">Example 40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6"/>
    <w:bookmarkStart w:id="217" w:name="def-polynomial"/>
    <w:p>
      <w:pPr>
        <w:pStyle w:val="FirstParagraph"/>
      </w:pPr>
      <w:r>
        <w:rPr>
          <w:b/>
          <w:bCs/>
        </w:rPr>
        <w:t xml:space="preserve">Definition 60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17"/>
    <w:bookmarkStart w:id="218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18"/>
    <w:bookmarkStart w:id="219" w:name="def-polynomial-coefficient"/>
    <w:p>
      <w:pPr>
        <w:pStyle w:val="BodyText"/>
      </w:pPr>
      <w:r>
        <w:rPr>
          <w:b/>
          <w:bCs/>
        </w:rPr>
        <w:t xml:space="preserve">Definition 61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60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19"/>
    <w:bookmarkStart w:id="220" w:name="def-polynomial-degree"/>
    <w:p>
      <w:pPr>
        <w:pStyle w:val="BodyText"/>
      </w:pPr>
      <w:r>
        <w:rPr>
          <w:b/>
          <w:bCs/>
        </w:rPr>
        <w:t xml:space="preserve">Definition 62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20"/>
    <w:bookmarkStart w:id="221" w:name="exm-polynomial-degree"/>
    <w:p>
      <w:pPr>
        <w:pStyle w:val="BodyText"/>
      </w:pPr>
      <w:r>
        <w:rPr>
          <w:b/>
          <w:bCs/>
        </w:rPr>
        <w:t xml:space="preserve">Example 41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8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21"/>
    <w:bookmarkStart w:id="222" w:name="def-polynomial-leading-coefficient"/>
    <w:p>
      <w:pPr>
        <w:pStyle w:val="FirstParagraph"/>
      </w:pPr>
      <w:r>
        <w:rPr>
          <w:b/>
          <w:bCs/>
        </w:rPr>
        <w:t xml:space="preserve">Definition 63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22"/>
    <w:bookmarkStart w:id="223" w:name="exm-leading-coefficient"/>
    <w:p>
      <w:pPr>
        <w:pStyle w:val="BodyText"/>
      </w:pPr>
      <w:r>
        <w:rPr>
          <w:b/>
          <w:bCs/>
        </w:rPr>
        <w:t xml:space="preserve">Example 42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23"/>
    <w:bookmarkStart w:id="225" w:name="def-quadratic-polynomial"/>
    <w:p>
      <w:pPr>
        <w:pStyle w:val="FirstParagraph"/>
      </w:pPr>
      <w:r>
        <w:rPr>
          <w:b/>
          <w:bCs/>
        </w:rPr>
        <w:t xml:space="preserve">Definition 64 (Quadratic polynomial)</w:t>
      </w:r>
      <w:r>
        <w:t xml:space="preserve"> </w:t>
      </w:r>
      <w:bookmarkStart w:id="224" w:name="def-quadratic-cubic"/>
      <w:bookmarkEnd w:id="224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[24]</w:t>
      </w:r>
      <w:r>
        <w:t xml:space="preserve"> </w:t>
      </w:r>
      <w:r>
        <w:t xml:space="preserve">polynomial.</w:t>
      </w:r>
    </w:p>
    <w:bookmarkEnd w:id="225"/>
    <w:bookmarkStart w:id="226" w:name="def-cubic-polynomial"/>
    <w:p>
      <w:pPr>
        <w:pStyle w:val="BodyText"/>
      </w:pPr>
      <w:r>
        <w:rPr>
          <w:b/>
          <w:bCs/>
        </w:rPr>
        <w:t xml:space="preserve">Definition 65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26"/>
    <w:bookmarkStart w:id="227" w:name="exm-quadratic-cubic"/>
    <w:p>
      <w:pPr>
        <w:pStyle w:val="BodyText"/>
      </w:pPr>
      <w:r>
        <w:rPr>
          <w:b/>
          <w:bCs/>
        </w:rPr>
        <w:t xml:space="preserve">Example 43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27"/>
    <w:bookmarkStart w:id="228" w:name="def-parabola"/>
    <w:p>
      <w:pPr>
        <w:pStyle w:val="FirstParagraph"/>
      </w:pPr>
      <w:r>
        <w:rPr>
          <w:b/>
          <w:bCs/>
        </w:rPr>
        <w:t xml:space="preserve">Definition 66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[25]</w:t>
      </w:r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64</w:t>
        </w:r>
      </w:hyperlink>
      <w:r>
        <w:t xml:space="preserve">).</w:t>
      </w:r>
    </w:p>
    <w:bookmarkEnd w:id="228"/>
    <w:bookmarkStart w:id="229" w:name="exm-parabola"/>
    <w:p>
      <w:pPr>
        <w:pStyle w:val="BodyText"/>
      </w:pPr>
      <w:r>
        <w:rPr>
          <w:b/>
          <w:bCs/>
        </w:rPr>
        <w:t xml:space="preserve">Example 44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29"/>
    <w:bookmarkStart w:id="235" w:name="def-monomial"/>
    <w:p>
      <w:pPr>
        <w:pStyle w:val="BodyText"/>
      </w:pPr>
      <w:r>
        <w:rPr>
          <w:b/>
          <w:bCs/>
        </w:rPr>
        <w:t xml:space="preserve">Definition 67 (Monomial (power product))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monomial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power product</w:t>
      </w:r>
      <w:r>
        <w:t xml:space="preserve"> </w:t>
      </w:r>
      <w:r>
        <w:t xml:space="preserve">[26]</w:t>
      </w:r>
      <w:r>
        <w:t xml:space="preserve">,</w:t>
      </w:r>
      <w:r>
        <w:t xml:space="preserve"> </w:t>
      </w:r>
      <w:r>
        <w:t xml:space="preserve">in the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an</w:t>
      </w:r>
      <w:r>
        <w:t xml:space="preserve"> </w:t>
      </w:r>
      <w:hyperlink r:id="rId230">
        <w:r>
          <w:rPr>
            <w:rStyle w:val="Hyperlink"/>
          </w:rPr>
          <w:t xml:space="preserve">expression</w:t>
        </w:r>
      </w:hyperlink>
    </w:p>
    <w:p>
      <w:pPr>
        <w:pStyle w:val="BodyText"/>
      </w:pPr>
      <w:bookmarkStart w:id="231" w:name="eq-monomial"/>
      <m:oMathPara>
        <m:oMathParaPr>
          <m:jc m:val="center"/>
        </m:oMathParaPr>
        <m:oMath>
          <m:sSubSup>
            <m:e>
              <m:r>
                <m:t>x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bSup>
          <m:sSubSup>
            <m:e>
              <m:r>
                <m:t>x</m:t>
              </m:r>
            </m:e>
            <m:sub>
              <m:r>
                <m:t>2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sup>
          </m:sSubSup>
          <m:r>
            <m:rPr>
              <m:sty m:val="p"/>
            </m:rPr>
            <m:t>⋯</m:t>
          </m:r>
          <m:sSubSup>
            <m:e>
              <m:r>
                <m:t>x</m:t>
              </m:r>
            </m:e>
            <m:sub>
              <m:r>
                <m:t>p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</m:sup>
          </m:sSubSup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1"/>
    </w:p>
    <w:p>
      <w:pPr>
        <w:pStyle w:val="FirstParagraph"/>
      </w:pPr>
      <w:r>
        <w:t xml:space="preserve">that multiplies</w:t>
      </w:r>
      <w:r>
        <w:t xml:space="preserve"> </w:t>
      </w:r>
      <w:hyperlink r:id="rId232">
        <w:r>
          <w:rPr>
            <w:rStyle w:val="Hyperlink"/>
          </w:rPr>
          <w:t xml:space="preserve">powers</w:t>
        </w:r>
      </w:hyperlink>
      <w:r>
        <w:t xml:space="preserve"> </w:t>
      </w:r>
      <w:r>
        <w:t xml:space="preserve">of those variables,</w:t>
      </w:r>
      <w:r>
        <w:t xml:space="preserve"> </w:t>
      </w:r>
      <w:r>
        <w:t xml:space="preserve">whose</w:t>
      </w:r>
      <w:r>
        <w:t xml:space="preserve"> </w:t>
      </w:r>
      <w:hyperlink r:id="rId2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nonnegative</w:t>
      </w:r>
      <w:r>
        <w:t xml:space="preserve"> </w:t>
      </w:r>
      <w:hyperlink r:id="rId33">
        <w:r>
          <w:rPr>
            <w:rStyle w:val="Hyperlink"/>
          </w:rPr>
          <w:t xml:space="preserve">integers</w:t>
        </w:r>
      </w:hyperlink>
      <w:r>
        <w:t xml:space="preserve">.</w:t>
      </w:r>
    </w:p>
    <w:p>
      <w:pPr>
        <w:pStyle w:val="BodyText"/>
      </w:pP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contributes the factor</w:t>
      </w:r>
      <w:r>
        <w:t xml:space="preserve"> </w:t>
      </w:r>
      <m:oMath>
        <m:sSubSup>
          <m:e>
            <m:r>
              <m:t>x</m:t>
            </m:r>
          </m:e>
          <m:sub>
            <m:r>
              <m:t>j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234">
        <w:r>
          <w:rPr>
            <w:rStyle w:val="Hyperlink"/>
          </w:rPr>
          <w:t xml:space="preserve">zero exponent</w:t>
        </w:r>
      </w:hyperlink>
      <w:r>
        <w:t xml:space="preserve">).</w:t>
      </w:r>
    </w:p>
    <w:bookmarkEnd w:id="235"/>
    <w:bookmarkStart w:id="236" w:name="exm-monomial"/>
    <w:p>
      <w:pPr>
        <w:pStyle w:val="BodyText"/>
      </w:pPr>
      <w:r>
        <w:rPr>
          <w:b/>
          <w:bCs/>
        </w:rPr>
        <w:t xml:space="preserve">Example 45 (Which expressions are monomials)</w:t>
      </w:r>
      <w:r>
        <w:t xml:space="preserve"> </w:t>
      </w:r>
      <w:r>
        <w:t xml:space="preserve">Take the four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is the monomial whose exponents are all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the</w:t>
      </w:r>
      <w:r>
        <w:t xml:space="preserve"> </w:t>
      </w:r>
      <w:hyperlink r:id="rId233">
        <w:r>
          <w:rPr>
            <w:rStyle w:val="Hyperlink"/>
          </w:rPr>
          <w:t xml:space="preserve">exponent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negative.</w:t>
      </w:r>
    </w:p>
    <w:p>
      <w:pPr>
        <w:pStyle w:val="Compact"/>
        <w:numPr>
          <w:ilvl w:val="0"/>
          <w:numId w:val="1041"/>
        </w:numPr>
      </w:pPr>
      <m:oMath>
        <m:rad>
          <m:radPr>
            <m:degHide m:val="on"/>
          </m:radPr>
          <m:deg/>
          <m:e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</m:e>
        </m:ra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3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its exponent is not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41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not a monomial:</w:t>
      </w:r>
      <w:r>
        <w:t xml:space="preserve"> </w:t>
      </w:r>
      <w:r>
        <w:t xml:space="preserve">it adds two monomials rather than multiplying</w:t>
      </w:r>
      <w:r>
        <w:t xml:space="preserve"> </w:t>
      </w:r>
      <w:hyperlink r:id="rId232">
        <w:r>
          <w:rPr>
            <w:rStyle w:val="Hyperlink"/>
          </w:rPr>
          <w:t xml:space="preserve">powers</w:t>
        </w:r>
      </w:hyperlink>
      <w:r>
        <w:t xml:space="preserve">.</w:t>
      </w:r>
    </w:p>
    <w:bookmarkEnd w:id="236"/>
    <w:bookmarkStart w:id="238" w:name="def-monomial-degree"/>
    <w:p>
      <w:pPr>
        <w:pStyle w:val="FirstParagraph"/>
      </w:pPr>
      <w:r>
        <w:rPr>
          <w:b/>
          <w:bCs/>
        </w:rPr>
        <w:t xml:space="preserve">Definition 68 (Degree of a monomial)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 the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  <m:sSubSup>
          <m:e>
            <m:r>
              <m:t>x</m:t>
            </m:r>
          </m:e>
          <m:sub>
            <m:r>
              <m:t>2</m:t>
            </m:r>
          </m:sub>
          <m:sup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p>
        </m:sSubSup>
        <m:r>
          <m:rPr>
            <m:sty m:val="p"/>
          </m:rPr>
          <m:t>⋯</m:t>
        </m:r>
        <m:sSubSup>
          <m:e>
            <m:r>
              <m:t>x</m:t>
            </m:r>
          </m:e>
          <m:sub>
            <m:r>
              <m:t>p</m:t>
            </m:r>
          </m:sub>
          <m:sup>
            <m:sSub>
              <m:e>
                <m:r>
                  <m:t>a</m:t>
                </m:r>
              </m:e>
              <m:sub>
                <m:r>
                  <m:t>p</m:t>
                </m:r>
              </m:sub>
            </m:sSub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r:id="rId23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</w:t>
      </w:r>
      <w:r>
        <w:t xml:space="preserve"> </w:t>
      </w:r>
      <w:hyperlink r:id="rId233">
        <w:r>
          <w:rPr>
            <w:rStyle w:val="Hyperlink"/>
          </w:rPr>
          <w:t xml:space="preserve">exponents</w:t>
        </w:r>
      </w:hyperlink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[26]</w:t>
      </w:r>
      <w:r>
        <w:t xml:space="preserve">.</w:t>
      </w:r>
    </w:p>
    <w:bookmarkEnd w:id="238"/>
    <w:bookmarkStart w:id="239" w:name="exm-monomial-degree"/>
    <w:p>
      <w:pPr>
        <w:pStyle w:val="BodyText"/>
      </w:pPr>
      <w:r>
        <w:rPr>
          <w:b/>
          <w:bCs/>
        </w:rPr>
        <w:t xml:space="preserve">Example 46 (Degrees of some monomials)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hyperlink w:anchor="def-mo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sSubSup>
          <m:e>
            <m:r>
              <m:t>x</m:t>
            </m:r>
          </m:e>
          <m:sub>
            <m:r>
              <m:t>3</m:t>
            </m:r>
          </m:sub>
          <m:sup>
            <m:r>
              <m:t>5</m:t>
            </m:r>
          </m:sup>
        </m:sSubSup>
      </m:oMath>
      <w:r>
        <w:t xml:space="preserve"> </w:t>
      </w:r>
      <w:r>
        <w:t xml:space="preserve">has degree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With one variable, the monomial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w:r>
        <w:t xml:space="preserve">of the one-term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39"/>
    <w:bookmarkEnd w:id="240"/>
    <w:bookmarkStart w:id="250" w:name="sec-affine-linear-functions"/>
    <w:p>
      <w:pPr>
        <w:pStyle w:val="Heading2"/>
      </w:pPr>
      <w:r>
        <w:t xml:space="preserve">17 Affine and linear functions of one variable</w:t>
      </w:r>
    </w:p>
    <w:bookmarkStart w:id="241" w:name="def-affine-function"/>
    <w:p>
      <w:pPr>
        <w:pStyle w:val="FirstParagraph"/>
      </w:pPr>
      <w:r>
        <w:rPr>
          <w:b/>
          <w:bCs/>
        </w:rPr>
        <w:t xml:space="preserve">Definition 69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[27]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41"/>
    <w:bookmarkStart w:id="242" w:name="def-slope"/>
    <w:p>
      <w:pPr>
        <w:pStyle w:val="FirstParagraph"/>
      </w:pPr>
      <w:r>
        <w:rPr>
          <w:b/>
          <w:bCs/>
        </w:rPr>
        <w:t xml:space="preserve">Definition 70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[28]</w:t>
      </w:r>
      <w:r>
        <w:t xml:space="preserve">.</w:t>
      </w:r>
    </w:p>
    <w:bookmarkEnd w:id="242"/>
    <w:bookmarkStart w:id="243" w:name="def-intercept"/>
    <w:p>
      <w:pPr>
        <w:pStyle w:val="BodyText"/>
      </w:pPr>
      <w:r>
        <w:rPr>
          <w:b/>
          <w:bCs/>
        </w:rPr>
        <w:t xml:space="preserve">Definition 71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43"/>
    <w:bookmarkStart w:id="244" w:name="def-linear-function"/>
    <w:p>
      <w:pPr>
        <w:pStyle w:val="BodyText"/>
      </w:pPr>
      <w:r>
        <w:rPr>
          <w:b/>
          <w:bCs/>
        </w:rPr>
        <w:t xml:space="preserve">Definition 72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[29]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44"/>
    <w:bookmarkStart w:id="245" w:name="thm-affine-function-props"/>
    <w:p>
      <w:pPr>
        <w:pStyle w:val="FirstParagraph"/>
      </w:pPr>
      <w:r>
        <w:rPr>
          <w:b/>
          <w:bCs/>
        </w:rPr>
        <w:t xml:space="preserve">Theorem 22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46" w:name="exm-affine-function"/>
    <w:p>
      <w:pPr>
        <w:pStyle w:val="FirstParagraph"/>
      </w:pPr>
      <w:r>
        <w:rPr>
          <w:b/>
          <w:bCs/>
        </w:rPr>
        <w:t xml:space="preserve">Example 47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6"/>
    <w:bookmarkStart w:id="249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4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4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49"/>
    <w:bookmarkEnd w:id="250"/>
    <w:bookmarkStart w:id="259" w:name="sec-sequence-limits"/>
    <w:p>
      <w:pPr>
        <w:pStyle w:val="Heading2"/>
      </w:pPr>
      <w:r>
        <w:t xml:space="preserve">18 Limits of sequences</w:t>
      </w:r>
    </w:p>
    <w:bookmarkStart w:id="252" w:name="def-sequence-limit"/>
    <w:p>
      <w:pPr>
        <w:pStyle w:val="FirstParagraph"/>
      </w:pPr>
      <w:r>
        <w:rPr>
          <w:b/>
          <w:bCs/>
        </w:rPr>
        <w:t xml:space="preserve">Definition 73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[30]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52"/>
    <w:bookmarkStart w:id="253" w:name="exm-sequence-limit"/>
    <w:p>
      <w:pPr>
        <w:pStyle w:val="FirstParagraph"/>
      </w:pPr>
      <w:r>
        <w:rPr>
          <w:b/>
          <w:bCs/>
        </w:rPr>
        <w:t xml:space="preserve">Example 48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53"/>
    <w:bookmarkStart w:id="254" w:name="def-convergent-sequence"/>
    <w:p>
      <w:pPr>
        <w:pStyle w:val="BodyText"/>
      </w:pPr>
      <w:r>
        <w:rPr>
          <w:b/>
          <w:bCs/>
        </w:rPr>
        <w:t xml:space="preserve">Definition 74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73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54"/>
    <w:bookmarkStart w:id="255" w:name="exm-convergent-sequence"/>
    <w:p>
      <w:pPr>
        <w:pStyle w:val="BodyText"/>
      </w:pPr>
      <w:r>
        <w:rPr>
          <w:b/>
          <w:bCs/>
        </w:rPr>
        <w:t xml:space="preserve">Example 49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55"/>
    <w:bookmarkStart w:id="256" w:name="def-divergent-sequence"/>
    <w:p>
      <w:pPr>
        <w:pStyle w:val="BodyText"/>
      </w:pPr>
      <w:r>
        <w:rPr>
          <w:b/>
          <w:bCs/>
        </w:rPr>
        <w:t xml:space="preserve">Definition 75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56"/>
    <w:bookmarkStart w:id="257" w:name="exm-divergent-sequence"/>
    <w:p>
      <w:pPr>
        <w:pStyle w:val="BodyText"/>
      </w:pPr>
      <w:r>
        <w:rPr>
          <w:b/>
          <w:bCs/>
        </w:rPr>
        <w:t xml:space="preserve">Example 50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57"/>
    <w:bookmarkStart w:id="258" w:name="def-diverges-to-infinity"/>
    <w:p>
      <w:pPr>
        <w:pStyle w:val="BodyText"/>
      </w:pPr>
      <w:r>
        <w:rPr>
          <w:b/>
          <w:bCs/>
        </w:rPr>
        <w:t xml:space="preserve">Definition 76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58"/>
    <w:bookmarkEnd w:id="259"/>
    <w:bookmarkStart w:id="268" w:name="sec-series"/>
    <w:p>
      <w:pPr>
        <w:pStyle w:val="Heading2"/>
      </w:pPr>
      <w:r>
        <w:t xml:space="preserve">19 Series</w:t>
      </w:r>
    </w:p>
    <w:bookmarkStart w:id="261" w:name="def-non-decreasing"/>
    <w:p>
      <w:pPr>
        <w:pStyle w:val="FirstParagraph"/>
      </w:pPr>
      <w:r>
        <w:rPr>
          <w:b/>
          <w:bCs/>
        </w:rPr>
        <w:t xml:space="preserve">Definition 77 (Non-decreasing sequence)</w:t>
      </w:r>
      <w:r>
        <w:t xml:space="preserve"> </w:t>
      </w:r>
      <w:r>
        <w:t xml:space="preserve">A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26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261"/>
    <w:bookmarkStart w:id="262" w:name="exm-non-decreasing"/>
    <w:p>
      <w:pPr>
        <w:pStyle w:val="FirstParagraph"/>
      </w:pPr>
      <w:r>
        <w:rPr>
          <w:b/>
          <w:bCs/>
        </w:rPr>
        <w:t xml:space="preserve">Example 51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62"/>
    <w:bookmarkStart w:id="263" w:name="def-partial-sum"/>
    <w:p>
      <w:pPr>
        <w:pStyle w:val="FirstParagraph"/>
      </w:pPr>
      <w:r>
        <w:rPr>
          <w:b/>
          <w:bCs/>
        </w:rPr>
        <w:t xml:space="preserve">Definition 78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26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[31]</w:t>
      </w:r>
      <w:r>
        <w:t xml:space="preserve"> </w:t>
      </w:r>
      <w:r>
        <w:t xml:space="preserve">is the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263"/>
    <w:bookmarkStart w:id="264" w:name="exm-partial-sum"/>
    <w:p>
      <w:pPr>
        <w:pStyle w:val="FirstParagraph"/>
      </w:pPr>
      <w:r>
        <w:rPr>
          <w:b/>
          <w:bCs/>
        </w:rPr>
        <w:t xml:space="preserve">Example 52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64"/>
    <w:bookmarkStart w:id="265" w:name="def-infinite-sum"/>
    <w:p>
      <w:pPr>
        <w:pStyle w:val="BodyText"/>
      </w:pPr>
      <w:r>
        <w:rPr>
          <w:b/>
          <w:bCs/>
        </w:rPr>
        <w:t xml:space="preserve">Definition 79 (Infinite sum, series)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78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[31]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265"/>
    <w:bookmarkStart w:id="266" w:name="exm-infinite-sum"/>
    <w:p>
      <w:pPr>
        <w:pStyle w:val="BodyText"/>
      </w:pPr>
      <w:r>
        <w:rPr>
          <w:b/>
          <w:bCs/>
        </w:rPr>
        <w:t xml:space="preserve">Example 53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52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266"/>
    <w:bookmarkStart w:id="267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78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[32]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68"/>
    <w:bookmarkStart w:id="316" w:name="exponentials-and-logarithms"/>
    <w:p>
      <w:pPr>
        <w:pStyle w:val="Heading2"/>
      </w:pPr>
      <w:r>
        <w:t xml:space="preserve">20 Exponentials and Logarithms</w:t>
      </w:r>
    </w:p>
    <w:bookmarkStart w:id="269" w:name="def-exponential-function"/>
    <w:p>
      <w:pPr>
        <w:pStyle w:val="FirstParagraph"/>
      </w:pPr>
      <w:r>
        <w:rPr>
          <w:b/>
          <w:bCs/>
        </w:rPr>
        <w:t xml:space="preserve">Definition 80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[33]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69"/>
    <w:bookmarkStart w:id="270" w:name="exm-exponential-function"/>
    <w:p>
      <w:pPr>
        <w:pStyle w:val="BodyText"/>
      </w:pPr>
      <w:r>
        <w:rPr>
          <w:b/>
          <w:bCs/>
        </w:rPr>
        <w:t xml:space="preserve">Example 54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70"/>
    <w:bookmarkStart w:id="271" w:name="def-euler-number"/>
    <w:p>
      <w:pPr>
        <w:pStyle w:val="BodyText"/>
      </w:pPr>
      <w:r>
        <w:rPr>
          <w:b/>
          <w:bCs/>
        </w:rPr>
        <w:t xml:space="preserve">Definition 81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[34]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71"/>
    <w:bookmarkStart w:id="273" w:name="exm-euler-number"/>
    <w:p>
      <w:pPr>
        <w:pStyle w:val="FirstParagraph"/>
      </w:pPr>
      <w:r>
        <w:rPr>
          <w:b/>
          <w:bCs/>
        </w:rPr>
        <w:t xml:space="preserve">Example 55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72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[34]</w:t>
      </w:r>
      <w:r>
        <w:t xml:space="preserve">.</w:t>
      </w:r>
    </w:p>
    <w:bookmarkEnd w:id="273"/>
    <w:bookmarkStart w:id="275" w:name="def-natural-log"/>
    <w:p>
      <w:pPr>
        <w:pStyle w:val="BodyText"/>
      </w:pPr>
      <w:r>
        <w:rPr>
          <w:b/>
          <w:bCs/>
        </w:rPr>
        <w:t xml:space="preserve">Definition 82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[35]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74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80</w:t>
        </w:r>
      </w:hyperlink>
      <w:r>
        <w:t xml:space="preserve">).</w:t>
      </w:r>
    </w:p>
    <w:bookmarkEnd w:id="275"/>
    <w:bookmarkStart w:id="276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81</w:t>
        </w:r>
      </w:hyperlink>
      <w:r>
        <w:t xml:space="preserve">)</w:t>
      </w:r>
      <w:r>
        <w:t xml:space="preserve"> </w:t>
      </w:r>
      <w:r>
        <w:t xml:space="preserve">[36]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76"/>
    <w:bookmarkStart w:id="277" w:name="exm-natural-log"/>
    <w:p>
      <w:pPr>
        <w:pStyle w:val="BodyText"/>
      </w:pPr>
      <w:r>
        <w:rPr>
          <w:b/>
          <w:bCs/>
        </w:rPr>
        <w:t xml:space="preserve">Example 56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54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81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77"/>
    <w:bookmarkStart w:id="278" w:name="def-real-power"/>
    <w:p>
      <w:pPr>
        <w:pStyle w:val="FirstParagraph"/>
      </w:pPr>
      <w:r>
        <w:rPr>
          <w:b/>
          <w:bCs/>
        </w:rPr>
        <w:t xml:space="preserve">Definition 83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78"/>
    <w:bookmarkStart w:id="279" w:name="exm-real-power"/>
    <w:p>
      <w:pPr>
        <w:pStyle w:val="BodyText"/>
      </w:pPr>
      <w:r>
        <w:rPr>
          <w:b/>
          <w:bCs/>
        </w:rPr>
        <w:t xml:space="preserve">Example 57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7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81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56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79"/>
    <w:bookmarkStart w:id="280" w:name="def-power-nonpositive-base"/>
    <w:p>
      <w:pPr>
        <w:pStyle w:val="FirstParagraph"/>
      </w:pPr>
      <w:r>
        <w:rPr>
          <w:b/>
          <w:bCs/>
        </w:rPr>
        <w:t xml:space="preserve">Definition 84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8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80"/>
    <w:bookmarkStart w:id="281" w:name="exm-power-nonpositive-base"/>
    <w:p>
      <w:pPr>
        <w:pStyle w:val="FirstParagraph"/>
      </w:pPr>
      <w:r>
        <w:rPr>
          <w:b/>
          <w:bCs/>
        </w:rPr>
        <w:t xml:space="preserve">Example 58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81"/>
    <w:bookmarkStart w:id="282" w:name="thm-exp-log-inverse"/>
    <w:p>
      <w:pPr>
        <w:pStyle w:val="FirstParagraph"/>
      </w:pPr>
      <w:r>
        <w:rPr>
          <w:b/>
          <w:bCs/>
        </w:rPr>
        <w:t xml:space="preserve">Theorem 23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82"/>
    <w:bookmarkStart w:id="283" w:name="thm-log-prod"/>
    <w:p>
      <w:pPr>
        <w:pStyle w:val="FirstParagraph"/>
      </w:pPr>
      <w:r>
        <w:rPr>
          <w:b/>
          <w:bCs/>
        </w:rPr>
        <w:t xml:space="preserve">Theorem 24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83"/>
    <w:bookmarkStart w:id="284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85" w:name="thm-log-exp"/>
    <w:p>
      <w:pPr>
        <w:pStyle w:val="BodyText"/>
      </w:pPr>
      <w:r>
        <w:rPr>
          <w:b/>
          <w:bCs/>
        </w:rPr>
        <w:t xml:space="preserve">Theorem 25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85"/>
    <w:bookmarkStart w:id="286" w:name="thm-exp-sum"/>
    <w:p>
      <w:pPr>
        <w:pStyle w:val="FirstParagraph"/>
      </w:pPr>
      <w:r>
        <w:rPr>
          <w:b/>
          <w:bCs/>
        </w:rPr>
        <w:t xml:space="preserve">Theorem 26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86"/>
    <w:bookmarkStart w:id="287" w:name="exm-exp-sum"/>
    <w:p>
      <w:pPr>
        <w:pStyle w:val="FirstParagraph"/>
      </w:pPr>
      <w:r>
        <w:rPr>
          <w:b/>
          <w:bCs/>
        </w:rPr>
        <w:t xml:space="preserve">Example 59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87"/>
    <w:bookmarkStart w:id="288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88"/>
    <w:bookmarkStart w:id="289" w:name="exm-exp-difference"/>
    <w:p>
      <w:pPr>
        <w:pStyle w:val="FirstParagraph"/>
      </w:pPr>
      <w:r>
        <w:rPr>
          <w:b/>
          <w:bCs/>
        </w:rPr>
        <w:t xml:space="preserve">Example 60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89"/>
    <w:bookmarkStart w:id="290" w:name="thm-power-one"/>
    <w:p>
      <w:pPr>
        <w:pStyle w:val="BodyText"/>
      </w:pPr>
      <w:r>
        <w:rPr>
          <w:b/>
          <w:bCs/>
        </w:rPr>
        <w:t xml:space="preserve">Theorem 27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90"/>
    <w:bookmarkStart w:id="291" w:name="thm-power-sum"/>
    <w:p>
      <w:pPr>
        <w:pStyle w:val="FirstParagraph"/>
      </w:pPr>
      <w:r>
        <w:rPr>
          <w:b/>
          <w:bCs/>
        </w:rPr>
        <w:t xml:space="preserve">Theorem 28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91"/>
    <w:bookmarkStart w:id="292" w:name="exm-power-sum"/>
    <w:p>
      <w:pPr>
        <w:pStyle w:val="FirstParagraph"/>
      </w:pPr>
      <w:r>
        <w:rPr>
          <w:b/>
          <w:bCs/>
        </w:rPr>
        <w:t xml:space="preserve">Example 61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2"/>
    <w:bookmarkStart w:id="293" w:name="thm-power-product"/>
    <w:p>
      <w:pPr>
        <w:pStyle w:val="FirstParagraph"/>
      </w:pPr>
      <w:r>
        <w:rPr>
          <w:b/>
          <w:bCs/>
        </w:rPr>
        <w:t xml:space="preserve">Theorem 29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93"/>
    <w:bookmarkStart w:id="294" w:name="exm-power-product"/>
    <w:p>
      <w:pPr>
        <w:pStyle w:val="BodyText"/>
      </w:pPr>
      <w:r>
        <w:rPr>
          <w:b/>
          <w:bCs/>
        </w:rPr>
        <w:t xml:space="preserve">Example 62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4"/>
    <w:bookmarkStart w:id="295" w:name="thm-double-exp"/>
    <w:p>
      <w:pPr>
        <w:pStyle w:val="FirstParagraph"/>
      </w:pPr>
      <w:r>
        <w:rPr>
          <w:b/>
          <w:bCs/>
        </w:rPr>
        <w:t xml:space="preserve">Theorem 30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95"/>
    <w:bookmarkStart w:id="296" w:name="exm-double-exp-negative-base"/>
    <w:p>
      <w:pPr>
        <w:pStyle w:val="FirstParagraph"/>
      </w:pPr>
      <w:r>
        <w:rPr>
          <w:b/>
          <w:bCs/>
        </w:rPr>
        <w:t xml:space="preserve">Example 63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96"/>
    <w:bookmarkStart w:id="297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97"/>
    <w:bookmarkStart w:id="298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[37]</w:t>
      </w:r>
      <w:r>
        <w:t xml:space="preserve">:</w:t>
      </w:r>
    </w:p>
    <w:p>
      <w:pPr>
        <w:pStyle w:val="Compact"/>
        <w:numPr>
          <w:ilvl w:val="0"/>
          <w:numId w:val="1051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End w:id="298"/>
    <w:bookmarkStart w:id="299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99"/>
    <w:bookmarkStart w:id="300" w:name="def-contour-line"/>
    <w:p>
      <w:pPr>
        <w:pStyle w:val="BodyText"/>
      </w:pPr>
      <w:r>
        <w:rPr>
          <w:b/>
          <w:bCs/>
        </w:rPr>
        <w:t xml:space="preserve">Definition 85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[38]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300"/>
    <w:bookmarkStart w:id="305" w:name="exm-contour-line"/>
    <w:p>
      <w:pPr>
        <w:pStyle w:val="FirstParagraph"/>
      </w:pPr>
      <w:r>
        <w:rPr>
          <w:b/>
          <w:bCs/>
        </w:rPr>
        <w:t xml:space="preserve">Example 64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contour-line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contour-line-plot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contour lines of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 heights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9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dots mark the points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example on the circle at height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304"/>
        </w:tc>
      </w:tr>
    </w:tbl>
    <w:bookmarkEnd w:id="305"/>
    <w:bookmarkStart w:id="306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306"/>
    <w:bookmarkStart w:id="307" w:name="exr-exp-vs-mult"/>
    <w:p>
      <w:pPr>
        <w:pStyle w:val="BodyText"/>
      </w:pPr>
      <w:r>
        <w:rPr>
          <w:b/>
          <w:bCs/>
        </w:rPr>
        <w:t xml:space="preserve">Exercise 13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307"/>
    <w:bookmarkStart w:id="308" w:name="sol-exp-vs-mul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84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2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30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30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310"/>
        </w:tc>
      </w:tr>
    </w:tbl>
    <w:bookmarkStart w:id="311" w:name="thm-exp-vs-mult"/>
    <w:p>
      <w:pPr>
        <w:pStyle w:val="BodyText"/>
      </w:pPr>
      <w:r>
        <w:rPr>
          <w:b/>
          <w:bCs/>
        </w:rPr>
        <w:t xml:space="preserve">Theorem 31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84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3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3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13</w:t>
        </w:r>
      </w:hyperlink>
      <w:r>
        <w:t xml:space="preserve">.</w:t>
      </w:r>
    </w:p>
    <w:bookmarkStart w:id="312" w:name="exr-double-exponential"/>
    <w:p>
      <w:pPr>
        <w:pStyle w:val="BodyText"/>
      </w:pPr>
      <w:r>
        <w:rPr>
          <w:b/>
          <w:bCs/>
        </w:rPr>
        <w:t xml:space="preserve">Exercise 14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312"/>
    <w:bookmarkStart w:id="314" w:name="sol-double-exponential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25</w:t>
        </w:r>
      </w:hyperlink>
      <w:r>
        <w:t xml:space="preserve">):</w:t>
      </w:r>
    </w:p>
    <w:p>
      <w:pPr>
        <w:pStyle w:val="BodyText"/>
      </w:pPr>
      <w:bookmarkStart w:id="313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13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4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84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14"/>
    <w:bookmarkStart w:id="315" w:name="thm-double-exponential"/>
    <w:p>
      <w:pPr>
        <w:pStyle w:val="FirstParagraph"/>
      </w:pPr>
      <w:r>
        <w:rPr>
          <w:b/>
          <w:bCs/>
        </w:rPr>
        <w:t xml:space="preserve">Theorem 32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3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End w:id="316"/>
    <w:bookmarkStart w:id="339" w:name="sec-cosine-sine"/>
    <w:p>
      <w:pPr>
        <w:pStyle w:val="Heading2"/>
      </w:pPr>
      <w:r>
        <w:t xml:space="preserve">21 Cosine and sine</w:t>
      </w:r>
    </w:p>
    <w:bookmarkStart w:id="317" w:name="def-unit-circle"/>
    <w:p>
      <w:pPr>
        <w:pStyle w:val="FirstParagraph"/>
      </w:pPr>
      <w:r>
        <w:rPr>
          <w:b/>
          <w:bCs/>
        </w:rPr>
        <w:t xml:space="preserve">Definition 86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[39]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7"/>
    <w:bookmarkStart w:id="318" w:name="exm-unit-circle"/>
    <w:p>
      <w:pPr>
        <w:pStyle w:val="BodyText"/>
      </w:pPr>
      <w:r>
        <w:rPr>
          <w:b/>
          <w:bCs/>
        </w:rPr>
        <w:t xml:space="preserve">Example 65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318"/>
    <w:bookmarkStart w:id="319" w:name="def-pi"/>
    <w:p>
      <w:pPr>
        <w:pStyle w:val="FirstParagraph"/>
      </w:pPr>
      <w:r>
        <w:rPr>
          <w:b/>
          <w:bCs/>
        </w:rPr>
        <w:t xml:space="preserve">Definition 87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[40]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86</w:t>
        </w:r>
      </w:hyperlink>
      <w:r>
        <w:t xml:space="preserve">).</w:t>
      </w:r>
    </w:p>
    <w:bookmarkEnd w:id="319"/>
    <w:bookmarkStart w:id="320" w:name="exm-pi"/>
    <w:p>
      <w:pPr>
        <w:pStyle w:val="BodyText"/>
      </w:pPr>
      <w:r>
        <w:rPr>
          <w:b/>
          <w:bCs/>
        </w:rPr>
        <w:t xml:space="preserve">Example 66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20"/>
    <w:bookmarkStart w:id="321" w:name="def-angle-unit-circle"/>
    <w:p>
      <w:pPr>
        <w:pStyle w:val="BodyText"/>
      </w:pPr>
      <w:r>
        <w:rPr>
          <w:b/>
          <w:bCs/>
        </w:rPr>
        <w:t xml:space="preserve">Definition 88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321"/>
    <w:bookmarkStart w:id="322" w:name="exm-angle-unit-circle"/>
    <w:p>
      <w:pPr>
        <w:pStyle w:val="BodyText"/>
      </w:pPr>
      <w:r>
        <w:rPr>
          <w:b/>
          <w:bCs/>
        </w:rPr>
        <w:t xml:space="preserve">Example 67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322"/>
    <w:bookmarkStart w:id="323" w:name="def-radian"/>
    <w:p>
      <w:pPr>
        <w:pStyle w:val="FirstParagraph"/>
      </w:pPr>
      <w:r>
        <w:rPr>
          <w:b/>
          <w:bCs/>
        </w:rPr>
        <w:t xml:space="preserve">Definition 89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323"/>
    <w:bookmarkStart w:id="324" w:name="exm-radian"/>
    <w:p>
      <w:pPr>
        <w:pStyle w:val="BodyText"/>
      </w:pPr>
      <w:r>
        <w:rPr>
          <w:b/>
          <w:bCs/>
        </w:rPr>
        <w:t xml:space="preserve">Example 68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324"/>
    <w:bookmarkStart w:id="325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87</w:t>
        </w:r>
      </w:hyperlink>
      <w:r>
        <w:t xml:space="preserve">).</w:t>
      </w:r>
    </w:p>
    <w:bookmarkEnd w:id="3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87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326" w:name="def-cosine-sine"/>
    <w:p>
      <w:pPr>
        <w:pStyle w:val="BodyText"/>
      </w:pPr>
      <w:r>
        <w:rPr>
          <w:b/>
          <w:bCs/>
        </w:rPr>
        <w:t xml:space="preserve">Definition 90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86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[41]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326"/>
    <w:bookmarkStart w:id="327" w:name="exm-cosine-sine"/>
    <w:p>
      <w:pPr>
        <w:pStyle w:val="BodyText"/>
      </w:pPr>
      <w:r>
        <w:rPr>
          <w:b/>
          <w:bCs/>
        </w:rPr>
        <w:t xml:space="preserve">Example 69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327"/>
    <w:bookmarkStart w:id="328" w:name="def-sine"/>
    <w:p>
      <w:pPr>
        <w:pStyle w:val="BodyText"/>
      </w:pPr>
      <w:r>
        <w:rPr>
          <w:b/>
          <w:bCs/>
        </w:rPr>
        <w:t xml:space="preserve">Definition 91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90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[41]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[42]</w:t>
      </w:r>
      <w:r>
        <w:t xml:space="preserve">.</w:t>
      </w:r>
    </w:p>
    <w:bookmarkEnd w:id="328"/>
    <w:bookmarkStart w:id="329" w:name="exm-sine"/>
    <w:p>
      <w:pPr>
        <w:pStyle w:val="BodyText"/>
      </w:pPr>
      <w:r>
        <w:rPr>
          <w:b/>
          <w:bCs/>
        </w:rPr>
        <w:t xml:space="preserve">Example 70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69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329"/>
    <w:bookmarkStart w:id="330" w:name="thm-cosine-sine-identity"/>
    <w:p>
      <w:pPr>
        <w:pStyle w:val="FirstParagraph"/>
      </w:pPr>
      <w:r>
        <w:rPr>
          <w:b/>
          <w:bCs/>
        </w:rPr>
        <w:t xml:space="preserve">Theorem 33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[43]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86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335" w:name="exm-cosine-sine-unit-circle"/>
    <w:p>
      <w:pPr>
        <w:pStyle w:val="BodyText"/>
      </w:pPr>
      <w:r>
        <w:rPr>
          <w:b/>
          <w:bCs/>
        </w:rPr>
        <w:t xml:space="preserve">Example 71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4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2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3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334"/>
        </w:tc>
      </w:tr>
    </w:tbl>
    <w:bookmarkEnd w:id="335"/>
    <w:bookmarkStart w:id="336" w:name="thm-cosine-bijection"/>
    <w:p>
      <w:pPr>
        <w:pStyle w:val="BodyText"/>
      </w:pPr>
      <w:r>
        <w:rPr>
          <w:b/>
          <w:bCs/>
        </w:rPr>
        <w:t xml:space="preserve">Theorem 34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3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37" w:name="def-arccosine"/>
    <w:p>
      <w:pPr>
        <w:pStyle w:val="BodyText"/>
      </w:pPr>
      <w:r>
        <w:rPr>
          <w:b/>
          <w:bCs/>
        </w:rPr>
        <w:t xml:space="preserve">Definition 92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15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34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37"/>
    <w:bookmarkStart w:id="338" w:name="exm-arccosine"/>
    <w:p>
      <w:pPr>
        <w:pStyle w:val="BodyText"/>
      </w:pPr>
      <w:r>
        <w:rPr>
          <w:b/>
          <w:bCs/>
        </w:rPr>
        <w:t xml:space="preserve">Example 72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2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38"/>
    <w:bookmarkEnd w:id="339"/>
    <w:bookmarkStart w:id="361" w:name="sec-complex-numbers"/>
    <w:p>
      <w:pPr>
        <w:pStyle w:val="Heading2"/>
      </w:pPr>
      <w:r>
        <w:t xml:space="preserve">22 Complex numbers</w:t>
      </w:r>
    </w:p>
    <w:bookmarkStart w:id="340" w:name="def-imaginary-unit"/>
    <w:p>
      <w:pPr>
        <w:pStyle w:val="FirstParagraph"/>
      </w:pPr>
      <w:r>
        <w:rPr>
          <w:b/>
          <w:bCs/>
        </w:rPr>
        <w:t xml:space="preserve">Definition 93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[44]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340"/>
    <w:p>
      <w:pPr>
        <w:pStyle w:val="FirstParagraph"/>
      </w:pPr>
      <w:r>
        <w:t xml:space="preserve">Axler [45],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341" w:name="exm-imaginary-unit-powers"/>
    <w:p>
      <w:pPr>
        <w:pStyle w:val="BodyText"/>
      </w:pPr>
      <w:r>
        <w:rPr>
          <w:b/>
          <w:bCs/>
        </w:rPr>
        <w:t xml:space="preserve">Example 73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41"/>
    <w:bookmarkStart w:id="342" w:name="exm-no-real-imaginary-unit"/>
    <w:p>
      <w:pPr>
        <w:pStyle w:val="BodyText"/>
      </w:pPr>
      <w:r>
        <w:rPr>
          <w:b/>
          <w:bCs/>
        </w:rPr>
        <w:t xml:space="preserve">Example 74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93</w:t>
        </w:r>
      </w:hyperlink>
      <w:r>
        <w:t xml:space="preserve"> </w:t>
      </w:r>
      <w:r>
        <w:t xml:space="preserve">introduces a new number to solve it.</w:t>
      </w:r>
    </w:p>
    <w:bookmarkEnd w:id="342"/>
    <w:bookmarkStart w:id="343" w:name="thm-negative-imaginary-unit"/>
    <w:p>
      <w:pPr>
        <w:pStyle w:val="BodyText"/>
      </w:pPr>
      <w:r>
        <w:rPr>
          <w:b/>
          <w:bCs/>
        </w:rPr>
        <w:t xml:space="preserve">Theorem 35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44" w:name="exm-negative-imaginary-unit"/>
    <w:p>
      <w:pPr>
        <w:pStyle w:val="FirstParagraph"/>
      </w:pPr>
      <w:r>
        <w:rPr>
          <w:b/>
          <w:bCs/>
        </w:rPr>
        <w:t xml:space="preserve">Example 75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93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say.</w:t>
      </w:r>
    </w:p>
    <w:bookmarkEnd w:id="344"/>
    <w:bookmarkStart w:id="345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45"/>
    <w:bookmarkStart w:id="346" w:name="def-complex-number"/>
    <w:p>
      <w:pPr>
        <w:pStyle w:val="BodyText"/>
      </w:pPr>
      <w:r>
        <w:rPr>
          <w:b/>
          <w:bCs/>
        </w:rPr>
        <w:t xml:space="preserve">Definition 94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[46]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93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46"/>
    <w:bookmarkStart w:id="347" w:name="def-real-part"/>
    <w:p>
      <w:pPr>
        <w:pStyle w:val="BodyText"/>
      </w:pPr>
      <w:r>
        <w:rPr>
          <w:b/>
          <w:bCs/>
        </w:rPr>
        <w:t xml:space="preserve">Definition 95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47"/>
    <w:bookmarkStart w:id="348" w:name="def-imaginary-part"/>
    <w:p>
      <w:pPr>
        <w:pStyle w:val="BodyText"/>
      </w:pPr>
      <w:r>
        <w:rPr>
          <w:b/>
          <w:bCs/>
        </w:rPr>
        <w:t xml:space="preserve">Definition 96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48"/>
    <w:bookmarkStart w:id="349" w:name="def-complex-equality"/>
    <w:p>
      <w:pPr>
        <w:pStyle w:val="BodyText"/>
      </w:pPr>
      <w:r>
        <w:rPr>
          <w:b/>
          <w:bCs/>
        </w:rPr>
        <w:t xml:space="preserve">Definition 97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95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96</w:t>
        </w:r>
      </w:hyperlink>
      <w:r>
        <w:t xml:space="preserve">) are equal.</w:t>
      </w:r>
    </w:p>
    <w:bookmarkEnd w:id="349"/>
    <w:p>
      <w:pPr>
        <w:pStyle w:val="BodyText"/>
      </w:pPr>
      <w:r>
        <w:t xml:space="preserve">Axler [45],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[45], Definition 4.1, p. 120</w:t>
      </w:r>
      <w:r>
        <w:t xml:space="preserve"> </w:t>
      </w:r>
      <w:r>
        <w:t xml:space="preserve">defines the real and imaginary parts.</w:t>
      </w:r>
    </w:p>
    <w:bookmarkStart w:id="350" w:name="exm-complex-number"/>
    <w:p>
      <w:pPr>
        <w:pStyle w:val="BodyText"/>
      </w:pPr>
      <w:r>
        <w:rPr>
          <w:b/>
          <w:bCs/>
        </w:rPr>
        <w:t xml:space="preserve">Example 76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50"/>
    <w:bookmarkStart w:id="351" w:name="thm-reals-in-complex"/>
    <w:p>
      <w:pPr>
        <w:pStyle w:val="BodyText"/>
      </w:pPr>
      <w:r>
        <w:rPr>
          <w:b/>
          <w:bCs/>
        </w:rPr>
        <w:t xml:space="preserve">Theorem 36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97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52" w:name="exm-reals-in-complex"/>
    <w:p>
      <w:pPr>
        <w:pStyle w:val="BodyText"/>
      </w:pPr>
      <w:r>
        <w:rPr>
          <w:b/>
          <w:bCs/>
        </w:rPr>
        <w:t xml:space="preserve">Example 77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52"/>
    <w:bookmarkStart w:id="353" w:name="thm-complex-arithmetic"/>
    <w:p>
      <w:pPr>
        <w:pStyle w:val="BodyText"/>
      </w:pPr>
      <w:r>
        <w:rPr>
          <w:b/>
          <w:bCs/>
        </w:rPr>
        <w:t xml:space="preserve">Theorem 37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[45],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354" w:name="exm-complex-arithmetic"/>
    <w:p>
      <w:pPr>
        <w:pStyle w:val="BodyText"/>
      </w:pPr>
      <w:r>
        <w:rPr>
          <w:b/>
          <w:bCs/>
        </w:rPr>
        <w:t xml:space="preserve">Example 78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4"/>
    <w:bookmarkStart w:id="355" w:name="def-complex-conjugate"/>
    <w:p>
      <w:pPr>
        <w:pStyle w:val="FirstParagraph"/>
      </w:pPr>
      <w:r>
        <w:rPr>
          <w:b/>
          <w:bCs/>
        </w:rPr>
        <w:t xml:space="preserve">Definition 98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[47]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55"/>
    <w:p>
      <w:pPr>
        <w:pStyle w:val="FirstParagraph"/>
      </w:pPr>
      <w:r>
        <w:t xml:space="preserve">Axler [45],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56" w:name="exm-complex-conjugate"/>
    <w:p>
      <w:pPr>
        <w:pStyle w:val="BodyText"/>
      </w:pPr>
      <w:r>
        <w:rPr>
          <w:b/>
          <w:bCs/>
        </w:rPr>
        <w:t xml:space="preserve">Example 79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5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56"/>
    <w:bookmarkStart w:id="357" w:name="def-complex-modulus"/>
    <w:p>
      <w:pPr>
        <w:pStyle w:val="FirstParagraph"/>
      </w:pPr>
      <w:r>
        <w:rPr>
          <w:b/>
          <w:bCs/>
        </w:rPr>
        <w:t xml:space="preserve">Definition 99 (Absolute value of a complex number, modulus)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[46]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57"/>
    <w:p>
      <w:pPr>
        <w:pStyle w:val="FirstParagraph"/>
      </w:pPr>
      <w:r>
        <w:t xml:space="preserve">Axler [45], Definition 4.2, p. 120</w:t>
      </w:r>
      <w:r>
        <w:t xml:space="preserve"> </w:t>
      </w:r>
      <w:r>
        <w:t xml:space="preserve">gives the same definition.</w:t>
      </w:r>
    </w:p>
    <w:bookmarkStart w:id="358" w:name="exm-complex-modulus"/>
    <w:p>
      <w:pPr>
        <w:pStyle w:val="BodyText"/>
      </w:pPr>
      <w:r>
        <w:rPr>
          <w:b/>
          <w:bCs/>
        </w:rPr>
        <w:t xml:space="preserve">Example 80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6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8"/>
    <w:bookmarkStart w:id="359" w:name="thm-conj-product"/>
    <w:p>
      <w:pPr>
        <w:pStyle w:val="FirstParagraph"/>
      </w:pPr>
      <w:r>
        <w:rPr>
          <w:b/>
          <w:bCs/>
        </w:rPr>
        <w:t xml:space="preserve">Theorem 38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[45], result 4.4, p. 121</w:t>
      </w:r>
      <w:r>
        <w:t xml:space="preserve"> </w:t>
      </w:r>
      <w:r>
        <w:t xml:space="preserve">lists this identity among the properties of complex numbers.</w:t>
      </w:r>
    </w:p>
    <w:bookmarkStart w:id="360" w:name="exm-conj-product"/>
    <w:p>
      <w:pPr>
        <w:pStyle w:val="BodyText"/>
      </w:pPr>
      <w:r>
        <w:rPr>
          <w:b/>
          <w:bCs/>
        </w:rPr>
        <w:t xml:space="preserve">Example 81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80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says.</w:t>
      </w:r>
    </w:p>
    <w:bookmarkEnd w:id="360"/>
    <w:bookmarkEnd w:id="361"/>
    <w:bookmarkStart w:id="362" w:name="sec-further-reading"/>
    <w:p>
      <w:pPr>
        <w:pStyle w:val="Heading2"/>
      </w:pPr>
      <w:r>
        <w:t xml:space="preserve">23 Further reading</w:t>
      </w:r>
    </w:p>
    <w:p>
      <w:pPr>
        <w:pStyle w:val="Compact"/>
        <w:numPr>
          <w:ilvl w:val="0"/>
          <w:numId w:val="1067"/>
        </w:numPr>
      </w:pPr>
      <w:r>
        <w:t xml:space="preserve">Abramson et al.</w:t>
      </w:r>
      <w:r>
        <w:t xml:space="preserve"> </w:t>
      </w:r>
      <w:r>
        <w:t xml:space="preserve">[48]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7"/>
        </w:numPr>
      </w:pPr>
      <w:r>
        <w:t xml:space="preserve">Rudin [16]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62"/>
    <w:bookmarkStart w:id="459" w:name="references"/>
    <w:p>
      <w:pPr>
        <w:pStyle w:val="Heading2"/>
      </w:pPr>
      <w:r>
        <w:t xml:space="preserve">References</w:t>
      </w:r>
    </w:p>
    <w:bookmarkStart w:id="458" w:name="refs"/>
    <w:bookmarkStart w:id="364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3">
        <w:r>
          <w:rPr>
            <w:rStyle w:val="Hyperlink"/>
          </w:rPr>
          <w:t xml:space="preserve">https://en.wikipedia.org/wiki/Transitive_relation</w:t>
        </w:r>
      </w:hyperlink>
    </w:p>
    <w:bookmarkEnd w:id="364"/>
    <w:bookmarkStart w:id="366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5">
        <w:r>
          <w:rPr>
            <w:rStyle w:val="Hyperlink"/>
          </w:rPr>
          <w:t xml:space="preserve">https://en.wikipedia.org/wiki/Identity_(mathematics)</w:t>
        </w:r>
      </w:hyperlink>
    </w:p>
    <w:bookmarkEnd w:id="366"/>
    <w:bookmarkStart w:id="368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https://en.wikipedia.org/wiki/Inequality_(mathematics)</w:t>
        </w:r>
      </w:hyperlink>
    </w:p>
    <w:bookmarkEnd w:id="368"/>
    <w:bookmarkStart w:id="370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https://en.wikipedia.org/wiki/Exponentiation</w:t>
        </w:r>
      </w:hyperlink>
    </w:p>
    <w:bookmarkEnd w:id="370"/>
    <w:bookmarkStart w:id="372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https://en.wikipedia.org/wiki/Square_root</w:t>
        </w:r>
      </w:hyperlink>
    </w:p>
    <w:bookmarkEnd w:id="372"/>
    <w:bookmarkStart w:id="374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https://en.wikipedia.org/wiki/Absolute_value</w:t>
        </w:r>
      </w:hyperlink>
    </w:p>
    <w:bookmarkEnd w:id="374"/>
    <w:bookmarkStart w:id="376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5">
        <w:r>
          <w:rPr>
            <w:rStyle w:val="Hyperlink"/>
          </w:rPr>
          <w:t xml:space="preserve">https://en.wikipedia.org/wiki/Percentage</w:t>
        </w:r>
      </w:hyperlink>
    </w:p>
    <w:bookmarkEnd w:id="376"/>
    <w:bookmarkStart w:id="378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https://en.wikipedia.org/wiki/Maxima_and_minima</w:t>
        </w:r>
      </w:hyperlink>
    </w:p>
    <w:bookmarkEnd w:id="378"/>
    <w:bookmarkStart w:id="380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9">
        <w:r>
          <w:rPr>
            <w:rStyle w:val="Hyperlink"/>
          </w:rPr>
          <w:t xml:space="preserve">https://en.wikipedia.org/wiki/Arg_max</w:t>
        </w:r>
      </w:hyperlink>
    </w:p>
    <w:bookmarkEnd w:id="380"/>
    <w:bookmarkStart w:id="382" w:name="ref-wikipedia_line_segmen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1">
        <w:r>
          <w:rPr>
            <w:rStyle w:val="Hyperlink"/>
          </w:rPr>
          <w:t xml:space="preserve">https://en.wikipedia.org/wiki/Line_segment</w:t>
        </w:r>
      </w:hyperlink>
    </w:p>
    <w:bookmarkEnd w:id="382"/>
    <w:bookmarkStart w:id="384" w:name="ref-wikipedia_chord_geomet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3">
        <w:r>
          <w:rPr>
            <w:rStyle w:val="Hyperlink"/>
          </w:rPr>
          <w:t xml:space="preserve">https://en.wikipedia.org/wiki/Chord_(geometry)</w:t>
        </w:r>
      </w:hyperlink>
    </w:p>
    <w:bookmarkEnd w:id="384"/>
    <w:bookmarkStart w:id="386" w:name="ref-wikipedia_convex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5">
        <w:r>
          <w:rPr>
            <w:rStyle w:val="Hyperlink"/>
          </w:rPr>
          <w:t xml:space="preserve">https://en.wikipedia.org/wiki/Convex_function</w:t>
        </w:r>
      </w:hyperlink>
    </w:p>
    <w:bookmarkEnd w:id="386"/>
    <w:bookmarkStart w:id="388" w:name="ref-wikipedia_jensens_inequa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7">
        <w:r>
          <w:rPr>
            <w:rStyle w:val="Hyperlink"/>
          </w:rPr>
          <w:t xml:space="preserve">https://en.wikipedia.org/wiki/Jensen%27s_inequality</w:t>
        </w:r>
      </w:hyperlink>
    </w:p>
    <w:bookmarkEnd w:id="388"/>
    <w:bookmarkStart w:id="390" w:name="ref-wikipedia_upper_and_lower_bound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9">
        <w:r>
          <w:rPr>
            <w:rStyle w:val="Hyperlink"/>
          </w:rPr>
          <w:t xml:space="preserve">https://en.wikipedia.org/wiki/Upper_and_lower_bounds</w:t>
        </w:r>
      </w:hyperlink>
    </w:p>
    <w:bookmarkEnd w:id="390"/>
    <w:bookmarkStart w:id="392" w:name="ref-wikipedia_least_upper_bound_proper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1">
        <w:r>
          <w:rPr>
            <w:rStyle w:val="Hyperlink"/>
          </w:rPr>
          <w:t xml:space="preserve">https://en.wikipedia.org/wiki/Least-upper-bound_property</w:t>
        </w:r>
      </w:hyperlink>
    </w:p>
    <w:bookmarkEnd w:id="392"/>
    <w:bookmarkStart w:id="393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93"/>
    <w:bookmarkStart w:id="395" w:name="ref-wikipedia_infimum_and_supremu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https://en.wikipedia.org/wiki/Infimum_and_supremum</w:t>
        </w:r>
      </w:hyperlink>
    </w:p>
    <w:bookmarkEnd w:id="395"/>
    <w:bookmarkStart w:id="397" w:name="ref-wikipedia_identity_ele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https://en.wikipedia.org/wiki/Identity_element</w:t>
        </w:r>
      </w:hyperlink>
    </w:p>
    <w:bookmarkEnd w:id="397"/>
    <w:bookmarkStart w:id="399" w:name="ref-wikipedia_commutative_propert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https://en.wikipedia.org/wiki/Commutative_property</w:t>
        </w:r>
      </w:hyperlink>
    </w:p>
    <w:bookmarkEnd w:id="399"/>
    <w:bookmarkStart w:id="401" w:name="ref-wikipedia_associative_propert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https://en.wikipedia.org/wiki/Associative_property</w:t>
        </w:r>
      </w:hyperlink>
    </w:p>
    <w:bookmarkEnd w:id="401"/>
    <w:bookmarkStart w:id="403" w:name="ref-wikipedia_distributive_proper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https://en.wikipedia.org/wiki/Distributive_property</w:t>
        </w:r>
      </w:hyperlink>
    </w:p>
    <w:bookmarkEnd w:id="403"/>
    <w:bookmarkStart w:id="405" w:name="ref-wikipedia_like_term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https://en.wikipedia.org/wiki/Like_terms</w:t>
        </w:r>
      </w:hyperlink>
    </w:p>
    <w:bookmarkEnd w:id="405"/>
    <w:bookmarkStart w:id="407" w:name="ref-wikipedia_polynomi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https://en.wikipedia.org/wiki/Polynomial</w:t>
        </w:r>
      </w:hyperlink>
    </w:p>
    <w:bookmarkEnd w:id="407"/>
    <w:bookmarkStart w:id="409" w:name="ref-wikipedia_quadratic_fun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https://en.wikipedia.org/wiki/Quadratic_function</w:t>
        </w:r>
      </w:hyperlink>
    </w:p>
    <w:bookmarkEnd w:id="409"/>
    <w:bookmarkStart w:id="411" w:name="ref-wikipedia_parabola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https://en.wikipedia.org/wiki/Parabola</w:t>
        </w:r>
      </w:hyperlink>
    </w:p>
    <w:bookmarkEnd w:id="411"/>
    <w:bookmarkStart w:id="413" w:name="ref-wikipedia_monomial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https://en.wikipedia.org/wiki/Monomial</w:t>
        </w:r>
      </w:hyperlink>
    </w:p>
    <w:bookmarkEnd w:id="413"/>
    <w:bookmarkStart w:id="415" w:name="ref-wikipedia_affine_transforma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https://en.wikipedia.org/wiki/Affine_transformation</w:t>
        </w:r>
      </w:hyperlink>
    </w:p>
    <w:bookmarkEnd w:id="415"/>
    <w:bookmarkStart w:id="417" w:name="ref-wikipedia_slope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https://en.wikipedia.org/wiki/Slope</w:t>
        </w:r>
      </w:hyperlink>
    </w:p>
    <w:bookmarkEnd w:id="417"/>
    <w:bookmarkStart w:id="419" w:name="ref-wikipedia_linear_function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https://en.wikipedia.org/wiki/Linear_function</w:t>
        </w:r>
      </w:hyperlink>
    </w:p>
    <w:bookmarkEnd w:id="419"/>
    <w:bookmarkStart w:id="421" w:name="ref-wikipedia_limit_of_a_sequence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https://en.wikipedia.org/wiki/Limit_of_a_sequence</w:t>
        </w:r>
      </w:hyperlink>
    </w:p>
    <w:bookmarkEnd w:id="421"/>
    <w:bookmarkStart w:id="423" w:name="ref-wikipedia_series_mathematics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https://en.wikipedia.org/wiki/Series_(mathematics)</w:t>
        </w:r>
      </w:hyperlink>
    </w:p>
    <w:bookmarkEnd w:id="423"/>
    <w:bookmarkStart w:id="425" w:name="X0550f6b86499719df0a5564f859fdf3dd90e1bc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https://en.wikipedia.org/wiki/Monotone_convergence_theorem</w:t>
        </w:r>
      </w:hyperlink>
    </w:p>
    <w:bookmarkEnd w:id="425"/>
    <w:bookmarkStart w:id="427" w:name="ref-wikipedia_exponential_function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https://en.wikipedia.org/wiki/Exponential_function</w:t>
        </w:r>
      </w:hyperlink>
    </w:p>
    <w:bookmarkEnd w:id="427"/>
    <w:bookmarkStart w:id="429" w:name="ref-wikipedia_e_mathematical_constant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https://en.wikipedia.org/wiki/E_(mathematical_constant)</w:t>
        </w:r>
      </w:hyperlink>
    </w:p>
    <w:bookmarkEnd w:id="429"/>
    <w:bookmarkStart w:id="431" w:name="ref-wikipedia_natural_logarithm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https://en.wikipedia.org/wiki/Natural_logarithm</w:t>
        </w:r>
      </w:hyperlink>
    </w:p>
    <w:bookmarkEnd w:id="431"/>
    <w:bookmarkStart w:id="433" w:name="ref-wikipedia_logarithm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2">
        <w:r>
          <w:rPr>
            <w:rStyle w:val="Hyperlink"/>
          </w:rPr>
          <w:t xml:space="preserve">https://en.wikipedia.org/wiki/Logarithm</w:t>
        </w:r>
      </w:hyperlink>
    </w:p>
    <w:bookmarkEnd w:id="433"/>
    <w:bookmarkStart w:id="435" w:name="X5bbf2d245759a3fafc9c46669854129ba2658aa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https://en.wikipedia.org/wiki/Tarski%27s_high_school_algebra_problem</w:t>
        </w:r>
      </w:hyperlink>
    </w:p>
    <w:bookmarkEnd w:id="435"/>
    <w:bookmarkStart w:id="437" w:name="ref-wikipedia_contour_line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https://en.wikipedia.org/wiki/Contour_line</w:t>
        </w:r>
      </w:hyperlink>
    </w:p>
    <w:bookmarkEnd w:id="437"/>
    <w:bookmarkStart w:id="439" w:name="ref-wikipedia_unit_circle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https://en.wikipedia.org/wiki/Unit_circle</w:t>
        </w:r>
      </w:hyperlink>
    </w:p>
    <w:bookmarkEnd w:id="439"/>
    <w:bookmarkStart w:id="441" w:name="ref-wikipedia_pi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https://en.wikipedia.org/wiki/Pi</w:t>
        </w:r>
      </w:hyperlink>
    </w:p>
    <w:bookmarkEnd w:id="441"/>
    <w:bookmarkStart w:id="443" w:name="ref-wikipedia_sine_and_cosine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2">
        <w:r>
          <w:rPr>
            <w:rStyle w:val="Hyperlink"/>
          </w:rPr>
          <w:t xml:space="preserve">https://en.wikipedia.org/wiki/Sine_and_cosine</w:t>
        </w:r>
      </w:hyperlink>
    </w:p>
    <w:bookmarkEnd w:id="443"/>
    <w:bookmarkStart w:id="445" w:name="ref-wikipedia_trigonometric_functions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https://en.wikipedia.org/wiki/Trigonometric_functions</w:t>
        </w:r>
      </w:hyperlink>
    </w:p>
    <w:bookmarkEnd w:id="445"/>
    <w:bookmarkStart w:id="447" w:name="X5a2f2f32a394dfa9ade54906000e256a4416e3c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https://en.wikipedia.org/wiki/Pythagorean_trigonometric_identity</w:t>
        </w:r>
      </w:hyperlink>
    </w:p>
    <w:bookmarkEnd w:id="447"/>
    <w:bookmarkStart w:id="449" w:name="ref-wikipedia_imaginary_unit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8">
        <w:r>
          <w:rPr>
            <w:rStyle w:val="Hyperlink"/>
          </w:rPr>
          <w:t xml:space="preserve">https://en.wikipedia.org/wiki/Imaginary_unit</w:t>
        </w:r>
      </w:hyperlink>
    </w:p>
    <w:bookmarkEnd w:id="449"/>
    <w:bookmarkStart w:id="451" w:name="ref-axler2024linear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450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451"/>
    <w:bookmarkStart w:id="453" w:name="ref-wikipedia_complex_number"/>
    <w:p>
      <w:pPr>
        <w:pStyle w:val="Bibliography"/>
      </w:pPr>
      <w:r>
        <w:t xml:space="preserve">[46]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2">
        <w:r>
          <w:rPr>
            <w:rStyle w:val="Hyperlink"/>
          </w:rPr>
          <w:t xml:space="preserve">https://en.wikipedia.org/wiki/Complex_number</w:t>
        </w:r>
      </w:hyperlink>
    </w:p>
    <w:bookmarkEnd w:id="453"/>
    <w:bookmarkStart w:id="455" w:name="ref-wikipedia_complex_conjugate"/>
    <w:p>
      <w:pPr>
        <w:pStyle w:val="Bibliography"/>
      </w:pPr>
      <w:r>
        <w:t xml:space="preserve">[47]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4">
        <w:r>
          <w:rPr>
            <w:rStyle w:val="Hyperlink"/>
          </w:rPr>
          <w:t xml:space="preserve">https://en.wikipedia.org/wiki/Complex_conjugate</w:t>
        </w:r>
      </w:hyperlink>
    </w:p>
    <w:bookmarkEnd w:id="455"/>
    <w:bookmarkStart w:id="457" w:name="ref-abramson2021algebra"/>
    <w:p>
      <w:pPr>
        <w:pStyle w:val="Bibliography"/>
      </w:pPr>
      <w:r>
        <w:t xml:space="preserve">[48]</w:t>
      </w:r>
      <w:r>
        <w:t xml:space="preserve"> </w:t>
      </w:r>
      <w:r>
        <w:t xml:space="preserve">	</w:t>
      </w:r>
      <w:r>
        <w:t xml:space="preserve">J. Abramson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, 2nd ed. OpenStax, 2021. Available:</w:t>
      </w:r>
      <w:r>
        <w:t xml:space="preserve"> </w:t>
      </w:r>
      <w:hyperlink r:id="rId456">
        <w:r>
          <w:rPr>
            <w:rStyle w:val="Hyperlink"/>
          </w:rPr>
          <w:t xml:space="preserve">https://openstax.org/books/algebra-and-trigonometry-2e/pages/preface</w:t>
        </w:r>
      </w:hyperlink>
    </w:p>
    <w:bookmarkEnd w:id="457"/>
    <w:bookmarkEnd w:id="458"/>
    <w:bookmarkEnd w:id="4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2" Target="media/rId202.png" /><Relationship Type="http://schemas.openxmlformats.org/officeDocument/2006/relationships/image" Id="rId301" Target="media/rId301.png" /><Relationship Type="http://schemas.openxmlformats.org/officeDocument/2006/relationships/image" Id="rId331" Target="media/rId331.png" /><Relationship Type="http://schemas.openxmlformats.org/officeDocument/2006/relationships/hyperlink" Id="rId232" Target="algebra-basics.qmd#def-power" TargetMode="External" /><Relationship Type="http://schemas.openxmlformats.org/officeDocument/2006/relationships/hyperlink" Id="rId233" Target="algebra-basics.qmd#def-power-exponent" TargetMode="External" /><Relationship Type="http://schemas.openxmlformats.org/officeDocument/2006/relationships/hyperlink" Id="rId234" Target="algebra-basics.qmd#def-power-integer" TargetMode="External" /><Relationship Type="http://schemas.openxmlformats.org/officeDocument/2006/relationships/hyperlink" Id="rId237" Target="algebra-sums.qmd#def-summation" TargetMode="External" /><Relationship Type="http://schemas.openxmlformats.org/officeDocument/2006/relationships/hyperlink" Id="rId156" Target="algebra-sums.qmd#def-term" TargetMode="External" /><Relationship Type="http://schemas.openxmlformats.org/officeDocument/2006/relationships/hyperlink" Id="rId198" Target="calculus-derivatives.html#def-limit" TargetMode="External" /><Relationship Type="http://schemas.openxmlformats.org/officeDocument/2006/relationships/hyperlink" Id="rId209" Target="calculus-integration.html#def-indefinite-integral" TargetMode="External" /><Relationship Type="http://schemas.openxmlformats.org/officeDocument/2006/relationships/hyperlink" Id="rId193" Target="calculus-integration.html#def-riemann-integral" TargetMode="External" /><Relationship Type="http://schemas.openxmlformats.org/officeDocument/2006/relationships/hyperlink" Id="rId230" Target="expressions-algorithms.qmd#def-expression" TargetMode="External" /><Relationship Type="http://schemas.openxmlformats.org/officeDocument/2006/relationships/hyperlink" Id="rId16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74" Target="functions.qmd#def-inverse-function" TargetMode="External" /><Relationship Type="http://schemas.openxmlformats.org/officeDocument/2006/relationships/hyperlink" Id="rId20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51" Target="functions.qmd#def-sequence" TargetMode="External" /><Relationship Type="http://schemas.openxmlformats.org/officeDocument/2006/relationships/hyperlink" Id="rId154" Target="functions.qmd#def-value" TargetMode="External" /><Relationship Type="http://schemas.openxmlformats.org/officeDocument/2006/relationships/hyperlink" Id="rId450" Target="https://doi.org/10.1007/978-3-031-41026-0" TargetMode="External" /><Relationship Type="http://schemas.openxmlformats.org/officeDocument/2006/relationships/hyperlink" Id="rId373" Target="https://en.wikipedia.org/wiki/Absolute_value" TargetMode="External" /><Relationship Type="http://schemas.openxmlformats.org/officeDocument/2006/relationships/hyperlink" Id="rId414" Target="https://en.wikipedia.org/wiki/Affine_transformation" TargetMode="External" /><Relationship Type="http://schemas.openxmlformats.org/officeDocument/2006/relationships/hyperlink" Id="rId379" Target="https://en.wikipedia.org/wiki/Arg_max" TargetMode="External" /><Relationship Type="http://schemas.openxmlformats.org/officeDocument/2006/relationships/hyperlink" Id="rId400" Target="https://en.wikipedia.org/wiki/Associative_property" TargetMode="External" /><Relationship Type="http://schemas.openxmlformats.org/officeDocument/2006/relationships/hyperlink" Id="rId383" Target="https://en.wikipedia.org/wiki/Chord_(geometry)" TargetMode="External" /><Relationship Type="http://schemas.openxmlformats.org/officeDocument/2006/relationships/hyperlink" Id="rId398" Target="https://en.wikipedia.org/wiki/Commutative_property" TargetMode="External" /><Relationship Type="http://schemas.openxmlformats.org/officeDocument/2006/relationships/hyperlink" Id="rId454" Target="https://en.wikipedia.org/wiki/Complex_conjugate" TargetMode="External" /><Relationship Type="http://schemas.openxmlformats.org/officeDocument/2006/relationships/hyperlink" Id="rId452" Target="https://en.wikipedia.org/wiki/Complex_number" TargetMode="External" /><Relationship Type="http://schemas.openxmlformats.org/officeDocument/2006/relationships/hyperlink" Id="rId436" Target="https://en.wikipedia.org/wiki/Contour_line" TargetMode="External" /><Relationship Type="http://schemas.openxmlformats.org/officeDocument/2006/relationships/hyperlink" Id="rId385" Target="https://en.wikipedia.org/wiki/Convex_function" TargetMode="External" /><Relationship Type="http://schemas.openxmlformats.org/officeDocument/2006/relationships/hyperlink" Id="rId402" Target="https://en.wikipedia.org/wiki/Distributive_property" TargetMode="External" /><Relationship Type="http://schemas.openxmlformats.org/officeDocument/2006/relationships/hyperlink" Id="rId428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6" Target="https://en.wikipedia.org/wiki/Exponential_function" TargetMode="External" /><Relationship Type="http://schemas.openxmlformats.org/officeDocument/2006/relationships/hyperlink" Id="rId369" Target="https://en.wikipedia.org/wiki/Exponentiation" TargetMode="External" /><Relationship Type="http://schemas.openxmlformats.org/officeDocument/2006/relationships/hyperlink" Id="rId365" Target="https://en.wikipedia.org/wiki/Identity_(mathematics)" TargetMode="External" /><Relationship Type="http://schemas.openxmlformats.org/officeDocument/2006/relationships/hyperlink" Id="rId396" Target="https://en.wikipedia.org/wiki/Identity_element" TargetMode="External" /><Relationship Type="http://schemas.openxmlformats.org/officeDocument/2006/relationships/hyperlink" Id="rId448" Target="https://en.wikipedia.org/wiki/Imaginary_unit" TargetMode="External" /><Relationship Type="http://schemas.openxmlformats.org/officeDocument/2006/relationships/hyperlink" Id="rId367" Target="https://en.wikipedia.org/wiki/Inequality_(mathematics)" TargetMode="External" /><Relationship Type="http://schemas.openxmlformats.org/officeDocument/2006/relationships/hyperlink" Id="rId394" Target="https://en.wikipedia.org/wiki/Infimum_and_supremum" TargetMode="External" /><Relationship Type="http://schemas.openxmlformats.org/officeDocument/2006/relationships/hyperlink" Id="rId387" Target="https://en.wikipedia.org/wiki/Jensen%27s_inequality" TargetMode="External" /><Relationship Type="http://schemas.openxmlformats.org/officeDocument/2006/relationships/hyperlink" Id="rId391" Target="https://en.wikipedia.org/wiki/Least-upper-bound_property" TargetMode="External" /><Relationship Type="http://schemas.openxmlformats.org/officeDocument/2006/relationships/hyperlink" Id="rId404" Target="https://en.wikipedia.org/wiki/Like_terms" TargetMode="External" /><Relationship Type="http://schemas.openxmlformats.org/officeDocument/2006/relationships/hyperlink" Id="rId420" Target="https://en.wikipedia.org/wiki/Limit_of_a_sequence" TargetMode="External" /><Relationship Type="http://schemas.openxmlformats.org/officeDocument/2006/relationships/hyperlink" Id="rId381" Target="https://en.wikipedia.org/wiki/Line_segment" TargetMode="External" /><Relationship Type="http://schemas.openxmlformats.org/officeDocument/2006/relationships/hyperlink" Id="rId418" Target="https://en.wikipedia.org/wiki/Linear_function" TargetMode="External" /><Relationship Type="http://schemas.openxmlformats.org/officeDocument/2006/relationships/hyperlink" Id="rId432" Target="https://en.wikipedia.org/wiki/Logarithm" TargetMode="External" /><Relationship Type="http://schemas.openxmlformats.org/officeDocument/2006/relationships/hyperlink" Id="rId377" Target="https://en.wikipedia.org/wiki/Maxima_and_minima" TargetMode="External" /><Relationship Type="http://schemas.openxmlformats.org/officeDocument/2006/relationships/hyperlink" Id="rId412" Target="https://en.wikipedia.org/wiki/Monomial" TargetMode="External" /><Relationship Type="http://schemas.openxmlformats.org/officeDocument/2006/relationships/hyperlink" Id="rId424" Target="https://en.wikipedia.org/wiki/Monotone_convergence_theorem" TargetMode="External" /><Relationship Type="http://schemas.openxmlformats.org/officeDocument/2006/relationships/hyperlink" Id="rId430" Target="https://en.wikipedia.org/wiki/Natural_logarithm" TargetMode="External" /><Relationship Type="http://schemas.openxmlformats.org/officeDocument/2006/relationships/hyperlink" Id="rId410" Target="https://en.wikipedia.org/wiki/Parabola" TargetMode="External" /><Relationship Type="http://schemas.openxmlformats.org/officeDocument/2006/relationships/hyperlink" Id="rId375" Target="https://en.wikipedia.org/wiki/Percentage" TargetMode="External" /><Relationship Type="http://schemas.openxmlformats.org/officeDocument/2006/relationships/hyperlink" Id="rId440" Target="https://en.wikipedia.org/wiki/Pi" TargetMode="External" /><Relationship Type="http://schemas.openxmlformats.org/officeDocument/2006/relationships/hyperlink" Id="rId406" Target="https://en.wikipedia.org/wiki/Polynomial" TargetMode="External" /><Relationship Type="http://schemas.openxmlformats.org/officeDocument/2006/relationships/hyperlink" Id="rId184" Target="https://en.wikipedia.org/wiki/Population_proportion" TargetMode="External" /><Relationship Type="http://schemas.openxmlformats.org/officeDocument/2006/relationships/hyperlink" Id="rId191" Target="https://en.wikipedia.org/wiki/Population_proportion#Mathematical_definition" TargetMode="External" /><Relationship Type="http://schemas.openxmlformats.org/officeDocument/2006/relationships/hyperlink" Id="rId185" Target="https://en.wikipedia.org/wiki/Proportion_(mathematics)" TargetMode="External" /><Relationship Type="http://schemas.openxmlformats.org/officeDocument/2006/relationships/hyperlink" Id="rId188" Target="https://en.wikipedia.org/wiki/Proportionality_(mathematics)" TargetMode="External" /><Relationship Type="http://schemas.openxmlformats.org/officeDocument/2006/relationships/hyperlink" Id="rId446" Target="https://en.wikipedia.org/wiki/Pythagorean_trigonometric_identity" TargetMode="External" /><Relationship Type="http://schemas.openxmlformats.org/officeDocument/2006/relationships/hyperlink" Id="rId408" Target="https://en.wikipedia.org/wiki/Quadratic_function" TargetMode="External" /><Relationship Type="http://schemas.openxmlformats.org/officeDocument/2006/relationships/hyperlink" Id="rId180" Target="https://en.wikipedia.org/wiki/Rate_(mathematics)" TargetMode="External" /><Relationship Type="http://schemas.openxmlformats.org/officeDocument/2006/relationships/hyperlink" Id="rId181" Target="https://en.wikipedia.org/wiki/Ratio" TargetMode="External" /><Relationship Type="http://schemas.openxmlformats.org/officeDocument/2006/relationships/hyperlink" Id="rId422" Target="https://en.wikipedia.org/wiki/Series_(mathematics)" TargetMode="External" /><Relationship Type="http://schemas.openxmlformats.org/officeDocument/2006/relationships/hyperlink" Id="rId442" Target="https://en.wikipedia.org/wiki/Sine_and_cosine" TargetMode="External" /><Relationship Type="http://schemas.openxmlformats.org/officeDocument/2006/relationships/hyperlink" Id="rId416" Target="https://en.wikipedia.org/wiki/Slope" TargetMode="External" /><Relationship Type="http://schemas.openxmlformats.org/officeDocument/2006/relationships/hyperlink" Id="rId371" Target="https://en.wikipedia.org/wiki/Square_root" TargetMode="External" /><Relationship Type="http://schemas.openxmlformats.org/officeDocument/2006/relationships/hyperlink" Id="rId434" Target="https://en.wikipedia.org/wiki/Tarski%27s_high_school_algebra_problem" TargetMode="External" /><Relationship Type="http://schemas.openxmlformats.org/officeDocument/2006/relationships/hyperlink" Id="rId363" Target="https://en.wikipedia.org/wiki/Transitive_relation" TargetMode="External" /><Relationship Type="http://schemas.openxmlformats.org/officeDocument/2006/relationships/hyperlink" Id="rId444" Target="https://en.wikipedia.org/wiki/Trigonometric_functions" TargetMode="External" /><Relationship Type="http://schemas.openxmlformats.org/officeDocument/2006/relationships/hyperlink" Id="rId438" Target="https://en.wikipedia.org/wiki/Unit_circle" TargetMode="External" /><Relationship Type="http://schemas.openxmlformats.org/officeDocument/2006/relationships/hyperlink" Id="rId389" Target="https://en.wikipedia.org/wiki/Upper_and_lower_bounds" TargetMode="External" /><Relationship Type="http://schemas.openxmlformats.org/officeDocument/2006/relationships/hyperlink" Id="rId206" Target="https://morrison-lab.github.io/pds/random-variables.html#def-random-variable" TargetMode="External" /><Relationship Type="http://schemas.openxmlformats.org/officeDocument/2006/relationships/hyperlink" Id="rId456" Target="https://openstax.org/books/algebra-and-trigonometry-2e/pages/preface" TargetMode="External" /><Relationship Type="http://schemas.openxmlformats.org/officeDocument/2006/relationships/hyperlink" Id="rId247" Target="linear-algebra-matrices.html#def-linear-map" TargetMode="External" /><Relationship Type="http://schemas.openxmlformats.org/officeDocument/2006/relationships/hyperlink" Id="rId24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.qmd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6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2" Target="algebra-basics.qmd#def-power" TargetMode="External" /><Relationship Type="http://schemas.openxmlformats.org/officeDocument/2006/relationships/hyperlink" Id="rId233" Target="algebra-basics.qmd#def-power-exponent" TargetMode="External" /><Relationship Type="http://schemas.openxmlformats.org/officeDocument/2006/relationships/hyperlink" Id="rId234" Target="algebra-basics.qmd#def-power-integer" TargetMode="External" /><Relationship Type="http://schemas.openxmlformats.org/officeDocument/2006/relationships/hyperlink" Id="rId237" Target="algebra-sums.qmd#def-summation" TargetMode="External" /><Relationship Type="http://schemas.openxmlformats.org/officeDocument/2006/relationships/hyperlink" Id="rId156" Target="algebra-sums.qmd#def-term" TargetMode="External" /><Relationship Type="http://schemas.openxmlformats.org/officeDocument/2006/relationships/hyperlink" Id="rId198" Target="calculus-derivatives.html#def-limit" TargetMode="External" /><Relationship Type="http://schemas.openxmlformats.org/officeDocument/2006/relationships/hyperlink" Id="rId209" Target="calculus-integration.html#def-indefinite-integral" TargetMode="External" /><Relationship Type="http://schemas.openxmlformats.org/officeDocument/2006/relationships/hyperlink" Id="rId193" Target="calculus-integration.html#def-riemann-integral" TargetMode="External" /><Relationship Type="http://schemas.openxmlformats.org/officeDocument/2006/relationships/hyperlink" Id="rId230" Target="expressions-algorithms.qmd#def-expression" TargetMode="External" /><Relationship Type="http://schemas.openxmlformats.org/officeDocument/2006/relationships/hyperlink" Id="rId16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74" Target="functions.qmd#def-inverse-function" TargetMode="External" /><Relationship Type="http://schemas.openxmlformats.org/officeDocument/2006/relationships/hyperlink" Id="rId20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51" Target="functions.qmd#def-sequence" TargetMode="External" /><Relationship Type="http://schemas.openxmlformats.org/officeDocument/2006/relationships/hyperlink" Id="rId154" Target="functions.qmd#def-value" TargetMode="External" /><Relationship Type="http://schemas.openxmlformats.org/officeDocument/2006/relationships/hyperlink" Id="rId450" Target="https://doi.org/10.1007/978-3-031-41026-0" TargetMode="External" /><Relationship Type="http://schemas.openxmlformats.org/officeDocument/2006/relationships/hyperlink" Id="rId373" Target="https://en.wikipedia.org/wiki/Absolute_value" TargetMode="External" /><Relationship Type="http://schemas.openxmlformats.org/officeDocument/2006/relationships/hyperlink" Id="rId414" Target="https://en.wikipedia.org/wiki/Affine_transformation" TargetMode="External" /><Relationship Type="http://schemas.openxmlformats.org/officeDocument/2006/relationships/hyperlink" Id="rId379" Target="https://en.wikipedia.org/wiki/Arg_max" TargetMode="External" /><Relationship Type="http://schemas.openxmlformats.org/officeDocument/2006/relationships/hyperlink" Id="rId400" Target="https://en.wikipedia.org/wiki/Associative_property" TargetMode="External" /><Relationship Type="http://schemas.openxmlformats.org/officeDocument/2006/relationships/hyperlink" Id="rId383" Target="https://en.wikipedia.org/wiki/Chord_(geometry)" TargetMode="External" /><Relationship Type="http://schemas.openxmlformats.org/officeDocument/2006/relationships/hyperlink" Id="rId398" Target="https://en.wikipedia.org/wiki/Commutative_property" TargetMode="External" /><Relationship Type="http://schemas.openxmlformats.org/officeDocument/2006/relationships/hyperlink" Id="rId454" Target="https://en.wikipedia.org/wiki/Complex_conjugate" TargetMode="External" /><Relationship Type="http://schemas.openxmlformats.org/officeDocument/2006/relationships/hyperlink" Id="rId452" Target="https://en.wikipedia.org/wiki/Complex_number" TargetMode="External" /><Relationship Type="http://schemas.openxmlformats.org/officeDocument/2006/relationships/hyperlink" Id="rId436" Target="https://en.wikipedia.org/wiki/Contour_line" TargetMode="External" /><Relationship Type="http://schemas.openxmlformats.org/officeDocument/2006/relationships/hyperlink" Id="rId385" Target="https://en.wikipedia.org/wiki/Convex_function" TargetMode="External" /><Relationship Type="http://schemas.openxmlformats.org/officeDocument/2006/relationships/hyperlink" Id="rId402" Target="https://en.wikipedia.org/wiki/Distributive_property" TargetMode="External" /><Relationship Type="http://schemas.openxmlformats.org/officeDocument/2006/relationships/hyperlink" Id="rId428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6" Target="https://en.wikipedia.org/wiki/Exponential_function" TargetMode="External" /><Relationship Type="http://schemas.openxmlformats.org/officeDocument/2006/relationships/hyperlink" Id="rId369" Target="https://en.wikipedia.org/wiki/Exponentiation" TargetMode="External" /><Relationship Type="http://schemas.openxmlformats.org/officeDocument/2006/relationships/hyperlink" Id="rId365" Target="https://en.wikipedia.org/wiki/Identity_(mathematics)" TargetMode="External" /><Relationship Type="http://schemas.openxmlformats.org/officeDocument/2006/relationships/hyperlink" Id="rId396" Target="https://en.wikipedia.org/wiki/Identity_element" TargetMode="External" /><Relationship Type="http://schemas.openxmlformats.org/officeDocument/2006/relationships/hyperlink" Id="rId448" Target="https://en.wikipedia.org/wiki/Imaginary_unit" TargetMode="External" /><Relationship Type="http://schemas.openxmlformats.org/officeDocument/2006/relationships/hyperlink" Id="rId367" Target="https://en.wikipedia.org/wiki/Inequality_(mathematics)" TargetMode="External" /><Relationship Type="http://schemas.openxmlformats.org/officeDocument/2006/relationships/hyperlink" Id="rId394" Target="https://en.wikipedia.org/wiki/Infimum_and_supremum" TargetMode="External" /><Relationship Type="http://schemas.openxmlformats.org/officeDocument/2006/relationships/hyperlink" Id="rId387" Target="https://en.wikipedia.org/wiki/Jensen%27s_inequality" TargetMode="External" /><Relationship Type="http://schemas.openxmlformats.org/officeDocument/2006/relationships/hyperlink" Id="rId391" Target="https://en.wikipedia.org/wiki/Least-upper-bound_property" TargetMode="External" /><Relationship Type="http://schemas.openxmlformats.org/officeDocument/2006/relationships/hyperlink" Id="rId404" Target="https://en.wikipedia.org/wiki/Like_terms" TargetMode="External" /><Relationship Type="http://schemas.openxmlformats.org/officeDocument/2006/relationships/hyperlink" Id="rId420" Target="https://en.wikipedia.org/wiki/Limit_of_a_sequence" TargetMode="External" /><Relationship Type="http://schemas.openxmlformats.org/officeDocument/2006/relationships/hyperlink" Id="rId381" Target="https://en.wikipedia.org/wiki/Line_segment" TargetMode="External" /><Relationship Type="http://schemas.openxmlformats.org/officeDocument/2006/relationships/hyperlink" Id="rId418" Target="https://en.wikipedia.org/wiki/Linear_function" TargetMode="External" /><Relationship Type="http://schemas.openxmlformats.org/officeDocument/2006/relationships/hyperlink" Id="rId432" Target="https://en.wikipedia.org/wiki/Logarithm" TargetMode="External" /><Relationship Type="http://schemas.openxmlformats.org/officeDocument/2006/relationships/hyperlink" Id="rId377" Target="https://en.wikipedia.org/wiki/Maxima_and_minima" TargetMode="External" /><Relationship Type="http://schemas.openxmlformats.org/officeDocument/2006/relationships/hyperlink" Id="rId412" Target="https://en.wikipedia.org/wiki/Monomial" TargetMode="External" /><Relationship Type="http://schemas.openxmlformats.org/officeDocument/2006/relationships/hyperlink" Id="rId424" Target="https://en.wikipedia.org/wiki/Monotone_convergence_theorem" TargetMode="External" /><Relationship Type="http://schemas.openxmlformats.org/officeDocument/2006/relationships/hyperlink" Id="rId430" Target="https://en.wikipedia.org/wiki/Natural_logarithm" TargetMode="External" /><Relationship Type="http://schemas.openxmlformats.org/officeDocument/2006/relationships/hyperlink" Id="rId410" Target="https://en.wikipedia.org/wiki/Parabola" TargetMode="External" /><Relationship Type="http://schemas.openxmlformats.org/officeDocument/2006/relationships/hyperlink" Id="rId375" Target="https://en.wikipedia.org/wiki/Percentage" TargetMode="External" /><Relationship Type="http://schemas.openxmlformats.org/officeDocument/2006/relationships/hyperlink" Id="rId440" Target="https://en.wikipedia.org/wiki/Pi" TargetMode="External" /><Relationship Type="http://schemas.openxmlformats.org/officeDocument/2006/relationships/hyperlink" Id="rId406" Target="https://en.wikipedia.org/wiki/Polynomial" TargetMode="External" /><Relationship Type="http://schemas.openxmlformats.org/officeDocument/2006/relationships/hyperlink" Id="rId184" Target="https://en.wikipedia.org/wiki/Population_proportion" TargetMode="External" /><Relationship Type="http://schemas.openxmlformats.org/officeDocument/2006/relationships/hyperlink" Id="rId191" Target="https://en.wikipedia.org/wiki/Population_proportion#Mathematical_definition" TargetMode="External" /><Relationship Type="http://schemas.openxmlformats.org/officeDocument/2006/relationships/hyperlink" Id="rId185" Target="https://en.wikipedia.org/wiki/Proportion_(mathematics)" TargetMode="External" /><Relationship Type="http://schemas.openxmlformats.org/officeDocument/2006/relationships/hyperlink" Id="rId188" Target="https://en.wikipedia.org/wiki/Proportionality_(mathematics)" TargetMode="External" /><Relationship Type="http://schemas.openxmlformats.org/officeDocument/2006/relationships/hyperlink" Id="rId446" Target="https://en.wikipedia.org/wiki/Pythagorean_trigonometric_identity" TargetMode="External" /><Relationship Type="http://schemas.openxmlformats.org/officeDocument/2006/relationships/hyperlink" Id="rId408" Target="https://en.wikipedia.org/wiki/Quadratic_function" TargetMode="External" /><Relationship Type="http://schemas.openxmlformats.org/officeDocument/2006/relationships/hyperlink" Id="rId180" Target="https://en.wikipedia.org/wiki/Rate_(mathematics)" TargetMode="External" /><Relationship Type="http://schemas.openxmlformats.org/officeDocument/2006/relationships/hyperlink" Id="rId181" Target="https://en.wikipedia.org/wiki/Ratio" TargetMode="External" /><Relationship Type="http://schemas.openxmlformats.org/officeDocument/2006/relationships/hyperlink" Id="rId422" Target="https://en.wikipedia.org/wiki/Series_(mathematics)" TargetMode="External" /><Relationship Type="http://schemas.openxmlformats.org/officeDocument/2006/relationships/hyperlink" Id="rId442" Target="https://en.wikipedia.org/wiki/Sine_and_cosine" TargetMode="External" /><Relationship Type="http://schemas.openxmlformats.org/officeDocument/2006/relationships/hyperlink" Id="rId416" Target="https://en.wikipedia.org/wiki/Slope" TargetMode="External" /><Relationship Type="http://schemas.openxmlformats.org/officeDocument/2006/relationships/hyperlink" Id="rId371" Target="https://en.wikipedia.org/wiki/Square_root" TargetMode="External" /><Relationship Type="http://schemas.openxmlformats.org/officeDocument/2006/relationships/hyperlink" Id="rId434" Target="https://en.wikipedia.org/wiki/Tarski%27s_high_school_algebra_problem" TargetMode="External" /><Relationship Type="http://schemas.openxmlformats.org/officeDocument/2006/relationships/hyperlink" Id="rId363" Target="https://en.wikipedia.org/wiki/Transitive_relation" TargetMode="External" /><Relationship Type="http://schemas.openxmlformats.org/officeDocument/2006/relationships/hyperlink" Id="rId444" Target="https://en.wikipedia.org/wiki/Trigonometric_functions" TargetMode="External" /><Relationship Type="http://schemas.openxmlformats.org/officeDocument/2006/relationships/hyperlink" Id="rId438" Target="https://en.wikipedia.org/wiki/Unit_circle" TargetMode="External" /><Relationship Type="http://schemas.openxmlformats.org/officeDocument/2006/relationships/hyperlink" Id="rId389" Target="https://en.wikipedia.org/wiki/Upper_and_lower_bounds" TargetMode="External" /><Relationship Type="http://schemas.openxmlformats.org/officeDocument/2006/relationships/hyperlink" Id="rId206" Target="https://morrison-lab.github.io/pds/random-variables.html#def-random-variable" TargetMode="External" /><Relationship Type="http://schemas.openxmlformats.org/officeDocument/2006/relationships/hyperlink" Id="rId456" Target="https://openstax.org/books/algebra-and-trigonometry-2e/pages/preface" TargetMode="External" /><Relationship Type="http://schemas.openxmlformats.org/officeDocument/2006/relationships/hyperlink" Id="rId247" Target="linear-algebra-matrices.html#def-linear-map" TargetMode="External" /><Relationship Type="http://schemas.openxmlformats.org/officeDocument/2006/relationships/hyperlink" Id="rId24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.qmd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6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2026-10-29T19:44:39Z</dcterms:created>
  <dcterms:modified xsi:type="dcterms:W3CDTF">2026-10-29T19:44:39Z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11:51:41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