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01:44:37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3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3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4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4"/>
    <w:bookmarkStart w:id="12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6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6"/>
    <w:bookmarkStart w:id="127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7"/>
    <w:bookmarkStart w:id="128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8"/>
    <w:bookmarkStart w:id="129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29"/>
    <w:bookmarkStart w:id="130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0"/>
    <w:bookmarkStart w:id="131" w:name="rem-projection-matrix-terminology"/>
    <w:p>
      <w:pPr>
        <w:pStyle w:val="BodyText"/>
      </w:pPr>
      <w:r>
        <w:rPr>
          <w:i/>
          <w:iCs/>
        </w:rPr>
        <w:t xml:space="preserve">Remark 17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1"/>
    <w:bookmarkStart w:id="132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3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4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4"/>
    <w:bookmarkStart w:id="135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5"/>
    <w:bookmarkStart w:id="136" w:name="rem-orthogonal-matrix-column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6"/>
    <w:bookmarkStart w:id="137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8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8"/>
    <w:bookmarkEnd w:id="139"/>
    <w:bookmarkStart w:id="148" w:name="quadratic-forms"/>
    <w:p>
      <w:pPr>
        <w:pStyle w:val="Heading2"/>
      </w:pPr>
      <w:r>
        <w:t xml:space="preserve">4 Quadratic Forms</w:t>
      </w:r>
    </w:p>
    <w:bookmarkStart w:id="140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0"/>
    <w:bookmarkStart w:id="143" w:name="rem-quadratic-forms-in-statistics"/>
    <w:p>
      <w:pPr>
        <w:pStyle w:val="BodyText"/>
      </w:pPr>
      <w:r>
        <w:rPr>
          <w:i/>
          <w:iCs/>
        </w:rPr>
        <w:t xml:space="preserve">Remark 19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bookmarkStart w:id="144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4"/>
    <w:bookmarkStart w:id="145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5"/>
    <w:bookmarkStart w:id="14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7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7"/>
    <w:bookmarkEnd w:id="148"/>
    <w:bookmarkStart w:id="161" w:name="trace-and-matrix-inner-product"/>
    <w:p>
      <w:pPr>
        <w:pStyle w:val="Heading2"/>
      </w:pPr>
      <w:r>
        <w:t xml:space="preserve">5 Trace and Matrix Inner Product</w:t>
      </w:r>
    </w:p>
    <w:bookmarkStart w:id="149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49"/>
    <w:bookmarkStart w:id="150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0"/>
    <w:bookmarkStart w:id="15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2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2"/>
    <w:bookmarkStart w:id="153" w:name="rem-trace-cyclic-triple"/>
    <w:p>
      <w:pPr>
        <w:pStyle w:val="BodyText"/>
      </w:pPr>
      <w:r>
        <w:rPr>
          <w:i/>
          <w:iCs/>
        </w:rPr>
        <w:t xml:space="preserve">Remark 20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5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6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57" w:name="rem-matrix-inner-product-dot-product"/>
    <w:p>
      <w:pPr>
        <w:pStyle w:val="FirstParagraph"/>
      </w:pPr>
      <w:r>
        <w:rPr>
          <w:i/>
          <w:iCs/>
        </w:rPr>
        <w:t xml:space="preserve">Remark 21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7"/>
    <w:bookmarkStart w:id="158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8"/>
    <w:bookmarkStart w:id="159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59"/>
    <w:bookmarkStart w:id="160" w:name="rem-frobenius-norm-entries"/>
    <w:p>
      <w:pPr>
        <w:pStyle w:val="BodyText"/>
      </w:pPr>
      <w:r>
        <w:rPr>
          <w:i/>
          <w:iCs/>
        </w:rPr>
        <w:t xml:space="preserve">Remark 22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0"/>
    <w:bookmarkEnd w:id="161"/>
    <w:bookmarkStart w:id="181" w:name="matrix-decompositions"/>
    <w:p>
      <w:pPr>
        <w:pStyle w:val="Heading2"/>
      </w:pPr>
      <w:r>
        <w:t xml:space="preserve">6 Matrix Decompositions</w:t>
      </w:r>
    </w:p>
    <w:bookmarkStart w:id="162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3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3"/>
    <w:bookmarkStart w:id="164" w:name="rem-eigenvector-multiples"/>
    <w:p>
      <w:pPr>
        <w:pStyle w:val="FirstParagraph"/>
      </w:pPr>
      <w:r>
        <w:rPr>
          <w:i/>
          <w:iCs/>
        </w:rPr>
        <w:t xml:space="preserve">Remark 23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5"/>
    <w:bookmarkStart w:id="166" w:name="rem-real-eigenvalues"/>
    <w:p>
      <w:pPr>
        <w:pStyle w:val="BodyText"/>
      </w:pPr>
      <w:r>
        <w:rPr>
          <w:i/>
          <w:iCs/>
        </w:rPr>
        <w:t xml:space="preserve">Remark 24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6"/>
    <w:bookmarkStart w:id="167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7"/>
    <w:bookmarkStart w:id="168" w:name="rem-spectral-equivalent-form"/>
    <w:p>
      <w:pPr>
        <w:pStyle w:val="BodyText"/>
      </w:pPr>
      <w:r>
        <w:rPr>
          <w:i/>
          <w:iCs/>
        </w:rPr>
        <w:t xml:space="preserve">Remark 25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8"/>
    <w:bookmarkStart w:id="169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69"/>
    <w:bookmarkStart w:id="170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0"/>
    <w:bookmarkStart w:id="171" w:name="rem-eigendecomposition-not-unique"/>
    <w:p>
      <w:pPr>
        <w:pStyle w:val="BodyText"/>
      </w:pPr>
      <w:r>
        <w:rPr>
          <w:i/>
          <w:iCs/>
        </w:rPr>
        <w:t xml:space="preserve">Remark 26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1"/>
    <w:bookmarkStart w:id="172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2"/>
    <w:bookmarkStart w:id="173" w:name="rem-svd-any-matrix"/>
    <w:p>
      <w:pPr>
        <w:pStyle w:val="BodyText"/>
      </w:pPr>
      <w:r>
        <w:rPr>
          <w:i/>
          <w:iCs/>
        </w:rPr>
        <w:t xml:space="preserve">Remark 27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3"/>
    <w:bookmarkStart w:id="174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4"/>
    <w:bookmarkStart w:id="175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5"/>
    <w:bookmarkStart w:id="176" w:name="rem-svd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zero-singular-values"/>
    <w:p>
      <w:pPr>
        <w:pStyle w:val="BodyText"/>
      </w:pPr>
      <w:r>
        <w:rPr>
          <w:i/>
          <w:iCs/>
        </w:rPr>
        <w:t xml:space="preserve">Remark 29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7"/>
    <w:bookmarkStart w:id="17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79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9"/>
    <w:bookmarkStart w:id="180" w:name="rem-svd-from-evd"/>
    <w:p>
      <w:pPr>
        <w:pStyle w:val="FirstParagraph"/>
      </w:pPr>
      <w:r>
        <w:rPr>
          <w:i/>
          <w:iCs/>
        </w:rPr>
        <w:t xml:space="preserve">Remark 30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0"/>
    <w:bookmarkEnd w:id="181"/>
    <w:bookmarkStart w:id="192" w:name="definite-matrices"/>
    <w:p>
      <w:pPr>
        <w:pStyle w:val="Heading2"/>
      </w:pPr>
      <w:r>
        <w:t xml:space="preserve">7 Definite Matrices</w:t>
      </w:r>
    </w:p>
    <w:bookmarkStart w:id="182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2"/>
    <w:bookmarkStart w:id="183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3"/>
    <w:bookmarkStart w:id="184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rem-positive-definite-symmetry"/>
    <w:p>
      <w:pPr>
        <w:pStyle w:val="FirstParagraph"/>
      </w:pPr>
      <w:r>
        <w:rPr>
          <w:i/>
          <w:iCs/>
        </w:rPr>
        <w:t xml:space="preserve">Remark 31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6"/>
    <w:p>
      <w:pPr>
        <w:pStyle w:val="BodyText"/>
      </w:pPr>
      <w:r>
        <w:t xml:space="preserve">See also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8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89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89"/>
    <w:bookmarkStart w:id="190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1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1"/>
    <w:bookmarkEnd w:id="192"/>
    <w:bookmarkStart w:id="205" w:name="determinants"/>
    <w:p>
      <w:pPr>
        <w:pStyle w:val="Heading2"/>
      </w:pPr>
      <w:r>
        <w:t xml:space="preserve">8 Determinants</w:t>
      </w:r>
    </w:p>
    <w:bookmarkStart w:id="193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3"/>
    <w:bookmarkStart w:id="194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4"/>
    <w:bookmarkStart w:id="195" w:name="rem-determinant-cofactor-expansion"/>
    <w:p>
      <w:pPr>
        <w:pStyle w:val="BodyText"/>
      </w:pPr>
      <w:r>
        <w:rPr>
          <w:i/>
          <w:iCs/>
        </w:rPr>
        <w:t xml:space="preserve">Remark 32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5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8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8"/>
    <w:bookmarkStart w:id="19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9"/>
    <w:bookmarkStart w:id="200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0"/>
    <w:bookmarkStart w:id="201" w:name="rem-det-product-proof"/>
    <w:p>
      <w:pPr>
        <w:pStyle w:val="BodyText"/>
      </w:pPr>
      <w:r>
        <w:rPr>
          <w:i/>
          <w:iCs/>
        </w:rPr>
        <w:t xml:space="preserve">Remark 33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1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4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4"/>
    <w:bookmarkEnd w:id="205"/>
    <w:bookmarkStart w:id="215" w:name="design-matrix"/>
    <w:p>
      <w:pPr>
        <w:pStyle w:val="Heading2"/>
      </w:pPr>
      <w:r>
        <w:t xml:space="preserve">9 Design Matrix</w:t>
      </w:r>
    </w:p>
    <w:bookmarkStart w:id="206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6"/>
    <w:bookmarkStart w:id="207" w:name="rem-design-matrix-products"/>
    <w:p>
      <w:pPr>
        <w:pStyle w:val="FirstParagraph"/>
      </w:pPr>
      <w:r>
        <w:rPr>
          <w:i/>
          <w:iCs/>
        </w:rPr>
        <w:t xml:space="preserve">Remark 34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7"/>
    <w:bookmarkStart w:id="208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09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9"/>
    <w:bookmarkStart w:id="210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0"/>
    <w:bookmarkStart w:id="211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1"/>
    <w:bookmarkStart w:id="212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3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3"/>
    <w:bookmarkStart w:id="214" w:name="rem-hat-matrix-name"/>
    <w:p>
      <w:pPr>
        <w:pStyle w:val="BodyText"/>
      </w:pPr>
      <w:r>
        <w:rPr>
          <w:i/>
          <w:iCs/>
        </w:rPr>
        <w:t xml:space="preserve">Remark 35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4"/>
    <w:bookmarkEnd w:id="215"/>
    <w:bookmarkStart w:id="216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6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1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8"/>
    <w:bookmarkStart w:id="2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0"/>
    <w:bookmarkStart w:id="22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2"/>
    <w:bookmarkStart w:id="224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4"/>
    <w:bookmarkStart w:id="22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6"/>
    <w:bookmarkStart w:id="22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8"/>
    <w:bookmarkStart w:id="22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2026-10-03T08:51:02Z</dcterms:created>
  <dcterms:modified xsi:type="dcterms:W3CDTF">2026-10-03T08:51:02Z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