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  <Override PartName="/word/media/rId56.png" ContentType="image/png"/>
  <Override PartName="/word/media/rId31.png" ContentType="image/png"/>
  <Override PartName="/word/media/rId27.png" ContentType="image/png"/>
  <Override PartName="/word/media/rId95.png" ContentType="image/png"/>
  <Override PartName="/word/media/rId91.png" ContentType="image/png"/>
  <Override PartName="/word/media/rId78.png" ContentType="image/png"/>
  <Override PartName="/word/media/rId82.png" ContentType="image/png"/>
  <Override PartName="/word/media/rId63.png" ContentType="image/png"/>
  <Override PartName="/word/media/rId119.png" ContentType="image/png"/>
  <Override PartName="/word/media/rId1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2026-10-03 02:55:01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2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70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51"/>
    <w:bookmarkStart w:id="52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2"/>
    <w:bookmarkStart w:id="53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3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4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5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5"/>
    <w:bookmarkStart w:id="60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9"/>
        </w:tc>
      </w:tr>
    </w:tbl>
    <w:bookmarkEnd w:id="60"/>
    <w:bookmarkStart w:id="61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1"/>
    <w:bookmarkStart w:id="62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2"/>
    <w:bookmarkStart w:id="67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6"/>
        </w:tc>
      </w:tr>
    </w:tbl>
    <w:bookmarkEnd w:id="6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8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9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9"/>
    <w:bookmarkEnd w:id="70"/>
    <w:bookmarkStart w:id="101" w:name="fundamental-theorem-of-calculus"/>
    <w:p>
      <w:pPr>
        <w:pStyle w:val="Heading3"/>
      </w:pPr>
      <w:r>
        <w:t xml:space="preserve">2.3 Fundamental Theorem of Calculus</w:t>
      </w:r>
    </w:p>
    <w:bookmarkStart w:id="77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7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6"/>
    <w:bookmarkEnd w:id="87"/>
    <w:bookmarkStart w:id="100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9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90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9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4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8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9"/>
    <w:bookmarkEnd w:id="100"/>
    <w:bookmarkEnd w:id="101"/>
    <w:bookmarkEnd w:id="102"/>
    <w:bookmarkStart w:id="12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4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04"/>
    <w:bookmarkStart w:id="105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5"/>
    <w:bookmarkStart w:id="106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06"/>
    <w:bookmarkStart w:id="107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07"/>
    <w:bookmarkStart w:id="108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8"/>
    <w:bookmarkStart w:id="115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4"/>
        </w:tc>
      </w:tr>
    </w:tbl>
    <w:bookmarkEnd w:id="115"/>
    <w:bookmarkStart w:id="117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6"/>
        </w:tc>
      </w:tr>
    </w:tbl>
    <w:bookmarkEnd w:id="117"/>
    <w:bookmarkStart w:id="118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4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2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5"/>
    <w:bookmarkStart w:id="126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26"/>
    <w:bookmarkStart w:id="127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7"/>
    <w:bookmarkStart w:id="128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8"/>
    <w:bookmarkEnd w:id="129"/>
    <w:bookmarkStart w:id="132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3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3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32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3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4"/>
    <w:bookmarkStart w:id="13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5"/>
    <w:bookmarkStart w:id="136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6"/>
    <w:bookmarkStart w:id="138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7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8"/>
    <w:bookmarkStart w:id="14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0"/>
    <w:bookmarkStart w:id="142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41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42"/>
    <w:bookmarkStart w:id="144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43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6"/>
    <w:bookmarkStart w:id="148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7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8"/>
    <w:bookmarkStart w:id="150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image" Id="rId56" Target="media/rId56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5" Target="media/rId95.png" /><Relationship Type="http://schemas.openxmlformats.org/officeDocument/2006/relationships/image" Id="rId91" Target="media/rId91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63" Target="media/rId63.png" /><Relationship Type="http://schemas.openxmlformats.org/officeDocument/2006/relationships/image" Id="rId119" Target="media/rId119.png" /><Relationship Type="http://schemas.openxmlformats.org/officeDocument/2006/relationships/image" Id="rId110" Target="media/rId110.png" /><Relationship Type="http://schemas.openxmlformats.org/officeDocument/2006/relationships/hyperlink" Id="rId131" Target="http://www.youtube.com/watch?v=Ps2SBo_WjoE" TargetMode="External" /><Relationship Type="http://schemas.openxmlformats.org/officeDocument/2006/relationships/hyperlink" Id="rId130" Target="http://www.youtube.com/watch?v=xYzQL0TUtBA" TargetMode="External" /><Relationship Type="http://schemas.openxmlformats.org/officeDocument/2006/relationships/hyperlink" Id="rId143" Target="https://doi.org/10.1002/0471394882" TargetMode="External" /><Relationship Type="http://schemas.openxmlformats.org/officeDocument/2006/relationships/hyperlink" Id="rId145" Target="https://doi.org/10.1007/978-1-4419-6646-9" TargetMode="External" /><Relationship Type="http://schemas.openxmlformats.org/officeDocument/2006/relationships/hyperlink" Id="rId139" Target="https://doi.org/10.1007/978-1-4614-4708-5" TargetMode="External" /><Relationship Type="http://schemas.openxmlformats.org/officeDocument/2006/relationships/hyperlink" Id="rId152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8" Target="https://morrison-lab.github.io/rme/chapters/probability.html" TargetMode="External" /><Relationship Type="http://schemas.openxmlformats.org/officeDocument/2006/relationships/hyperlink" Id="rId103" Target="https://morrison-lab.github.io/rme/chapters/probability.html#cor-fubini-joint" TargetMode="External" /><Relationship Type="http://schemas.openxmlformats.org/officeDocument/2006/relationships/hyperlink" Id="rId90" Target="https://morrison-lab.github.io/rme/chapters/probability.html#def-cdf" TargetMode="External" /><Relationship Type="http://schemas.openxmlformats.org/officeDocument/2006/relationships/hyperlink" Id="rId109" Target="https://morrison-lab.github.io/rme/chapters/probability.html#def-expectation" TargetMode="External" /><Relationship Type="http://schemas.openxmlformats.org/officeDocument/2006/relationships/hyperlink" Id="rId89" Target="https://morrison-lab.github.io/rme/chapters/probability.html#def-pdf" TargetMode="External" /><Relationship Type="http://schemas.openxmlformats.org/officeDocument/2006/relationships/hyperlink" Id="rId133" Target="https://press.princeton.edu/books/paperback/9780691130880/the-calculus-lifesaver" TargetMode="External" /><Relationship Type="http://schemas.openxmlformats.org/officeDocument/2006/relationships/hyperlink" Id="rId137" Target="https://press.princeton.edu/books/paperback/9780691172934/the-real-analysis-lifesaver" TargetMode="External" /><Relationship Type="http://schemas.openxmlformats.org/officeDocument/2006/relationships/hyperlink" Id="rId14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7" Target="https://www.cengage.com/c/calculus-11e-larson/" TargetMode="External" /><Relationship Type="http://schemas.openxmlformats.org/officeDocument/2006/relationships/hyperlink" Id="rId141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http://www.youtube.com/watch?v=Ps2SBo_WjoE" TargetMode="External" /><Relationship Type="http://schemas.openxmlformats.org/officeDocument/2006/relationships/hyperlink" Id="rId130" Target="http://www.youtube.com/watch?v=xYzQL0TUtBA" TargetMode="External" /><Relationship Type="http://schemas.openxmlformats.org/officeDocument/2006/relationships/hyperlink" Id="rId143" Target="https://doi.org/10.1002/0471394882" TargetMode="External" /><Relationship Type="http://schemas.openxmlformats.org/officeDocument/2006/relationships/hyperlink" Id="rId145" Target="https://doi.org/10.1007/978-1-4419-6646-9" TargetMode="External" /><Relationship Type="http://schemas.openxmlformats.org/officeDocument/2006/relationships/hyperlink" Id="rId139" Target="https://doi.org/10.1007/978-1-4614-4708-5" TargetMode="External" /><Relationship Type="http://schemas.openxmlformats.org/officeDocument/2006/relationships/hyperlink" Id="rId152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8" Target="https://morrison-lab.github.io/rme/chapters/probability.html" TargetMode="External" /><Relationship Type="http://schemas.openxmlformats.org/officeDocument/2006/relationships/hyperlink" Id="rId103" Target="https://morrison-lab.github.io/rme/chapters/probability.html#cor-fubini-joint" TargetMode="External" /><Relationship Type="http://schemas.openxmlformats.org/officeDocument/2006/relationships/hyperlink" Id="rId90" Target="https://morrison-lab.github.io/rme/chapters/probability.html#def-cdf" TargetMode="External" /><Relationship Type="http://schemas.openxmlformats.org/officeDocument/2006/relationships/hyperlink" Id="rId109" Target="https://morrison-lab.github.io/rme/chapters/probability.html#def-expectation" TargetMode="External" /><Relationship Type="http://schemas.openxmlformats.org/officeDocument/2006/relationships/hyperlink" Id="rId89" Target="https://morrison-lab.github.io/rme/chapters/probability.html#def-pdf" TargetMode="External" /><Relationship Type="http://schemas.openxmlformats.org/officeDocument/2006/relationships/hyperlink" Id="rId133" Target="https://press.princeton.edu/books/paperback/9780691130880/the-calculus-lifesaver" TargetMode="External" /><Relationship Type="http://schemas.openxmlformats.org/officeDocument/2006/relationships/hyperlink" Id="rId137" Target="https://press.princeton.edu/books/paperback/9780691172934/the-real-analysis-lifesaver" TargetMode="External" /><Relationship Type="http://schemas.openxmlformats.org/officeDocument/2006/relationships/hyperlink" Id="rId14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7" Target="https://www.cengage.com/c/calculus-11e-larson/" TargetMode="External" /><Relationship Type="http://schemas.openxmlformats.org/officeDocument/2006/relationships/hyperlink" Id="rId141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2026-10-03T10:00:17Z</dcterms:created>
  <dcterms:modified xsi:type="dcterms:W3CDTF">2026-10-03T10:00:17Z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02:55:01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