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Additivity</w:t>
      </w:r>
    </w:p>
    <w:p>
      <w:pPr>
        <w:pStyle w:val="Date"/>
      </w:pPr>
      <w:r>
        <w:t xml:space="preserve">Last modified: 2026-10-29 20:01:11 (PDT)</w:t>
      </w:r>
    </w:p>
    <w:bookmarkStart w:id="40" w:name="additivity"/>
    <w:p>
      <w:pPr>
        <w:pStyle w:val="Heading2"/>
      </w:pPr>
      <w:r>
        <w:t xml:space="preserve">1 Additivity</w:t>
      </w:r>
    </w:p>
    <w:bookmarkStart w:id="14" w:name="def-finite-additivity"/>
    <w:p>
      <w:pPr>
        <w:pStyle w:val="FirstParagraph"/>
      </w:pPr>
      <w:r>
        <w:rPr>
          <w:b/>
          <w:bCs/>
        </w:rPr>
        <w:t xml:space="preserve">Definition 1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11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9" w:name="exm-finite-additivity"/>
    <w:p>
      <w:pPr>
        <w:pStyle w:val="FirstParagraph"/>
      </w:pPr>
      <w:r>
        <w:rPr>
          <w:b/>
          <w:bCs/>
        </w:rPr>
        <w:t xml:space="preserve">Example 1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19"/>
    <w:bookmarkStart w:id="20" w:name="exm-not-finitely-additive"/>
    <w:p>
      <w:pPr>
        <w:pStyle w:val="BodyText"/>
      </w:pPr>
      <w:r>
        <w:rPr>
          <w:b/>
          <w:bCs/>
        </w:rPr>
        <w:t xml:space="preserve">Example 2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20"/>
    <w:bookmarkStart w:id="21" w:name="def-countable-additivity"/>
    <w:p>
      <w:pPr>
        <w:pStyle w:val="BodyText"/>
      </w:pPr>
      <w:r>
        <w:rPr>
          <w:b/>
          <w:bCs/>
        </w:rPr>
        <w:t xml:space="preserve">Definition 2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12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3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countable-additivity"/>
    <w:p>
      <w:pPr>
        <w:pStyle w:val="FirstParagraph"/>
      </w:pPr>
      <w:r>
        <w:rPr>
          <w:b/>
          <w:bCs/>
        </w:rPr>
        <w:t xml:space="preserve">Example 3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2"/>
    <w:bookmarkStart w:id="24" w:name="rem-countable-additivity-sum-exists"/>
    <w:p>
      <w:pPr>
        <w:pStyle w:val="BodyText"/>
      </w:pPr>
      <w:r>
        <w:rPr>
          <w:i/>
          <w:iCs/>
        </w:rPr>
        <w:t xml:space="preserve">Remark 1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"/>
    <w:bookmarkStart w:id="2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7" w:name="exm-empty-set-zero"/>
    <w:p>
      <w:pPr>
        <w:pStyle w:val="BodyText"/>
      </w:pPr>
      <w:r>
        <w:rPr>
          <w:b/>
          <w:bCs/>
        </w:rPr>
        <w:t xml:space="preserve">Example 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27"/>
    <w:bookmarkStart w:id="30" w:name="exm-empty-set-infinity"/>
    <w:p>
      <w:pPr>
        <w:pStyle w:val="FirstParagraph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2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Start w:id="31" w:name="rem-empty-set-requirement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1"/>
    <w:bookmarkStart w:id="32" w:name="thm-countable-implies-finite"/>
    <w:p>
      <w:pPr>
        <w:pStyle w:val="BodyText"/>
      </w:pPr>
      <w:r>
        <w:rPr>
          <w:b/>
          <w:bCs/>
        </w:rPr>
        <w:t xml:space="preserve">Theorem 1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finite-not-countable"/>
    <w:p>
      <w:pPr>
        <w:pStyle w:val="FirstParagraph"/>
      </w:pPr>
      <w:r>
        <w:rPr>
          <w:b/>
          <w:bCs/>
        </w:rPr>
        <w:t xml:space="preserve">Example 6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2 in Sigma-Algebras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4"/>
    <w:bookmarkStart w:id="36" w:name="rem-finite-not-countable-converse"/>
    <w:p>
      <w:pPr>
        <w:pStyle w:val="FirstParagraph"/>
      </w:pPr>
      <w:r>
        <w:rPr>
          <w:i/>
          <w:iCs/>
        </w:rPr>
        <w:t xml:space="preserve">Remark 3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3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36"/>
    <w:bookmarkStart w:id="39" w:name="refs"/>
    <w:bookmarkStart w:id="38" w:name="X595f5cc34e5b9b13d87ce210d35a7329fac576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https://en.wikipedia.org/wiki/Sigma-additive_set_function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algebra-exponentials.html#def-partial-sum" TargetMode="External" /><Relationship Type="http://schemas.openxmlformats.org/officeDocument/2006/relationships/hyperlink" Id="rId28" Target="algebra-exponentials.html#def-sequence-limit" TargetMode="External" /><Relationship Type="http://schemas.openxmlformats.org/officeDocument/2006/relationships/hyperlink" Id="rId23" Target="algebra-exponentials.html#lem-nonneg-series" TargetMode="External" /><Relationship Type="http://schemas.openxmlformats.org/officeDocument/2006/relationships/hyperlink" Id="rId16" Target="functions.qmd#def-cardinality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37" Target="https://en.wikipedia.org/wiki/Sigma-additive_set_function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17" Target="measures-sigma-algebras.html#exm-sigma-algebra" TargetMode="External" /><Relationship Type="http://schemas.openxmlformats.org/officeDocument/2006/relationships/hyperlink" Id="rId33" Target="measures-sigma-algebras.html#thm-power-set-sigma-algebra" TargetMode="External" /><Relationship Type="http://schemas.openxmlformats.org/officeDocument/2006/relationships/hyperlink" Id="rId35" Target="proof-writing.qmd#def-converse" TargetMode="External" /><Relationship Type="http://schemas.openxmlformats.org/officeDocument/2006/relationships/hyperlink" Id="rId26" Target="proof-writing.qmd#def-proof-by-contradiction" TargetMode="External" /><Relationship Type="http://schemas.openxmlformats.org/officeDocument/2006/relationships/hyperlink" Id="rId11" Target="sets.qmd#def-extended-nonneg-reals" TargetMode="External" /><Relationship Type="http://schemas.openxmlformats.org/officeDocument/2006/relationships/hyperlink" Id="rId12" Target="sets.qmd#def-pairwise-disjoint" TargetMode="External" /><Relationship Type="http://schemas.openxmlformats.org/officeDocument/2006/relationships/hyperlink" Id="rId13" Target="sets.qmd#def-set" TargetMode="External" /><Relationship Type="http://schemas.openxmlformats.org/officeDocument/2006/relationships/hyperlink" Id="rId18" Target="sets.qmd#exm-pairwise-disjoint" TargetMode="External" /><Relationship Type="http://schemas.openxmlformats.org/officeDocument/2006/relationships/hyperlink" Id="rId15" Target="set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Additivity</dc:title>
  <dc:creator/>
  <cp:keywords/>
  <dcterms:created xsi:type="dcterms:W3CDTF">2026-10-30T04:02:37Z</dcterms:created>
  <dcterms:modified xsi:type="dcterms:W3CDTF">2026-10-30T04:02:37Z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