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2026-09-28 22:22:15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3"/>
          <w:p/>
        </w:tc>
      </w:tr>
    </w:tbl>
    <w:bookmarkStart w:id="15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5"/>
    <w:bookmarkStart w:id="25" w:name="sec-notation-naturals"/>
    <w:p>
      <w:pPr>
        <w:pStyle w:val="Heading2"/>
      </w:pPr>
      <w:r>
        <w:t xml:space="preserve">2 Natural numbers</w:t>
      </w:r>
    </w:p>
    <w:bookmarkStart w:id="16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6"/>
    <w:bookmarkStart w:id="17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7"/>
    <w:bookmarkStart w:id="18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27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7"/>
    <w:bookmarkStart w:id="28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8"/>
    <w:bookmarkStart w:id="48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29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9"/>
    <w:bookmarkStart w:id="31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0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1"/>
    <w:bookmarkStart w:id="35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2"/>
    <w:bookmarkStart w:id="33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3"/>
    <w:bookmarkStart w:id="3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4"/>
    <w:bookmarkEnd w:id="35"/>
    <w:bookmarkStart w:id="42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7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7"/>
    <w:p>
      <w:pPr>
        <w:pStyle w:val="FirstParagraph"/>
      </w:pP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bookmarkStart w:id="38" w:name="exm-iverson-bracket"/>
    <w:p>
      <w:pPr>
        <w:pStyle w:val="BodyText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8"/>
    <w:bookmarkStart w:id="39" w:name="def-kronecker-delta"/>
    <w:p>
      <w:pPr>
        <w:pStyle w:val="FirstParagraph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39"/>
    <w:bookmarkStart w:id="41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entries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</w:t>
      </w:r>
      <w:r>
        <w:t xml:space="preserve"> </w:t>
      </w:r>
      <w:r>
        <w:t xml:space="preserve">are Kronecker deltas: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identity matrix</w:t>
        </w:r>
      </w:hyperlink>
      <w:r>
        <w:t xml:space="preserve">).</w:t>
      </w:r>
    </w:p>
    <w:bookmarkEnd w:id="41"/>
    <w:bookmarkEnd w:id="42"/>
    <w:bookmarkStart w:id="43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converts domain restrictions in sums and integrals into unrestricted operations.</w:t>
      </w:r>
      <w:r>
        <w:t xml:space="preserve"> </w:t>
      </w:r>
      <w:r>
        <w:t xml:space="preserve">For example: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running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3"/>
    <w:bookmarkStart w:id="45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4"/>
          <w:p/>
        </w:tc>
      </w:tr>
    </w:tbl>
    <w:bookmarkEnd w:id="45"/>
    <w:bookmarkStart w:id="46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6"/>
    <w:bookmarkStart w:id="47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7"/>
    <w:bookmarkEnd w:id="48"/>
    <w:bookmarkStart w:id="55" w:name="X93a3d4ef5e06a67ae6b891e46b41b74b3674f55"/>
    <w:p>
      <w:pPr>
        <w:pStyle w:val="Heading2"/>
      </w:pPr>
      <w:r>
        <w:t xml:space="preserve">6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9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50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51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52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53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54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55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5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6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6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0" Target="https://morrison-lab.github.io/rme/chapters/probability.html" TargetMode="External" /><Relationship Type="http://schemas.openxmlformats.org/officeDocument/2006/relationships/hyperlink" Id="rId9" Target="https://morrison-lab.github.io/rme/chapters/probability.html#def-expectation" TargetMode="External" /><Relationship Type="http://schemas.openxmlformats.org/officeDocument/2006/relationships/hyperlink" Id="rId11" Target="https://morrison-lab.github.io/rme/chapters/probability.html#def-indpt" TargetMode="External" /><Relationship Type="http://schemas.openxmlformats.org/officeDocument/2006/relationships/hyperlink" Id="rId14" Target="https://quarto.org/docs/authoring/markdown-basics.html#equations" TargetMode="External" /><Relationship Type="http://schemas.openxmlformats.org/officeDocument/2006/relationships/hyperlink" Id="rId40" Target="linear-algebra.qmd#def-identity-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doi.org/10.2307/2344614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50" Target="https://en.wikipedia.org/wiki/Al-Jabr" TargetMode="External" /><Relationship Type="http://schemas.openxmlformats.org/officeDocument/2006/relationships/hyperlink" Id="rId51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3" Target="https://en.wikipedia.org/wiki/History_of_statistics#Development_of_modern_statistics" TargetMode="External" /><Relationship Type="http://schemas.openxmlformats.org/officeDocument/2006/relationships/hyperlink" Id="rId36" Target="https://en.wikipedia.org/wiki/Iverson_bracket" TargetMode="External" /><Relationship Type="http://schemas.openxmlformats.org/officeDocument/2006/relationships/hyperlink" Id="rId49" Target="https://en.wikipedia.org/wiki/Leibniz%27s_notation" TargetMode="External" /><Relationship Type="http://schemas.openxmlformats.org/officeDocument/2006/relationships/hyperlink" Id="rId52" Target="https://en.wikipedia.org/wiki/Notation_for_differentiation" TargetMode="External" /><Relationship Type="http://schemas.openxmlformats.org/officeDocument/2006/relationships/hyperlink" Id="rId26" Target="https://en.wikipedia.org/wiki/Percentage" TargetMode="External" /><Relationship Type="http://schemas.openxmlformats.org/officeDocument/2006/relationships/hyperlink" Id="rId54" Target="https://en.wikipedia.org/wiki/The_Structure_of_Scientific_Revolutions" TargetMode="External" /><Relationship Type="http://schemas.openxmlformats.org/officeDocument/2006/relationships/hyperlink" Id="rId30" Target="https://morrison-lab.github.io/rme/chapters/probability.html" TargetMode="External" /><Relationship Type="http://schemas.openxmlformats.org/officeDocument/2006/relationships/hyperlink" Id="rId9" Target="https://morrison-lab.github.io/rme/chapters/probability.html#def-expectation" TargetMode="External" /><Relationship Type="http://schemas.openxmlformats.org/officeDocument/2006/relationships/hyperlink" Id="rId11" Target="https://morrison-lab.github.io/rme/chapters/probability.html#def-indpt" TargetMode="External" /><Relationship Type="http://schemas.openxmlformats.org/officeDocument/2006/relationships/hyperlink" Id="rId14" Target="https://quarto.org/docs/authoring/markdown-basics.html#equations" TargetMode="External" /><Relationship Type="http://schemas.openxmlformats.org/officeDocument/2006/relationships/hyperlink" Id="rId40" Target="linear-algebra.qmd#def-identity-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2026-09-29T05:29:04Z</dcterms:created>
  <dcterms:modified xsi:type="dcterms:W3CDTF">2026-09-29T05:29:04Z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22:22:15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