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3.png" ContentType="image/png"/>
  <Override PartName="/word/media/rId9.png" ContentType="image/png"/>
  <Override PartName="/word/media/rId81.png" ContentType="image/png"/>
  <Override PartName="/word/media/rId20.png" ContentType="image/png"/>
  <Override PartName="/word/media/rId16.png" ContentType="image/png"/>
  <Override PartName="/word/media/rId149.png" ContentType="image/png"/>
  <Override PartName="/word/media/rId145.png" ContentType="image/png"/>
  <Override PartName="/word/media/rId131.png" ContentType="image/png"/>
  <Override PartName="/word/media/rId135.png" ContentType="image/png"/>
  <Override PartName="/word/media/rId8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Integrals and the Fundamental Theorem of Calculus</w:t>
      </w:r>
    </w:p>
    <w:p>
      <w:pPr>
        <w:pStyle w:val="Date"/>
      </w:pPr>
      <w:r>
        <w:t xml:space="preserve">Last modified: 2026-10-22 08:35:00 (PDT)</w:t>
      </w:r>
    </w:p>
    <w:bookmarkStart w:id="189" w:name="sec-integration"/>
    <w:p>
      <w:pPr>
        <w:pStyle w:val="Heading2"/>
      </w:pPr>
      <w:r>
        <w:t xml:space="preserve">1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12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13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32" w:name="antiderivatives"/>
    <w:p>
      <w:pPr>
        <w:pStyle w:val="Heading3"/>
      </w:pPr>
      <w:r>
        <w:t xml:space="preserve">1.1 Antiderivatives</w:t>
      </w:r>
    </w:p>
    <w:bookmarkStart w:id="14" w:name="def-antiderivative"/>
    <w:p>
      <w:pPr>
        <w:pStyle w:val="FirstParagraph"/>
      </w:pPr>
      <w:r>
        <w:rPr>
          <w:b/>
          <w:bCs/>
        </w:rPr>
        <w:t xml:space="preserve">Definition 1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[1]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[2, Sec. 4.1], pp. 248–249</w:t>
      </w:r>
    </w:p>
    <w:bookmarkEnd w:id="14"/>
    <w:bookmarkStart w:id="15" w:name="def-indefinite-integral"/>
    <w:p>
      <w:pPr>
        <w:pStyle w:val="BodyText"/>
      </w:pPr>
      <w:r>
        <w:rPr>
          <w:b/>
          <w:bCs/>
        </w:rPr>
        <w:t xml:space="preserve">Definition 2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[1]</w:t>
      </w:r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[2, Sec. 4.1], pp. 248–249</w:t>
      </w:r>
    </w:p>
    <w:bookmarkEnd w:id="15"/>
    <w:bookmarkStart w:id="25" w:name="exm-antiderivative-power"/>
    <w:p>
      <w:pPr>
        <w:pStyle w:val="BodyText"/>
      </w:pPr>
      <w:r>
        <w:rPr>
          <w:b/>
          <w:bCs/>
        </w:rPr>
        <w:t xml:space="preserve">Example 1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1</w:t>
        </w:r>
      </w:hyperlink>
      <w:r>
        <w:t xml:space="preserve">.</w:t>
      </w:r>
    </w:p>
    <w:bookmarkStart w:id="24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3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2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4"/>
    <w:bookmarkEnd w:id="25"/>
    <w:bookmarkStart w:id="26" w:name="thm-integral-rules"/>
    <w:p>
      <w:pPr>
        <w:pStyle w:val="BodyText"/>
      </w:pPr>
      <w:r>
        <w:rPr>
          <w:b/>
          <w:bCs/>
        </w:rPr>
        <w:t xml:space="preserve">Theorem 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[2, Sec. 4.1], p. 250</w:t>
      </w:r>
      <w:r>
        <w:t xml:space="preserve"> </w:t>
      </w:r>
      <w:r>
        <w:t xml:space="preserve">“Basic Integration Rules”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[2, Sec. 5.2], Theorem 5.5, p. 324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[2, Sec. 5.4], Theorem 5.12, p. 346</w:t>
      </w:r>
      <w:r>
        <w:t xml:space="preserve">.</w:t>
      </w:r>
    </w:p>
    <w:bookmarkEnd w:id="26"/>
    <w:bookmarkStart w:id="27" w:name="exm-integral-rules-quadratic"/>
    <w:p>
      <w:pPr>
        <w:pStyle w:val="BodyText"/>
      </w:pPr>
      <w:r>
        <w:rPr>
          <w:b/>
          <w:bCs/>
        </w:rPr>
        <w:t xml:space="preserve">Example 2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0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1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32"/>
    <w:bookmarkStart w:id="96" w:name="regularity-conditions"/>
    <w:p>
      <w:pPr>
        <w:pStyle w:val="Heading3"/>
      </w:pPr>
      <w:r>
        <w:t xml:space="preserve">1.2 Regularity Conditions</w:t>
      </w:r>
    </w:p>
    <w:bookmarkStart w:id="36" w:name="def-differentiable-on"/>
    <w:p>
      <w:pPr>
        <w:pStyle w:val="FirstParagraph"/>
      </w:pPr>
      <w:r>
        <w:rPr>
          <w:b/>
          <w:bCs/>
        </w:rPr>
        <w:t xml:space="preserve">Definition 3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r:id="rId33">
        <w:r>
          <w:rPr>
            <w:rStyle w:val="Hyperlink"/>
          </w:rPr>
          <w:t xml:space="preserve">Definition 6 in Derivatives and Taylor Series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34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r:id="rId35">
        <w:r>
          <w:rPr>
            <w:rStyle w:val="Hyperlink"/>
          </w:rPr>
          <w:t xml:space="preserve">Definition 12 in Derivatives and Taylor Series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[2, Sec. 2.1], p. 100</w:t>
      </w:r>
    </w:p>
    <w:bookmarkEnd w:id="36"/>
    <w:bookmarkStart w:id="38" w:name="exm-differentiable-on"/>
    <w:p>
      <w:pPr>
        <w:pStyle w:val="BodyText"/>
      </w:pPr>
      <w:r>
        <w:rPr>
          <w:b/>
          <w:bCs/>
        </w:rPr>
        <w:t xml:space="preserve">Example 3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38"/>
    <w:bookmarkStart w:id="39" w:name="def-continuous"/>
    <w:p>
      <w:pPr>
        <w:pStyle w:val="FirstParagraph"/>
      </w:pPr>
      <w:r>
        <w:rPr>
          <w:b/>
          <w:bCs/>
        </w:rPr>
        <w:t xml:space="preserve">Definition 4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[3]</w:t>
      </w:r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[2, Sec. 1.4], p. 73</w:t>
      </w:r>
    </w:p>
    <w:bookmarkEnd w:id="39"/>
    <w:bookmarkStart w:id="40" w:name="def-discontinuous"/>
    <w:p>
      <w:pPr>
        <w:pStyle w:val="BodyText"/>
      </w:pPr>
      <w:r>
        <w:rPr>
          <w:b/>
          <w:bCs/>
        </w:rPr>
        <w:t xml:space="preserve">Definition 5 (Discontinuous function)</w:t>
      </w:r>
      <w:r>
        <w:t xml:space="preserve"> </w:t>
      </w:r>
      <w:r>
        <w:t xml:space="preserve">If any of the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[2, Sec. 1.4], p. 73</w:t>
      </w:r>
    </w:p>
    <w:bookmarkEnd w:id="40"/>
    <w:bookmarkStart w:id="41" w:name="exm-continuous"/>
    <w:p>
      <w:pPr>
        <w:pStyle w:val="BodyText"/>
      </w:pPr>
      <w:r>
        <w:rPr>
          <w:b/>
          <w:bCs/>
        </w:rPr>
        <w:t xml:space="preserve">Example 4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0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0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41"/>
    <w:bookmarkStart w:id="43" w:name="def-jump-discontinuity"/>
    <w:p>
      <w:pPr>
        <w:pStyle w:val="FirstParagraph"/>
      </w:pPr>
      <w:r>
        <w:rPr>
          <w:b/>
          <w:bCs/>
        </w:rPr>
        <w:t xml:space="preserve">Definition 6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[4]</w:t>
      </w:r>
      <w:r>
        <w:t xml:space="preserve"> </w:t>
      </w:r>
      <w:r>
        <w:t xml:space="preserve">if both one-sided limits (</w:t>
      </w:r>
      <w:hyperlink r:id="rId42">
        <w:r>
          <w:rPr>
            <w:rStyle w:val="Hyperlink"/>
          </w:rPr>
          <w:t xml:space="preserve">Definition 4 in Derivatives and Taylor Series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scontinuou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3"/>
    <w:bookmarkStart w:id="45" w:name="exm-jump-discontinuity"/>
    <w:p>
      <w:pPr>
        <w:pStyle w:val="BodyText"/>
      </w:pPr>
      <w:r>
        <w:rPr>
          <w:b/>
          <w:bCs/>
        </w:rPr>
        <w:t xml:space="preserve">Example 5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r:id="rId44">
        <w:r>
          <w:rPr>
            <w:rStyle w:val="Hyperlink"/>
          </w:rPr>
          <w:t xml:space="preserve">Example 2 in Derivatives and Taylor Series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5"/>
    <w:bookmarkStart w:id="46" w:name="def-continuous-on"/>
    <w:p>
      <w:pPr>
        <w:pStyle w:val="FirstParagraph"/>
      </w:pPr>
      <w:r>
        <w:rPr>
          <w:b/>
          <w:bCs/>
        </w:rPr>
        <w:t xml:space="preserve">Definition 7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[2, Sec. 1.4], p. 73</w:t>
      </w:r>
    </w:p>
    <w:bookmarkEnd w:id="46"/>
    <w:bookmarkStart w:id="48" w:name="exm-continuous-on-sqrt"/>
    <w:p>
      <w:pPr>
        <w:pStyle w:val="BodyText"/>
      </w:pPr>
      <w:r>
        <w:rPr>
          <w:b/>
          <w:bCs/>
        </w:rPr>
        <w:t xml:space="preserve">Example 6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47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8"/>
    <w:bookmarkStart w:id="49" w:name="exm-not-continuous-on"/>
    <w:p>
      <w:pPr>
        <w:pStyle w:val="BodyText"/>
      </w:pPr>
      <w:r>
        <w:rPr>
          <w:b/>
          <w:bCs/>
        </w:rPr>
        <w:t xml:space="preserve">Example 7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9"/>
    <w:bookmarkStart w:id="50" w:name="def-partition"/>
    <w:p>
      <w:pPr>
        <w:pStyle w:val="BodyText"/>
      </w:pPr>
      <w:r>
        <w:rPr>
          <w:b/>
          <w:bCs/>
        </w:rPr>
        <w:t xml:space="preserve">Definition 8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[5]</w:t>
      </w:r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[2, Sec. 4.3]</w:t>
      </w:r>
    </w:p>
    <w:bookmarkEnd w:id="50"/>
    <w:bookmarkStart w:id="51" w:name="exm-partition"/>
    <w:p>
      <w:pPr>
        <w:pStyle w:val="BodyText"/>
      </w:pPr>
      <w:r>
        <w:rPr>
          <w:b/>
          <w:bCs/>
        </w:rPr>
        <w:t xml:space="preserve">Example 8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1"/>
    <w:bookmarkStart w:id="52" w:name="exm-not-partition"/>
    <w:p>
      <w:pPr>
        <w:pStyle w:val="BodyText"/>
      </w:pPr>
      <w:r>
        <w:rPr>
          <w:b/>
          <w:bCs/>
        </w:rPr>
        <w:t xml:space="preserve">Example 9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2"/>
    <w:bookmarkStart w:id="53" w:name="def-mesh"/>
    <w:p>
      <w:pPr>
        <w:pStyle w:val="FirstParagraph"/>
      </w:pPr>
      <w:r>
        <w:rPr>
          <w:b/>
          <w:bCs/>
        </w:rPr>
        <w:t xml:space="preserve">Definition 9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[2, Sec. 4.3]</w:t>
      </w:r>
    </w:p>
    <w:bookmarkEnd w:id="53"/>
    <w:bookmarkStart w:id="54" w:name="exm-mesh"/>
    <w:p>
      <w:pPr>
        <w:pStyle w:val="BodyText"/>
      </w:pPr>
      <w:r>
        <w:rPr>
          <w:b/>
          <w:bCs/>
        </w:rPr>
        <w:t xml:space="preserve">Example 10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4"/>
    <w:bookmarkStart w:id="55" w:name="def-sample-point"/>
    <w:p>
      <w:pPr>
        <w:pStyle w:val="BodyText"/>
      </w:pPr>
      <w:r>
        <w:rPr>
          <w:b/>
          <w:bCs/>
        </w:rPr>
        <w:t xml:space="preserve">Definition 10 (Sample point)</w:t>
      </w:r>
      <w:r>
        <w:t xml:space="preserve"> </w:t>
      </w:r>
      <w:r>
        <w:t xml:space="preserve">For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[2, Sec. 4.3]</w:t>
      </w:r>
    </w:p>
    <w:bookmarkEnd w:id="55"/>
    <w:bookmarkStart w:id="56" w:name="def-riemann-sum"/>
    <w:p>
      <w:pPr>
        <w:pStyle w:val="BodyText"/>
      </w:pPr>
      <w:r>
        <w:rPr>
          <w:b/>
          <w:bCs/>
        </w:rPr>
        <w:t xml:space="preserve">Definition 11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and 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sample-point">
        <w:r>
          <w:rPr>
            <w:rStyle w:val="Hyperlink"/>
          </w:rPr>
          <w:t xml:space="preserve">Definition 10</w:t>
        </w:r>
      </w:hyperlink>
      <w:r>
        <w:t xml:space="preserve">) 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[2, Sec. 4.3]</w:t>
      </w:r>
    </w:p>
    <w:bookmarkEnd w:id="56"/>
    <w:bookmarkStart w:id="57" w:name="exm-riemann-sum"/>
    <w:p>
      <w:pPr>
        <w:pStyle w:val="BodyText"/>
      </w:pPr>
      <w:r>
        <w:rPr>
          <w:b/>
          <w:bCs/>
        </w:rPr>
        <w:t xml:space="preserve">Example 11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7"/>
    <w:bookmarkStart w:id="59" w:name="def-riemann-integral"/>
    <w:p>
      <w:pPr>
        <w:pStyle w:val="FirstParagraph"/>
      </w:pPr>
      <w:r>
        <w:rPr>
          <w:b/>
          <w:bCs/>
        </w:rPr>
        <w:t xml:space="preserve">Definition 12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8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[7]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11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[2, Sec. 4.3], p. 272</w:t>
      </w:r>
    </w:p>
    <w:bookmarkEnd w:id="59"/>
    <w:bookmarkStart w:id="60" w:name="def-integrable"/>
    <w:p>
      <w:pPr>
        <w:pStyle w:val="BodyText"/>
      </w:pPr>
      <w:r>
        <w:rPr>
          <w:b/>
          <w:bCs/>
        </w:rPr>
        <w:t xml:space="preserve">Definition 13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[2, Sec. 4.3], p. 272</w:t>
      </w:r>
    </w:p>
    <w:bookmarkEnd w:id="60"/>
    <w:bookmarkStart w:id="61" w:name="exm-integrable-constant"/>
    <w:p>
      <w:pPr>
        <w:pStyle w:val="BodyText"/>
      </w:pPr>
      <w:r>
        <w:rPr>
          <w:b/>
          <w:bCs/>
        </w:rPr>
        <w:t xml:space="preserve">Example 12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61"/>
    <w:bookmarkStart w:id="62" w:name="def-integrand"/>
    <w:p>
      <w:pPr>
        <w:pStyle w:val="BodyText"/>
      </w:pPr>
      <w:r>
        <w:rPr>
          <w:b/>
          <w:bCs/>
        </w:rPr>
        <w:t xml:space="preserve">Definition 14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62"/>
    <w:bookmarkStart w:id="65" w:name="exm-integrand"/>
    <w:p>
      <w:pPr>
        <w:pStyle w:val="BodyText"/>
      </w:pPr>
      <w:r>
        <w:rPr>
          <w:b/>
          <w:bCs/>
        </w:rPr>
        <w:t xml:space="preserve">Example 13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), the integrand is the</w:t>
      </w:r>
      <w:r>
        <w:t xml:space="preserve"> </w:t>
      </w:r>
      <w:hyperlink r:id="rId63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65"/>
    <w:bookmarkStart w:id="68" w:name="rem-integrable-integral"/>
    <w:p>
      <w:pPr>
        <w:pStyle w:val="FirstParagraph"/>
      </w:pPr>
      <w:r>
        <w:rPr>
          <w:i/>
          <w:iCs/>
        </w:rPr>
        <w:t xml:space="preserve">Remark 1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6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68"/>
    <w:bookmarkStart w:id="69" w:name="def-riemann-sum-equal-width"/>
    <w:p>
      <w:pPr>
        <w:pStyle w:val="BodyText"/>
      </w:pPr>
      <w:r>
        <w:rPr>
          <w:b/>
          <w:bCs/>
        </w:rPr>
        <w:t xml:space="preserve">Definition 15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69"/>
    <w:bookmarkStart w:id="70" w:name="exm-equal-width-sum"/>
    <w:p>
      <w:pPr>
        <w:pStyle w:val="FirstParagraph"/>
      </w:pPr>
      <w:r>
        <w:rPr>
          <w:b/>
          <w:bCs/>
        </w:rPr>
        <w:t xml:space="preserve">Example 14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73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74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75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76" w:name="thm-diff-implies-cont"/>
    <w:p>
      <w:pPr>
        <w:pStyle w:val="BodyText"/>
      </w:pPr>
      <w:r>
        <w:rPr>
          <w:b/>
          <w:bCs/>
        </w:rPr>
        <w:t xml:space="preserve">Theorem 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[2], Theorem 2.1, p. 106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hold.</w:t>
      </w:r>
    </w:p>
    <w:bookmarkStart w:id="77" w:name="exm-diff-implies-cont"/>
    <w:p>
      <w:pPr>
        <w:pStyle w:val="BodyText"/>
      </w:pPr>
      <w:r>
        <w:rPr>
          <w:b/>
          <w:bCs/>
        </w:rPr>
        <w:t xml:space="preserve">Example 15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it is continuous everywhere.</w:t>
      </w:r>
    </w:p>
    <w:bookmarkEnd w:id="77"/>
    <w:bookmarkStart w:id="85" w:name="exm-cont-not-diff"/>
    <w:p>
      <w:pPr>
        <w:pStyle w:val="BodyText"/>
      </w:pPr>
      <w:r>
        <w:rPr>
          <w:b/>
          <w:bCs/>
        </w:rPr>
        <w:t xml:space="preserve">Example 16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6 in Derivatives and Taylor Series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79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80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abs-value-code-1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84"/>
        </w:tc>
      </w:tr>
    </w:tbl>
    <w:bookmarkEnd w:id="85"/>
    <w:bookmarkStart w:id="86" w:name="thm-cont-implies-int"/>
    <w:p>
      <w:pPr>
        <w:pStyle w:val="BodyText"/>
      </w:pPr>
      <w:r>
        <w:rPr>
          <w:b/>
          <w:bCs/>
        </w:rPr>
        <w:t xml:space="preserve">Theorem 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[2], Theorem 4.4, p. 272</w:t>
      </w:r>
    </w:p>
    <w:bookmarkEnd w:id="86"/>
    <w:bookmarkStart w:id="88" w:name="exm-cont-implies-int"/>
    <w:p>
      <w:pPr>
        <w:pStyle w:val="BodyText"/>
      </w:pPr>
      <w:r>
        <w:rPr>
          <w:b/>
          <w:bCs/>
        </w:rPr>
        <w:t xml:space="preserve">Example 17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87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88"/>
    <w:bookmarkStart w:id="93" w:name="exm-int-not-cont"/>
    <w:p>
      <w:pPr>
        <w:pStyle w:val="BodyText"/>
      </w:pPr>
      <w:r>
        <w:rPr>
          <w:b/>
          <w:bCs/>
        </w:rPr>
        <w:t xml:space="preserve">Example 18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step-code-1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18</w:t>
              </w:r>
            </w:hyperlink>
            <w:r>
              <w:t xml:space="preserve">.</w:t>
            </w:r>
          </w:p>
          <w:bookmarkEnd w:id="92"/>
        </w:tc>
      </w:tr>
    </w:tbl>
    <w:bookmarkEnd w:id="93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show that neither implication reverses in general.</w:t>
      </w:r>
    </w:p>
    <w:bookmarkStart w:id="94" w:name="thm-riemann-general"/>
    <w:p>
      <w:pPr>
        <w:pStyle w:val="BodyText"/>
      </w:pPr>
      <w:r>
        <w:rPr>
          <w:b/>
          <w:bCs/>
        </w:rPr>
        <w:t xml:space="preserve">Theorem 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15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95" w:name="exm-riemann-equal-width"/>
    <w:p>
      <w:pPr>
        <w:pStyle w:val="BodyText"/>
      </w:pPr>
      <w:r>
        <w:rPr>
          <w:b/>
          <w:bCs/>
        </w:rPr>
        <w:t xml:space="preserve">Example 19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5"/>
    <w:bookmarkEnd w:id="96"/>
    <w:bookmarkStart w:id="188" w:name="fundamental-theorem-of-calculus"/>
    <w:p>
      <w:pPr>
        <w:pStyle w:val="Heading3"/>
      </w:pPr>
      <w:r>
        <w:t xml:space="preserve">1.3 Fundamental Theorem of Calculus</w:t>
      </w:r>
    </w:p>
    <w:bookmarkStart w:id="97" w:name="def-accumulation-function"/>
    <w:p>
      <w:pPr>
        <w:pStyle w:val="FirstParagraph"/>
      </w:pPr>
      <w:r>
        <w:rPr>
          <w:b/>
          <w:bCs/>
        </w:rPr>
        <w:t xml:space="preserve">Definition 16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m-accumulation-function"/>
    <w:p>
      <w:pPr>
        <w:pStyle w:val="BodyText"/>
      </w:pPr>
      <w:r>
        <w:rPr>
          <w:b/>
          <w:bCs/>
        </w:rPr>
        <w:t xml:space="preserve">Example 20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98"/>
    <w:bookmarkStart w:id="100" w:name="rem-accumulation-function-dummy-variable"/>
    <w:p>
      <w:pPr>
        <w:pStyle w:val="BodyText"/>
      </w:pPr>
      <w:r>
        <w:rPr>
          <w:i/>
          <w:iCs/>
        </w:rPr>
        <w:t xml:space="preserve">Remark 2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99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100"/>
    <w:p>
      <w:pPr>
        <w:pStyle w:val="BodyText"/>
      </w:pPr>
      <w:bookmarkStart w:id="101" w:name="thm-ftc"/>
      <w:bookmarkEnd w:id="101"/>
    </w:p>
    <w:bookmarkStart w:id="106" w:name="thm-ftc-part1"/>
    <w:p>
      <w:pPr>
        <w:pStyle w:val="BodyText"/>
      </w:pPr>
      <w:r>
        <w:rPr>
          <w:b/>
          <w:bCs/>
        </w:rPr>
        <w:t xml:space="preserve">Theorem 5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102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[8], Theorem 6.20, p. 133</w:t>
            </w:r>
            <w:r>
              <w:t xml:space="preserve">.</w:t>
            </w:r>
            <w:r>
              <w:t xml:space="preserve"> </w:t>
            </w:r>
            <w:r>
              <w:t xml:space="preserve">This result is the first part of the fundamental theorem of calculus</w:t>
            </w:r>
            <w:r>
              <w:t xml:space="preserve"> </w:t>
            </w:r>
            <w:r>
              <w:t xml:space="preserve">[9]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[2], Theorem 4.11, p. 288</w:t>
      </w:r>
    </w:p>
    <w:bookmarkEnd w:id="106"/>
    <w:bookmarkStart w:id="109" w:name="thm-ftc-part2"/>
    <w:p>
      <w:pPr>
        <w:pStyle w:val="BodyText"/>
      </w:pPr>
      <w:r>
        <w:rPr>
          <w:b/>
          <w:bCs/>
        </w:rPr>
        <w:t xml:space="preserve">Theorem 6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107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7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08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[10, Ch. 18], [2], Theorem 4.9, p. 282</w:t>
      </w:r>
    </w:p>
    <w:bookmarkEnd w:id="109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1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2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110" w:name="def-evaluation-bracket"/>
    <w:p>
      <w:pPr>
        <w:pStyle w:val="BodyText"/>
      </w:pPr>
      <w:r>
        <w:rPr>
          <w:b/>
          <w:bCs/>
        </w:rPr>
        <w:t xml:space="preserve">Definition 17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64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110"/>
    <w:bookmarkStart w:id="111" w:name="exm-evaluation-bracket"/>
    <w:p>
      <w:pPr>
        <w:pStyle w:val="BodyText"/>
      </w:pPr>
      <w:r>
        <w:rPr>
          <w:b/>
          <w:bCs/>
        </w:rPr>
        <w:t xml:space="preserve">Example 21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11"/>
    <w:bookmarkStart w:id="112" w:name="rem-evaluation-bracket-ftc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112"/>
    <w:bookmarkStart w:id="113" w:name="exr-miller-int-polynomial"/>
    <w:p>
      <w:pPr>
        <w:pStyle w:val="BodyText"/>
      </w:pPr>
      <w:r>
        <w:rPr>
          <w:b/>
          <w:bCs/>
        </w:rPr>
        <w:t xml:space="preserve">Exercise 1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3"/>
    <w:bookmarkStart w:id="114" w:name="sol-miller-int-polynomial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114"/>
    <w:bookmarkStart w:id="115" w:name="exr-miller-int-quadratic-complete"/>
    <w:p>
      <w:pPr>
        <w:pStyle w:val="FirstParagraph"/>
      </w:pPr>
      <w:r>
        <w:rPr>
          <w:b/>
          <w:bCs/>
        </w:rPr>
        <w:t xml:space="preserve">Exercise 2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5"/>
    <w:bookmarkStart w:id="116" w:name="sol-miller-int-quadratic-complet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116"/>
    <w:bookmarkStart w:id="117" w:name="exr-miller-int-composite-power"/>
    <w:p>
      <w:pPr>
        <w:pStyle w:val="FirstParagraph"/>
      </w:pPr>
      <w:r>
        <w:rPr>
          <w:b/>
          <w:bCs/>
        </w:rPr>
        <w:t xml:space="preserve">Exercise 3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117"/>
    <w:bookmarkStart w:id="118" w:name="sol-miller-int-composite-powe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118"/>
    <w:bookmarkStart w:id="119" w:name="exr-miller-int-trig-symmetry"/>
    <w:p>
      <w:pPr>
        <w:pStyle w:val="BodyText"/>
      </w:pPr>
      <w:r>
        <w:rPr>
          <w:b/>
          <w:bCs/>
        </w:rPr>
        <w:t xml:space="preserve">Exercise 4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9"/>
    <w:bookmarkStart w:id="120" w:name="sol-miller-int-trig-symmetry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20"/>
    <w:bookmarkStart w:id="121" w:name="exr-miller-int-polynomial-symmetry"/>
    <w:p>
      <w:pPr>
        <w:pStyle w:val="FirstParagraph"/>
      </w:pPr>
      <w:r>
        <w:rPr>
          <w:b/>
          <w:bCs/>
        </w:rPr>
        <w:t xml:space="preserve">Exercise 5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1"/>
    <w:bookmarkStart w:id="122" w:name="sol-miller-int-polynomial-symmetry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122"/>
    <w:bookmarkStart w:id="123" w:name="exr-miller-int-log-substitution"/>
    <w:p>
      <w:pPr>
        <w:pStyle w:val="FirstParagraph"/>
      </w:pPr>
      <w:r>
        <w:rPr>
          <w:b/>
          <w:bCs/>
        </w:rPr>
        <w:t xml:space="preserve">Exercise 6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123"/>
    <w:bookmarkStart w:id="124" w:name="sol-miller-int-log-substitution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124"/>
    <w:bookmarkStart w:id="125" w:name="exr-miller-int-power-substitution"/>
    <w:p>
      <w:pPr>
        <w:pStyle w:val="BodyText"/>
      </w:pPr>
      <w:r>
        <w:rPr>
          <w:b/>
          <w:bCs/>
        </w:rPr>
        <w:t xml:space="preserve">Exercise 7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5"/>
    <w:bookmarkStart w:id="126" w:name="sol-miller-int-power-substitution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126"/>
    <w:bookmarkStart w:id="127" w:name="exr-miller-int-trig-substitution"/>
    <w:p>
      <w:pPr>
        <w:pStyle w:val="FirstParagraph"/>
      </w:pPr>
      <w:r>
        <w:rPr>
          <w:b/>
          <w:bCs/>
        </w:rPr>
        <w:t xml:space="preserve">Exercise 8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7"/>
    <w:bookmarkStart w:id="128" w:name="sol-miller-int-trig-substitution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128"/>
    <w:bookmarkStart w:id="129" w:name="exr-miller-int-by-parts-gaussian"/>
    <w:p>
      <w:pPr>
        <w:pStyle w:val="FirstParagraph"/>
      </w:pPr>
      <w:r>
        <w:rPr>
          <w:b/>
          <w:bCs/>
        </w:rPr>
        <w:t xml:space="preserve">Exercise 9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29"/>
    <w:bookmarkStart w:id="130" w:name="sol-miller-int-by-parts-gaussian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130"/>
    <w:bookmarkStart w:id="140" w:name="exm-ftc-part1-accumulation"/>
    <w:p>
      <w:pPr>
        <w:pStyle w:val="FirstParagraph"/>
      </w:pPr>
      <w:r>
        <w:rPr>
          <w:b/>
          <w:bCs/>
        </w:rPr>
        <w:t xml:space="preserve">Example 22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139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4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left-code-1.png" id="13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13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8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right-code-1.png" id="13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13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4: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139"/>
    <w:bookmarkEnd w:id="140"/>
    <w:bookmarkStart w:id="154" w:name="exm-ftc-cdf-pdf"/>
    <w:p>
      <w:pPr>
        <w:pStyle w:val="BodyText"/>
      </w:pPr>
      <w:r>
        <w:rPr>
          <w:b/>
          <w:bCs/>
        </w:rPr>
        <w:t xml:space="preserve">Example 23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141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14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43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[12, Sec. II],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144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5</w:t>
        </w:r>
      </w:hyperlink>
      <w:r>
        <w:t xml:space="preserve">.</w:t>
      </w:r>
    </w:p>
    <w:bookmarkStart w:id="153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8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pdf-code-1.png" id="14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52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5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cdf-code-1.png" id="15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5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153"/>
    <w:bookmarkEnd w:id="154"/>
    <w:bookmarkStart w:id="155" w:name="exr-miller-int-rayleigh-normal-kernel"/>
    <w:p>
      <w:pPr>
        <w:pStyle w:val="BodyText"/>
      </w:pPr>
      <w:r>
        <w:rPr>
          <w:b/>
          <w:bCs/>
        </w:rPr>
        <w:t xml:space="preserve">Exercise 10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55"/>
    <w:bookmarkStart w:id="156" w:name="sol-miller-int-rayleigh-normal-kernel"/>
    <w:p>
      <w:pPr>
        <w:pStyle w:val="FirstParagraph"/>
      </w:pPr>
      <w:r>
        <w:rPr>
          <w:i/>
          <w:iCs/>
        </w:rPr>
        <w:t xml:space="preserve">Solution 10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156"/>
    <w:bookmarkStart w:id="157" w:name="exr-miller-int-uniform-convolution"/>
    <w:p>
      <w:pPr>
        <w:pStyle w:val="BodyText"/>
      </w:pPr>
      <w:r>
        <w:rPr>
          <w:b/>
          <w:bCs/>
        </w:rPr>
        <w:t xml:space="preserve">Exercise 11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157"/>
    <w:bookmarkStart w:id="158" w:name="sol-miller-int-uniform-convolutio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158"/>
    <w:bookmarkStart w:id="159" w:name="thm-int-uniform-convolution"/>
    <w:p>
      <w:pPr>
        <w:pStyle w:val="BodyText"/>
      </w:pPr>
      <w:r>
        <w:rPr>
          <w:b/>
          <w:bCs/>
        </w:rPr>
        <w:t xml:space="preserve">Theorem 7 (Convolution of two uniform densities)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bookmarkEnd w:id="1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int-uniform-convolutio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miller-int-uniform-convolutio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second condition is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</m:oMath>
      <w:r>
        <w:t xml:space="preserve">,</w:t>
      </w:r>
      <w:r>
        <w:t xml:space="preserve"> </w:t>
      </w:r>
      <w:r>
        <w:t xml:space="preserve">so the integrand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exactly on the overlap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integral is the length of that overlap.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, the overlap is empty,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hyperlink r:id="rId162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18"/>
              </w:numPr>
            </w:pPr>
            <w:hyperlink r:id="rId163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Start w:id="187" w:name="refs"/>
    <w:bookmarkStart w:id="165" w:name="ref-wikipedia_antiderivativ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“Antiderivative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https://en.wikipedia.org/wiki/Antiderivative</w:t>
        </w:r>
      </w:hyperlink>
    </w:p>
    <w:bookmarkEnd w:id="165"/>
    <w:bookmarkStart w:id="167" w:name="ref-larsonCalc11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Larson and B. H. Edwards,</w:t>
      </w:r>
      <w:r>
        <w:t xml:space="preserve"> </w:t>
      </w:r>
      <w:r>
        <w:rPr>
          <w:i/>
          <w:iCs/>
        </w:rPr>
        <w:t xml:space="preserve">Calculus</w:t>
      </w:r>
      <w:r>
        <w:t xml:space="preserve">, 11th ed. Boston, MA: Cengage Learning, 2018. Available:</w:t>
      </w:r>
      <w:r>
        <w:t xml:space="preserve"> </w:t>
      </w:r>
      <w:hyperlink r:id="rId166">
        <w:r>
          <w:rPr>
            <w:rStyle w:val="Hyperlink"/>
          </w:rPr>
          <w:t xml:space="preserve">https://www.cengage.com/c/calculus-11e-larson/</w:t>
        </w:r>
      </w:hyperlink>
    </w:p>
    <w:bookmarkEnd w:id="167"/>
    <w:bookmarkStart w:id="169" w:name="ref-wikipedia_continuous_fun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“Continuous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https://en.wikipedia.org/wiki/Continuous_function</w:t>
        </w:r>
      </w:hyperlink>
    </w:p>
    <w:bookmarkEnd w:id="169"/>
    <w:bookmarkStart w:id="171" w:name="X3d274ca3e47c74b94fdd40fb884515c0497ed8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“Classification of discontinuities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https://en.wikipedia.org/wiki/Classification_of_discontinuities</w:t>
        </w:r>
      </w:hyperlink>
    </w:p>
    <w:bookmarkEnd w:id="171"/>
    <w:bookmarkStart w:id="173" w:name="ref-wikipedia_partition_of_an_interv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an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https://en.wikipedia.org/wiki/Partition_of_an_interval</w:t>
        </w:r>
      </w:hyperlink>
    </w:p>
    <w:bookmarkEnd w:id="173"/>
    <w:bookmarkStart w:id="175" w:name="ref-wikipedia_riemann_sum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“Riemann sum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https://en.wikipedia.org/wiki/Riemann_sum</w:t>
        </w:r>
      </w:hyperlink>
    </w:p>
    <w:bookmarkEnd w:id="175"/>
    <w:bookmarkStart w:id="177" w:name="ref-wikipedia_riemann_integr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“Riemann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https://en.wikipedia.org/wiki/Riemann_integral</w:t>
        </w:r>
      </w:hyperlink>
    </w:p>
    <w:bookmarkEnd w:id="177"/>
    <w:bookmarkStart w:id="178" w:name="ref-rudin1976principles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78"/>
    <w:bookmarkStart w:id="180" w:name="Xed020122378ad89f2c251075aa9a7741e8a5ab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“Fundamental theorem of calculus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https://en.wikipedia.org/wiki/Fundamental_theorem_of_calculus</w:t>
        </w:r>
      </w:hyperlink>
    </w:p>
    <w:bookmarkEnd w:id="180"/>
    <w:bookmarkStart w:id="182" w:name="ref-calclifesaver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A. D. Banner,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in A princeton lifesaver study guide. Princeton, New Jersey: Princeton University Press, 2007. Available:</w:t>
      </w:r>
      <w:r>
        <w:t xml:space="preserve"> </w:t>
      </w:r>
      <w:hyperlink r:id="rId181">
        <w:r>
          <w:rPr>
            <w:rStyle w:val="Hyperlink"/>
          </w:rPr>
          <w:t xml:space="preserve">https://press.princeton.edu/books/paperback/9780691130880/the-calculus-lifesaver</w:t>
        </w:r>
      </w:hyperlink>
    </w:p>
    <w:bookmarkEnd w:id="182"/>
    <w:bookmarkStart w:id="184" w:name="ref-problifesavercalc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18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184"/>
    <w:bookmarkStart w:id="186" w:name="ref-kleinbaum2012surviv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D. G. Kleinbaum and M. Klein,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, 3rd ed. Springer, 2012. doi:</w:t>
      </w:r>
      <w:r>
        <w:t xml:space="preserve"> </w:t>
      </w:r>
      <w:hyperlink r:id="rId185">
        <w:r>
          <w:rPr>
            <w:rStyle w:val="Hyperlink"/>
          </w:rPr>
          <w:t xml:space="preserve">10.1007/978-1-4419-6646-9</w:t>
        </w:r>
      </w:hyperlink>
      <w:r>
        <w:t xml:space="preserve">.</w:t>
      </w:r>
    </w:p>
    <w:bookmarkEnd w:id="186"/>
    <w:bookmarkEnd w:id="187"/>
    <w:bookmarkEnd w:id="188"/>
    <w:bookmarkEnd w:id="1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3" Target="media/rId103.png" /><Relationship Type="http://schemas.openxmlformats.org/officeDocument/2006/relationships/image" Id="rId9" Target="media/rId9.png" /><Relationship Type="http://schemas.openxmlformats.org/officeDocument/2006/relationships/image" Id="rId81" Target="media/rId81.png" /><Relationship Type="http://schemas.openxmlformats.org/officeDocument/2006/relationships/image" Id="rId20" Target="media/rId20.png" /><Relationship Type="http://schemas.openxmlformats.org/officeDocument/2006/relationships/image" Id="rId16" Target="media/rId16.png" /><Relationship Type="http://schemas.openxmlformats.org/officeDocument/2006/relationships/image" Id="rId149" Target="media/rId149.png" /><Relationship Type="http://schemas.openxmlformats.org/officeDocument/2006/relationships/image" Id="rId145" Target="media/rId145.png" /><Relationship Type="http://schemas.openxmlformats.org/officeDocument/2006/relationships/image" Id="rId131" Target="media/rId131.png" /><Relationship Type="http://schemas.openxmlformats.org/officeDocument/2006/relationships/image" Id="rId135" Target="media/rId135.png" /><Relationship Type="http://schemas.openxmlformats.org/officeDocument/2006/relationships/image" Id="rId89" Target="media/rId89.png" /><Relationship Type="http://schemas.openxmlformats.org/officeDocument/2006/relationships/hyperlink" Id="rId47" Target="algebra-basics.html#def-square-root" TargetMode="External" /><Relationship Type="http://schemas.openxmlformats.org/officeDocument/2006/relationships/hyperlink" Id="rId63" Target="algebra-exponentials.html#def-constant-function" TargetMode="External" /><Relationship Type="http://schemas.openxmlformats.org/officeDocument/2006/relationships/hyperlink" Id="rId87" Target="algebra-exponentials.html#def-polynomial" TargetMode="External" /><Relationship Type="http://schemas.openxmlformats.org/officeDocument/2006/relationships/hyperlink" Id="rId58" Target="algebra-sums.html#def-bounded" TargetMode="External" /><Relationship Type="http://schemas.openxmlformats.org/officeDocument/2006/relationships/hyperlink" Id="rId64" Target="algebra-sums.html#def-limits-of-integration" TargetMode="External" /><Relationship Type="http://schemas.openxmlformats.org/officeDocument/2006/relationships/hyperlink" Id="rId99" Target="algebra-sums.html#def-upper-limit" TargetMode="External" /><Relationship Type="http://schemas.openxmlformats.org/officeDocument/2006/relationships/hyperlink" Id="rId33" Target="calculus-derivatives.html#def-differentiable" TargetMode="External" /><Relationship Type="http://schemas.openxmlformats.org/officeDocument/2006/relationships/hyperlink" Id="rId35" Target="calculus-derivatives.html#def-one-sided-derivative" TargetMode="External" /><Relationship Type="http://schemas.openxmlformats.org/officeDocument/2006/relationships/hyperlink" Id="rId42" Target="calculus-derivatives.html#def-one-sided-limit" TargetMode="External" /><Relationship Type="http://schemas.openxmlformats.org/officeDocument/2006/relationships/hyperlink" Id="rId37" Target="calculus-derivatives.html#exm-differentiable" TargetMode="External" /><Relationship Type="http://schemas.openxmlformats.org/officeDocument/2006/relationships/hyperlink" Id="rId78" Target="calculus-derivatives.html#exm-one-sided-derivative" TargetMode="External" /><Relationship Type="http://schemas.openxmlformats.org/officeDocument/2006/relationships/hyperlink" Id="rId44" Target="calculus-derivatives.html#exm-one-sided-limit" TargetMode="External" /><Relationship Type="http://schemas.openxmlformats.org/officeDocument/2006/relationships/hyperlink" Id="rId185" Target="https://doi.org/10.1007/978-1-4419-6646-9" TargetMode="External" /><Relationship Type="http://schemas.openxmlformats.org/officeDocument/2006/relationships/hyperlink" Id="rId164" Target="https://en.wikipedia.org/wiki/Antiderivative" TargetMode="External" /><Relationship Type="http://schemas.openxmlformats.org/officeDocument/2006/relationships/hyperlink" Id="rId170" Target="https://en.wikipedia.org/wiki/Classification_of_discontinuities" TargetMode="External" /><Relationship Type="http://schemas.openxmlformats.org/officeDocument/2006/relationships/hyperlink" Id="rId168" Target="https://en.wikipedia.org/wiki/Continuous_function" TargetMode="External" /><Relationship Type="http://schemas.openxmlformats.org/officeDocument/2006/relationships/hyperlink" Id="rId179" Target="https://en.wikipedia.org/wiki/Fundamental_theorem_of_calculus" TargetMode="External" /><Relationship Type="http://schemas.openxmlformats.org/officeDocument/2006/relationships/hyperlink" Id="rId172" Target="https://en.wikipedia.org/wiki/Partition_of_an_interval" TargetMode="External" /><Relationship Type="http://schemas.openxmlformats.org/officeDocument/2006/relationships/hyperlink" Id="rId176" Target="https://en.wikipedia.org/wiki/Riemann_integral" TargetMode="External" /><Relationship Type="http://schemas.openxmlformats.org/officeDocument/2006/relationships/hyperlink" Id="rId174" Target="https://en.wikipedia.org/wiki/Riemann_sum" TargetMode="External" /><Relationship Type="http://schemas.openxmlformats.org/officeDocument/2006/relationships/hyperlink" Id="rId144" Target="https://morrison-lab.github.io/pds/random-variables.html#def-cdf" TargetMode="External" /><Relationship Type="http://schemas.openxmlformats.org/officeDocument/2006/relationships/hyperlink" Id="rId142" Target="https://morrison-lab.github.io/pds/random-variables.html#def-exponential" TargetMode="External" /><Relationship Type="http://schemas.openxmlformats.org/officeDocument/2006/relationships/hyperlink" Id="rId143" Target="https://morrison-lab.github.io/pds/random-variables.html#def-pdf" TargetMode="External" /><Relationship Type="http://schemas.openxmlformats.org/officeDocument/2006/relationships/hyperlink" Id="rId141" Target="https://morrison-lab.github.io/pds/random-variables.html#def-random-variable" TargetMode="External" /><Relationship Type="http://schemas.openxmlformats.org/officeDocument/2006/relationships/hyperlink" Id="rId181" Target="https://press.princeton.edu/books/paperback/9780691130880/the-calculus-lifesaver" TargetMode="External" /><Relationship Type="http://schemas.openxmlformats.org/officeDocument/2006/relationships/hyperlink" Id="rId18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66" Target="https://www.cengage.com/c/calculus-11e-larson/" TargetMode="External" /><Relationship Type="http://schemas.openxmlformats.org/officeDocument/2006/relationships/hyperlink" Id="rId13" Target="https://www.youtube.com/watch?v=O7TuAb_jHTs&amp;list=PLRDl2inPrWQVu2OvnTvtkRpJ-wz-URMJx" TargetMode="External" /><Relationship Type="http://schemas.openxmlformats.org/officeDocument/2006/relationships/hyperlink" Id="rId12" Target="https://www.youtube.com/watch?v=PNdKPsiaPhU&amp;list=PLRDl2inPrWQVu2OvnTvtkRpJ-wz-URMJx" TargetMode="External" /><Relationship Type="http://schemas.openxmlformats.org/officeDocument/2006/relationships/hyperlink" Id="rId31" Target="https://www.youtube.com/watch?v=PoTWa8X_EpI&amp;list=PLRDl2inPrWQVu2OvnTvtkRpJ-wz-URMJx" TargetMode="External" /><Relationship Type="http://schemas.openxmlformats.org/officeDocument/2006/relationships/hyperlink" Id="rId30" Target="https://www.youtube.com/watch?v=d-pyobAQ0iI&amp;list=PLRDl2inPrWQVu2OvnTvtkRpJ-wz-URMJx" TargetMode="External" /><Relationship Type="http://schemas.openxmlformats.org/officeDocument/2006/relationships/hyperlink" Id="rId74" Target="https://www.youtube.com/watch?v=f4nfLIkNv0A&amp;list=PLRDl2inPrWQVu2OvnTvtkRpJ-wz-URMJx" TargetMode="External" /><Relationship Type="http://schemas.openxmlformats.org/officeDocument/2006/relationships/hyperlink" Id="rId73" Target="https://www.youtube.com/watch?v=h0gPomI3h8o&amp;list=PLRDl2inPrWQVu2OvnTvtkRpJ-wz-URMJx" TargetMode="External" /><Relationship Type="http://schemas.openxmlformats.org/officeDocument/2006/relationships/hyperlink" Id="rId163" Target="https://www.youtube.com/watch?v=kSZWX3j2u2U&amp;list=PLRDl2inPrWQVu2OvnTvtkRpJ-wz-URMJx" TargetMode="External" /><Relationship Type="http://schemas.openxmlformats.org/officeDocument/2006/relationships/hyperlink" Id="rId162" Target="https://www.youtube.com/watch?v=lhtoBu51N7k&amp;list=PLRDl2inPrWQVu2OvnTvtkRpJ-wz-URMJx" TargetMode="External" /><Relationship Type="http://schemas.openxmlformats.org/officeDocument/2006/relationships/hyperlink" Id="rId67" Target="number-systems.qmd#def-irrational-numbers" TargetMode="External" /><Relationship Type="http://schemas.openxmlformats.org/officeDocument/2006/relationships/hyperlink" Id="rId66" Target="number-systems.qmd#def-rational-numbers" TargetMode="External" /><Relationship Type="http://schemas.openxmlformats.org/officeDocument/2006/relationships/hyperlink" Id="rId80" Target="proof-writing.qmd#def-converse" TargetMode="External" /><Relationship Type="http://schemas.openxmlformats.org/officeDocument/2006/relationships/hyperlink" Id="rId79" Target="proof-writing.qmd#def-counterexample" TargetMode="External" /><Relationship Type="http://schemas.openxmlformats.org/officeDocument/2006/relationships/hyperlink" Id="rId75" Target="proof-writing.qmd#def-sufficient-condition" TargetMode="External" /><Relationship Type="http://schemas.openxmlformats.org/officeDocument/2006/relationships/hyperlink" Id="rId34" Target="sets.qmd#def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7" Target="algebra-basics.html#def-square-root" TargetMode="External" /><Relationship Type="http://schemas.openxmlformats.org/officeDocument/2006/relationships/hyperlink" Id="rId63" Target="algebra-exponentials.html#def-constant-function" TargetMode="External" /><Relationship Type="http://schemas.openxmlformats.org/officeDocument/2006/relationships/hyperlink" Id="rId87" Target="algebra-exponentials.html#def-polynomial" TargetMode="External" /><Relationship Type="http://schemas.openxmlformats.org/officeDocument/2006/relationships/hyperlink" Id="rId58" Target="algebra-sums.html#def-bounded" TargetMode="External" /><Relationship Type="http://schemas.openxmlformats.org/officeDocument/2006/relationships/hyperlink" Id="rId64" Target="algebra-sums.html#def-limits-of-integration" TargetMode="External" /><Relationship Type="http://schemas.openxmlformats.org/officeDocument/2006/relationships/hyperlink" Id="rId99" Target="algebra-sums.html#def-upper-limit" TargetMode="External" /><Relationship Type="http://schemas.openxmlformats.org/officeDocument/2006/relationships/hyperlink" Id="rId33" Target="calculus-derivatives.html#def-differentiable" TargetMode="External" /><Relationship Type="http://schemas.openxmlformats.org/officeDocument/2006/relationships/hyperlink" Id="rId35" Target="calculus-derivatives.html#def-one-sided-derivative" TargetMode="External" /><Relationship Type="http://schemas.openxmlformats.org/officeDocument/2006/relationships/hyperlink" Id="rId42" Target="calculus-derivatives.html#def-one-sided-limit" TargetMode="External" /><Relationship Type="http://schemas.openxmlformats.org/officeDocument/2006/relationships/hyperlink" Id="rId37" Target="calculus-derivatives.html#exm-differentiable" TargetMode="External" /><Relationship Type="http://schemas.openxmlformats.org/officeDocument/2006/relationships/hyperlink" Id="rId78" Target="calculus-derivatives.html#exm-one-sided-derivative" TargetMode="External" /><Relationship Type="http://schemas.openxmlformats.org/officeDocument/2006/relationships/hyperlink" Id="rId44" Target="calculus-derivatives.html#exm-one-sided-limit" TargetMode="External" /><Relationship Type="http://schemas.openxmlformats.org/officeDocument/2006/relationships/hyperlink" Id="rId185" Target="https://doi.org/10.1007/978-1-4419-6646-9" TargetMode="External" /><Relationship Type="http://schemas.openxmlformats.org/officeDocument/2006/relationships/hyperlink" Id="rId164" Target="https://en.wikipedia.org/wiki/Antiderivative" TargetMode="External" /><Relationship Type="http://schemas.openxmlformats.org/officeDocument/2006/relationships/hyperlink" Id="rId170" Target="https://en.wikipedia.org/wiki/Classification_of_discontinuities" TargetMode="External" /><Relationship Type="http://schemas.openxmlformats.org/officeDocument/2006/relationships/hyperlink" Id="rId168" Target="https://en.wikipedia.org/wiki/Continuous_function" TargetMode="External" /><Relationship Type="http://schemas.openxmlformats.org/officeDocument/2006/relationships/hyperlink" Id="rId179" Target="https://en.wikipedia.org/wiki/Fundamental_theorem_of_calculus" TargetMode="External" /><Relationship Type="http://schemas.openxmlformats.org/officeDocument/2006/relationships/hyperlink" Id="rId172" Target="https://en.wikipedia.org/wiki/Partition_of_an_interval" TargetMode="External" /><Relationship Type="http://schemas.openxmlformats.org/officeDocument/2006/relationships/hyperlink" Id="rId176" Target="https://en.wikipedia.org/wiki/Riemann_integral" TargetMode="External" /><Relationship Type="http://schemas.openxmlformats.org/officeDocument/2006/relationships/hyperlink" Id="rId174" Target="https://en.wikipedia.org/wiki/Riemann_sum" TargetMode="External" /><Relationship Type="http://schemas.openxmlformats.org/officeDocument/2006/relationships/hyperlink" Id="rId144" Target="https://morrison-lab.github.io/pds/random-variables.html#def-cdf" TargetMode="External" /><Relationship Type="http://schemas.openxmlformats.org/officeDocument/2006/relationships/hyperlink" Id="rId142" Target="https://morrison-lab.github.io/pds/random-variables.html#def-exponential" TargetMode="External" /><Relationship Type="http://schemas.openxmlformats.org/officeDocument/2006/relationships/hyperlink" Id="rId143" Target="https://morrison-lab.github.io/pds/random-variables.html#def-pdf" TargetMode="External" /><Relationship Type="http://schemas.openxmlformats.org/officeDocument/2006/relationships/hyperlink" Id="rId141" Target="https://morrison-lab.github.io/pds/random-variables.html#def-random-variable" TargetMode="External" /><Relationship Type="http://schemas.openxmlformats.org/officeDocument/2006/relationships/hyperlink" Id="rId181" Target="https://press.princeton.edu/books/paperback/9780691130880/the-calculus-lifesaver" TargetMode="External" /><Relationship Type="http://schemas.openxmlformats.org/officeDocument/2006/relationships/hyperlink" Id="rId18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66" Target="https://www.cengage.com/c/calculus-11e-larson/" TargetMode="External" /><Relationship Type="http://schemas.openxmlformats.org/officeDocument/2006/relationships/hyperlink" Id="rId13" Target="https://www.youtube.com/watch?v=O7TuAb_jHTs&amp;list=PLRDl2inPrWQVu2OvnTvtkRpJ-wz-URMJx" TargetMode="External" /><Relationship Type="http://schemas.openxmlformats.org/officeDocument/2006/relationships/hyperlink" Id="rId12" Target="https://www.youtube.com/watch?v=PNdKPsiaPhU&amp;list=PLRDl2inPrWQVu2OvnTvtkRpJ-wz-URMJx" TargetMode="External" /><Relationship Type="http://schemas.openxmlformats.org/officeDocument/2006/relationships/hyperlink" Id="rId31" Target="https://www.youtube.com/watch?v=PoTWa8X_EpI&amp;list=PLRDl2inPrWQVu2OvnTvtkRpJ-wz-URMJx" TargetMode="External" /><Relationship Type="http://schemas.openxmlformats.org/officeDocument/2006/relationships/hyperlink" Id="rId30" Target="https://www.youtube.com/watch?v=d-pyobAQ0iI&amp;list=PLRDl2inPrWQVu2OvnTvtkRpJ-wz-URMJx" TargetMode="External" /><Relationship Type="http://schemas.openxmlformats.org/officeDocument/2006/relationships/hyperlink" Id="rId74" Target="https://www.youtube.com/watch?v=f4nfLIkNv0A&amp;list=PLRDl2inPrWQVu2OvnTvtkRpJ-wz-URMJx" TargetMode="External" /><Relationship Type="http://schemas.openxmlformats.org/officeDocument/2006/relationships/hyperlink" Id="rId73" Target="https://www.youtube.com/watch?v=h0gPomI3h8o&amp;list=PLRDl2inPrWQVu2OvnTvtkRpJ-wz-URMJx" TargetMode="External" /><Relationship Type="http://schemas.openxmlformats.org/officeDocument/2006/relationships/hyperlink" Id="rId163" Target="https://www.youtube.com/watch?v=kSZWX3j2u2U&amp;list=PLRDl2inPrWQVu2OvnTvtkRpJ-wz-URMJx" TargetMode="External" /><Relationship Type="http://schemas.openxmlformats.org/officeDocument/2006/relationships/hyperlink" Id="rId162" Target="https://www.youtube.com/watch?v=lhtoBu51N7k&amp;list=PLRDl2inPrWQVu2OvnTvtkRpJ-wz-URMJx" TargetMode="External" /><Relationship Type="http://schemas.openxmlformats.org/officeDocument/2006/relationships/hyperlink" Id="rId67" Target="number-systems.qmd#def-irrational-numbers" TargetMode="External" /><Relationship Type="http://schemas.openxmlformats.org/officeDocument/2006/relationships/hyperlink" Id="rId66" Target="number-systems.qmd#def-rational-numbers" TargetMode="External" /><Relationship Type="http://schemas.openxmlformats.org/officeDocument/2006/relationships/hyperlink" Id="rId80" Target="proof-writing.qmd#def-converse" TargetMode="External" /><Relationship Type="http://schemas.openxmlformats.org/officeDocument/2006/relationships/hyperlink" Id="rId79" Target="proof-writing.qmd#def-counterexample" TargetMode="External" /><Relationship Type="http://schemas.openxmlformats.org/officeDocument/2006/relationships/hyperlink" Id="rId75" Target="proof-writing.qmd#def-sufficient-condition" TargetMode="External" /><Relationship Type="http://schemas.openxmlformats.org/officeDocument/2006/relationships/hyperlink" Id="rId34" Target="sets.qmd#def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Integrals and the Fundamental Theorem of Calculus</dc:title>
  <dc:creator/>
  <cp:keywords/>
  <dcterms:created xsi:type="dcterms:W3CDTF">2026-10-22T15:59:53Z</dcterms:created>
  <dcterms:modified xsi:type="dcterms:W3CDTF">2026-10-22T15:59:53Z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08:35:00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