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r>
        <w:t xml:space="preserve">Last modified: 2026-10-15 13:56:10 (PDT)</w:t>
      </w:r>
    </w:p>
    <w:bookmarkStart w:id="47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8 in Column Space, Null Space and Rank-Nullity</w:t>
              </w:r>
            </w:hyperlink>
            <w:r>
              <w:t xml:space="preserve">) instead.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vector addition is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l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from both sides of the supposed equation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e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vector minus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expressions for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subtraction as adding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</m:eqAr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13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complementary-subspaces"/>
    <w:p>
      <w:pPr>
        <w:pStyle w:val="FirstParagraph"/>
      </w:pPr>
      <w:r>
        <w:rPr>
          <w:b/>
          <w:bCs/>
        </w:rPr>
        <w:t xml:space="preserve">Definition 2 (Complementary subspaces)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V</m:t>
          </m:r>
          <m:r>
            <m:rPr>
              <m:sty m:val="p"/>
            </m:rPr>
            <m:t>=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39"/>
    <w:bookmarkStart w:id="40" w:name="def-direct-sum"/>
    <w:p>
      <w:pPr>
        <w:pStyle w:val="BodyText"/>
      </w:pPr>
      <w:r>
        <w:rPr>
          <w:b/>
          <w:bCs/>
        </w:rPr>
        <w:t xml:space="preserve">Definition 3 (Direct sum)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complementary 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(</w:t>
      </w:r>
      <w:hyperlink w:anchor="def-complementary-subspaces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1"/>
    <w:bookmarkStart w:id="42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2"/>
    <w:bookmarkStart w:id="43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only one way.</w:t>
      </w:r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Start w:id="44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4"/>
    <w:bookmarkStart w:id="45" w:name="def-projection"/>
    <w:p>
      <w:pPr>
        <w:pStyle w:val="BodyText"/>
      </w:pPr>
      <w:r>
        <w:rPr>
          <w:b/>
          <w:bCs/>
        </w:rPr>
        <w:t xml:space="preserve">Definition 4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(Banerjee and Roy 2014, Definition 6.3, p. 163)</w:t>
      </w:r>
      <w:r>
        <w:t xml:space="preserve">.</w:t>
      </w:r>
    </w:p>
    <w:bookmarkEnd w:id="45"/>
    <w:bookmarkStart w:id="46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6"/>
    <w:bookmarkEnd w:id="47"/>
    <w:bookmarkStart w:id="72" w:name="sec-orthogonal-complements"/>
    <w:p>
      <w:pPr>
        <w:pStyle w:val="Heading2"/>
      </w:pPr>
      <w:r>
        <w:t xml:space="preserve">2 Orthogonal complements</w:t>
      </w:r>
    </w:p>
    <w:bookmarkStart w:id="48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b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, twice)</m:t>
              </m:r>
            </m:e>
          </m:eqArr>
        </m:oMath>
      </m:oMathPara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likewise in the first slot.</w:t>
      </w:r>
    </w:p>
    <w:bookmarkStart w:id="49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same number.</w:t>
      </w:r>
    </w:p>
    <w:bookmarkEnd w:id="49"/>
    <w:bookmarkStart w:id="51" w:name="def-orthogonal-complement"/>
    <w:p>
      <w:pPr>
        <w:pStyle w:val="BodyText"/>
      </w:pPr>
      <w:r>
        <w:rPr>
          <w:b/>
          <w:bCs/>
        </w:rPr>
        <w:t xml:space="preserve">Definition 5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50">
        <w:r>
          <w:rPr>
            <w:rStyle w:val="Hyperlink"/>
          </w:rPr>
          <w:t xml:space="preserve">Definition 15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X</m:t>
              </m:r>
            </m:e>
            <m:sup>
              <m:r>
                <m:rPr>
                  <m:sty m:val="p"/>
                </m:rPr>
                <m:t>⟂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</w:p>
    <w:bookmarkEnd w:id="51"/>
    <w:bookmarkStart w:id="52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u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2"/>
    <w:bookmarkStart w:id="53" w:name="rem-orthogonal-complement-any-set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orthogonal complement of a set that is not a subspace).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in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need not be a subspace.</w:t>
      </w:r>
    </w:p>
    <w:bookmarkEnd w:id="53"/>
    <w:bookmarkStart w:id="54" w:name="thm-orthogonal-complement-subspace"/>
    <w:p>
      <w:pPr>
        <w:pStyle w:val="BodyText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These two equations hold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7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∈</m:t>
                  </m:r>
                  <m:sSup>
                    <m:e>
                      <m:r>
                        <m:rPr>
                          <m:scr m:val="double-struck"/>
                          <m:sty m:val="p"/>
                        </m:rP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5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6">
        <w:r>
          <w:rPr>
            <w:rStyle w:val="Hyperlink"/>
          </w:rPr>
          <w:t xml:space="preserve">Remark 8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8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3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(commute, then factor 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2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61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2"/>
    <w:bookmarkStart w:id="63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script"/>
            <m:sty m:val="p"/>
          </m:rPr>
          <m:t>S</m:t>
        </m:r>
        <m:r>
          <m:rPr>
            <m:sty m:val="p"/>
          </m:rPr>
          <m:t>∩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1, and 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by </m:t>
              </m:r>
              <m:r>
                <m:rPr>
                  <m:nor/>
                  <m:sty m:val="p"/>
                </m:rPr>
                <m:t>Example 16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4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6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68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70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71"/>
    <w:bookmarkEnd w:id="72"/>
    <w:bookmarkStart w:id="85" w:name="sec-fundamental-theorem"/>
    <w:p>
      <w:pPr>
        <w:pStyle w:val="Heading2"/>
      </w:pPr>
      <w:r>
        <w:t xml:space="preserve">3 The fundamental theorem of linear algebra</w:t>
      </w:r>
    </w:p>
    <w:bookmarkStart w:id="73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 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7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7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Theorem 10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7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9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11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12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79"/>
    <w:bookmarkStart w:id="84" w:name="refs"/>
    <w:bookmarkStart w:id="81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80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81"/>
    <w:bookmarkStart w:id="83" w:name="ref-zhou2024orthproj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82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ucla-biostat-216.github.io/2024fall/slides/06-orthproj/06-orthproj.html" TargetMode="External" /><Relationship Type="http://schemas.openxmlformats.org/officeDocument/2006/relationships/hyperlink" Id="rId80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ucla-biostat-216.github.io/2024fall/slides/06-orthproj/06-orthproj.html" TargetMode="External" /><Relationship Type="http://schemas.openxmlformats.org/officeDocument/2006/relationships/hyperlink" Id="rId80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2026-10-15T21:30:36Z</dcterms:created>
  <dcterms:modified xsi:type="dcterms:W3CDTF">2026-10-15T21:30:36Z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13:56:10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