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2026-10-18 14:54:19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1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End w:id="61"/>
    <w:bookmarkStart w:id="90" w:name="sec-minimizers"/>
    <w:p>
      <w:pPr>
        <w:pStyle w:val="Heading2"/>
      </w:pPr>
      <w:r>
        <w:t xml:space="preserve">6 Global and local minimizers</w:t>
      </w:r>
    </w:p>
    <w:bookmarkStart w:id="6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2"/>
    <w:bookmarkStart w:id="6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4"/>
    <w:bookmarkStart w:id="65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5"/>
    <w:bookmarkStart w:id="67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7"/>
    <w:bookmarkStart w:id="69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9"/>
    <w:bookmarkStart w:id="70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89" w:name="refs"/>
    <w:bookmarkStart w:id="72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https://en.wikipedia.org/wiki/Transitive_relation</w:t>
        </w:r>
      </w:hyperlink>
    </w:p>
    <w:bookmarkEnd w:id="72"/>
    <w:bookmarkStart w:id="74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https://en.wikipedia.org/wiki/Identity_(mathematics)</w:t>
        </w:r>
      </w:hyperlink>
    </w:p>
    <w:bookmarkEnd w:id="74"/>
    <w:bookmarkStart w:id="76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https://en.wikipedia.org/wiki/Inequality_(mathematics)</w:t>
        </w:r>
      </w:hyperlink>
    </w:p>
    <w:bookmarkEnd w:id="76"/>
    <w:bookmarkStart w:id="78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https://en.wikipedia.org/wiki/Exponentiation</w:t>
        </w:r>
      </w:hyperlink>
    </w:p>
    <w:bookmarkEnd w:id="78"/>
    <w:bookmarkStart w:id="80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https://en.wikipedia.org/wiki/Square_root</w:t>
        </w:r>
      </w:hyperlink>
    </w:p>
    <w:bookmarkEnd w:id="80"/>
    <w:bookmarkStart w:id="82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https://en.wikipedia.org/wiki/Absolute_value</w:t>
        </w:r>
      </w:hyperlink>
    </w:p>
    <w:bookmarkEnd w:id="82"/>
    <w:bookmarkStart w:id="84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https://en.wikipedia.org/wiki/Percentage</w:t>
        </w:r>
      </w:hyperlink>
    </w:p>
    <w:bookmarkEnd w:id="84"/>
    <w:bookmarkStart w:id="86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https://en.wikipedia.org/wiki/Maxima_and_minima</w:t>
        </w:r>
      </w:hyperlink>
    </w:p>
    <w:bookmarkEnd w:id="86"/>
    <w:bookmarkStart w:id="88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https://en.wikipedia.org/wiki/Arg_max</w:t>
        </w:r>
      </w:hyperlink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1" Target="https://en.wikipedia.org/wiki/Absolute_value" TargetMode="External" /><Relationship Type="http://schemas.openxmlformats.org/officeDocument/2006/relationships/hyperlink" Id="rId87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Exponentiation" TargetMode="External" /><Relationship Type="http://schemas.openxmlformats.org/officeDocument/2006/relationships/hyperlink" Id="rId73" Target="https://en.wikipedia.org/wiki/Identity_(mathematics)" TargetMode="External" /><Relationship Type="http://schemas.openxmlformats.org/officeDocument/2006/relationships/hyperlink" Id="rId75" Target="https://en.wikipedia.org/wiki/Inequality_(mathematics)" TargetMode="External" /><Relationship Type="http://schemas.openxmlformats.org/officeDocument/2006/relationships/hyperlink" Id="rId85" Target="https://en.wikipedia.org/wiki/Maxima_and_minima" TargetMode="External" /><Relationship Type="http://schemas.openxmlformats.org/officeDocument/2006/relationships/hyperlink" Id="rId83" Target="https://en.wikipedia.org/wiki/Percentage" TargetMode="External" /><Relationship Type="http://schemas.openxmlformats.org/officeDocument/2006/relationships/hyperlink" Id="rId79" Target="https://en.wikipedia.org/wiki/Square_root" TargetMode="External" /><Relationship Type="http://schemas.openxmlformats.org/officeDocument/2006/relationships/hyperlink" Id="rId71" Target="https://en.wikipedia.org/wiki/Transitive_relation" TargetMode="External" /><Relationship Type="http://schemas.openxmlformats.org/officeDocument/2006/relationships/hyperlink" Id="rId66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8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1" Target="https://en.wikipedia.org/wiki/Absolute_value" TargetMode="External" /><Relationship Type="http://schemas.openxmlformats.org/officeDocument/2006/relationships/hyperlink" Id="rId87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Exponentiation" TargetMode="External" /><Relationship Type="http://schemas.openxmlformats.org/officeDocument/2006/relationships/hyperlink" Id="rId73" Target="https://en.wikipedia.org/wiki/Identity_(mathematics)" TargetMode="External" /><Relationship Type="http://schemas.openxmlformats.org/officeDocument/2006/relationships/hyperlink" Id="rId75" Target="https://en.wikipedia.org/wiki/Inequality_(mathematics)" TargetMode="External" /><Relationship Type="http://schemas.openxmlformats.org/officeDocument/2006/relationships/hyperlink" Id="rId85" Target="https://en.wikipedia.org/wiki/Maxima_and_minima" TargetMode="External" /><Relationship Type="http://schemas.openxmlformats.org/officeDocument/2006/relationships/hyperlink" Id="rId83" Target="https://en.wikipedia.org/wiki/Percentage" TargetMode="External" /><Relationship Type="http://schemas.openxmlformats.org/officeDocument/2006/relationships/hyperlink" Id="rId79" Target="https://en.wikipedia.org/wiki/Square_root" TargetMode="External" /><Relationship Type="http://schemas.openxmlformats.org/officeDocument/2006/relationships/hyperlink" Id="rId71" Target="https://en.wikipedia.org/wiki/Transitive_relation" TargetMode="External" /><Relationship Type="http://schemas.openxmlformats.org/officeDocument/2006/relationships/hyperlink" Id="rId66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8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2026-10-18T22:05:59Z</dcterms:created>
  <dcterms:modified xsi:type="dcterms:W3CDTF">2026-10-18T22:05:59Z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