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del w:id="1" w:author="PR Preview" w:date="2026-01-01T00:00:00Z">
        <w:r>
          <w:delText xml:space="preserve">Last modified: 2026-10-16 04:38:30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04:46:03 (PDT)</w:t>
        </w:r>
      </w:ins>
    </w:p>
    <w:bookmarkStart w:id="24" w:name="sec-cosine-sine"/>
    <w:p>
      <w:pPr>
        <w:pStyle w:val="Heading2"/>
      </w:pPr>
      <w:r>
        <w:t xml:space="preserve">1 Cosine and sine</w:t>
      </w:r>
    </w:p>
    <w:bookmarkStart w:id="9" w:name="def-unit-circle"/>
    <w:p>
      <w:pPr>
        <w:pStyle w:val="FirstParagraph"/>
      </w:pPr>
      <w:r>
        <w:rPr>
          <w:b/>
          <w:bCs/>
        </w:rPr>
        <w:t xml:space="preserve">Definition 1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"/>
    <w:bookmarkStart w:id="10" w:name="exm-unit-circle"/>
    <w:p>
      <w:pPr>
        <w:pStyle w:val="BodyText"/>
      </w:pPr>
      <w:r>
        <w:rPr>
          <w:b/>
          <w:bCs/>
        </w:rPr>
        <w:t xml:space="preserve">Example 1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10"/>
    <w:bookmarkStart w:id="11" w:name="def-pi"/>
    <w:p>
      <w:pPr>
        <w:pStyle w:val="FirstParagraph"/>
      </w:pPr>
      <w:r>
        <w:rPr>
          <w:b/>
          <w:bCs/>
        </w:rPr>
        <w:t xml:space="preserve">Definition 2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pi"/>
    <w:p>
      <w:pPr>
        <w:pStyle w:val="BodyText"/>
      </w:pPr>
      <w:r>
        <w:rPr>
          <w:b/>
          <w:bCs/>
        </w:rPr>
        <w:t xml:space="preserve">Example 2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2"/>
    <w:bookmarkStart w:id="13" w:name="def-cosine-sine"/>
    <w:p>
      <w:pPr>
        <w:pStyle w:val="BodyText"/>
      </w:pPr>
      <w:r>
        <w:rPr>
          <w:b/>
          <w:bCs/>
        </w:rPr>
        <w:t xml:space="preserve">Definition 3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13"/>
    <w:bookmarkStart w:id="14" w:name="exm-cosine-sine"/>
    <w:p>
      <w:pPr>
        <w:pStyle w:val="BodyText"/>
      </w:pPr>
      <w:r>
        <w:rPr>
          <w:b/>
          <w:bCs/>
        </w:rPr>
        <w:t xml:space="preserve">Example 3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4"/>
    <w:bookmarkStart w:id="15" w:name="def-sine"/>
    <w:p>
      <w:pPr>
        <w:pStyle w:val="BodyText"/>
      </w:pPr>
      <w:r>
        <w:rPr>
          <w:b/>
          <w:bCs/>
        </w:rPr>
        <w:t xml:space="preserve">Definition 4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</w:p>
    <w:bookmarkEnd w:id="15"/>
    <w:bookmarkStart w:id="16" w:name="exm-sine"/>
    <w:p>
      <w:pPr>
        <w:pStyle w:val="BodyText"/>
      </w:pPr>
      <w:r>
        <w:rPr>
          <w:b/>
          <w:bCs/>
        </w:rPr>
        <w:t xml:space="preserve">Example 4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16"/>
    <w:bookmarkStart w:id="17" w:name="thm-cosine-sine-identity"/>
    <w:p>
      <w:pPr>
        <w:pStyle w:val="FirstParagraph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2" w:name="exm-cosine-sine-unit-circle"/>
    <w:p>
      <w:pPr>
        <w:pStyle w:val="BodyText"/>
      </w:pPr>
      <w:r>
        <w:rPr>
          <w:b/>
          <w:bCs/>
        </w:rPr>
        <w:t xml:space="preserve">Example 5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1"/>
        </w:tc>
      </w:tr>
    </w:tbl>
    <w:bookmarkEnd w:id="22"/>
    <w:bookmarkStart w:id="23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2026-10-16T11:58:59Z</dcterms:created>
  <dcterms:modified xsi:type="dcterms:W3CDTF">2026-10-16T11:58:59Z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04:46:03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