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2026-10-26 20:57:05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Lange [99]</w:t>
      </w:r>
      <w:r>
        <w:t xml:space="preserve"> </w:t>
      </w:r>
      <w:r>
        <w:t xml:space="preserve">covers computing</w:t>
      </w:r>
      <w:r>
        <w:t xml:space="preserve"> </w:t>
      </w:r>
      <w:hyperlink r:id="rId513">
        <w:r>
          <w:rPr>
            <w:rStyle w:val="Hyperlink"/>
          </w:rPr>
          <w:t xml:space="preserve">eigenvalues</w:t>
        </w:r>
      </w:hyperlink>
      <w:r>
        <w:t xml:space="preserve"> </w:t>
      </w:r>
      <w:r>
        <w:t xml:space="preserve">and</w:t>
      </w:r>
      <w:r>
        <w:t xml:space="preserve"> </w:t>
      </w:r>
      <w:hyperlink r:id="rId51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5"/>
        </w:numPr>
      </w:pPr>
      <w:r>
        <w:t xml:space="preserve">Fieller [100]</w:t>
      </w:r>
    </w:p>
    <w:p>
      <w:pPr>
        <w:pStyle w:val="Compact"/>
        <w:numPr>
          <w:ilvl w:val="0"/>
          <w:numId w:val="1125"/>
        </w:numPr>
      </w:pPr>
      <w:r>
        <w:t xml:space="preserve">Banerjee and Roy [47]</w:t>
      </w:r>
    </w:p>
    <w:p>
      <w:pPr>
        <w:pStyle w:val="Compact"/>
        <w:numPr>
          <w:ilvl w:val="0"/>
          <w:numId w:val="1125"/>
        </w:numPr>
      </w:pPr>
      <w:r>
        <w:t xml:space="preserve">Searle and Khuri [101]</w:t>
      </w:r>
    </w:p>
    <w:p>
      <w:pPr>
        <w:pStyle w:val="Compact"/>
        <w:numPr>
          <w:ilvl w:val="0"/>
          <w:numId w:val="1125"/>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6" w:name="references"/>
    <w:p>
      <w:pPr>
        <w:pStyle w:val="Heading2"/>
      </w:pPr>
      <w:r>
        <w:t xml:space="preserve">References</w:t>
      </w:r>
    </w:p>
    <w:bookmarkStart w:id="945"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36">
        <w:r>
          <w:rPr>
            <w:rStyle w:val="Hyperlink"/>
          </w:rPr>
          <w:t xml:space="preserve">10.1007/978-1-4419-5945-4</w:t>
        </w:r>
      </w:hyperlink>
      <w:r>
        <w:t xml:space="preserve">.</w:t>
      </w:r>
    </w:p>
    <w:bookmarkEnd w:id="937"/>
    <w:bookmarkStart w:id="939"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8">
        <w:r>
          <w:rPr>
            <w:rStyle w:val="Hyperlink"/>
          </w:rPr>
          <w:t xml:space="preserve">10.1201/9781315370200</w:t>
        </w:r>
      </w:hyperlink>
      <w:r>
        <w:t xml:space="preserve">.</w:t>
      </w:r>
    </w:p>
    <w:bookmarkEnd w:id="939"/>
    <w:bookmarkStart w:id="940"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40"/>
    <w:bookmarkStart w:id="942"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41">
        <w:r>
          <w:rPr>
            <w:rStyle w:val="Hyperlink"/>
          </w:rPr>
          <w:t xml:space="preserve">https://www2.imm.dtu.dk/pubdb/edoc/imm3274.pdf</w:t>
        </w:r>
      </w:hyperlink>
    </w:p>
    <w:bookmarkEnd w:id="942"/>
    <w:bookmarkStart w:id="944"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3">
        <w:r>
          <w:rPr>
            <w:rStyle w:val="Hyperlink"/>
          </w:rPr>
          <w:t xml:space="preserve">https://web.stanford.edu/class/ee278/lectures.html</w:t>
        </w:r>
      </w:hyperlink>
    </w:p>
    <w:bookmarkEnd w:id="944"/>
    <w:bookmarkEnd w:id="945"/>
    <w:bookmarkEnd w:id="9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2026-10-27T04:44:25Z</dcterms:created>
  <dcterms:modified xsi:type="dcterms:W3CDTF">2026-10-27T04:44:25Z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2026-10-26 20:57:05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