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2026-10-21 14:24:09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15:00:24 (PDT)</w:t>
        </w:r>
      </w:ins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2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3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4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6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1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r:id="rId24">
                    <w:r>
                      <w:rPr>
                        <w:rStyle w:val="Hyperlink"/>
                      </w:rPr>
                      <w:t xml:space="preserve">definition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5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7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7"/>
    <w:bookmarkStart w:id="36" w:name="sec-subscripts-parentheses"/>
    <w:p>
      <w:pPr>
        <w:pStyle w:val="Heading2"/>
      </w:pPr>
      <w:r>
        <w:t xml:space="preserve">2 Subscripts and parentheses</w:t>
      </w:r>
    </w:p>
    <w:bookmarkStart w:id="31" w:name="rem-subscript-parentheses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(Our convention for subscripts and parentheses). </w:t>
      </w:r>
      <w:r>
        <w:t xml:space="preserve">Subscripts and parentheses both attach extra information to a symbol,</w:t>
      </w:r>
      <w:r>
        <w:t xml:space="preserve"> </w:t>
      </w:r>
      <w:r>
        <w:t xml:space="preserve">and sources divide the work between them differently.</w:t>
      </w:r>
      <w:r>
        <w:t xml:space="preserve"> </w:t>
      </w:r>
      <w:r>
        <w:t xml:space="preserve">These notes follow two rules of thumb:</w:t>
      </w:r>
    </w:p>
    <w:p>
      <w:pPr>
        <w:pStyle w:val="Compact"/>
        <w:numPr>
          <w:ilvl w:val="0"/>
          <w:numId w:val="1001"/>
        </w:numPr>
      </w:pPr>
      <w:r>
        <w:t xml:space="preserve">A subscript names which member of an</w:t>
      </w:r>
      <w:r>
        <w:t xml:space="preserve"> </w:t>
      </w:r>
      <w:hyperlink r:id="rId28">
        <w:r>
          <w:rPr>
            <w:rStyle w:val="Hyperlink"/>
          </w:rPr>
          <w:t xml:space="preserve">indexed family</w:t>
        </w:r>
      </w:hyperlink>
      <w:r>
        <w:t xml:space="preserve"> </w:t>
      </w:r>
      <w:r>
        <w:t xml:space="preserve">we mean.</w:t>
      </w:r>
      <w:r>
        <w:t xml:space="preserve"> </w:t>
      </w:r>
      <w:r>
        <w:t xml:space="preserve">It holds an index, such as 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or a parameter that picks one</w:t>
      </w:r>
      <w:r>
        <w:t xml:space="preserve"> </w:t>
      </w:r>
      <w:hyperlink r:id="rId2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or distribution out of the family,</w:t>
      </w:r>
      <w:r>
        <w:t xml:space="preserve"> </w:t>
      </w:r>
      <w:r>
        <w:t xml:space="preserve">such as the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Parentheses hold the input a function is evaluated at,</w:t>
      </w:r>
      <w:r>
        <w:t xml:space="preserve"> </w:t>
      </w:r>
      <w:r>
        <w:t xml:space="preserve">as in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Under these rules,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reads</w:t>
      </w:r>
      <w:r>
        <w:t xml:space="preserve"> </w:t>
      </w:r>
      <w:r>
        <w:t xml:space="preserve">“the member of the family labeled</w:t>
      </w:r>
      <w:r>
        <w:t xml:space="preserve"> </w:t>
      </w:r>
      <m:oMath>
        <m:r>
          <m:t>θ</m:t>
        </m:r>
      </m:oMath>
      <w:r>
        <w:t xml:space="preserve">, evaluated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3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gives the reason for this split and explains how to read a source that divides the work differently.</w:t>
      </w:r>
    </w:p>
    <w:bookmarkEnd w:id="3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subscript-parenthes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Subscripts and parentheses in these notes, and the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object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form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other forms you may meet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entry of a vector or matrix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  <m:r>
                          <m:t>j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x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  <m:r>
                      <m:t>j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 and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A[i, j]</w:t>
                  </w:r>
                  <w:r>
                    <w:t xml:space="preserve"> </w:t>
                  </w:r>
                  <w:r>
                    <w:t xml:space="preserve">in code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 of a</w:t>
                  </w:r>
                  <w:r>
                    <w:t xml:space="preserve"> </w:t>
                  </w:r>
                  <w:hyperlink r:id="rId32">
                    <w:r>
                      <w:rPr>
                        <w:rStyle w:val="Hyperlink"/>
                      </w:rPr>
                      <w:t xml:space="preserve">sequence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function with a 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θ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;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probability under a 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  <m:sub>
                        <m:r>
                          <m:t>θ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derivative of order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[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ty m:val="p"/>
                          </m:rPr>
                          <m:t>D</m:t>
                        </m:r>
                      </m:e>
                      <m:sup>
                        <m:r>
                          <m:t>k</m:t>
                        </m:r>
                      </m:sup>
                    </m:sSup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order statistic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sample index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</w:tbl>
          <w:bookmarkEnd w:id="33"/>
          <w:p/>
        </w:tc>
      </w:tr>
    </w:tbl>
    <w:bookmarkStart w:id="35" w:name="exm-process-notation"/>
    <w:p>
      <w:pPr>
        <w:pStyle w:val="BodyText"/>
      </w:pPr>
      <w:r>
        <w:rPr>
          <w:b/>
          <w:bCs/>
        </w:rPr>
        <w:t xml:space="preserve">Example 1 (Reading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position of a particle at time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the random position at time 3,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is its value when the experiment’s</w:t>
      </w:r>
      <w:r>
        <w:t xml:space="preserve"> </w:t>
      </w:r>
      <w:hyperlink r:id="rId34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ω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fixed and letting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vary gives the particle’s whole path for that outcome.</w:t>
      </w:r>
      <w:r>
        <w:t xml:space="preserve"> </w:t>
      </w:r>
      <w:r>
        <w:t xml:space="preserve">A source that writes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same thing,</w:t>
      </w:r>
      <w:r>
        <w:t xml:space="preserve"> </w:t>
      </w:r>
      <w:r>
        <w:t xml:space="preserve">with both arguments in parentheses.</w:t>
      </w:r>
    </w:p>
    <w:bookmarkEnd w:id="35"/>
    <w:bookmarkEnd w:id="36"/>
    <w:bookmarkStart w:id="43" w:name="X93a3d4ef5e06a67ae6b891e46b41b74b3674f55"/>
    <w:p>
      <w:pPr>
        <w:pStyle w:val="Heading2"/>
      </w:pPr>
      <w:r>
        <w:t xml:space="preserve">3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37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38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39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40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41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42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43"/>
    <w:bookmarkStart w:id="50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44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02"/>
        </w:numPr>
      </w:pPr>
      <w:r>
        <w:t xml:space="preserve">Velleman [2]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45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46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02"/>
        </w:numPr>
      </w:pPr>
      <w:r>
        <w:t xml:space="preserve">Barker-Plummer et al. [3]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47">
        <w:r>
          <w:rPr>
            <w:rStyle w:val="Hyperlink"/>
          </w:rPr>
          <w:t xml:space="preserve">Sets</w:t>
        </w:r>
      </w:hyperlink>
      <w:r>
        <w:t xml:space="preserve">,</w:t>
      </w:r>
      <w:r>
        <w:t xml:space="preserve"> </w:t>
      </w:r>
      <w:hyperlink r:id="rId48">
        <w:r>
          <w:rPr>
            <w:rStyle w:val="Hyperlink"/>
          </w:rPr>
          <w:t xml:space="preserve">Functions</w:t>
        </w:r>
      </w:hyperlink>
      <w:r>
        <w:t xml:space="preserve">, and</w:t>
      </w:r>
      <w:r>
        <w:t xml:space="preserve"> </w:t>
      </w:r>
      <w:hyperlink r:id="rId49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pages.</w:t>
      </w:r>
    </w:p>
    <w:bookmarkEnd w:id="50"/>
    <w:bookmarkStart w:id="58" w:name="references"/>
    <w:p>
      <w:pPr>
        <w:pStyle w:val="Heading2"/>
      </w:pPr>
      <w:r>
        <w:t xml:space="preserve">References</w:t>
      </w:r>
    </w:p>
    <w:bookmarkStart w:id="57" w:name="refs"/>
    <w:bookmarkStart w:id="52" w:name="ref-nelder1972generaliz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A. Nelder and R. W.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, vol. 135, no. 3, pp. 370–384, 1972, doi:</w:t>
      </w:r>
      <w:r>
        <w:t xml:space="preserve"> </w:t>
      </w:r>
      <w:hyperlink r:id="rId51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52"/>
    <w:bookmarkStart w:id="54" w:name="ref-velleman2019prov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J. Velleman,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, 3rd ed. Cambridge University Press, 2019. doi:</w:t>
      </w:r>
      <w:r>
        <w:t xml:space="preserve"> </w:t>
      </w:r>
      <w:hyperlink r:id="rId53">
        <w:r>
          <w:rPr>
            <w:rStyle w:val="Hyperlink"/>
          </w:rPr>
          <w:t xml:space="preserve">10.1017/9781108539890</w:t>
        </w:r>
      </w:hyperlink>
      <w:r>
        <w:t xml:space="preserve">.</w:t>
      </w:r>
    </w:p>
    <w:bookmarkEnd w:id="54"/>
    <w:bookmarkStart w:id="56" w:name="ref-barkerplummer2011languag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55">
        <w:r>
          <w:rPr>
            <w:rStyle w:val="Hyperlink"/>
          </w:rPr>
          <w:t xml:space="preserve">https://www.amazon.com/dp/1575866323</w:t>
        </w:r>
      </w:hyperlink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2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algebra-sums.html#sec-summation" TargetMode="External"/><Relationship Id="rId16" Type="http://schemas.openxmlformats.org/officeDocument/2006/relationships/hyperlink" Target="calculus-derivatives.html#def-derivative" TargetMode="External"/><Relationship Id="rId49" Type="http://schemas.openxmlformats.org/officeDocument/2006/relationships/hyperlink" Target="expressions-algorithms.qmd" TargetMode="External"/><Relationship Id="rId48" Type="http://schemas.openxmlformats.org/officeDocument/2006/relationships/hyperlink" Target="functions.qmd" TargetMode="External"/><Relationship Id="rId29" Type="http://schemas.openxmlformats.org/officeDocument/2006/relationships/hyperlink" Target="functions.qmd#def-function" TargetMode="External"/><Relationship Id="rId32" Type="http://schemas.openxmlformats.org/officeDocument/2006/relationships/hyperlink" Target="functions.qmd#def-sequence" TargetMode="External"/><Relationship Id="rId53" Type="http://schemas.openxmlformats.org/officeDocument/2006/relationships/hyperlink" Target="https://doi.org/10.1017/9781108539890" TargetMode="External"/><Relationship Id="rId51" Type="http://schemas.openxmlformats.org/officeDocument/2006/relationships/hyperlink" Target="https://doi.org/10.2307/2344614" TargetMode="External"/><Relationship Id="rId38" Type="http://schemas.openxmlformats.org/officeDocument/2006/relationships/hyperlink" Target="https://en.wikipedia.org/wiki/Al-Jabr" TargetMode="External"/><Relationship Id="rId39" Type="http://schemas.openxmlformats.org/officeDocument/2006/relationships/hyperlink" Target="https://en.wikipedia.org/wiki/Arithmetic#History" TargetMode="External"/><Relationship Id="rId20" Type="http://schemas.openxmlformats.org/officeDocument/2006/relationships/hyperlink" Target="https://en.wikipedia.org/wiki/Generalized_linear_model#:~:text=The%20linear%20predictor%20is%20the,data%20through%20the%20link%20function" TargetMode="External"/><Relationship Id="rId41" Type="http://schemas.openxmlformats.org/officeDocument/2006/relationships/hyperlink" Target="https://en.wikipedia.org/wiki/History_of_statistics#Development_of_modern_statistics" TargetMode="External"/><Relationship Id="rId37" Type="http://schemas.openxmlformats.org/officeDocument/2006/relationships/hyperlink" Target="https://en.wikipedia.org/wiki/Leibniz%27s_notation" TargetMode="External"/><Relationship Id="rId40" Type="http://schemas.openxmlformats.org/officeDocument/2006/relationships/hyperlink" Target="https://en.wikipedia.org/wiki/Notation_for_differentiation" TargetMode="External"/><Relationship Id="rId42" Type="http://schemas.openxmlformats.org/officeDocument/2006/relationships/hyperlink" Target="https://en.wikipedia.org/wiki/The_Structure_of_Scientific_Revolutions" TargetMode="External"/><Relationship Id="rId30" Type="http://schemas.openxmlformats.org/officeDocument/2006/relationships/hyperlink" Target="https://morrison-lab.github.io/macros/notation-choices.html#sec-subscripts-parentheses" TargetMode="External"/><Relationship Id="rId15" Type="http://schemas.openxmlformats.org/officeDocument/2006/relationships/hyperlink" Target="https://morrison-lab.github.io/pds/expectation.html#def-expectation" TargetMode="External"/><Relationship Id="rId18" Type="http://schemas.openxmlformats.org/officeDocument/2006/relationships/hyperlink" Target="https://morrison-lab.github.io/pds/independence.html#def-indpt" TargetMode="External"/><Relationship Id="rId12" Type="http://schemas.openxmlformats.org/officeDocument/2006/relationships/hyperlink" Target="https://morrison-lab.github.io/pds/probability-basics.html#def-conditional-prob" TargetMode="External"/><Relationship Id="rId34" Type="http://schemas.openxmlformats.org/officeDocument/2006/relationships/hyperlink" Target="https://morrison-lab.github.io/pds/probability-basics.html#def-experiment-outcome" TargetMode="External"/><Relationship Id="rId14" Type="http://schemas.openxmlformats.org/officeDocument/2006/relationships/hyperlink" Target="https://morrison-lab.github.io/pds/random-variables.html#def-random-variable" TargetMode="External"/><Relationship Id="rId26" Type="http://schemas.openxmlformats.org/officeDocument/2006/relationships/hyperlink" Target="https://quarto.org/docs/authoring/markdown-basics.html#equations" TargetMode="External"/><Relationship Id="rId55" Type="http://schemas.openxmlformats.org/officeDocument/2006/relationships/hyperlink" Target="https://www.amazon.com/dp/1575866323" TargetMode="External"/><Relationship Id="rId24" Type="http://schemas.openxmlformats.org/officeDocument/2006/relationships/hyperlink" Target="indicator-functions.qmd#def-indicator-function" TargetMode="External"/><Relationship Id="rId22" Type="http://schemas.openxmlformats.org/officeDocument/2006/relationships/hyperlink" Target="linear-algebra-vectors.html#def-linear-combination" TargetMode="External"/><Relationship Id="rId23" Type="http://schemas.openxmlformats.org/officeDocument/2006/relationships/hyperlink" Target="number-systems.qmd#def-integers" TargetMode="External"/><Relationship Id="rId11" Type="http://schemas.openxmlformats.org/officeDocument/2006/relationships/hyperlink" Target="proof-writing.qmd#def-existential-quantifier" TargetMode="External"/><Relationship Id="rId45" Type="http://schemas.openxmlformats.org/officeDocument/2006/relationships/hyperlink" Target="proof-writing.qmd#def-logical-connective" TargetMode="External"/><Relationship Id="rId19" Type="http://schemas.openxmlformats.org/officeDocument/2006/relationships/hyperlink" Target="proof-writing.qmd#def-logical-entailment" TargetMode="External"/><Relationship Id="rId9" Type="http://schemas.openxmlformats.org/officeDocument/2006/relationships/hyperlink" Target="proof-writing.qmd#def-not" TargetMode="External"/><Relationship Id="rId46" Type="http://schemas.openxmlformats.org/officeDocument/2006/relationships/hyperlink" Target="proof-writing.qmd#def-quantifier" TargetMode="External"/><Relationship Id="rId10" Type="http://schemas.openxmlformats.org/officeDocument/2006/relationships/hyperlink" Target="proof-writing.qmd#def-universal-quantifier" TargetMode="External"/><Relationship Id="rId44" Type="http://schemas.openxmlformats.org/officeDocument/2006/relationships/hyperlink" Target="proof-writing.qmd#sec-proof-definitions" TargetMode="External"/><Relationship Id="rId47" Type="http://schemas.openxmlformats.org/officeDocument/2006/relationships/hyperlink" Target="sets.qmd" TargetMode="External"/><Relationship Id="rId28" Type="http://schemas.openxmlformats.org/officeDocument/2006/relationships/hyperlink" Target="sets.qmd#def-indexed-family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algebra-sums.html#sec-summation" TargetMode="External"/><Relationship Id="rId16" Type="http://schemas.openxmlformats.org/officeDocument/2006/relationships/hyperlink" Target="calculus-derivatives.html#def-derivative" TargetMode="External"/><Relationship Id="rId49" Type="http://schemas.openxmlformats.org/officeDocument/2006/relationships/hyperlink" Target="expressions-algorithms.qmd" TargetMode="External"/><Relationship Id="rId48" Type="http://schemas.openxmlformats.org/officeDocument/2006/relationships/hyperlink" Target="functions.qmd" TargetMode="External"/><Relationship Id="rId29" Type="http://schemas.openxmlformats.org/officeDocument/2006/relationships/hyperlink" Target="functions.qmd#def-function" TargetMode="External"/><Relationship Id="rId32" Type="http://schemas.openxmlformats.org/officeDocument/2006/relationships/hyperlink" Target="functions.qmd#def-sequence" TargetMode="External"/><Relationship Id="rId53" Type="http://schemas.openxmlformats.org/officeDocument/2006/relationships/hyperlink" Target="https://doi.org/10.1017/9781108539890" TargetMode="External"/><Relationship Id="rId51" Type="http://schemas.openxmlformats.org/officeDocument/2006/relationships/hyperlink" Target="https://doi.org/10.2307/2344614" TargetMode="External"/><Relationship Id="rId38" Type="http://schemas.openxmlformats.org/officeDocument/2006/relationships/hyperlink" Target="https://en.wikipedia.org/wiki/Al-Jabr" TargetMode="External"/><Relationship Id="rId39" Type="http://schemas.openxmlformats.org/officeDocument/2006/relationships/hyperlink" Target="https://en.wikipedia.org/wiki/Arithmetic#History" TargetMode="External"/><Relationship Id="rId20" Type="http://schemas.openxmlformats.org/officeDocument/2006/relationships/hyperlink" Target="https://en.wikipedia.org/wiki/Generalized_linear_model#:~:text=The%20linear%20predictor%20is%20the,data%20through%20the%20link%20function" TargetMode="External"/><Relationship Id="rId41" Type="http://schemas.openxmlformats.org/officeDocument/2006/relationships/hyperlink" Target="https://en.wikipedia.org/wiki/History_of_statistics#Development_of_modern_statistics" TargetMode="External"/><Relationship Id="rId37" Type="http://schemas.openxmlformats.org/officeDocument/2006/relationships/hyperlink" Target="https://en.wikipedia.org/wiki/Leibniz%27s_notation" TargetMode="External"/><Relationship Id="rId40" Type="http://schemas.openxmlformats.org/officeDocument/2006/relationships/hyperlink" Target="https://en.wikipedia.org/wiki/Notation_for_differentiation" TargetMode="External"/><Relationship Id="rId42" Type="http://schemas.openxmlformats.org/officeDocument/2006/relationships/hyperlink" Target="https://en.wikipedia.org/wiki/The_Structure_of_Scientific_Revolutions" TargetMode="External"/><Relationship Id="rId30" Type="http://schemas.openxmlformats.org/officeDocument/2006/relationships/hyperlink" Target="https://morrison-lab.github.io/macros/notation-choices.html#sec-subscripts-parentheses" TargetMode="External"/><Relationship Id="rId15" Type="http://schemas.openxmlformats.org/officeDocument/2006/relationships/hyperlink" Target="https://morrison-lab.github.io/pds/expectation.html#def-expectation" TargetMode="External"/><Relationship Id="rId18" Type="http://schemas.openxmlformats.org/officeDocument/2006/relationships/hyperlink" Target="https://morrison-lab.github.io/pds/independence.html#def-indpt" TargetMode="External"/><Relationship Id="rId12" Type="http://schemas.openxmlformats.org/officeDocument/2006/relationships/hyperlink" Target="https://morrison-lab.github.io/pds/probability-basics.html#def-conditional-prob" TargetMode="External"/><Relationship Id="rId34" Type="http://schemas.openxmlformats.org/officeDocument/2006/relationships/hyperlink" Target="https://morrison-lab.github.io/pds/probability-basics.html#def-experiment-outcome" TargetMode="External"/><Relationship Id="rId14" Type="http://schemas.openxmlformats.org/officeDocument/2006/relationships/hyperlink" Target="https://morrison-lab.github.io/pds/random-variables.html#def-random-variable" TargetMode="External"/><Relationship Id="rId26" Type="http://schemas.openxmlformats.org/officeDocument/2006/relationships/hyperlink" Target="https://quarto.org/docs/authoring/markdown-basics.html#equations" TargetMode="External"/><Relationship Id="rId55" Type="http://schemas.openxmlformats.org/officeDocument/2006/relationships/hyperlink" Target="https://www.amazon.com/dp/1575866323" TargetMode="External"/><Relationship Id="rId24" Type="http://schemas.openxmlformats.org/officeDocument/2006/relationships/hyperlink" Target="indicator-functions.qmd#def-indicator-function" TargetMode="External"/><Relationship Id="rId22" Type="http://schemas.openxmlformats.org/officeDocument/2006/relationships/hyperlink" Target="linear-algebra-vectors.html#def-linear-combination" TargetMode="External"/><Relationship Id="rId23" Type="http://schemas.openxmlformats.org/officeDocument/2006/relationships/hyperlink" Target="number-systems.qmd#def-integers" TargetMode="External"/><Relationship Id="rId11" Type="http://schemas.openxmlformats.org/officeDocument/2006/relationships/hyperlink" Target="proof-writing.qmd#def-existential-quantifier" TargetMode="External"/><Relationship Id="rId45" Type="http://schemas.openxmlformats.org/officeDocument/2006/relationships/hyperlink" Target="proof-writing.qmd#def-logical-connective" TargetMode="External"/><Relationship Id="rId19" Type="http://schemas.openxmlformats.org/officeDocument/2006/relationships/hyperlink" Target="proof-writing.qmd#def-logical-entailment" TargetMode="External"/><Relationship Id="rId9" Type="http://schemas.openxmlformats.org/officeDocument/2006/relationships/hyperlink" Target="proof-writing.qmd#def-not" TargetMode="External"/><Relationship Id="rId46" Type="http://schemas.openxmlformats.org/officeDocument/2006/relationships/hyperlink" Target="proof-writing.qmd#def-quantifier" TargetMode="External"/><Relationship Id="rId10" Type="http://schemas.openxmlformats.org/officeDocument/2006/relationships/hyperlink" Target="proof-writing.qmd#def-universal-quantifier" TargetMode="External"/><Relationship Id="rId44" Type="http://schemas.openxmlformats.org/officeDocument/2006/relationships/hyperlink" Target="proof-writing.qmd#sec-proof-definitions" TargetMode="External"/><Relationship Id="rId47" Type="http://schemas.openxmlformats.org/officeDocument/2006/relationships/hyperlink" Target="sets.qmd" TargetMode="External"/><Relationship Id="rId28" Type="http://schemas.openxmlformats.org/officeDocument/2006/relationships/hyperlink" Target="sets.qmd#def-indexed-famil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2026-10-21T22:58:50Z</dcterms:created>
  <dcterms:modified xsi:type="dcterms:W3CDTF">2026-10-21T22:58:50Z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15:00:24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