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01:34:03 (PDT)</w:t>
      </w:r>
    </w:p>
    <w:bookmarkStart w:id="4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4" w:name="def-radian"/>
    <w:p>
      <w:pPr>
        <w:pStyle w:val="BodyText"/>
      </w:pPr>
      <w:r>
        <w:rPr>
          <w:b/>
          <w:bCs/>
        </w:rPr>
        <w:t xml:space="preserve">Definition 3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a unit for measuring distance along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,</w:t>
      </w:r>
      <w:r>
        <w:t xml:space="preserve"> </w:t>
      </w:r>
      <w:r>
        <w:t xml:space="preserve">chosen so that going once round the circle is a distance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 trip covering the</w:t>
      </w:r>
      <w:r>
        <w:t xml:space="preserve"> </w:t>
      </w:r>
      <w:hyperlink r:id="rId13">
        <w:r>
          <w:rPr>
            <w:rStyle w:val="Hyperlink"/>
          </w:rPr>
          <w:t xml:space="preserve">fraction</w:t>
        </w:r>
      </w:hyperlink>
      <w:r>
        <w:t xml:space="preserve"> </w:t>
      </w:r>
      <w:r>
        <w:t xml:space="preserve">of the circle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distance in radians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distance in radians is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times the fraction of the circle covered.</w:t>
      </w:r>
    </w:p>
    <w:bookmarkEnd w:id="14"/>
    <w:bookmarkStart w:id="15" w:name="exm-radian"/>
    <w:p>
      <w:pPr>
        <w:pStyle w:val="BodyText"/>
      </w:pPr>
      <w:r>
        <w:rPr>
          <w:b/>
          <w:bCs/>
        </w:rPr>
        <w:t xml:space="preserve">Example 3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5"/>
    <w:bookmarkStart w:id="16" w:name="def-angle-unit-circle"/>
    <w:p>
      <w:pPr>
        <w:pStyle w:val="FirstParagraph"/>
      </w:pPr>
      <w:r>
        <w:rPr>
          <w:b/>
          <w:bCs/>
        </w:rPr>
        <w:t xml:space="preserve">Definition 4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round, measured in</w:t>
      </w:r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6"/>
    <w:bookmarkStart w:id="17" w:name="exm-angle-unit-circle"/>
    <w:p>
      <w:pPr>
        <w:pStyle w:val="BodyText"/>
      </w:pPr>
      <w:r>
        <w:rPr>
          <w:b/>
          <w:bCs/>
        </w:rPr>
        <w:t xml:space="preserve">Example 4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7"/>
    <w:bookmarkStart w:id="18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9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9"/>
    <w:bookmarkStart w:id="20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0"/>
    <w:bookmarkStart w:id="21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1"/>
    <w:bookmarkStart w:id="22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2"/>
    <w:bookmarkStart w:id="23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"/>
        </w:tc>
      </w:tr>
    </w:tbl>
    <w:bookmarkEnd w:id="28"/>
    <w:bookmarkStart w:id="29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2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"/>
    <w:bookmarkStart w:id="44" w:name="refs"/>
    <w:bookmarkStart w:id="3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https://en.wikipedia.org/wiki/Unit_circle</w:t>
        </w:r>
      </w:hyperlink>
    </w:p>
    <w:bookmarkEnd w:id="35"/>
    <w:bookmarkStart w:id="3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https://en.wikipedia.org/wiki/Pi</w:t>
        </w:r>
      </w:hyperlink>
    </w:p>
    <w:bookmarkEnd w:id="37"/>
    <w:bookmarkStart w:id="3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https://en.wikipedia.org/wiki/Sine_and_cosine</w:t>
        </w:r>
      </w:hyperlink>
    </w:p>
    <w:bookmarkEnd w:id="39"/>
    <w:bookmarkStart w:id="4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https://en.wikipedia.org/wiki/Trigonometric_functions</w:t>
        </w:r>
      </w:hyperlink>
    </w:p>
    <w:bookmarkEnd w:id="41"/>
    <w:bookmarkStart w:id="4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https://en.wikipedia.org/wiki/Pythagorean_trigonometric_identity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algebra-sums.qmd#def-fraction" TargetMode="External" /><Relationship Type="http://schemas.openxmlformats.org/officeDocument/2006/relationships/hyperlink" Id="rId30" Target="functions.qmd#def-function" TargetMode="External" /><Relationship Type="http://schemas.openxmlformats.org/officeDocument/2006/relationships/hyperlink" Id="rId36" Target="https://en.wikipedia.org/wiki/Pi" TargetMode="External" /><Relationship Type="http://schemas.openxmlformats.org/officeDocument/2006/relationships/hyperlink" Id="rId42" Target="https://en.wikipedia.org/wiki/Pythagorean_trigonometric_identity" TargetMode="External" /><Relationship Type="http://schemas.openxmlformats.org/officeDocument/2006/relationships/hyperlink" Id="rId38" Target="https://en.wikipedia.org/wiki/Sine_and_cosine" TargetMode="External" /><Relationship Type="http://schemas.openxmlformats.org/officeDocument/2006/relationships/hyperlink" Id="rId40" Target="https://en.wikipedia.org/wiki/Trigonometric_functions" TargetMode="External" /><Relationship Type="http://schemas.openxmlformats.org/officeDocument/2006/relationships/hyperlink" Id="rId34" Target="https://en.wikipedia.org/wiki/Unit_circle" TargetMode="External" /><Relationship Type="http://schemas.openxmlformats.org/officeDocument/2006/relationships/hyperlink" Id="rId31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qmd#def-fraction" TargetMode="External" /><Relationship Type="http://schemas.openxmlformats.org/officeDocument/2006/relationships/hyperlink" Id="rId30" Target="functions.qmd#def-function" TargetMode="External" /><Relationship Type="http://schemas.openxmlformats.org/officeDocument/2006/relationships/hyperlink" Id="rId36" Target="https://en.wikipedia.org/wiki/Pi" TargetMode="External" /><Relationship Type="http://schemas.openxmlformats.org/officeDocument/2006/relationships/hyperlink" Id="rId42" Target="https://en.wikipedia.org/wiki/Pythagorean_trigonometric_identity" TargetMode="External" /><Relationship Type="http://schemas.openxmlformats.org/officeDocument/2006/relationships/hyperlink" Id="rId38" Target="https://en.wikipedia.org/wiki/Sine_and_cosine" TargetMode="External" /><Relationship Type="http://schemas.openxmlformats.org/officeDocument/2006/relationships/hyperlink" Id="rId40" Target="https://en.wikipedia.org/wiki/Trigonometric_functions" TargetMode="External" /><Relationship Type="http://schemas.openxmlformats.org/officeDocument/2006/relationships/hyperlink" Id="rId34" Target="https://en.wikipedia.org/wiki/Unit_circle" TargetMode="External" /><Relationship Type="http://schemas.openxmlformats.org/officeDocument/2006/relationships/hyperlink" Id="rId31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2026-10-19T08:53:26Z</dcterms:created>
  <dcterms:modified xsi:type="dcterms:W3CDTF">2026-10-19T08:53:26Z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