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2026-10-28 18:32:18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36" w:name="expressions"/>
    <w:p>
      <w:pPr>
        <w:pStyle w:val="Heading2"/>
      </w:pPr>
      <w:r>
        <w:t xml:space="preserve">1 Expressions</w:t>
      </w:r>
    </w:p>
    <w:bookmarkStart w:id="10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</w:p>
    <w:bookmarkEnd w:id="10"/>
    <w:bookmarkStart w:id="14" w:name="def-denotes"/>
    <w:p>
      <w:pPr>
        <w:pStyle w:val="BodyText"/>
      </w:pPr>
      <w:r>
        <w:rPr>
          <w:b/>
          <w:bCs/>
        </w:rPr>
        <w:t xml:space="preserve">Definition 2 (Denotes)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rPr>
          <w:b/>
          <w:b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 evaluating the expression at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of the function,</w:t>
      </w:r>
      <w:r>
        <w:t xml:space="preserve"> </w:t>
      </w:r>
      <w:r>
        <w:t xml:space="preserve">with the expression’s variables taking that input,</w:t>
      </w:r>
      <w:r>
        <w:t xml:space="preserve"> </w:t>
      </w:r>
      <w:r>
        <w:t xml:space="preserve">gives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14"/>
    <w:bookmarkStart w:id="15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5"/>
    <w:bookmarkStart w:id="17" w:name="def-closed-form-expression"/>
    <w:p>
      <w:pPr>
        <w:pStyle w:val="BodyText"/>
      </w:pPr>
      <w:r>
        <w:rPr>
          <w:b/>
          <w:bCs/>
        </w:rPr>
        <w:t xml:space="preserve">Definition 3 (Closed-form expression (formula))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expression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formula</w:t>
      </w:r>
      <w:r>
        <w:t xml:space="preserve">)</w:t>
      </w:r>
      <w:r>
        <w:t xml:space="preserve"> </w:t>
      </w:r>
      <w:r>
        <w:t xml:space="preserve">[2]</w:t>
      </w:r>
      <w:r>
        <w:t xml:space="preserve"> </w:t>
      </w:r>
      <w:r>
        <w:t xml:space="preserve">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built from constants and variables</w:t>
      </w:r>
      <w:r>
        <w:t xml:space="preserve"> </w:t>
      </w:r>
      <w:r>
        <w:t xml:space="preserve"> </w:t>
      </w:r>
      <w:r>
        <w:t xml:space="preserve">using a finite number of operations from a list of accepted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hyperlink r:id="rId16">
        <w:r>
          <w:rPr>
            <w:rStyle w:val="Hyperlink"/>
          </w:rPr>
          <w:t xml:space="preserve">powers</w:t>
        </w:r>
      </w:hyperlink>
      <w:r>
        <w:t xml:space="preserve">, roots, exponentials, logarithms, and trigonometric functions.</w:t>
      </w:r>
      <w:r>
        <w:t xml:space="preserve"> </w:t>
      </w:r>
      <w:r>
        <w:t xml:space="preserve">Which functions are accepted is a convention,</w:t>
      </w:r>
      <w:r>
        <w:t xml:space="preserve"> </w:t>
      </w:r>
      <w:r>
        <w:t xml:space="preserve">and a source states it when the boundary matters.</w:t>
      </w:r>
    </w:p>
    <w:bookmarkEnd w:id="17"/>
    <w:bookmarkStart w:id="18" w:name="exm-closed-form-expression"/>
    <w:p>
      <w:pPr>
        <w:pStyle w:val="BodyText"/>
      </w:pPr>
      <w:r>
        <w:rPr>
          <w:b/>
          <w:bCs/>
        </w:rPr>
        <w:t xml:space="preserve">Example 2 (The quadratic formula)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roots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 contrast, no closed-form expression is known for the root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def-closed-form-solution"/>
    <w:p>
      <w:pPr>
        <w:pStyle w:val="BodyText"/>
      </w:pPr>
      <w:r>
        <w:rPr>
          <w:b/>
          <w:bCs/>
        </w:rPr>
        <w:t xml:space="preserve">Definition 4 (Closed-form solution)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solution</w:t>
      </w:r>
      <w:r>
        <w:t xml:space="preserve"> </w:t>
      </w:r>
      <w:r>
        <w:t xml:space="preserve">of a problem,</w:t>
      </w:r>
      <w:r>
        <w:t xml:space="preserve"> </w:t>
      </w:r>
      <w:r>
        <w:t xml:space="preserve">such as solving an equation or minimizing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for the answer.</w:t>
      </w:r>
    </w:p>
    <w:bookmarkEnd w:id="19"/>
    <w:bookmarkStart w:id="26" w:name="exm-closed-form-solution"/>
    <w:p>
      <w:pPr>
        <w:pStyle w:val="BodyText"/>
      </w:pPr>
      <w:r>
        <w:rPr>
          <w:b/>
          <w:bCs/>
        </w:rPr>
        <w:t xml:space="preserve">Example 3 (Least squares versus logistic regression)</w:t>
      </w:r>
      <w:r>
        <w:t xml:space="preserve"> </w:t>
      </w:r>
      <w:r>
        <w:t xml:space="preserve">Minimizing the</w:t>
      </w:r>
      <w:r>
        <w:t xml:space="preserve"> </w:t>
      </w:r>
      <w:hyperlink r:id="rId20">
        <w:r>
          <w:rPr>
            <w:rStyle w:val="Hyperlink"/>
          </w:rPr>
          <w:t xml:space="preserve">squared-error</w:t>
        </w:r>
      </w:hyperlink>
      <w:r>
        <w:t xml:space="preserve"> </w:t>
      </w:r>
      <w:r>
        <w:t xml:space="preserve">cost of a</w:t>
      </w:r>
      <w:r>
        <w:t xml:space="preserve"> </w:t>
      </w:r>
      <w:hyperlink r:id="rId21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model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gives the</w:t>
      </w:r>
      <w:r>
        <w:t xml:space="preserve"> </w:t>
      </w:r>
      <w:hyperlink r:id="rId22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${D}^{\top} D \mathord{\smash[b]{\underset{\raise.3ex\hbox{$\scriptstyle\sim$}}{\beta}}\vphantom{\beta}}= {D}^{\top}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invertible</w:t>
        </w:r>
      </w:hyperlink>
      <w:r>
        <w:t xml:space="preserve">,</w:t>
      </w:r>
      <w:r>
        <w:t xml:space="preserve"> </w:t>
      </w:r>
      <w:r>
        <w:t xml:space="preserve">the unique minimizer is</w:t>
      </w:r>
    </w:p>
    <w:p>
      <w:pPr>
        <w:pStyle w:val="BodyText"/>
      </w:pPr>
      <w:r>
        <w:t xml:space="preserve">$$
    \hat{\mathord{\smash[b]{\underset{\raise.3ex\hbox{$\scriptstyle\sim$}}{\beta}}\vphantom{\beta}}}= {\mathopen{}\left({D}^{\top} D\right)\mathclose{}}^{-1} {D}^{\top} \mathord{\smash[b]{\underset{\raise.3ex\hbox{$\scriptstyle\sim$}}{y}}\vphantom{y}},
    $$</w:t>
      </w:r>
    </w:p>
    <w:p>
      <w:pPr>
        <w:pStyle w:val="FirstParagraph"/>
      </w:pPr>
      <w:r>
        <w:t xml:space="preserve">whose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4">
        <w:r>
          <w:rPr>
            <w:rStyle w:val="Hyperlink"/>
          </w:rPr>
          <w:t xml:space="preserve">least squares</w:t>
        </w:r>
      </w:hyperlink>
      <w:r>
        <w:t xml:space="preserve"> </w:t>
      </w:r>
      <w:r>
        <w:t xml:space="preserve">has a</w:t>
      </w:r>
      <w:r>
        <w:t xml:space="preserve"> </w:t>
      </w:r>
      <w:hyperlink w:anchor="def-closed-form-solution">
        <w:r>
          <w:rPr>
            <w:rStyle w:val="Hyperlink"/>
          </w:rPr>
          <w:t xml:space="preserve">closed-form solution</w:t>
        </w:r>
      </w:hyperlink>
      <w:r>
        <w:t xml:space="preserve">.</w:t>
      </w:r>
    </w:p>
    <w:p>
      <w:pPr>
        <w:pStyle w:val="BodyText"/>
      </w:pPr>
      <w:r>
        <w:t xml:space="preserve">For logistic regression, no closed-form expression is known for a minimizer</w:t>
      </w:r>
      <w:r>
        <w:t xml:space="preserve"> </w:t>
      </w:r>
      <w:r>
        <w:t xml:space="preserve">of the negative log-likelihood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that problem has no known closed-form solution.</w:t>
      </w:r>
      <w:r>
        <w:t xml:space="preserve"> </w:t>
      </w:r>
      <w:r>
        <w:t xml:space="preserve">When a minimizer exists, an</w:t>
      </w:r>
      <w:r>
        <w:t xml:space="preserve"> </w:t>
      </w:r>
      <w:hyperlink r:id="rId25">
        <w:r>
          <w:rPr>
            <w:rStyle w:val="Hyperlink"/>
          </w:rPr>
          <w:t xml:space="preserve">iterative method</w:t>
        </w:r>
      </w:hyperlink>
      <w:r>
        <w:t xml:space="preserve"> </w:t>
      </w:r>
      <w:r>
        <w:t xml:space="preserve">approximates it.</w:t>
      </w:r>
      <w:r>
        <w:t xml:space="preserve"> </w:t>
      </w:r>
    </w:p>
    <w:bookmarkEnd w:id="26"/>
    <w:bookmarkStart w:id="27" w:name="def-parse-tree"/>
    <w:p>
      <w:pPr>
        <w:pStyle w:val="BodyText"/>
      </w:pPr>
      <w:r>
        <w:rPr>
          <w:b/>
          <w:bCs/>
        </w:rPr>
        <w:t xml:space="preserve">Definition 5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27"/>
    <w:bookmarkStart w:id="28" w:name="exm-parse-tree"/>
    <w:p>
      <w:pPr>
        <w:pStyle w:val="BodyText"/>
      </w:pPr>
      <w:r>
        <w:rPr>
          <w:b/>
          <w:bCs/>
        </w:rPr>
        <w:t xml:space="preserve">Example 4 (The parse tree of a polynomial)</w:t>
      </w:r>
      <w:r>
        <w:t xml:space="preserve"> </w:t>
      </w:r>
      <w:r>
        <w:t xml:space="preserve">The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 drawn in</w:t>
      </w:r>
      <w:r>
        <w:t xml:space="preserve"> 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(left)</w:t>
      </w:r>
      <w:r>
        <w:t xml:space="preserve"> </w:t>
      </w:r>
      <w:r>
        <w:t xml:space="preserve">and written out as a list here: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 (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, right).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rse-trees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Each tree is a nested list: the first element is the node's label,</w:t>
            </w:r>
            <w:r>
              <w:br/>
            </w:r>
            <w:r>
              <w:rPr>
                <w:rStyle w:val="CommentTok"/>
              </w:rPr>
              <w:t xml:space="preserve"># and the remaining elements are its children.</w:t>
            </w:r>
            <w:r>
              <w:br/>
            </w:r>
            <w:r>
              <w:rPr>
                <w:rStyle w:val="NormalTok"/>
              </w:rPr>
              <w:t xml:space="preserve">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"(a * x + b)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 * x^2 + b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Leaves sit at consecutive x positions;</w:t>
            </w:r>
            <w:r>
              <w:br/>
            </w:r>
            <w:r>
              <w:rPr>
                <w:rStyle w:val="CommentTok"/>
              </w:rPr>
              <w:t xml:space="preserve"># each operation sits above the mean of its children.</w:t>
            </w:r>
            <w:r>
              <w:br/>
            </w:r>
            <w:r>
              <w:rPr>
                <w:rStyle w:val="NormalTok"/>
              </w:rPr>
              <w:t xml:space="preserve">layout_tree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(node, </w:t>
            </w:r>
            <w:r>
              <w:rPr>
                <w:rStyle w:val="AttributeTok"/>
              </w:rPr>
              <w:t xml:space="preserve">depth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is.list</w:t>
            </w:r>
            <w:r>
              <w:rPr>
                <w:rStyle w:val="NormalTok"/>
              </w:rPr>
              <w:t xml:space="preserve">(node))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next_x,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))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(child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node[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{</w:t>
            </w:r>
            <w:r>
              <w:br/>
            </w:r>
            <w:r>
              <w:rPr>
                <w:rStyle w:val="NormalTok"/>
              </w:rPr>
              <w:t xml:space="preserve">    sub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layout_tree</w:t>
            </w:r>
            <w:r>
              <w:rPr>
                <w:rStyle w:val="NormalTok"/>
              </w:rPr>
              <w:t xml:space="preserve">(child, depth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next_x)</w:t>
            </w:r>
            <w:r>
              <w:br/>
            </w:r>
            <w:r>
              <w:rPr>
                <w:rStyle w:val="NormalTok"/>
              </w:rPr>
              <w:t xml:space="preserve">    next_x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next_x</w:t>
            </w:r>
            <w:r>
              <w:br/>
            </w:r>
            <w:r>
              <w:rPr>
                <w:rStyle w:val="NormalTok"/>
              </w:rPr>
              <w:t xml:space="preserve">  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(child_x,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  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edges,</w:t>
            </w:r>
            <w:r>
              <w:br/>
            </w:r>
            <w:r>
              <w:rPr>
                <w:rStyle w:val="NormalTok"/>
              </w:rPr>
              <w:t xml:space="preserve">     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NA_real_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(nodes,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(child_x),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(me, nodes),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edges,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laid_out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(trees, layout_tree)</w:t>
            </w:r>
            <w:r>
              <w:br/>
            </w:r>
            <w:r>
              <w:rPr>
                <w:rStyle w:val="NormalTok"/>
              </w:rPr>
              <w:t xml:space="preserve">tree_nodes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kind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is_leaf, </w:t>
            </w:r>
            <w:r>
              <w:rPr>
                <w:rStyle w:val="StringTok"/>
              </w:rPr>
              <w:t xml:space="preserve">"leaf"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"operation"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rPr>
                <w:rStyle w:val="NormalTok"/>
              </w:rPr>
              <w:t xml:space="preserve">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geom_label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kind),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operation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"#CCE5F6"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"#F9DDBF"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label_parsed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"node type"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strip.text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xpressions-algorithms_files/figure-docx/parse-trees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arse-tree">
              <w:r>
                <w:rPr>
                  <w:rStyle w:val="Hyperlink"/>
                </w:rPr>
                <w:t xml:space="preserve">parse trees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operation is a node with one child per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argument</w:t>
              </w:r>
            </w:hyperlink>
            <w:r>
              <w:t xml:space="preserve">, and the leaves are the symbols that are not operations.</w:t>
            </w:r>
            <w:r>
              <w:t xml:space="preserve"> </w:t>
            </w:r>
            <w:r>
              <w:t xml:space="preserve">The caret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power</w:t>
              </w:r>
            </w:hyperlink>
            <w:r>
              <w:t xml:space="preserve"> </w:t>
            </w:r>
            <w:r>
              <w:t xml:space="preserve">operation, which takes a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base</w:t>
              </w:r>
            </w:hyperlink>
            <w:r>
              <w:t xml:space="preserve"> </w:t>
            </w:r>
            <w:r>
              <w:t xml:space="preserve">and an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exponent</w:t>
              </w:r>
            </w:hyperlink>
            <w:r>
              <w:t xml:space="preserve">.</w:t>
            </w:r>
          </w:p>
          <w:bookmarkEnd w:id="34"/>
        </w:tc>
      </w:tr>
    </w:tbl>
    <w:bookmarkStart w:id="3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does not say how to compute the</w:t>
      </w:r>
      <w:r>
        <w:t xml:space="preserve"> </w:t>
      </w:r>
      <w:hyperlink r:id="rId13">
        <w:r>
          <w:rPr>
            <w:rStyle w:val="Hyperlink"/>
          </w:rPr>
          <w:t xml:space="preserve">output</w:t>
        </w:r>
      </w:hyperlink>
      <w:r>
        <w:t xml:space="preserve"> </w:t>
      </w:r>
      <w:r>
        <w:t xml:space="preserve">it fixes,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End w:id="36"/>
    <w:bookmarkStart w:id="44" w:name="algorithms"/>
    <w:p>
      <w:pPr>
        <w:pStyle w:val="Heading2"/>
      </w:pPr>
      <w:r>
        <w:t xml:space="preserve">2 Algorithms</w:t>
      </w:r>
    </w:p>
    <w:bookmarkStart w:id="37" w:name="def-algorithm"/>
    <w:p>
      <w:pPr>
        <w:pStyle w:val="FirstParagraph"/>
      </w:pPr>
      <w:r>
        <w:rPr>
          <w:b/>
          <w:bCs/>
        </w:rPr>
        <w:t xml:space="preserve">Definition 6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[4]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37"/>
    <w:bookmarkStart w:id="38" w:name="def-computes"/>
    <w:p>
      <w:pPr>
        <w:pStyle w:val="BodyText"/>
      </w:pPr>
      <w:r>
        <w:rPr>
          <w:b/>
          <w:bCs/>
        </w:rPr>
        <w:t xml:space="preserve">Definition 7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38"/>
    <w:bookmarkStart w:id="39" w:name="exm-algorithm"/>
    <w:p>
      <w:pPr>
        <w:pStyle w:val="BodyText"/>
      </w:pPr>
      <w:r>
        <w:rPr>
          <w:b/>
          <w:bCs/>
        </w:rPr>
        <w:t xml:space="preserve">Example 5 (Two algorithms for one function)</w:t>
      </w:r>
      <w:r>
        <w:t xml:space="preserve"> </w:t>
      </w:r>
      <w:r>
        <w:t xml:space="preserve">Take the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We evaluate both forms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 in R and in Python,</w:t>
      </w:r>
      <w:r>
        <w:t xml:space="preserve"> </w:t>
      </w:r>
      <w:r>
        <w:t xml:space="preserve">and give each intermediate quantity a name.</w:t>
      </w:r>
      <w:r>
        <w:t xml:space="preserve"> </w:t>
      </w:r>
      <w:r>
        <w:t xml:space="preserve">(The code calls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Style w:val="VerbatimChar"/>
        </w:rPr>
        <w:t xml:space="preserve">c0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a built-in function in R.)</w:t>
      </w:r>
      <w:r>
        <w:t xml:space="preserve"> </w:t>
      </w:r>
      <w:r>
        <w:t xml:space="preserve">The two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</w:t>
        </w:r>
      </w:hyperlink>
      <w:r>
        <w:t xml:space="preserve"> </w:t>
      </w:r>
      <w:r>
        <w:t xml:space="preserve">the same function,</w:t>
      </w:r>
      <w:r>
        <w:t xml:space="preserve"> </w:t>
      </w:r>
      <w:r>
        <w:t xml:space="preserve">so the two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must agree.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square_term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inner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[1]  4.5 -4.5  5.0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[1] 0 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square_term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inner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4.5 -4.5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0.0 5.0</w:t>
      </w:r>
    </w:p>
    <w:p>
      <w:pPr>
        <w:pStyle w:val="FirstParagraph"/>
      </w:pPr>
      <w:r>
        <w:t xml:space="preserve">The expanded form adds 4.5, -4.5 and 5 to reach 5.</w:t>
      </w:r>
      <w:r>
        <w:t xml:space="preserve"> </w:t>
      </w:r>
      <w:r>
        <w:t xml:space="preserve">Horner’s form multiplies 0 by 1.5 and adds 5 to reach 5.</w:t>
      </w:r>
      <w:r>
        <w:t xml:space="preserve"> </w:t>
      </w:r>
      <w:r>
        <w:t xml:space="preserve">Different steps give the same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bookmarkEnd w:id="39"/>
    <w:bookmarkStart w:id="40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40"/>
    <w:bookmarkStart w:id="41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41"/>
    <w:bookmarkStart w:id="42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42"/>
    <w:bookmarkStart w:id="43" w:name="exm-no-known-algorithm"/>
    <w:p>
      <w:pPr>
        <w:pStyle w:val="BodyText"/>
      </w:pPr>
      <w:r>
        <w:rPr>
          <w:b/>
          <w:bCs/>
        </w:rPr>
        <w:t xml:space="preserve">Example 6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43"/>
    <w:bookmarkEnd w:id="44"/>
    <w:bookmarkStart w:id="65" w:name="exercises"/>
    <w:p>
      <w:pPr>
        <w:pStyle w:val="Heading2"/>
      </w:pPr>
      <w:r>
        <w:t xml:space="preserve">3 Exercises</w:t>
      </w:r>
    </w:p>
    <w:bookmarkStart w:id="45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45"/>
    <w:bookmarkStart w:id="47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47"/>
    <w:bookmarkStart w:id="48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48"/>
    <w:bookmarkStart w:id="49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49"/>
    <w:bookmarkStart w:id="50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50"/>
    <w:bookmarkStart w:id="51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51"/>
    <w:bookmarkStart w:id="52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52"/>
    <w:bookmarkStart w:id="53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53"/>
    <w:bookmarkStart w:id="54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54"/>
    <w:bookmarkStart w:id="55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55"/>
    <w:bookmarkStart w:id="64" w:name="refs"/>
    <w:bookmarkStart w:id="57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https://en.wikipedia.org/wiki/Expression_(mathematics)</w:t>
        </w:r>
      </w:hyperlink>
    </w:p>
    <w:bookmarkEnd w:id="57"/>
    <w:bookmarkStart w:id="59" w:name="ref-wikipedia_closed_form_exp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“Closed-form expression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https://en.wikipedia.org/wiki/Closed-form_expression</w:t>
        </w:r>
      </w:hyperlink>
    </w:p>
    <w:bookmarkEnd w:id="59"/>
    <w:bookmarkStart w:id="61" w:name="ref-wikipedia_parse_tre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https://en.wikipedia.org/wiki/Parse_tree</w:t>
        </w:r>
      </w:hyperlink>
    </w:p>
    <w:bookmarkEnd w:id="61"/>
    <w:bookmarkStart w:id="63" w:name="ref-wikipedia_algorith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https://en.wikipedia.org/wiki/Algorithm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2026-10-29T02:24:23Z</dcterms:created>
  <dcterms:modified xsi:type="dcterms:W3CDTF">2026-10-29T02:24:23Z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18:32:18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