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Induction and Recursion</w:t>
      </w:r>
    </w:p>
    <w:p>
      <w:pPr>
        <w:pStyle w:val="Date"/>
      </w:pPr>
      <w:r>
        <w:t xml:space="preserve">Last modified: 2026-10-24 20:19:00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proves a</w:t>
      </w:r>
      <w:r>
        <w:t xml:space="preserve"> </w:t>
      </w:r>
      <w:hyperlink r:id="rId1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about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from some starting integer on.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defined by a rule on its earlier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is the usual place to use it.</w:t>
      </w:r>
      <w:r>
        <w:t xml:space="preserve"> </w:t>
      </w:r>
      <w:r>
        <w:t xml:space="preserve">This page defines such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,</w:t>
      </w:r>
      <w:r>
        <w:t xml:space="preserve"> </w:t>
      </w:r>
      <w:r>
        <w:t xml:space="preserve">then adds the stronger form,</w:t>
      </w:r>
      <w:r>
        <w:t xml:space="preserve"> </w:t>
      </w:r>
      <w:hyperlink r:id="rId14">
        <w:r>
          <w:rPr>
            <w:rStyle w:val="Hyperlink"/>
          </w:rPr>
          <w:t xml:space="preserve">strong induction</w:t>
        </w:r>
      </w:hyperlink>
      <w:r>
        <w:t xml:space="preserve">, that they often need.</w:t>
      </w:r>
    </w:p>
    <w:bookmarkStart w:id="20" w:name="recursively-defined-sequences"/>
    <w:p>
      <w:pPr>
        <w:pStyle w:val="Heading2"/>
      </w:pPr>
      <w:r>
        <w:t xml:space="preserve">1 Recursively defined sequences</w:t>
      </w:r>
    </w:p>
    <w:bookmarkStart w:id="16" w:name="def-recursive-sequence"/>
    <w:p>
      <w:pPr>
        <w:pStyle w:val="FirstParagraph"/>
      </w:pPr>
      <w:r>
        <w:rPr>
          <w:b/>
          <w:bCs/>
        </w:rPr>
        <w:t xml:space="preserve">Definition 1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[1]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13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15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16"/>
    <w:bookmarkStart w:id="17" w:name="exm-recursive-sequence"/>
    <w:p>
      <w:pPr>
        <w:pStyle w:val="BodyText"/>
      </w:pPr>
      <w:r>
        <w:rPr>
          <w:b/>
          <w:bCs/>
        </w:rPr>
        <w:t xml:space="preserve">Example 1 (Powers of 3)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7"/>
    <w:bookmarkStart w:id="18" w:name="def-fibonacci-sequence"/>
    <w:p>
      <w:pPr>
        <w:pStyle w:val="BodyText"/>
      </w:pPr>
      <w:r>
        <w:rPr>
          <w:b/>
          <w:bCs/>
        </w:rPr>
        <w:t xml:space="preserve">Definition 2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18"/>
    <w:bookmarkStart w:id="19" w:name="exm-fibonacci-sequence"/>
    <w:p>
      <w:pPr>
        <w:pStyle w:val="BodyText"/>
      </w:pPr>
      <w:r>
        <w:rPr>
          <w:b/>
          <w:bCs/>
        </w:rPr>
        <w:t xml:space="preserve">Example 2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19"/>
    <w:bookmarkEnd w:id="20"/>
    <w:bookmarkStart w:id="26" w:name="strong-induction"/>
    <w:p>
      <w:pPr>
        <w:pStyle w:val="Heading2"/>
      </w:pPr>
      <w:r>
        <w:t xml:space="preserve">2 Strong induction</w:t>
      </w:r>
    </w:p>
    <w:bookmarkStart w:id="23" w:name="def-strong-induction"/>
    <w:p>
      <w:pPr>
        <w:pStyle w:val="FirstParagraph"/>
      </w:pPr>
      <w:r>
        <w:rPr>
          <w:b/>
          <w:bCs/>
        </w:rPr>
        <w:t xml:space="preserve">Definition 3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21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[3]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2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9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23"/>
    <w:bookmarkStart w:id="25" w:name="exm-strong-induction"/>
    <w:p>
      <w:pPr>
        <w:pStyle w:val="BodyText"/>
      </w:pPr>
      <w:r>
        <w:rPr>
          <w:b/>
          <w:bCs/>
        </w:rPr>
        <w:t xml:space="preserve">Example 3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9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5"/>
    <w:bookmarkEnd w:id="26"/>
    <w:bookmarkStart w:id="27" w:name="sec-further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2"/>
        </w:numPr>
      </w:pPr>
      <w:r>
        <w:t xml:space="preserve">Velleman [4]</w:t>
      </w:r>
      <w:r>
        <w:t xml:space="preserve"> </w:t>
      </w:r>
      <w:r>
        <w:t xml:space="preserve">is a structured introduction to proof techniques, including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.</w:t>
      </w:r>
    </w:p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currenc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“Recurrence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https://en.wikipedia.org/wiki/Recurrence_relation</w:t>
        </w:r>
      </w:hyperlink>
    </w:p>
    <w:bookmarkEnd w:id="29"/>
    <w:bookmarkStart w:id="31" w:name="ref-wikipedia_fibonacci_sequ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“Fibonacci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https://en.wikipedia.org/wiki/Fibonacci_sequence</w:t>
        </w:r>
      </w:hyperlink>
    </w:p>
    <w:bookmarkEnd w:id="31"/>
    <w:bookmarkStart w:id="33" w:name="ref-wikipedia_mathematical_in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https://en.wikipedia.org/wiki/Mathematical_induction</w:t>
        </w:r>
      </w:hyperlink>
    </w:p>
    <w:bookmarkEnd w:id="33"/>
    <w:bookmarkStart w:id="35" w:name="ref-velleman2019prov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34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Induction and Recursion</dc:title>
  <dc:creator/>
  <cp:keywords/>
  <dcterms:created xsi:type="dcterms:W3CDTF">2026-10-25T03:56:47Z</dcterms:created>
  <dcterms:modified xsi:type="dcterms:W3CDTF">2026-10-25T03:56:47Z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20:19:00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