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2026-10-29 10:33:15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82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(Proposition, statement)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[3]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truth-table"/>
    <w:p>
      <w:pPr>
        <w:pStyle w:val="FirstParagraph"/>
      </w:pPr>
      <w:r>
        <w:rPr>
          <w:b/>
          <w:bCs/>
        </w:rPr>
        <w:t xml:space="preserve">Definition 9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[9]</w:t>
      </w:r>
      <w:r>
        <w:t xml:space="preserve"> </w:t>
      </w:r>
      <w:r>
        <w:t xml:space="preserve">for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built from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 </w:t>
      </w:r>
      <w:r>
        <w:t xml:space="preserve">and gives the truth value of the proposition in each row.</w:t>
      </w:r>
      <w:r>
        <w:t xml:space="preserve"> </w:t>
      </w:r>
    </w:p>
    <w:bookmarkEnd w:id="26"/>
    <w:bookmarkStart w:id="27" w:name="exm-truth-table"/>
    <w:p>
      <w:pPr>
        <w:pStyle w:val="BodyText"/>
      </w:pPr>
      <w:r>
        <w:rPr>
          <w:b/>
          <w:bCs/>
        </w:rPr>
        <w:t xml:space="preserve">Example 9 (A truth table for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built from 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rows.</w:t>
      </w:r>
      <w:r>
        <w:t xml:space="preserve"> </w:t>
      </w:r>
      <w:r>
        <w:t xml:space="preserve">By the definition of</w:t>
      </w:r>
      <w:r>
        <w:t xml:space="preserve"> </w:t>
      </w:r>
      <w:hyperlink w:anchor="def-implies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in the row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7"/>
    <w:bookmarkStart w:id="28" w:name="def-logically-equivalent"/>
    <w:p>
      <w:pPr>
        <w:pStyle w:val="BodyText"/>
      </w:pPr>
      <w:r>
        <w:rPr>
          <w:b/>
          <w:bCs/>
        </w:rPr>
        <w:t xml:space="preserve">Definition 10 (Logically equivalent)</w:t>
      </w:r>
      <w:r>
        <w:t xml:space="preserve"> </w:t>
      </w:r>
      <w:r>
        <w:t xml:space="preserve">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each built from some or all of the propositions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logically equivalent</w:t>
      </w:r>
      <w:r>
        <w:t xml:space="preserve"> </w:t>
      </w:r>
      <w:r>
        <w:t xml:space="preserve">[10]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,</w:t>
      </w:r>
      <w:r>
        <w:t xml:space="preserve"> </w:t>
      </w:r>
      <w:r>
        <w:t xml:space="preserve">when they have the same truth value</w:t>
      </w:r>
      <w:r>
        <w:t xml:space="preserve"> </w:t>
      </w:r>
      <w:r>
        <w:t xml:space="preserve"> </w:t>
      </w:r>
      <w:r>
        <w:t xml:space="preserve">in every row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8"/>
    <w:bookmarkStart w:id="29" w:name="exm-logically-equivalent"/>
    <w:p>
      <w:pPr>
        <w:pStyle w:val="BodyText"/>
      </w:pPr>
      <w:r>
        <w:rPr>
          <w:b/>
          <w:bCs/>
        </w:rPr>
        <w:t xml:space="preserve">Example 10 (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logically equivalent to</w:t>
      </w:r>
      <w:r>
        <w:rPr>
          <w:b/>
          <w:bCs/>
        </w:rP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Adding a column 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to the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truth-table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gives: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last two columns agree in every row,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thm-de-morgan-logic"/>
    <w:p>
      <w:pPr>
        <w:pStyle w:val="BodyText"/>
      </w:pPr>
      <w:r>
        <w:rPr>
          <w:b/>
          <w:bCs/>
        </w:rPr>
        <w:t xml:space="preserve">Theorem 1 (De Morgan’s laws for propositions)</w:t>
      </w:r>
      <w:r>
        <w:t xml:space="preserve"> </w:t>
      </w:r>
      <w:r>
        <w:t xml:space="preserve">For any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e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e>
          </m:eqAr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side of each law is built 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logically-equivalent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it is enough to compare the two sides in each of the four rows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1"/>
        <w:gridCol w:w="421"/>
        <w:gridCol w:w="1685"/>
        <w:gridCol w:w="1853"/>
        <w:gridCol w:w="1600"/>
        <w:gridCol w:w="193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third and fourth columns agree in every row,</w:t>
      </w:r>
      <w:r>
        <w:t xml:space="preserve"> </w:t>
      </w:r>
      <w:r>
        <w:t xml:space="preserve">which proves the first law,</w:t>
      </w:r>
      <w:r>
        <w:t xml:space="preserve"> </w:t>
      </w:r>
      <w:r>
        <w:t xml:space="preserve">and the fifth and sixth columns agree in every row,</w:t>
      </w:r>
      <w:r>
        <w:t xml:space="preserve"> </w:t>
      </w:r>
      <w:r>
        <w:t xml:space="preserve">which proves the second.</w:t>
      </w:r>
    </w:p>
    <w:bookmarkStart w:id="31" w:name="def-quantifier"/>
    <w:p>
      <w:pPr>
        <w:pStyle w:val="BodyText"/>
      </w:pPr>
      <w:r>
        <w:rPr>
          <w:b/>
          <w:bCs/>
        </w:rPr>
        <w:t xml:space="preserve">Definition 11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[12]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31"/>
    <w:bookmarkStart w:id="32" w:name="def-universal-quantifier"/>
    <w:p>
      <w:pPr>
        <w:pStyle w:val="BodyText"/>
      </w:pPr>
      <w:r>
        <w:rPr>
          <w:b/>
          <w:bCs/>
        </w:rPr>
        <w:t xml:space="preserve">Definition 12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[13]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32"/>
    <w:bookmarkStart w:id="33" w:name="exm-universal-quantifier"/>
    <w:p>
      <w:pPr>
        <w:pStyle w:val="BodyText"/>
      </w:pPr>
      <w:r>
        <w:rPr>
          <w:b/>
          <w:bCs/>
        </w:rPr>
        <w:t xml:space="preserve">Example 11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33"/>
    <w:bookmarkStart w:id="34" w:name="def-existential-quantifier"/>
    <w:p>
      <w:pPr>
        <w:pStyle w:val="FirstParagraph"/>
      </w:pPr>
      <w:r>
        <w:rPr>
          <w:b/>
          <w:bCs/>
        </w:rPr>
        <w:t xml:space="preserve">Definition 13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[14]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34"/>
    <w:bookmarkStart w:id="35" w:name="exm-existential-quantifier"/>
    <w:p>
      <w:pPr>
        <w:pStyle w:val="BodyText"/>
      </w:pPr>
      <w:r>
        <w:rPr>
          <w:b/>
          <w:bCs/>
        </w:rPr>
        <w:t xml:space="preserve">Example 12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5"/>
    <w:bookmarkStart w:id="37" w:name="exm-quantifier"/>
    <w:p>
      <w:pPr>
        <w:pStyle w:val="FirstParagraph"/>
      </w:pPr>
      <w:r>
        <w:rPr>
          <w:b/>
          <w:bCs/>
        </w:rPr>
        <w:t xml:space="preserve">Example 13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7"/>
    <w:bookmarkStart w:id="39" w:name="def-inequality"/>
    <w:p>
      <w:pPr>
        <w:pStyle w:val="FirstParagraph"/>
      </w:pPr>
      <w:r>
        <w:rPr>
          <w:b/>
          <w:bCs/>
        </w:rPr>
        <w:t xml:space="preserve">Definition 14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8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9"/>
    <w:bookmarkStart w:id="40" w:name="exm-inequality"/>
    <w:p>
      <w:pPr>
        <w:pStyle w:val="FirstParagraph"/>
      </w:pPr>
      <w:r>
        <w:rPr>
          <w:b/>
          <w:bCs/>
        </w:rPr>
        <w:t xml:space="preserve">Example 14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40"/>
    <w:bookmarkStart w:id="41" w:name="def-logical-entailment"/>
    <w:p>
      <w:pPr>
        <w:pStyle w:val="FirstParagraph"/>
      </w:pPr>
      <w:r>
        <w:rPr>
          <w:b/>
          <w:bCs/>
        </w:rPr>
        <w:t xml:space="preserve">Definition 15 (Logical entailment, logical consequence, deductive consequence)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[15]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1"/>
    <w:bookmarkStart w:id="42" w:name="exm-logical-entailment"/>
    <w:p>
      <w:pPr>
        <w:pStyle w:val="BodyText"/>
      </w:pPr>
      <w:r>
        <w:rPr>
          <w:b/>
          <w:bCs/>
        </w:rPr>
        <w:t xml:space="preserve">Example 15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4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4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44" w:name="def-proof"/>
    <w:p>
      <w:pPr>
        <w:pStyle w:val="BodyText"/>
      </w:pPr>
      <w:r>
        <w:rPr>
          <w:b/>
          <w:bCs/>
        </w:rPr>
        <w:t xml:space="preserve">Definition 16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[16]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44"/>
    <w:bookmarkStart w:id="46" w:name="exm-proof"/>
    <w:p>
      <w:pPr>
        <w:pStyle w:val="FirstParagraph"/>
      </w:pPr>
      <w:r>
        <w:rPr>
          <w:b/>
          <w:bCs/>
        </w:rPr>
        <w:t xml:space="preserve">Example 16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7" w:name="def-derivation"/>
    <w:p>
      <w:pPr>
        <w:pStyle w:val="FirstParagraph"/>
      </w:pPr>
      <w:r>
        <w:rPr>
          <w:b/>
          <w:bCs/>
        </w:rPr>
        <w:t xml:space="preserve">Definition 17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16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7"/>
    <w:bookmarkStart w:id="49" w:name="exm-derivation"/>
    <w:p>
      <w:pPr>
        <w:pStyle w:val="BodyText"/>
      </w:pPr>
      <w:r>
        <w:rPr>
          <w:b/>
          <w:bCs/>
        </w:rPr>
        <w:t xml:space="preserve">Example 17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9"/>
    <w:bookmarkStart w:id="50" w:name="thm-derivation-chain"/>
    <w:p>
      <w:pPr>
        <w:pStyle w:val="BodyText"/>
      </w:pPr>
      <w:r>
        <w:rPr>
          <w:b/>
          <w:bCs/>
        </w:rPr>
        <w:t xml:space="preserve">Theorem 2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17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52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5" w:name="exm-derivation-chain"/>
    <w:p>
      <w:pPr>
        <w:pStyle w:val="BodyText"/>
      </w:pPr>
      <w:r>
        <w:rPr>
          <w:b/>
          <w:bCs/>
        </w:rPr>
        <w:t xml:space="preserve">Example 18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5"/>
    <w:bookmarkStart w:id="56" w:name="def-result"/>
    <w:p>
      <w:pPr>
        <w:pStyle w:val="BodyText"/>
      </w:pPr>
      <w:r>
        <w:rPr>
          <w:b/>
          <w:bCs/>
        </w:rPr>
        <w:t xml:space="preserve">Definition 18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theorem, a lemma, or a corollary, each defined next.</w:t>
      </w:r>
      <w:r>
        <w:t xml:space="preserve"> </w:t>
      </w:r>
    </w:p>
    <w:bookmarkEnd w:id="56"/>
    <w:bookmarkStart w:id="57" w:name="exm-result"/>
    <w:p>
      <w:pPr>
        <w:pStyle w:val="BodyText"/>
      </w:pPr>
      <w:r>
        <w:rPr>
          <w:b/>
          <w:bCs/>
        </w:rPr>
        <w:t xml:space="preserve">Example 19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7"/>
    <w:bookmarkStart w:id="58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8"/>
    <w:bookmarkStart w:id="59" w:name="def-theorem"/>
    <w:p>
      <w:pPr>
        <w:pStyle w:val="BodyText"/>
      </w:pPr>
      <w:r>
        <w:rPr>
          <w:b/>
          <w:bCs/>
        </w:rPr>
        <w:t xml:space="preserve">Definition 19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[17]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of interest in its own right.</w:t>
      </w:r>
    </w:p>
    <w:bookmarkEnd w:id="59"/>
    <w:bookmarkStart w:id="60" w:name="exm-theorem-sum-evens"/>
    <w:p>
      <w:pPr>
        <w:pStyle w:val="BodyText"/>
      </w:pPr>
      <w:r>
        <w:rPr>
          <w:b/>
          <w:bCs/>
        </w:rPr>
        <w:t xml:space="preserve">Example 20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60"/>
    <w:bookmarkStart w:id="61" w:name="def-lemma"/>
    <w:p>
      <w:pPr>
        <w:pStyle w:val="BodyText"/>
      </w:pPr>
      <w:r>
        <w:rPr>
          <w:b/>
          <w:bCs/>
        </w:rPr>
        <w:t xml:space="preserve">Definition 20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[18]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proved mainly as a step in the proof of another result.</w:t>
      </w:r>
    </w:p>
    <w:bookmarkEnd w:id="61"/>
    <w:bookmarkStart w:id="62" w:name="exm-lemma"/>
    <w:p>
      <w:pPr>
        <w:pStyle w:val="BodyText"/>
      </w:pPr>
      <w:r>
        <w:rPr>
          <w:b/>
          <w:bCs/>
        </w:rPr>
        <w:t xml:space="preserve">Example 21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62"/>
    <w:bookmarkStart w:id="63" w:name="def-corollary"/>
    <w:p>
      <w:pPr>
        <w:pStyle w:val="BodyText"/>
      </w:pPr>
      <w:r>
        <w:rPr>
          <w:b/>
          <w:bCs/>
        </w:rPr>
        <w:t xml:space="preserve">Definition 21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[19]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63"/>
    <w:bookmarkStart w:id="64" w:name="exm-theorem"/>
    <w:p>
      <w:pPr>
        <w:pStyle w:val="BodyText"/>
      </w:pPr>
      <w:r>
        <w:rPr>
          <w:b/>
          <w:bCs/>
        </w:rPr>
        <w:t xml:space="preserve">Example 22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64"/>
    <w:bookmarkStart w:id="65" w:name="def-counterexample"/>
    <w:p>
      <w:pPr>
        <w:pStyle w:val="BodyText"/>
      </w:pPr>
      <w:r>
        <w:rPr>
          <w:b/>
          <w:bCs/>
        </w:rPr>
        <w:t xml:space="preserve">Definition 22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[20]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5"/>
    <w:bookmarkStart w:id="66" w:name="exm-counterexample"/>
    <w:p>
      <w:pPr>
        <w:pStyle w:val="BodyText"/>
      </w:pPr>
      <w:r>
        <w:rPr>
          <w:b/>
          <w:bCs/>
        </w:rPr>
        <w:t xml:space="preserve">Example 23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6"/>
    <w:bookmarkStart w:id="67" w:name="def-converse"/>
    <w:p>
      <w:pPr>
        <w:pStyle w:val="BodyText"/>
      </w:pPr>
      <w:r>
        <w:rPr>
          <w:b/>
          <w:bCs/>
        </w:rPr>
        <w:t xml:space="preserve">Definition 23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[21]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7"/>
    <w:bookmarkStart w:id="68" w:name="exm-converse"/>
    <w:p>
      <w:pPr>
        <w:pStyle w:val="BodyText"/>
      </w:pPr>
      <w:r>
        <w:rPr>
          <w:b/>
          <w:bCs/>
        </w:rPr>
        <w:t xml:space="preserve">Example 24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22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8"/>
    <w:bookmarkStart w:id="69" w:name="def-contrapositive"/>
    <w:p>
      <w:pPr>
        <w:pStyle w:val="BodyText"/>
      </w:pPr>
      <w:r>
        <w:rPr>
          <w:b/>
          <w:bCs/>
        </w:rPr>
        <w:t xml:space="preserve">Definition 24 (Contrapositive)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contrapositive</w:t>
      </w:r>
      <w:r>
        <w:t xml:space="preserve"> </w:t>
      </w:r>
      <w:r>
        <w:t xml:space="preserve">[22]</w:t>
      </w:r>
      <w:r>
        <w:t xml:space="preserve"> </w:t>
      </w:r>
      <w:r>
        <w:t xml:space="preserve">of 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.</w:t>
      </w:r>
    </w:p>
    <w:bookmarkEnd w:id="69"/>
    <w:bookmarkStart w:id="70" w:name="thm-contrapositive"/>
    <w:p>
      <w:pPr>
        <w:pStyle w:val="BodyText"/>
      </w:pPr>
      <w:r>
        <w:rPr>
          <w:b/>
          <w:bCs/>
        </w:rPr>
        <w:t xml:space="preserve">Theorem 3 (A conditional is equivalent to its contrapositive)</w:t>
      </w:r>
      <w:r>
        <w:t xml:space="preserve"> </w:t>
      </w:r>
      <w:r>
        <w:t xml:space="preserve">For any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⇒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⇒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w:anchor="def-implies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 the same definition,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the 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are false in the same row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and true in the other three,</w:t>
      </w:r>
      <w:r>
        <w:t xml:space="preserve"> </w:t>
      </w:r>
      <w:r>
        <w:t xml:space="preserve">which is</w:t>
      </w:r>
      <w:r>
        <w:t xml:space="preserve"> </w:t>
      </w:r>
      <w:hyperlink w:anchor="def-logically-equivalent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71" w:name="exm-contrapositive"/>
    <w:p>
      <w:pPr>
        <w:pStyle w:val="BodyText"/>
      </w:pPr>
      <w:r>
        <w:rPr>
          <w:b/>
          <w:bCs/>
        </w:rPr>
        <w:t xml:space="preserve">Example 25 (The contrapositive versus the converse)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from</w:t>
      </w:r>
      <w:r>
        <w:t xml:space="preserve"> </w:t>
      </w:r>
      <w:hyperlink w:anchor="exm-convers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has:</w:t>
      </w:r>
    </w:p>
    <w:p>
      <w:pPr>
        <w:pStyle w:val="Compact"/>
        <w:numPr>
          <w:ilvl w:val="0"/>
          <w:numId w:val="1021"/>
        </w:numPr>
      </w:pPr>
      <w:r>
        <w:t xml:space="preserve">converse (</w:t>
      </w:r>
      <w:hyperlink w:anchor="def-converse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which is false;</w:t>
      </w:r>
    </w:p>
    <w:p>
      <w:pPr>
        <w:pStyle w:val="Compact"/>
        <w:numPr>
          <w:ilvl w:val="0"/>
          <w:numId w:val="1021"/>
        </w:numPr>
      </w:pPr>
      <w:r>
        <w:t xml:space="preserve">contrapositive (</w:t>
      </w:r>
      <w:hyperlink w:anchor="def-contrapositive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which is true, 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 the original proposition is true.</w:t>
      </w:r>
    </w:p>
    <w:bookmarkEnd w:id="71"/>
    <w:bookmarkStart w:id="72" w:name="def-sufficient-condition"/>
    <w:p>
      <w:pPr>
        <w:pStyle w:val="FirstParagraph"/>
      </w:pPr>
      <w:r>
        <w:rPr>
          <w:b/>
          <w:bCs/>
        </w:rPr>
        <w:t xml:space="preserve">Definition 25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72"/>
    <w:bookmarkStart w:id="73" w:name="exm-sufficient-condition"/>
    <w:p>
      <w:pPr>
        <w:pStyle w:val="BodyText"/>
      </w:pPr>
      <w:r>
        <w:rPr>
          <w:b/>
          <w:bCs/>
        </w:rPr>
        <w:t xml:space="preserve">Example 26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73"/>
    <w:bookmarkStart w:id="74" w:name="def-necessary-condition"/>
    <w:p>
      <w:pPr>
        <w:pStyle w:val="BodyText"/>
      </w:pPr>
      <w:r>
        <w:rPr>
          <w:b/>
          <w:bCs/>
        </w:rPr>
        <w:t xml:space="preserve">Definition 26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74"/>
    <w:bookmarkStart w:id="75" w:name="exm-necessary-condition"/>
    <w:p>
      <w:pPr>
        <w:pStyle w:val="BodyText"/>
      </w:pPr>
      <w:r>
        <w:rPr>
          <w:b/>
          <w:bCs/>
        </w:rPr>
        <w:t xml:space="preserve">Example 27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75"/>
    <w:bookmarkStart w:id="76" w:name="def-necessary-sufficient"/>
    <w:p>
      <w:pPr>
        <w:pStyle w:val="BodyText"/>
      </w:pPr>
      <w:r>
        <w:rPr>
          <w:b/>
          <w:bCs/>
        </w:rPr>
        <w:t xml:space="preserve">Definition 27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23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6"/>
    <w:bookmarkStart w:id="77" w:name="exm-necessary-sufficient"/>
    <w:p>
      <w:pPr>
        <w:pStyle w:val="BodyText"/>
      </w:pPr>
      <w:r>
        <w:rPr>
          <w:b/>
          <w:bCs/>
        </w:rPr>
        <w:t xml:space="preserve">Example 28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2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2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7"/>
    <w:bookmarkStart w:id="78" w:name="def-proof-by-contradiction"/>
    <w:p>
      <w:pPr>
        <w:pStyle w:val="BodyText"/>
      </w:pPr>
      <w:r>
        <w:rPr>
          <w:b/>
          <w:bCs/>
        </w:rPr>
        <w:t xml:space="preserve">Definition 28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[24]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8"/>
    <w:bookmarkStart w:id="79" w:name="exm-proof-by-contradiction"/>
    <w:p>
      <w:pPr>
        <w:pStyle w:val="BodyText"/>
      </w:pPr>
      <w:r>
        <w:rPr>
          <w:b/>
          <w:bCs/>
        </w:rPr>
        <w:t xml:space="preserve">Example 29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9"/>
    <w:bookmarkStart w:id="80" w:name="thm-proof-by-contradiction"/>
    <w:p>
      <w:pPr>
        <w:pStyle w:val="BodyText"/>
      </w:pPr>
      <w:r>
        <w:rPr>
          <w:b/>
          <w:bCs/>
        </w:rPr>
        <w:t xml:space="preserve">Theorem 4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81" w:name="exm-proof-by-contradiction-truth-table"/>
    <w:p>
      <w:pPr>
        <w:pStyle w:val="BodyText"/>
      </w:pPr>
      <w:r>
        <w:rPr>
          <w:b/>
          <w:bCs/>
        </w:rPr>
        <w:t xml:space="preserve">Example 30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1"/>
    <w:bookmarkEnd w:id="82"/>
    <w:bookmarkStart w:id="83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</w:t>
      </w:r>
      <w:r>
        <w:t xml:space="preserve"> </w:t>
      </w:r>
      <w:hyperlink w:anchor="def-derivation">
        <w:r>
          <w:rPr>
            <w:rStyle w:val="Hyperlink"/>
          </w:rPr>
          <w:t xml:space="preserve">derivation</w:t>
        </w:r>
      </w:hyperlink>
      <w:r>
        <w:t xml:space="preserve">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3"/>
        </w:numPr>
      </w:pPr>
      <w:r>
        <w:t xml:space="preserve">applying a definition,</w:t>
      </w:r>
    </w:p>
    <w:p>
      <w:pPr>
        <w:pStyle w:val="Compact"/>
        <w:numPr>
          <w:ilvl w:val="0"/>
          <w:numId w:val="1023"/>
        </w:numPr>
      </w:pPr>
      <w:r>
        <w:t xml:space="preserve">substituting a known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, or</w:t>
      </w:r>
    </w:p>
    <w:p>
      <w:pPr>
        <w:pStyle w:val="Compact"/>
        <w:numPr>
          <w:ilvl w:val="0"/>
          <w:numId w:val="1023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83"/>
    <w:bookmarkStart w:id="89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next time.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84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87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8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9"/>
    <w:bookmarkStart w:id="93" w:name="sec-direct-proof"/>
    <w:p>
      <w:pPr>
        <w:pStyle w:val="Heading2"/>
      </w:pPr>
      <w:r>
        <w:t xml:space="preserve">4 Direct proof</w:t>
      </w:r>
    </w:p>
    <w:bookmarkStart w:id="90" w:name="def-direct-proof"/>
    <w:p>
      <w:pPr>
        <w:pStyle w:val="FirstParagraph"/>
      </w:pPr>
      <w:r>
        <w:rPr>
          <w:b/>
          <w:bCs/>
        </w:rPr>
        <w:t xml:space="preserve">Definition 29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[25]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90"/>
    <w:bookmarkStart w:id="92" w:name="exm-direct-proof"/>
    <w:p>
      <w:pPr>
        <w:pStyle w:val="BodyText"/>
      </w:pPr>
      <w:r>
        <w:rPr>
          <w:b/>
          <w:bCs/>
        </w:rPr>
        <w:t xml:space="preserve">Example 31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91">
        <w:r>
          <w:rPr>
            <w:rStyle w:val="Hyperlink"/>
          </w:rPr>
          <w:t xml:space="preserve">odd</w:t>
        </w:r>
      </w:hyperlink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adding or multiplying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gives an integer.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.</w:t>
      </w:r>
    </w:p>
    <w:bookmarkEnd w:id="92"/>
    <w:bookmarkEnd w:id="93"/>
    <w:bookmarkStart w:id="96" w:name="sec-proof-by-contrapositive"/>
    <w:p>
      <w:pPr>
        <w:pStyle w:val="Heading2"/>
      </w:pPr>
      <w:r>
        <w:t xml:space="preserve">5 Proof by contrapositive</w:t>
      </w:r>
    </w:p>
    <w:bookmarkStart w:id="94" w:name="def-proof-by-contrapositive"/>
    <w:p>
      <w:pPr>
        <w:pStyle w:val="FirstParagraph"/>
      </w:pPr>
      <w:r>
        <w:rPr>
          <w:b/>
          <w:bCs/>
        </w:rPr>
        <w:t xml:space="preserve">Definition 30 (Proof by contrapositive)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contrapositive</w:t>
      </w:r>
      <w:r>
        <w:t xml:space="preserve"> </w:t>
      </w:r>
      <w:r>
        <w:t xml:space="preserve">[22]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contrapositive">
        <w:r>
          <w:rPr>
            <w:rStyle w:val="Hyperlink"/>
          </w:rPr>
          <w:t xml:space="preserve">contrapositive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it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 reaches the conclusion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proving the contrapositive proves the original proposition.</w:t>
      </w:r>
    </w:p>
    <w:bookmarkEnd w:id="94"/>
    <w:bookmarkStart w:id="95" w:name="exm-proof-by-contrapositive"/>
    <w:p>
      <w:pPr>
        <w:pStyle w:val="BodyText"/>
      </w:pPr>
      <w:r>
        <w:rPr>
          <w:b/>
          <w:bCs/>
        </w:rPr>
        <w:t xml:space="preserve">Example 32 (If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Claim: for every</w:t>
      </w:r>
      <w:r>
        <w:t xml:space="preserve"> </w:t>
      </w:r>
      <w:hyperlink r:id="rId3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would have to start from the</w:t>
      </w:r>
      <w:r>
        <w:t xml:space="preserve"> </w:t>
      </w:r>
      <w:hyperlink w:anchor="def-inequality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which says little about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 its own.</w:t>
      </w:r>
      <w:r>
        <w:t xml:space="preserve"> </w:t>
      </w:r>
      <w:r>
        <w:t xml:space="preserve">The contrapositive (</w:t>
      </w:r>
      <w:hyperlink w:anchor="def-contrapositive">
        <w:r>
          <w:rPr>
            <w:rStyle w:val="Hyperlink"/>
          </w:rPr>
          <w:t xml:space="preserve">Definition 24</w:t>
        </w:r>
      </w:hyperlink>
      <w:r>
        <w:t xml:space="preserve">) 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its assumption is easier to use.</w:t>
      </w:r>
    </w:p>
    <w:p>
      <w:pPr>
        <w:pStyle w:val="BodyText"/>
      </w:pP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because a product of two nonnegative numbers is nonnegative,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inequalities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That proves the contrapositive,</w:t>
      </w:r>
      <w:r>
        <w:t xml:space="preserve"> </w:t>
      </w:r>
      <w:r>
        <w:t xml:space="preserve">so 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claim holds.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and indeed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5"/>
    <w:bookmarkEnd w:id="96"/>
    <w:bookmarkStart w:id="99" w:name="sec-proof-by-cases"/>
    <w:p>
      <w:pPr>
        <w:pStyle w:val="Heading2"/>
      </w:pPr>
      <w:r>
        <w:t xml:space="preserve">6 Proof by cases</w:t>
      </w:r>
    </w:p>
    <w:bookmarkStart w:id="97" w:name="def-proof-by-cases"/>
    <w:p>
      <w:pPr>
        <w:pStyle w:val="FirstParagraph"/>
      </w:pPr>
      <w:r>
        <w:rPr>
          <w:b/>
          <w:bCs/>
        </w:rPr>
        <w:t xml:space="preserve">Definition 31 (Proof by cases, proof by exhaustion)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cases</w:t>
      </w:r>
      <w:r>
        <w:t xml:space="preserve"> </w:t>
      </w:r>
      <w:r>
        <w:t xml:space="preserve">[26]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proof by exhaustion</w:t>
      </w:r>
      <w:r>
        <w:t xml:space="preserve">,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lists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cases</w:t>
      </w:r>
      <w:r>
        <w:t xml:space="preserve">,</w:t>
      </w:r>
      <w:r>
        <w:t xml:space="preserve"> </w:t>
      </w:r>
      <w:r>
        <w:t xml:space="preserve">shows that at least one of them is true,</w:t>
      </w:r>
      <w:r>
        <w:t xml:space="preserve"> </w:t>
      </w:r>
      <w:r>
        <w:t xml:space="preserve">and proves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End w:id="97"/>
    <w:bookmarkStart w:id="98" w:name="exm-proof-by-cases"/>
    <w:p>
      <w:pPr>
        <w:pStyle w:val="BodyText"/>
      </w:pPr>
      <w:r>
        <w:rPr>
          <w:b/>
          <w:bCs/>
        </w:rPr>
        <w:t xml:space="preserve">Example 33 (The square of a real number is nonnegative)</w:t>
      </w:r>
      <w:r>
        <w:t xml:space="preserve"> </w:t>
      </w:r>
      <w:r>
        <w:t xml:space="preserve">Claim: for every</w:t>
      </w:r>
      <w:r>
        <w:t xml:space="preserve"> </w:t>
      </w:r>
      <w:hyperlink r:id="rId3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these two cases cover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</w:t>
      </w:r>
      <w:r>
        <w:t xml:space="preserve"> 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minus signs cancel)</m:t>
              </m:r>
            </m:e>
          </m:eqArr>
        </m:oMath>
      </m:oMathPara>
    </w:p>
    <w:p>
      <w:pPr>
        <w:pStyle w:val="FirstParagraph"/>
      </w:pPr>
      <w:r>
        <w:t xml:space="preserve">is a product of two positive numbers,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in particular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claim holds in both cases,</w:t>
      </w:r>
      <w:r>
        <w:t xml:space="preserve"> </w:t>
      </w:r>
      <w:r>
        <w:t xml:space="preserve">so it holds for every real number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End w:id="99"/>
    <w:bookmarkStart w:id="100" w:name="sec-golden-rule"/>
    <w:p>
      <w:pPr>
        <w:pStyle w:val="Heading2"/>
      </w:pPr>
      <w:r>
        <w:t xml:space="preserve">7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to meet that same standard.</w:t>
      </w:r>
    </w:p>
    <w:bookmarkEnd w:id="100"/>
    <w:bookmarkStart w:id="107" w:name="sec-proof-by-induction"/>
    <w:p>
      <w:pPr>
        <w:pStyle w:val="Heading2"/>
      </w:pPr>
      <w:r>
        <w:t xml:space="preserve">8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10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103" w:name="def-proof-by-induction"/>
    <w:p>
      <w:pPr>
        <w:pStyle w:val="BodyText"/>
      </w:pPr>
      <w:r>
        <w:rPr>
          <w:b/>
          <w:bCs/>
        </w:rPr>
        <w:t xml:space="preserve">Definition 32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[27]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103"/>
    <w:bookmarkStart w:id="10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04"/>
    <w:p>
      <w:pPr>
        <w:pStyle w:val="BodyText"/>
      </w:pPr>
      <w:r>
        <w:t xml:space="preserve">The following example uses</w:t>
      </w:r>
      <w:r>
        <w:t xml:space="preserve"> </w:t>
      </w:r>
      <w:hyperlink r:id="rId10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106" w:name="exm-induction-sum"/>
    <w:p>
      <w:pPr>
        <w:pStyle w:val="BodyText"/>
      </w:pPr>
      <w:r>
        <w:rPr>
          <w:b/>
          <w:bCs/>
        </w:rPr>
        <w:t xml:space="preserve">Example 34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32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106"/>
    <w:bookmarkEnd w:id="107"/>
    <w:bookmarkStart w:id="116" w:name="sec-formal-logic"/>
    <w:p>
      <w:pPr>
        <w:pStyle w:val="Heading2"/>
      </w:pPr>
      <w:r>
        <w:t xml:space="preserve">9 Formal logic</w:t>
      </w:r>
    </w:p>
    <w:bookmarkStart w:id="108" w:name="def-propositional-logic"/>
    <w:p>
      <w:pPr>
        <w:pStyle w:val="FirstParagraph"/>
      </w:pPr>
      <w:r>
        <w:rPr>
          <w:b/>
          <w:bCs/>
        </w:rPr>
        <w:t xml:space="preserve">Definition 33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[28]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 </w:t>
      </w:r>
      <w:r>
        <w:t xml:space="preserve">not on what the basic propositions say.</w:t>
      </w:r>
    </w:p>
    <w:bookmarkEnd w:id="108"/>
    <w:bookmarkStart w:id="109" w:name="exm-propositional-logic"/>
    <w:p>
      <w:pPr>
        <w:pStyle w:val="BodyText"/>
      </w:pPr>
      <w:r>
        <w:rPr>
          <w:b/>
          <w:bCs/>
        </w:rPr>
        <w:t xml:space="preserve">Example 35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hyperlink w:anchor="def-logical-entailment">
        <w:r>
          <w:rPr>
            <w:rStyle w:val="Hyperlink"/>
          </w:rPr>
          <w:t xml:space="preserve">logically entail</w:t>
        </w:r>
      </w:hyperlink>
      <w:r>
        <w:t xml:space="preserve"> </w:t>
      </w:r>
      <m:oMath>
        <m:r>
          <m:t>Q</m:t>
        </m:r>
      </m:oMath>
      <w:r>
        <w:t xml:space="preserve">.</w:t>
      </w:r>
    </w:p>
    <w:bookmarkEnd w:id="109"/>
    <w:bookmarkStart w:id="112" w:name="def-first-order-logic"/>
    <w:p>
      <w:pPr>
        <w:pStyle w:val="BodyText"/>
      </w:pPr>
      <w:r>
        <w:rPr>
          <w:b/>
          <w:bCs/>
        </w:rPr>
        <w:t xml:space="preserve">Definition 34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[29]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5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</w:t>
      </w:r>
      <w:r>
        <w:t xml:space="preserve"> </w:t>
      </w:r>
      <w:hyperlink r:id="rId110">
        <w:r>
          <w:rPr>
            <w:rStyle w:val="Hyperlink"/>
          </w:rPr>
          <w:t xml:space="preserve">set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1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r>
        <w:t xml:space="preserve">equality between them;</w:t>
      </w:r>
    </w:p>
    <w:p>
      <w:pPr>
        <w:pStyle w:val="Compact"/>
        <w:numPr>
          <w:ilvl w:val="0"/>
          <w:numId w:val="1025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112"/>
    <w:bookmarkStart w:id="113" w:name="exm-first-order-logic"/>
    <w:p>
      <w:pPr>
        <w:pStyle w:val="FirstParagraph"/>
      </w:pPr>
      <w:r>
        <w:rPr>
          <w:b/>
          <w:bCs/>
        </w:rPr>
        <w:t xml:space="preserve">Example 36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predicate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elements of a</w:t>
      </w:r>
      <w:r>
        <w:t xml:space="preserve"> </w:t>
      </w:r>
      <w:hyperlink r:id="rId1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hyperlink w:anchor="def-logical-entailment">
        <w:r>
          <w:rPr>
            <w:rStyle w:val="Hyperlink"/>
          </w:rPr>
          <w:t xml:space="preserve">logically entail</w:t>
        </w:r>
      </w:hyperlink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113"/>
    <w:bookmarkStart w:id="114" w:name="def-formal-proof"/>
    <w:p>
      <w:pPr>
        <w:pStyle w:val="BodyText"/>
      </w:pPr>
      <w:r>
        <w:rPr>
          <w:b/>
          <w:bCs/>
        </w:rPr>
        <w:t xml:space="preserve">Definition 35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[30]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say.</w:t>
      </w:r>
    </w:p>
    <w:bookmarkEnd w:id="114"/>
    <w:bookmarkStart w:id="115" w:name="exm-formal-proof"/>
    <w:p>
      <w:pPr>
        <w:pStyle w:val="BodyText"/>
      </w:pPr>
      <w:r>
        <w:rPr>
          <w:b/>
          <w:bCs/>
        </w:rPr>
        <w:t xml:space="preserve">Example 37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</w:t>
      </w:r>
      <w:r>
        <w:t xml:space="preserve"> </w:t>
      </w:r>
      <w:hyperlink w:anchor="def-formal-proof">
        <w:r>
          <w:rPr>
            <w:rStyle w:val="Hyperlink"/>
          </w:rPr>
          <w:t xml:space="preserve">formal proof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6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6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6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15"/>
    <w:bookmarkEnd w:id="116"/>
    <w:bookmarkStart w:id="121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7"/>
        </w:numPr>
      </w:pPr>
      <w:r>
        <w:t xml:space="preserve">Velleman [31]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17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7"/>
        </w:numPr>
      </w:pPr>
      <w:r>
        <w:t xml:space="preserve">Barker-Plummer et al. [32]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8"/>
        </w:numPr>
      </w:pPr>
      <w:r>
        <w:t xml:space="preserve">Thomas Icard’s</w:t>
      </w:r>
      <w:r>
        <w:t xml:space="preserve"> </w:t>
      </w:r>
      <w:hyperlink r:id="rId118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8"/>
        </w:numPr>
      </w:pPr>
      <w:r>
        <w:t xml:space="preserve">John Wilcox’s</w:t>
      </w:r>
      <w:r>
        <w:t xml:space="preserve"> </w:t>
      </w:r>
      <w:hyperlink r:id="rId119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8"/>
        </w:numPr>
      </w:pPr>
      <w:r>
        <w:t xml:space="preserve">Eric Pacuit’s</w:t>
      </w:r>
      <w:r>
        <w:t xml:space="preserve"> </w:t>
      </w:r>
      <w:hyperlink r:id="rId120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21"/>
    <w:bookmarkStart w:id="187" w:name="references"/>
    <w:p>
      <w:pPr>
        <w:pStyle w:val="Heading2"/>
      </w:pPr>
      <w:r>
        <w:t xml:space="preserve">References</w:t>
      </w:r>
    </w:p>
    <w:bookmarkStart w:id="186" w:name="refs"/>
    <w:bookmarkStart w:id="123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https://en.wikipedia.org/wiki/Proposition</w:t>
        </w:r>
      </w:hyperlink>
    </w:p>
    <w:bookmarkEnd w:id="123"/>
    <w:bookmarkStart w:id="125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https://en.wikipedia.org/wiki/Predicate_(mathematical_logic)</w:t>
        </w:r>
      </w:hyperlink>
    </w:p>
    <w:bookmarkEnd w:id="125"/>
    <w:bookmarkStart w:id="127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https://en.wikipedia.org/wiki/Logical_connective</w:t>
        </w:r>
      </w:hyperlink>
    </w:p>
    <w:bookmarkEnd w:id="127"/>
    <w:bookmarkStart w:id="129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https://en.wikipedia.org/wiki/Negation</w:t>
        </w:r>
      </w:hyperlink>
    </w:p>
    <w:bookmarkEnd w:id="129"/>
    <w:bookmarkStart w:id="131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https://en.wikipedia.org/wiki/Logical_conjunction</w:t>
        </w:r>
      </w:hyperlink>
    </w:p>
    <w:bookmarkEnd w:id="131"/>
    <w:bookmarkStart w:id="133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https://en.wikipedia.org/wiki/Logical_disjunction</w:t>
        </w:r>
      </w:hyperlink>
    </w:p>
    <w:bookmarkEnd w:id="133"/>
    <w:bookmarkStart w:id="135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https://en.wikipedia.org/wiki/Material_conditional</w:t>
        </w:r>
      </w:hyperlink>
    </w:p>
    <w:bookmarkEnd w:id="135"/>
    <w:bookmarkStart w:id="137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https://en.wikipedia.org/wiki/Logical_biconditional</w:t>
        </w:r>
      </w:hyperlink>
    </w:p>
    <w:bookmarkEnd w:id="137"/>
    <w:bookmarkStart w:id="139" w:name="ref-wikipedia_truth_tab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“Truth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https://en.wikipedia.org/wiki/Truth_table</w:t>
        </w:r>
      </w:hyperlink>
    </w:p>
    <w:bookmarkEnd w:id="139"/>
    <w:bookmarkStart w:id="141" w:name="ref-wikipedia_logical_equivale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equivalence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https://en.wikipedia.org/wiki/Logical_equivalence</w:t>
        </w:r>
      </w:hyperlink>
    </w:p>
    <w:bookmarkEnd w:id="141"/>
    <w:bookmarkStart w:id="143" w:name="ref-wikipedia_de_morgans_law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https://en.wikipedia.org/wiki/De_Morgan%27s_laws</w:t>
        </w:r>
      </w:hyperlink>
    </w:p>
    <w:bookmarkEnd w:id="143"/>
    <w:bookmarkStart w:id="145" w:name="ref-wikipedia_quantifier_logic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https://en.wikipedia.org/wiki/Quantifier_(logic)</w:t>
        </w:r>
      </w:hyperlink>
    </w:p>
    <w:bookmarkEnd w:id="145"/>
    <w:bookmarkStart w:id="147" w:name="ref-wikipedia_universal_quantific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https://en.wikipedia.org/wiki/Universal_quantification</w:t>
        </w:r>
      </w:hyperlink>
    </w:p>
    <w:bookmarkEnd w:id="147"/>
    <w:bookmarkStart w:id="149" w:name="ref-wikipedia_existential_quantific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https://en.wikipedia.org/wiki/Existential_quantification</w:t>
        </w:r>
      </w:hyperlink>
    </w:p>
    <w:bookmarkEnd w:id="149"/>
    <w:bookmarkStart w:id="151" w:name="ref-wikipedia_logical_consequen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https://en.wikipedia.org/wiki/Logical_consequence</w:t>
        </w:r>
      </w:hyperlink>
    </w:p>
    <w:bookmarkEnd w:id="151"/>
    <w:bookmarkStart w:id="153" w:name="ref-wikipedia_mathematical_proof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https://en.wikipedia.org/wiki/Mathematical_proof</w:t>
        </w:r>
      </w:hyperlink>
    </w:p>
    <w:bookmarkEnd w:id="153"/>
    <w:bookmarkStart w:id="155" w:name="ref-wikipedia_theore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https://en.wikipedia.org/wiki/Theorem</w:t>
        </w:r>
      </w:hyperlink>
    </w:p>
    <w:bookmarkEnd w:id="155"/>
    <w:bookmarkStart w:id="157" w:name="ref-wikipedia_lemma_mathematics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https://en.wikipedia.org/wiki/Lemma_(mathematics)</w:t>
        </w:r>
      </w:hyperlink>
    </w:p>
    <w:bookmarkEnd w:id="157"/>
    <w:bookmarkStart w:id="159" w:name="ref-wikipedia_corollar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https://en.wikipedia.org/wiki/Corollary</w:t>
        </w:r>
      </w:hyperlink>
    </w:p>
    <w:bookmarkEnd w:id="159"/>
    <w:bookmarkStart w:id="161" w:name="ref-wikipedia_counterexampl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https://en.wikipedia.org/wiki/Counterexample</w:t>
        </w:r>
      </w:hyperlink>
    </w:p>
    <w:bookmarkEnd w:id="161"/>
    <w:bookmarkStart w:id="163" w:name="ref-wikipedia_converse_logic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https://en.wikipedia.org/wiki/Converse_(logic)</w:t>
        </w:r>
      </w:hyperlink>
    </w:p>
    <w:bookmarkEnd w:id="163"/>
    <w:bookmarkStart w:id="165" w:name="ref-wikipedia_contraposi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“Contraposition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https://en.wikipedia.org/wiki/Contraposition</w:t>
        </w:r>
      </w:hyperlink>
    </w:p>
    <w:bookmarkEnd w:id="165"/>
    <w:bookmarkStart w:id="167" w:name="ref-wikipedia_necessity_and_sufficienc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https://en.wikipedia.org/wiki/Necessity_and_sufficiency</w:t>
        </w:r>
      </w:hyperlink>
    </w:p>
    <w:bookmarkEnd w:id="167"/>
    <w:bookmarkStart w:id="169" w:name="ref-wikipedia_proof_by_contradi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https://en.wikipedia.org/wiki/Proof_by_contradiction</w:t>
        </w:r>
      </w:hyperlink>
    </w:p>
    <w:bookmarkEnd w:id="169"/>
    <w:bookmarkStart w:id="171" w:name="ref-wikipedia_direct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https://en.wikipedia.org/wiki/Direct_proof</w:t>
        </w:r>
      </w:hyperlink>
    </w:p>
    <w:bookmarkEnd w:id="171"/>
    <w:bookmarkStart w:id="173" w:name="ref-wikipedia_proof_by_exhaus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exhaustion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https://en.wikipedia.org/wiki/Proof_by_exhaustion</w:t>
        </w:r>
      </w:hyperlink>
    </w:p>
    <w:bookmarkEnd w:id="173"/>
    <w:bookmarkStart w:id="175" w:name="ref-wikipedia_mathematical_induc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https://en.wikipedia.org/wiki/Mathematical_induction</w:t>
        </w:r>
      </w:hyperlink>
    </w:p>
    <w:bookmarkEnd w:id="175"/>
    <w:bookmarkStart w:id="177" w:name="ref-wikipedia_propositional_calculus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https://en.wikipedia.org/wiki/Propositional_calculus</w:t>
        </w:r>
      </w:hyperlink>
    </w:p>
    <w:bookmarkEnd w:id="177"/>
    <w:bookmarkStart w:id="179" w:name="ref-wikipedia_first_order_logic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https://en.wikipedia.org/wiki/First-order_logic</w:t>
        </w:r>
      </w:hyperlink>
    </w:p>
    <w:bookmarkEnd w:id="179"/>
    <w:bookmarkStart w:id="181" w:name="ref-wikipedia_formal_proof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https://en.wikipedia.org/wiki/Formal_proof</w:t>
        </w:r>
      </w:hyperlink>
    </w:p>
    <w:bookmarkEnd w:id="181"/>
    <w:bookmarkStart w:id="183" w:name="ref-velleman2019prove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82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83"/>
    <w:bookmarkStart w:id="185" w:name="ref-barkerplummer2011language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84">
        <w:r>
          <w:rPr>
            <w:rStyle w:val="Hyperlink"/>
          </w:rPr>
          <w:t xml:space="preserve">https://www.amazon.com/dp/1575866323</w:t>
        </w:r>
      </w:hyperlink>
    </w:p>
    <w:bookmarkEnd w:id="185"/>
    <w:bookmarkEnd w:id="186"/>
    <w:bookmarkEnd w:id="1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4" Target="algebra-basics.html#def-non-strict-inequality" TargetMode="External" /><Relationship Type="http://schemas.openxmlformats.org/officeDocument/2006/relationships/hyperlink" Id="rId53" Target="algebra-basics.html#def-strict-inequality" TargetMode="External" /><Relationship Type="http://schemas.openxmlformats.org/officeDocument/2006/relationships/hyperlink" Id="rId51" Target="algebra-basics.html#thm-equal-trans" TargetMode="External" /><Relationship Type="http://schemas.openxmlformats.org/officeDocument/2006/relationships/hyperlink" Id="rId52" Target="algebra-basics.html#thm-substitution" TargetMode="External" /><Relationship Type="http://schemas.openxmlformats.org/officeDocument/2006/relationships/hyperlink" Id="rId43" Target="algebra-exponentials.html#def-convergent-sequence" TargetMode="External" /><Relationship Type="http://schemas.openxmlformats.org/officeDocument/2006/relationships/hyperlink" Id="rId45" Target="algebra-sums.html#def-distributive" TargetMode="External" /><Relationship Type="http://schemas.openxmlformats.org/officeDocument/2006/relationships/hyperlink" Id="rId105" Target="algebra-sums.html#def-summation" TargetMode="External" /><Relationship Type="http://schemas.openxmlformats.org/officeDocument/2006/relationships/hyperlink" Id="rId48" Target="algebra-sums.html#thm-square-of-a-sum" TargetMode="External" /><Relationship Type="http://schemas.openxmlformats.org/officeDocument/2006/relationships/hyperlink" Id="rId111" Target="functions.qmd#def-function" TargetMode="External" /><Relationship Type="http://schemas.openxmlformats.org/officeDocument/2006/relationships/hyperlink" Id="rId120" Target="https://cs.stanford.edu/~epacuit/classes/phil151winter09.html" TargetMode="External" /><Relationship Type="http://schemas.openxmlformats.org/officeDocument/2006/relationships/hyperlink" Id="rId182" Target="https://doi.org/10.1017/9781108539890" TargetMode="External" /><Relationship Type="http://schemas.openxmlformats.org/officeDocument/2006/relationships/hyperlink" Id="rId164" Target="https://en.wikipedia.org/wiki/Contraposition" TargetMode="External" /><Relationship Type="http://schemas.openxmlformats.org/officeDocument/2006/relationships/hyperlink" Id="rId162" Target="https://en.wikipedia.org/wiki/Converse_(logic)" TargetMode="External" /><Relationship Type="http://schemas.openxmlformats.org/officeDocument/2006/relationships/hyperlink" Id="rId158" Target="https://en.wikipedia.org/wiki/Corollary" TargetMode="External" /><Relationship Type="http://schemas.openxmlformats.org/officeDocument/2006/relationships/hyperlink" Id="rId160" Target="https://en.wikipedia.org/wiki/Counterexample" TargetMode="External" /><Relationship Type="http://schemas.openxmlformats.org/officeDocument/2006/relationships/hyperlink" Id="rId142" Target="https://en.wikipedia.org/wiki/De_Morgan%27s_laws" TargetMode="External" /><Relationship Type="http://schemas.openxmlformats.org/officeDocument/2006/relationships/hyperlink" Id="rId170" Target="https://en.wikipedia.org/wiki/Direct_proof" TargetMode="External" /><Relationship Type="http://schemas.openxmlformats.org/officeDocument/2006/relationships/hyperlink" Id="rId148" Target="https://en.wikipedia.org/wiki/Existential_quantification" TargetMode="External" /><Relationship Type="http://schemas.openxmlformats.org/officeDocument/2006/relationships/hyperlink" Id="rId178" Target="https://en.wikipedia.org/wiki/First-order_logic" TargetMode="External" /><Relationship Type="http://schemas.openxmlformats.org/officeDocument/2006/relationships/hyperlink" Id="rId180" Target="https://en.wikipedia.org/wiki/Formal_proof" TargetMode="External" /><Relationship Type="http://schemas.openxmlformats.org/officeDocument/2006/relationships/hyperlink" Id="rId156" Target="https://en.wikipedia.org/wiki/Lemma_(mathematics)" TargetMode="External" /><Relationship Type="http://schemas.openxmlformats.org/officeDocument/2006/relationships/hyperlink" Id="rId136" Target="https://en.wikipedia.org/wiki/Logical_biconditional" TargetMode="External" /><Relationship Type="http://schemas.openxmlformats.org/officeDocument/2006/relationships/hyperlink" Id="rId130" Target="https://en.wikipedia.org/wiki/Logical_conjunction" TargetMode="External" /><Relationship Type="http://schemas.openxmlformats.org/officeDocument/2006/relationships/hyperlink" Id="rId126" Target="https://en.wikipedia.org/wiki/Logical_connective" TargetMode="External" /><Relationship Type="http://schemas.openxmlformats.org/officeDocument/2006/relationships/hyperlink" Id="rId150" Target="https://en.wikipedia.org/wiki/Logical_consequence" TargetMode="External" /><Relationship Type="http://schemas.openxmlformats.org/officeDocument/2006/relationships/hyperlink" Id="rId132" Target="https://en.wikipedia.org/wiki/Logical_disjunction" TargetMode="External" /><Relationship Type="http://schemas.openxmlformats.org/officeDocument/2006/relationships/hyperlink" Id="rId140" Target="https://en.wikipedia.org/wiki/Logical_equivalence" TargetMode="External" /><Relationship Type="http://schemas.openxmlformats.org/officeDocument/2006/relationships/hyperlink" Id="rId134" Target="https://en.wikipedia.org/wiki/Material_conditional" TargetMode="External" /><Relationship Type="http://schemas.openxmlformats.org/officeDocument/2006/relationships/hyperlink" Id="rId174" Target="https://en.wikipedia.org/wiki/Mathematical_induction" TargetMode="External" /><Relationship Type="http://schemas.openxmlformats.org/officeDocument/2006/relationships/hyperlink" Id="rId152" Target="https://en.wikipedia.org/wiki/Mathematical_proof" TargetMode="External" /><Relationship Type="http://schemas.openxmlformats.org/officeDocument/2006/relationships/hyperlink" Id="rId166" Target="https://en.wikipedia.org/wiki/Necessity_and_sufficiency" TargetMode="External" /><Relationship Type="http://schemas.openxmlformats.org/officeDocument/2006/relationships/hyperlink" Id="rId128" Target="https://en.wikipedia.org/wiki/Negation" TargetMode="External" /><Relationship Type="http://schemas.openxmlformats.org/officeDocument/2006/relationships/hyperlink" Id="rId124" Target="https://en.wikipedia.org/wiki/Predicate_(mathematical_logic)" TargetMode="External" /><Relationship Type="http://schemas.openxmlformats.org/officeDocument/2006/relationships/hyperlink" Id="rId168" Target="https://en.wikipedia.org/wiki/Proof_by_contradiction" TargetMode="External" /><Relationship Type="http://schemas.openxmlformats.org/officeDocument/2006/relationships/hyperlink" Id="rId172" Target="https://en.wikipedia.org/wiki/Proof_by_exhaustion" TargetMode="External" /><Relationship Type="http://schemas.openxmlformats.org/officeDocument/2006/relationships/hyperlink" Id="rId122" Target="https://en.wikipedia.org/wiki/Proposition" TargetMode="External" /><Relationship Type="http://schemas.openxmlformats.org/officeDocument/2006/relationships/hyperlink" Id="rId176" Target="https://en.wikipedia.org/wiki/Propositional_calculus" TargetMode="External" /><Relationship Type="http://schemas.openxmlformats.org/officeDocument/2006/relationships/hyperlink" Id="rId144" Target="https://en.wikipedia.org/wiki/Quantifier_(logic)" TargetMode="External" /><Relationship Type="http://schemas.openxmlformats.org/officeDocument/2006/relationships/hyperlink" Id="rId154" Target="https://en.wikipedia.org/wiki/Theorem" TargetMode="External" /><Relationship Type="http://schemas.openxmlformats.org/officeDocument/2006/relationships/hyperlink" Id="rId138" Target="https://en.wikipedia.org/wiki/Truth_table" TargetMode="External" /><Relationship Type="http://schemas.openxmlformats.org/officeDocument/2006/relationships/hyperlink" Id="rId146" Target="https://en.wikipedia.org/wiki/Universal_quantification" TargetMode="External" /><Relationship Type="http://schemas.openxmlformats.org/officeDocument/2006/relationships/hyperlink" Id="rId88" Target="https://morrison-lab.github.io/pds/variance-covariance.html#thm-variance" TargetMode="External" /><Relationship Type="http://schemas.openxmlformats.org/officeDocument/2006/relationships/hyperlink" Id="rId118" Target="https://web.stanford.edu/~icard/phil150" TargetMode="External" /><Relationship Type="http://schemas.openxmlformats.org/officeDocument/2006/relationships/hyperlink" Id="rId184" Target="https://www.amazon.com/dp/1575866323" TargetMode="External" /><Relationship Type="http://schemas.openxmlformats.org/officeDocument/2006/relationships/hyperlink" Id="rId119" Target="https://www.johnwilcox.org/logic.html" TargetMode="External" /><Relationship Type="http://schemas.openxmlformats.org/officeDocument/2006/relationships/hyperlink" Id="rId84" Target="linear-algebra-projections.html#def-hat-matrix" TargetMode="External" /><Relationship Type="http://schemas.openxmlformats.org/officeDocument/2006/relationships/hyperlink" Id="rId86" Target="linear-algebra-projections.html#thm-hat-matrix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87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101" Target="number-systems.qmd#def-natural-numbers" TargetMode="External" /><Relationship Type="http://schemas.openxmlformats.org/officeDocument/2006/relationships/hyperlink" Id="rId91" Target="number-systems.qmd#def-odd" TargetMode="External" /><Relationship Type="http://schemas.openxmlformats.org/officeDocument/2006/relationships/hyperlink" Id="rId38" Target="number-systems.qmd#def-real-numbers" TargetMode="External" /><Relationship Type="http://schemas.openxmlformats.org/officeDocument/2006/relationships/hyperlink" Id="rId102" Target="proof-writing.qmd#def-predicate" TargetMode="External" /><Relationship Type="http://schemas.openxmlformats.org/officeDocument/2006/relationships/hyperlink" Id="rId117" Target="proof-writing.qmd#def-proof-by-contradiction" TargetMode="External" /><Relationship Type="http://schemas.openxmlformats.org/officeDocument/2006/relationships/hyperlink" Id="rId11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algebra-basics.html#def-non-strict-inequality" TargetMode="External" /><Relationship Type="http://schemas.openxmlformats.org/officeDocument/2006/relationships/hyperlink" Id="rId53" Target="algebra-basics.html#def-strict-inequality" TargetMode="External" /><Relationship Type="http://schemas.openxmlformats.org/officeDocument/2006/relationships/hyperlink" Id="rId51" Target="algebra-basics.html#thm-equal-trans" TargetMode="External" /><Relationship Type="http://schemas.openxmlformats.org/officeDocument/2006/relationships/hyperlink" Id="rId52" Target="algebra-basics.html#thm-substitution" TargetMode="External" /><Relationship Type="http://schemas.openxmlformats.org/officeDocument/2006/relationships/hyperlink" Id="rId43" Target="algebra-exponentials.html#def-convergent-sequence" TargetMode="External" /><Relationship Type="http://schemas.openxmlformats.org/officeDocument/2006/relationships/hyperlink" Id="rId45" Target="algebra-sums.html#def-distributive" TargetMode="External" /><Relationship Type="http://schemas.openxmlformats.org/officeDocument/2006/relationships/hyperlink" Id="rId105" Target="algebra-sums.html#def-summation" TargetMode="External" /><Relationship Type="http://schemas.openxmlformats.org/officeDocument/2006/relationships/hyperlink" Id="rId48" Target="algebra-sums.html#thm-square-of-a-sum" TargetMode="External" /><Relationship Type="http://schemas.openxmlformats.org/officeDocument/2006/relationships/hyperlink" Id="rId111" Target="functions.qmd#def-function" TargetMode="External" /><Relationship Type="http://schemas.openxmlformats.org/officeDocument/2006/relationships/hyperlink" Id="rId120" Target="https://cs.stanford.edu/~epacuit/classes/phil151winter09.html" TargetMode="External" /><Relationship Type="http://schemas.openxmlformats.org/officeDocument/2006/relationships/hyperlink" Id="rId182" Target="https://doi.org/10.1017/9781108539890" TargetMode="External" /><Relationship Type="http://schemas.openxmlformats.org/officeDocument/2006/relationships/hyperlink" Id="rId164" Target="https://en.wikipedia.org/wiki/Contraposition" TargetMode="External" /><Relationship Type="http://schemas.openxmlformats.org/officeDocument/2006/relationships/hyperlink" Id="rId162" Target="https://en.wikipedia.org/wiki/Converse_(logic)" TargetMode="External" /><Relationship Type="http://schemas.openxmlformats.org/officeDocument/2006/relationships/hyperlink" Id="rId158" Target="https://en.wikipedia.org/wiki/Corollary" TargetMode="External" /><Relationship Type="http://schemas.openxmlformats.org/officeDocument/2006/relationships/hyperlink" Id="rId160" Target="https://en.wikipedia.org/wiki/Counterexample" TargetMode="External" /><Relationship Type="http://schemas.openxmlformats.org/officeDocument/2006/relationships/hyperlink" Id="rId142" Target="https://en.wikipedia.org/wiki/De_Morgan%27s_laws" TargetMode="External" /><Relationship Type="http://schemas.openxmlformats.org/officeDocument/2006/relationships/hyperlink" Id="rId170" Target="https://en.wikipedia.org/wiki/Direct_proof" TargetMode="External" /><Relationship Type="http://schemas.openxmlformats.org/officeDocument/2006/relationships/hyperlink" Id="rId148" Target="https://en.wikipedia.org/wiki/Existential_quantification" TargetMode="External" /><Relationship Type="http://schemas.openxmlformats.org/officeDocument/2006/relationships/hyperlink" Id="rId178" Target="https://en.wikipedia.org/wiki/First-order_logic" TargetMode="External" /><Relationship Type="http://schemas.openxmlformats.org/officeDocument/2006/relationships/hyperlink" Id="rId180" Target="https://en.wikipedia.org/wiki/Formal_proof" TargetMode="External" /><Relationship Type="http://schemas.openxmlformats.org/officeDocument/2006/relationships/hyperlink" Id="rId156" Target="https://en.wikipedia.org/wiki/Lemma_(mathematics)" TargetMode="External" /><Relationship Type="http://schemas.openxmlformats.org/officeDocument/2006/relationships/hyperlink" Id="rId136" Target="https://en.wikipedia.org/wiki/Logical_biconditional" TargetMode="External" /><Relationship Type="http://schemas.openxmlformats.org/officeDocument/2006/relationships/hyperlink" Id="rId130" Target="https://en.wikipedia.org/wiki/Logical_conjunction" TargetMode="External" /><Relationship Type="http://schemas.openxmlformats.org/officeDocument/2006/relationships/hyperlink" Id="rId126" Target="https://en.wikipedia.org/wiki/Logical_connective" TargetMode="External" /><Relationship Type="http://schemas.openxmlformats.org/officeDocument/2006/relationships/hyperlink" Id="rId150" Target="https://en.wikipedia.org/wiki/Logical_consequence" TargetMode="External" /><Relationship Type="http://schemas.openxmlformats.org/officeDocument/2006/relationships/hyperlink" Id="rId132" Target="https://en.wikipedia.org/wiki/Logical_disjunction" TargetMode="External" /><Relationship Type="http://schemas.openxmlformats.org/officeDocument/2006/relationships/hyperlink" Id="rId140" Target="https://en.wikipedia.org/wiki/Logical_equivalence" TargetMode="External" /><Relationship Type="http://schemas.openxmlformats.org/officeDocument/2006/relationships/hyperlink" Id="rId134" Target="https://en.wikipedia.org/wiki/Material_conditional" TargetMode="External" /><Relationship Type="http://schemas.openxmlformats.org/officeDocument/2006/relationships/hyperlink" Id="rId174" Target="https://en.wikipedia.org/wiki/Mathematical_induction" TargetMode="External" /><Relationship Type="http://schemas.openxmlformats.org/officeDocument/2006/relationships/hyperlink" Id="rId152" Target="https://en.wikipedia.org/wiki/Mathematical_proof" TargetMode="External" /><Relationship Type="http://schemas.openxmlformats.org/officeDocument/2006/relationships/hyperlink" Id="rId166" Target="https://en.wikipedia.org/wiki/Necessity_and_sufficiency" TargetMode="External" /><Relationship Type="http://schemas.openxmlformats.org/officeDocument/2006/relationships/hyperlink" Id="rId128" Target="https://en.wikipedia.org/wiki/Negation" TargetMode="External" /><Relationship Type="http://schemas.openxmlformats.org/officeDocument/2006/relationships/hyperlink" Id="rId124" Target="https://en.wikipedia.org/wiki/Predicate_(mathematical_logic)" TargetMode="External" /><Relationship Type="http://schemas.openxmlformats.org/officeDocument/2006/relationships/hyperlink" Id="rId168" Target="https://en.wikipedia.org/wiki/Proof_by_contradiction" TargetMode="External" /><Relationship Type="http://schemas.openxmlformats.org/officeDocument/2006/relationships/hyperlink" Id="rId172" Target="https://en.wikipedia.org/wiki/Proof_by_exhaustion" TargetMode="External" /><Relationship Type="http://schemas.openxmlformats.org/officeDocument/2006/relationships/hyperlink" Id="rId122" Target="https://en.wikipedia.org/wiki/Proposition" TargetMode="External" /><Relationship Type="http://schemas.openxmlformats.org/officeDocument/2006/relationships/hyperlink" Id="rId176" Target="https://en.wikipedia.org/wiki/Propositional_calculus" TargetMode="External" /><Relationship Type="http://schemas.openxmlformats.org/officeDocument/2006/relationships/hyperlink" Id="rId144" Target="https://en.wikipedia.org/wiki/Quantifier_(logic)" TargetMode="External" /><Relationship Type="http://schemas.openxmlformats.org/officeDocument/2006/relationships/hyperlink" Id="rId154" Target="https://en.wikipedia.org/wiki/Theorem" TargetMode="External" /><Relationship Type="http://schemas.openxmlformats.org/officeDocument/2006/relationships/hyperlink" Id="rId138" Target="https://en.wikipedia.org/wiki/Truth_table" TargetMode="External" /><Relationship Type="http://schemas.openxmlformats.org/officeDocument/2006/relationships/hyperlink" Id="rId146" Target="https://en.wikipedia.org/wiki/Universal_quantification" TargetMode="External" /><Relationship Type="http://schemas.openxmlformats.org/officeDocument/2006/relationships/hyperlink" Id="rId88" Target="https://morrison-lab.github.io/pds/variance-covariance.html#thm-variance" TargetMode="External" /><Relationship Type="http://schemas.openxmlformats.org/officeDocument/2006/relationships/hyperlink" Id="rId118" Target="https://web.stanford.edu/~icard/phil150" TargetMode="External" /><Relationship Type="http://schemas.openxmlformats.org/officeDocument/2006/relationships/hyperlink" Id="rId184" Target="https://www.amazon.com/dp/1575866323" TargetMode="External" /><Relationship Type="http://schemas.openxmlformats.org/officeDocument/2006/relationships/hyperlink" Id="rId119" Target="https://www.johnwilcox.org/logic.html" TargetMode="External" /><Relationship Type="http://schemas.openxmlformats.org/officeDocument/2006/relationships/hyperlink" Id="rId84" Target="linear-algebra-projections.html#def-hat-matrix" TargetMode="External" /><Relationship Type="http://schemas.openxmlformats.org/officeDocument/2006/relationships/hyperlink" Id="rId86" Target="linear-algebra-projections.html#thm-hat-matrix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87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101" Target="number-systems.qmd#def-natural-numbers" TargetMode="External" /><Relationship Type="http://schemas.openxmlformats.org/officeDocument/2006/relationships/hyperlink" Id="rId91" Target="number-systems.qmd#def-odd" TargetMode="External" /><Relationship Type="http://schemas.openxmlformats.org/officeDocument/2006/relationships/hyperlink" Id="rId38" Target="number-systems.qmd#def-real-numbers" TargetMode="External" /><Relationship Type="http://schemas.openxmlformats.org/officeDocument/2006/relationships/hyperlink" Id="rId102" Target="proof-writing.qmd#def-predicate" TargetMode="External" /><Relationship Type="http://schemas.openxmlformats.org/officeDocument/2006/relationships/hyperlink" Id="rId117" Target="proof-writing.qmd#def-proof-by-contradiction" TargetMode="External" /><Relationship Type="http://schemas.openxmlformats.org/officeDocument/2006/relationships/hyperlink" Id="rId11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2026-10-29T18:24:28Z</dcterms:created>
  <dcterms:modified xsi:type="dcterms:W3CDTF">2026-10-29T18:24:28Z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10:33:15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