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57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5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5"/>
    <w:bookmarkStart w:id="5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7"/>
    <w:bookmarkStart w:id="99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8" w:name="def-indicator-function"/>
    <w:p>
      <w:pPr>
        <w:pStyle w:val="BodyText"/>
      </w:pPr>
      <w:r>
        <w:rPr>
          <w:b/>
          <w:bCs/>
        </w:rPr>
        <w:t xml:space="preserve">Definition 12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8"/>
    <w:bookmarkStart w:id="59" w:name="def-predicate-indicator"/>
    <w:p>
      <w:pPr>
        <w:pStyle w:val="FirstParagraph"/>
      </w:pPr>
      <w:r>
        <w:rPr>
          <w:b/>
          <w:bCs/>
        </w:rPr>
        <w:t xml:space="preserve">Definition 13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9"/>
    <w:bookmarkStart w:id="60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bookmarkStart w:id="61" w:name="def-binary-variable"/>
    <w:p>
      <w:pPr>
        <w:pStyle w:val="FirstParagraph"/>
      </w:pPr>
      <w:r>
        <w:rPr>
          <w:b/>
          <w:bCs/>
        </w:rPr>
        <w:t xml:space="preserve">Definition 14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61"/>
    <w:bookmarkStart w:id="62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bookmarkStart w:id="73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3" w:name="def-set-predicate-notation"/>
    <w:p>
      <w:pPr>
        <w:pStyle w:val="BodyText"/>
      </w:pPr>
      <w:r>
        <w:rPr>
          <w:b/>
          <w:bCs/>
        </w:rPr>
        <w:t xml:space="preserve">Definition 15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5" w:name="def-predicate-notation"/>
    <w:p>
      <w:pPr>
        <w:pStyle w:val="BodyText"/>
      </w:pPr>
      <w:r>
        <w:rPr>
          <w:b/>
          <w:bCs/>
        </w:rPr>
        <w:t xml:space="preserve">Definition 16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5"/>
    <w:bookmarkStart w:id="66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6"/>
    <w:bookmarkStart w:id="67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7"/>
    <w:bookmarkStart w:id="6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8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9"/>
    <w:bookmarkStart w:id="7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70" w:name="def-support"/>
    <w:p>
      <w:pPr>
        <w:pStyle w:val="FirstParagraph"/>
      </w:pPr>
      <w:r>
        <w:rPr>
          <w:b/>
          <w:bCs/>
        </w:rPr>
        <w:t xml:space="preserve">Definition 17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70"/>
    <w:bookmarkStart w:id="71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72"/>
    <w:bookmarkEnd w:id="73"/>
    <w:bookmarkStart w:id="80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5" w:name="def-iverson-bracket"/>
    <w:p>
      <w:pPr>
        <w:pStyle w:val="BodyText"/>
      </w:pPr>
      <w:r>
        <w:rPr>
          <w:b/>
          <w:bCs/>
        </w:rPr>
        <w:t xml:space="preserve">Definition 18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5"/>
    <w:bookmarkStart w:id="76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6"/>
    <w:bookmarkStart w:id="77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78" w:name="def-kronecker-delta"/>
    <w:p>
      <w:pPr>
        <w:pStyle w:val="FirstParagraph"/>
      </w:pPr>
      <w:r>
        <w:rPr>
          <w:b/>
          <w:bCs/>
        </w:rPr>
        <w:t xml:space="preserve">Definition 19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78"/>
    <w:bookmarkStart w:id="79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End w:id="80"/>
    <w:bookmarkStart w:id="84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4"/>
    <w:bookmarkStart w:id="86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5"/>
          <w:p/>
        </w:tc>
      </w:tr>
    </w:tbl>
    <w:bookmarkEnd w:id="86"/>
    <w:bookmarkStart w:id="87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7"/>
    <w:bookmarkStart w:id="98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90" w:name="def-idempotent"/>
    <w:p>
      <w:pPr>
        <w:pStyle w:val="BodyText"/>
      </w:pPr>
      <w:r>
        <w:rPr>
          <w:b/>
          <w:bCs/>
        </w:rPr>
        <w:t xml:space="preserve">Definition 20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9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90"/>
    <w:bookmarkStart w:id="92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91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2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5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7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8"/>
    <w:bookmarkEnd w:id="99"/>
    <w:bookmarkStart w:id="122" w:name="sec-notational-shorthands"/>
    <w:p>
      <w:pPr>
        <w:pStyle w:val="Heading2"/>
      </w:pPr>
      <w:r>
        <w:t xml:space="preserve">6 Notational shorthands</w:t>
      </w:r>
    </w:p>
    <w:bookmarkStart w:id="102" w:name="def-lower-upper-limits"/>
    <w:p>
      <w:pPr>
        <w:pStyle w:val="FirstParagraph"/>
      </w:pPr>
      <w:r>
        <w:rPr>
          <w:b/>
          <w:bCs/>
        </w:rPr>
        <w:t xml:space="preserve">Definition 21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02"/>
    <w:bookmarkStart w:id="103" w:name="def-upper-limit"/>
    <w:p>
      <w:pPr>
        <w:pStyle w:val="BodyText"/>
      </w:pPr>
      <w:r>
        <w:rPr>
          <w:b/>
          <w:bCs/>
        </w:rPr>
        <w:t xml:space="preserve">Definition 22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03"/>
    <w:bookmarkStart w:id="104" w:name="def-limits-of-integration"/>
    <w:p>
      <w:pPr>
        <w:pStyle w:val="BodyText"/>
      </w:pPr>
      <w:r>
        <w:rPr>
          <w:b/>
          <w:bCs/>
        </w:rPr>
        <w:t xml:space="preserve">Definition 23 (Limits of integration)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04"/>
    <w:bookmarkStart w:id="105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5"/>
    <w:bookmarkStart w:id="108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6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7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8"/>
    <w:bookmarkStart w:id="109" w:name="def-notational-shorthand"/>
    <w:p>
      <w:pPr>
        <w:pStyle w:val="BodyText"/>
      </w:pPr>
      <w:r>
        <w:rPr>
          <w:b/>
          <w:bCs/>
        </w:rPr>
        <w:t xml:space="preserve">Definition 24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09"/>
    <w:bookmarkStart w:id="110" w:name="def-full-form"/>
    <w:p>
      <w:pPr>
        <w:pStyle w:val="BodyText"/>
      </w:pPr>
      <w:r>
        <w:rPr>
          <w:b/>
          <w:bCs/>
        </w:rPr>
        <w:t xml:space="preserve">Definition 25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1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13" w:name="def-range-of-variable"/>
    <w:p>
      <w:pPr>
        <w:pStyle w:val="FirstParagraph"/>
      </w:pPr>
      <w:r>
        <w:rPr>
          <w:b/>
          <w:bCs/>
        </w:rPr>
        <w:t xml:space="preserve">Definition 26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1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00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8"/>
          <w:p/>
        </w:tc>
      </w:tr>
    </w:tbl>
    <w:bookmarkStart w:id="120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20"/>
    <w:bookmarkStart w:id="121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21"/>
    <w:bookmarkEnd w:id="122"/>
    <w:bookmarkStart w:id="129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2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9"/>
    <w:bookmarkStart w:id="13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30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3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3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3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3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5"/>
    <w:bookmarkStart w:id="13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7"/>
    <w:bookmarkStart w:id="13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8"/>
    <w:bookmarkStart w:id="14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97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07" Type="http://schemas.openxmlformats.org/officeDocument/2006/relationships/hyperlink" Target="algebra-exponentials.html#def-sequence-limit" TargetMode="External"/><Relationship Id="rId117" Type="http://schemas.openxmlformats.org/officeDocument/2006/relationships/hyperlink" Target="algebra-sums.html#def-sum-over-set" TargetMode="External"/><Relationship Id="rId100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6" Type="http://schemas.openxmlformats.org/officeDocument/2006/relationships/hyperlink" Target="calculus-derivatives.html#def-limit" TargetMode="External"/><Relationship Id="rId119" Type="http://schemas.openxmlformats.org/officeDocument/2006/relationships/hyperlink" Target="calculus-integration.html#def-indefinite-integral" TargetMode="External"/><Relationship Id="rId101" Type="http://schemas.openxmlformats.org/officeDocument/2006/relationships/hyperlink" Target="calculus-integration.html#def-riemann-integral" TargetMode="External"/><Relationship Id="rId139" Type="http://schemas.openxmlformats.org/officeDocument/2006/relationships/hyperlink" Target="https://doi.org/10.1017/9781108539890" TargetMode="External"/><Relationship Id="rId136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24" Type="http://schemas.openxmlformats.org/officeDocument/2006/relationships/hyperlink" Target="https://en.wikipedia.org/wiki/Al-Jabr" TargetMode="External"/><Relationship Id="rId125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7" Type="http://schemas.openxmlformats.org/officeDocument/2006/relationships/hyperlink" Target="https://en.wikipedia.org/wiki/History_of_statistics#Development_of_modern_statistics" TargetMode="External"/><Relationship Id="rId74" Type="http://schemas.openxmlformats.org/officeDocument/2006/relationships/hyperlink" Target="https://en.wikipedia.org/wiki/Iverson_bracket" TargetMode="External"/><Relationship Id="rId123" Type="http://schemas.openxmlformats.org/officeDocument/2006/relationships/hyperlink" Target="https://en.wikipedia.org/wiki/Leibniz%27s_notation" TargetMode="External"/><Relationship Id="rId126" Type="http://schemas.openxmlformats.org/officeDocument/2006/relationships/hyperlink" Target="https://en.wikipedia.org/wiki/Notation_for_differentiation" TargetMode="External"/><Relationship Id="rId54" Type="http://schemas.openxmlformats.org/officeDocument/2006/relationships/hyperlink" Target="https://en.wikipedia.org/wiki/Percentage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28" Type="http://schemas.openxmlformats.org/officeDocument/2006/relationships/hyperlink" Target="https://en.wikipedia.org/wiki/The_Structure_of_Scientific_Revolutions" TargetMode="External"/><Relationship Id="rId83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5" Type="http://schemas.openxmlformats.org/officeDocument/2006/relationships/hyperlink" Target="https://morrison-lab.github.io/pds/probability-basics.html#def-event" TargetMode="External"/><Relationship Id="rId96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34" Type="http://schemas.openxmlformats.org/officeDocument/2006/relationships/hyperlink" Target="https://www.amazon.com/dp/1575866323" TargetMode="External"/><Relationship Id="rId91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8" Type="http://schemas.openxmlformats.org/officeDocument/2006/relationships/hyperlink" Target="proof-writing.qmd#def-inequality" TargetMode="External"/><Relationship Id="rId88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4" Type="http://schemas.openxmlformats.org/officeDocument/2006/relationships/hyperlink" Target="proof-writing.qmd#def-predicate" TargetMode="External"/><Relationship Id="rId13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30" Type="http://schemas.openxmlformats.org/officeDocument/2006/relationships/hyperlink" Target="proof-writing.qmd#sec-proof-definitions" TargetMode="External"/><Relationship Id="rId132" Type="http://schemas.openxmlformats.org/officeDocument/2006/relationships/hyperlink" Target="sets-functions.qmd" TargetMode="External"/><Relationship Id="rId82" Type="http://schemas.openxmlformats.org/officeDocument/2006/relationships/hyperlink" Target="sets-functions.qmd#def-closed-interval" TargetMode="External"/><Relationship Id="rId93" Type="http://schemas.openxmlformats.org/officeDocument/2006/relationships/hyperlink" Target="sets-functions.qmd#def-complement" TargetMode="External"/><Relationship Id="rId89" Type="http://schemas.openxmlformats.org/officeDocument/2006/relationships/hyperlink" Target="sets-functions.qmd#def-domain" TargetMode="External"/><Relationship Id="rId81" Type="http://schemas.openxmlformats.org/officeDocument/2006/relationships/hyperlink" Target="sets-functions.qmd#def-finite-set" TargetMode="External"/><Relationship Id="rId114" Type="http://schemas.openxmlformats.org/officeDocument/2006/relationships/hyperlink" Target="sets-functions.qmd#def-function" TargetMode="External"/><Relationship Id="rId115" Type="http://schemas.openxmlformats.org/officeDocument/2006/relationships/hyperlink" Target="sets-functions.qmd#def-image" TargetMode="External"/><Relationship Id="rId116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07" Type="http://schemas.openxmlformats.org/officeDocument/2006/relationships/hyperlink" Target="algebra-exponentials.html#def-sequence-limit" TargetMode="External"/><Relationship Id="rId117" Type="http://schemas.openxmlformats.org/officeDocument/2006/relationships/hyperlink" Target="algebra-sums.html#def-sum-over-set" TargetMode="External"/><Relationship Id="rId100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6" Type="http://schemas.openxmlformats.org/officeDocument/2006/relationships/hyperlink" Target="calculus-derivatives.html#def-limit" TargetMode="External"/><Relationship Id="rId119" Type="http://schemas.openxmlformats.org/officeDocument/2006/relationships/hyperlink" Target="calculus-integration.html#def-indefinite-integral" TargetMode="External"/><Relationship Id="rId101" Type="http://schemas.openxmlformats.org/officeDocument/2006/relationships/hyperlink" Target="calculus-integration.html#def-riemann-integral" TargetMode="External"/><Relationship Id="rId139" Type="http://schemas.openxmlformats.org/officeDocument/2006/relationships/hyperlink" Target="https://doi.org/10.1017/9781108539890" TargetMode="External"/><Relationship Id="rId136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24" Type="http://schemas.openxmlformats.org/officeDocument/2006/relationships/hyperlink" Target="https://en.wikipedia.org/wiki/Al-Jabr" TargetMode="External"/><Relationship Id="rId125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7" Type="http://schemas.openxmlformats.org/officeDocument/2006/relationships/hyperlink" Target="https://en.wikipedia.org/wiki/History_of_statistics#Development_of_modern_statistics" TargetMode="External"/><Relationship Id="rId74" Type="http://schemas.openxmlformats.org/officeDocument/2006/relationships/hyperlink" Target="https://en.wikipedia.org/wiki/Iverson_bracket" TargetMode="External"/><Relationship Id="rId123" Type="http://schemas.openxmlformats.org/officeDocument/2006/relationships/hyperlink" Target="https://en.wikipedia.org/wiki/Leibniz%27s_notation" TargetMode="External"/><Relationship Id="rId126" Type="http://schemas.openxmlformats.org/officeDocument/2006/relationships/hyperlink" Target="https://en.wikipedia.org/wiki/Notation_for_differentiation" TargetMode="External"/><Relationship Id="rId54" Type="http://schemas.openxmlformats.org/officeDocument/2006/relationships/hyperlink" Target="https://en.wikipedia.org/wiki/Percentage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28" Type="http://schemas.openxmlformats.org/officeDocument/2006/relationships/hyperlink" Target="https://en.wikipedia.org/wiki/The_Structure_of_Scientific_Revolutions" TargetMode="External"/><Relationship Id="rId83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5" Type="http://schemas.openxmlformats.org/officeDocument/2006/relationships/hyperlink" Target="https://morrison-lab.github.io/pds/probability-basics.html#def-event" TargetMode="External"/><Relationship Id="rId96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34" Type="http://schemas.openxmlformats.org/officeDocument/2006/relationships/hyperlink" Target="https://www.amazon.com/dp/1575866323" TargetMode="External"/><Relationship Id="rId91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8" Type="http://schemas.openxmlformats.org/officeDocument/2006/relationships/hyperlink" Target="proof-writing.qmd#def-inequality" TargetMode="External"/><Relationship Id="rId88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4" Type="http://schemas.openxmlformats.org/officeDocument/2006/relationships/hyperlink" Target="proof-writing.qmd#def-predicate" TargetMode="External"/><Relationship Id="rId13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30" Type="http://schemas.openxmlformats.org/officeDocument/2006/relationships/hyperlink" Target="proof-writing.qmd#sec-proof-definitions" TargetMode="External"/><Relationship Id="rId132" Type="http://schemas.openxmlformats.org/officeDocument/2006/relationships/hyperlink" Target="sets-functions.qmd" TargetMode="External"/><Relationship Id="rId82" Type="http://schemas.openxmlformats.org/officeDocument/2006/relationships/hyperlink" Target="sets-functions.qmd#def-closed-interval" TargetMode="External"/><Relationship Id="rId93" Type="http://schemas.openxmlformats.org/officeDocument/2006/relationships/hyperlink" Target="sets-functions.qmd#def-complement" TargetMode="External"/><Relationship Id="rId89" Type="http://schemas.openxmlformats.org/officeDocument/2006/relationships/hyperlink" Target="sets-functions.qmd#def-domain" TargetMode="External"/><Relationship Id="rId81" Type="http://schemas.openxmlformats.org/officeDocument/2006/relationships/hyperlink" Target="sets-functions.qmd#def-finite-set" TargetMode="External"/><Relationship Id="rId114" Type="http://schemas.openxmlformats.org/officeDocument/2006/relationships/hyperlink" Target="sets-functions.qmd#def-function" TargetMode="External"/><Relationship Id="rId115" Type="http://schemas.openxmlformats.org/officeDocument/2006/relationships/hyperlink" Target="sets-functions.qmd#def-image" TargetMode="External"/><Relationship Id="rId116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2026-10-15T22:26:45Z</dcterms:created>
  <dcterms:modified xsi:type="dcterms:W3CDTF">2026-10-15T22:26:45Z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