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113.png" ContentType="image/png"/>
  <Override PartName="/word/media/rId1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2026-10-30 15:46:06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cross-product-sum-outer"/>
    <w:p>
      <w:pPr>
        <w:pStyle w:val="BodyText"/>
      </w:pPr>
      <w:r>
        <w:rPr>
          <w:b/>
          <w:bCs/>
        </w:rPr>
        <w:t xml:space="preserve">Theorem 5 (The cross-product matrix is the sum of the outer products of the rows)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3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with rows</w:t>
      </w:r>
      <w:r>
        <w:t xml:space="preserve"> </w:t>
      </w:r>
      <w:r>
        <w:t xml:space="preserve">${\mathord{\smash[b]{\underset{\raise.3ex\hbox{$\scriptstyle\sim$}}{r}}\vphantom{r}}_1}^{\top}, \ldots, {\mathord{\smash[b]{\underset{\raise.3ex\hbox{$\scriptstyle\sim$}}{r}}\vphantom{r}}_m}^{\top}$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${\mathord{\smash[b]{\underset{\raise.3ex\hbox{$\scriptstyle\sim$}}{s}}\vphantom{s}}_1}^{\top}, \ldots, {\mathord{\smash[b]{\underset{\raise.3ex\hbox{$\scriptstyle\sim$}}{s}}\vphantom{s}}_m}^{\top}$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{\mathbf{A}}^{\top} \mathbf{B} = \sum_{i=1}^{m} \mathord{\smash[b]{\underset{\raise.3ex\hbox{$\scriptstyle\sim$}}{r}}\vphantom{r}}_i\,{\mathord{\smash[b]{\underset{\raise.3ex\hbox{$\scriptstyle\sim$}}{s}}\vphantom{s}}_i}^{\top}.
    $$</w:t>
      </w:r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side.</w:t>
      </w:r>
    </w:p>
    <w:p>
      <w:pPr>
        <w:pStyle w:val="BodyText"/>
      </w:pPr>
      <w:r>
        <w:t xml:space="preserve">$$
    \begin{aligned}
    \mathopen{}\left({\mathbf{A}}^{\top} \mathbf{B}\right)\mathclose{}_{jk}
    &amp;= \sum_{i=1}^{m} \mathopen{}\left(\mathbf{A}\right)\mathclose{}_{ij} \mathopen{}\left(\mathbf{B}\right)\mathclose{}_{ik}
    &amp;&amp; \text{(}\text{Definition~7 in Matrices}\text{)}
    \\
    &amp;= \sum_{i=1}^{m} \mathopen{}\left(\mathord{\smash[b]{\underset{\raise.3ex\hbox{$\scriptstyle\sim$}}{r}}\vphantom{r}}_i\right)\mathclose{}_j \mathopen{}\left(\mathord{\smash[b]{\underset{\raise.3ex\hbox{$\scriptstyle\sim$}}{s}}\vphantom{s}}_i\right)\mathclose{}_k
    &amp;&amp; \text{(entries of the rows)}
    \\
    &amp;= \sum_{i=1}^{m} \mathopen{}\left(\mathord{\smash[b]{\underset{\raise.3ex\hbox{$\scriptstyle\sim$}}{r}}\vphantom{r}}_i\,{\mathord{\smash[b]{\underset{\raise.3ex\hbox{$\scriptstyle\sim$}}{s}}\vphantom{s}}_i}^{\top}\right)\mathclose{}_{jk}
    &amp;&amp; \text{(}\text{Definition~12 in Inner Products and Orthogonality}\text{)}
    \\
    &amp;= \mathopen{}\left(\sum_{i=1}^{m} \mathord{\smash[b]{\underset{\raise.3ex\hbox{$\scriptstyle\sim$}}{r}}\vphantom{r}}_i\,{\mathord{\smash[b]{\underset{\raise.3ex\hbox{$\scriptstyle\sim$}}{s}}\vphantom{s}}_i}^{\top}\right)\mathclose{}_{jk}.
    &amp;&amp; \text{(entries of a sum)}
    \end{aligned}
    $$</w:t>
      </w:r>
    </w:p>
    <w:p>
      <w:pPr>
        <w:pStyle w:val="FirstParagraph"/>
      </w:pPr>
      <w:r>
        <w:t xml:space="preserve">Every entry agrees, so the two matrices agree.</w:t>
      </w:r>
    </w:p>
    <w:bookmarkStart w:id="41" w:name="exm-cross-product-sum-outer"/>
    <w:p>
      <w:pPr>
        <w:pStyle w:val="BodyText"/>
      </w:pPr>
      <w:r>
        <w:rPr>
          <w:b/>
          <w:bCs/>
        </w:rPr>
        <w:t xml:space="preserve">Example 9 (The Gram matrix and a cross-product as sums of outer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be the matrices of</w:t>
      </w:r>
      <w:r>
        <w:t xml:space="preserve"> </w:t>
      </w:r>
      <w:hyperlink w:anchor="exm-cross-product-matrix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$\mathord{\smash[b]{\underset{\raise.3ex\hbox{$\scriptstyle\sim$}}{r}}\vphantom{r}}_1 = (1, 0)$</w:t>
      </w:r>
      <w:r>
        <w:t xml:space="preserve">,</w:t>
      </w:r>
      <w:r>
        <w:t xml:space="preserve"> </w:t>
      </w:r>
      <w:r>
        <w:t xml:space="preserve">$\mathord{\smash[b]{\underset{\raise.3ex\hbox{$\scriptstyle\sim$}}{r}}\vphantom{r}}_2 = (1, 1)$</w:t>
      </w:r>
      <w:r>
        <w:t xml:space="preserve">,</w:t>
      </w:r>
      <w:r>
        <w:t xml:space="preserve"> </w:t>
      </w:r>
      <w:r>
        <w:t xml:space="preserve">$\mathord{\smash[b]{\underset{\raise.3ex\hbox{$\scriptstyle\sim$}}{r}}\vphantom{r}}_3 = (0, 1)$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thm-cross-product-sum-oute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gram-matrix">
        <w:r>
          <w:rPr>
            <w:rStyle w:val="Hyperlink"/>
          </w:rPr>
          <w:t xml:space="preserve">Gram matrix</w:t>
        </w:r>
      </w:hyperlink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the</w:t>
      </w:r>
      <w:r>
        <w:t xml:space="preserve"> </w:t>
      </w:r>
      <w:hyperlink r:id="rId40">
        <w:r>
          <w:rPr>
            <w:rStyle w:val="Hyperlink"/>
          </w:rPr>
          <w:t xml:space="preserve">outer products</w:t>
        </w:r>
      </w:hyperlink>
      <w:r>
        <w:t xml:space="preserve"> </w:t>
      </w:r>
      <w:r>
        <w:t xml:space="preserve">of the rows with themselves:</w:t>
      </w:r>
    </w:p>
    <w:p>
      <w:pPr>
        <w:pStyle w:val="BodyText"/>
      </w:pPr>
      <w:r>
        <w:t xml:space="preserve">$$
    \begin{aligned}
    {\mathbf{A}}^{\top} \mathbf{A}
    &amp;= \mathord{\smash[b]{\underset{\raise.3ex\hbox{$\scriptstyle\sim$}}{r}}\vphantom{r}}_1\,{\mathord{\smash[b]{\underset{\raise.3ex\hbox{$\scriptstyle\sim$}}{r}}\vphantom{r}}_1}^{\top} + \mathord{\smash[b]{\underset{\raise.3ex\hbox{$\scriptstyle\sim$}}{r}}\vphantom{r}}_2\,{\mathord{\smash[b]{\underset{\raise.3ex\hbox{$\scriptstyle\sim$}}{r}}\vphantom{r}}_2}^{\top} + \mathord{\smash[b]{\underset{\raise.3ex\hbox{$\scriptstyle\sim$}}{r}}\vphantom{r}}_3\,{\mathord{\smash[b]{\underset{\raise.3ex\hbox{$\scriptstyle\sim$}}{r}}\vphantom{r}}_3}^{\top}
    &amp;&amp; \text{(}\text{Theorem~5}\text{)}
    \\
    &amp;= \begin{bmatrix}1 &amp; 0 \\ 0 &amp; 0\end{bmatrix}
    + \begin{bmatrix}1 &amp; 1 \\ 1 &amp; 1\end{bmatrix}
    + \begin{bmatrix}0 &amp; 0 \\ 0 &amp; 1\end{bmatrix}
    &amp;&amp; \text{(}\text{Definition~12 in Inner Products and Orthogonality}\text{)}
    \\
    &amp;= \begin{bmatrix}2 &amp; 1 \\ 1 &amp; 2\end{bmatrix}.
    &amp;&amp; \text{(add)}
    \end{aligned}
    $$</w:t>
      </w:r>
    </w:p>
    <w:p>
      <w:pPr>
        <w:pStyle w:val="FirstParagraph"/>
      </w:pPr>
      <w:r>
        <w:t xml:space="preserve">This is the Gram matrix of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Now keep the column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above.</w:t>
      </w:r>
      <w:r>
        <w:t xml:space="preserve"> </w:t>
      </w:r>
      <w:r>
        <w:t xml:space="preserve">Its rows are the 1-vectors</w:t>
      </w:r>
      <w:r>
        <w:t xml:space="preserve"> </w:t>
      </w:r>
      <w:r>
        <w:t xml:space="preserve">$\mathord{\smash[b]{\underset{\raise.3ex\hbox{$\scriptstyle\sim$}}{s}}\vphantom{s}}_1 = (1)$</w:t>
      </w:r>
      <w:r>
        <w:t xml:space="preserve">,</w:t>
      </w:r>
      <w:r>
        <w:t xml:space="preserve"> </w:t>
      </w:r>
      <w:r>
        <w:t xml:space="preserve">$\mathord{\smash[b]{\underset{\raise.3ex\hbox{$\scriptstyle\sim$}}{s}}\vphantom{s}}_2 = (2)$</w:t>
      </w:r>
      <w:r>
        <w:t xml:space="preserve">,</w:t>
      </w:r>
      <w:r>
        <w:t xml:space="preserve"> </w:t>
      </w:r>
      <w:r>
        <w:t xml:space="preserve">$\mathord{\smash[b]{\underset{\raise.3ex\hbox{$\scriptstyle\sim$}}{s}}\vphantom{s}}_3 = (3)$</w:t>
      </w:r>
      <w:r>
        <w:t xml:space="preserve">, so</w:t>
      </w:r>
    </w:p>
    <w:p>
      <w:pPr>
        <w:pStyle w:val="BodyText"/>
      </w:pPr>
      <w:r>
        <w:t xml:space="preserve">$$
    \begin{aligned}
    {\mathbf{A}}^{\top} \mathbf{B}
    &amp;= 1 \mathord{\smash[b]{\underset{\raise.3ex\hbox{$\scriptstyle\sim$}}{r}}\vphantom{r}}_1 + 2 \mathord{\smash[b]{\underset{\raise.3ex\hbox{$\scriptstyle\sim$}}{r}}\vphantom{r}}_2 + 3 \mathord{\smash[b]{\underset{\raise.3ex\hbox{$\scriptstyle\sim$}}{r}}\vphantom{r}}_3
    &amp;&amp; \text{(}\text{Theorem~5}\text{)}
    \\
    &amp;= \begin{bmatrix}1 \\ 0\end{bmatrix}
    + \begin{bmatrix}2 \\ 2\end{bmatrix}
    + \begin{bmatrix}0 \\ 3\end{bmatrix}
    &amp;&amp; \text{(scalar multiples)}
    \\
    &amp;= \begin{bmatrix}3 \\ 5\end{bmatrix},
    &amp;&amp; \text{(add)}
    \end{aligned}
    $$</w:t>
      </w:r>
    </w:p>
    <w:p>
      <w:pPr>
        <w:pStyle w:val="FirstParagraph"/>
      </w:pPr>
      <w:r>
        <w:t xml:space="preserve">the same as in</w:t>
      </w:r>
      <w:r>
        <w:t xml:space="preserve"> </w:t>
      </w:r>
      <w:hyperlink w:anchor="exm-cross-product-matrix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39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50" w:name="thm-rank-dim"/>
    <w:p>
      <w:pPr>
        <w:pStyle w:val="FirstParagraph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5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6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7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7"/>
    <w:bookmarkStart w:id="58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2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3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Start w:id="64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5"/>
    <w:bookmarkStart w:id="66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7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7"/>
    <w:bookmarkStart w:id="68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70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9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70"/>
    <w:bookmarkStart w:id="71" w:name="thm-rank-product-right"/>
    <w:p>
      <w:pPr>
        <w:pStyle w:val="BodyText"/>
      </w:pPr>
      <w:r>
        <w:rPr>
          <w:b/>
          <w:bCs/>
        </w:rPr>
        <w:t xml:space="preserve">Theorem 11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rank-product-right"/>
    <w:p>
      <w:pPr>
        <w:pStyle w:val="FirstParagraph"/>
      </w:pPr>
      <w:r>
        <w:rPr>
          <w:b/>
          <w:bCs/>
        </w:rPr>
        <w:t xml:space="preserve">Example 17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51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72"/>
    <w:bookmarkStart w:id="73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51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54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).</w:t>
      </w:r>
    </w:p>
    <w:bookmarkStart w:id="75" w:name="exm-rank-product-full-rank"/>
    <w:p>
      <w:pPr>
        <w:pStyle w:val="BodyText"/>
      </w:pPr>
      <w:r>
        <w:rPr>
          <w:b/>
          <w:bCs/>
        </w:rPr>
        <w:t xml:space="preserve">Example 18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51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5"/>
    <w:bookmarkStart w:id="77" w:name="thm-centered-data-rank"/>
    <w:p>
      <w:pPr>
        <w:pStyle w:val="FirstParagraph"/>
      </w:pPr>
      <w:r>
        <w:rPr>
          <w:b/>
          <w:bCs/>
        </w:rPr>
        <w:t xml:space="preserve">Theorem 12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centered-data-rank"/>
    <w:p>
      <w:pPr>
        <w:pStyle w:val="FirstParagraph"/>
      </w:pPr>
      <w:r>
        <w:rPr>
          <w:b/>
          <w:bCs/>
        </w:rPr>
        <w:t xml:space="preserve">Example 19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8"/>
    <w:bookmarkStart w:id="79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12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80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81" w:name="exm-sample-covariance-singular"/>
    <w:p>
      <w:pPr>
        <w:pStyle w:val="BodyText"/>
      </w:pPr>
      <w:r>
        <w:rPr>
          <w:b/>
          <w:bCs/>
        </w:rPr>
        <w:t xml:space="preserve">Example 20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81"/>
    <w:bookmarkStart w:id="84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84"/>
    <w:bookmarkStart w:id="86" w:name="exm-affine-subspace"/>
    <w:p>
      <w:pPr>
        <w:pStyle w:val="BodyText"/>
      </w:pPr>
      <w:r>
        <w:rPr>
          <w:b/>
          <w:bCs/>
        </w:rPr>
        <w:t xml:space="preserve">Example 21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5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6"/>
    <w:bookmarkStart w:id="89" w:name="thm-hyperplane-subspace"/>
    <w:p>
      <w:pPr>
        <w:pStyle w:val="BodyText"/>
      </w:pPr>
      <w:r>
        <w:rPr>
          <w:b/>
          <w:bCs/>
        </w:rPr>
        <w:t xml:space="preserve">Theorem 13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92" w:name="exm-hyperplane-subspace"/>
    <w:p>
      <w:pPr>
        <w:pStyle w:val="FirstParagraph"/>
      </w:pPr>
      <w:r>
        <w:rPr>
          <w:b/>
          <w:bCs/>
        </w:rPr>
        <w:t xml:space="preserve">Example 22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91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93" w:name="thm-hyperplane-origin"/>
    <w:p>
      <w:pPr>
        <w:pStyle w:val="FirstParagraph"/>
      </w:pPr>
      <w:r>
        <w:rPr>
          <w:b/>
          <w:bCs/>
        </w:rPr>
        <w:t xml:space="preserve">Theorem 14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2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5" w:name="exm-hyperplane-origin"/>
    <w:p>
      <w:pPr>
        <w:pStyle w:val="BodyText"/>
      </w:pPr>
      <w:r>
        <w:rPr>
          <w:b/>
          <w:bCs/>
        </w:rPr>
        <w:t xml:space="preserve">Example 23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94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5"/>
    <w:bookmarkStart w:id="101" w:name="thm-hyperplane-graph"/>
    <w:p>
      <w:pPr>
        <w:pStyle w:val="BodyText"/>
      </w:pPr>
      <w:r>
        <w:rPr>
          <w:b/>
          <w:bCs/>
        </w:rPr>
        <w:t xml:space="preserve">Theorem 15 (The graph of an affine function is a hyperplane)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$\mathord{\smash[b]{\underset{\raise.3ex\hbox{$\scriptstyle\sim$}}{w}}\vphantom{w}}\in \mathbb{R}^p$</w:t>
      </w:r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the</w:t>
      </w:r>
      <w:r>
        <w:t xml:space="preserve"> </w:t>
      </w:r>
      <w:hyperlink r:id="rId97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$\mathord{\smash[b]{\underset{\raise.3ex\hbox{$\scriptstyle\sim$}}{x}}\vphantom{x}}\mapsto 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the</w:t>
      </w:r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</w:p>
    <w:p>
      <w:pPr>
        <w:pStyle w:val="BodyText"/>
      </w:pPr>
      <w:r>
        <w:t xml:space="preserve">$$
    \mathopen{}\left\{\begin{bmatrix}\mathord{\smash[b]{\underset{\raise.3ex\hbox{$\scriptstyle\sim$}}{x}}\vphantom{x}}\\ y\end{bmatrix} \in \mathbb{R}^{p+1} : y = \mathord{\smash[b]{\underset{\raise.3ex\hbox{$\scriptstyle\sim$}}{w}}\vphantom{w}} \cdot \mathord{\smash[b]{\underset{\raise.3ex\hbox{$\scriptstyle\sim$}}{x}}\vphantom{x}} + b\right\}\mathclose{}.
    $$</w:t>
      </w:r>
    </w:p>
    <w:p>
      <w:pPr>
        <w:pStyle w:val="FirstParagraph"/>
      </w:pPr>
      <w:r>
        <w:t xml:space="preserve">This set is a</w:t>
      </w:r>
      <w:r>
        <w:t xml:space="preserve"> </w:t>
      </w:r>
      <w:hyperlink r:id="rId99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0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$\begin{bmatrix}\mathord{\smash[b]{\underset{\raise.3ex\hbox{$\scriptstyle\sim$}}{w}}\vphantom{w}}\\ -1\end{bmatrix}$</w:t>
      </w:r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w:r>
        <w:t xml:space="preserve">$\begin{bmatrix}\mathord{\smash[b]{\underset{\raise.3ex\hbox{$\scriptstyle\sim$}}{x}}\vphantom{x}}\\ y\end{bmatrix} \in \mathbb{R}^{p+1}$</w:t>
      </w:r>
      <w:r>
        <w:t xml:space="preserve">,</w:t>
      </w:r>
    </w:p>
    <w:p>
      <w:pPr>
        <w:pStyle w:val="BodyText"/>
      </w:pPr>
      <w:r>
        <w:t xml:space="preserve">$$
    \begin{aligned}
    y = \mathord{\smash[b]{\underset{\raise.3ex\hbox{$\scriptstyle\sim$}}{w}}\vphantom{w}} \cdot \mathord{\smash[b]{\underset{\raise.3ex\hbox{$\scriptstyle\sim$}}{x}}\vphantom{x}} + b
    &amp;\iff \mathord{\smash[b]{\underset{\raise.3ex\hbox{$\scriptstyle\sim$}}{w}}\vphantom{w}} \cdot \mathord{\smash[b]{\underset{\raise.3ex\hbox{$\scriptstyle\sim$}}{x}}\vphantom{x}} - y + b = 0
    &amp;&amp; \text{(subtract } y \text{ from both sides)}
    \\
    &amp;\iff \begin{bmatrix}\mathord{\smash[b]{\underset{\raise.3ex\hbox{$\scriptstyle\sim$}}{w}}\vphantom{w}}\\ -1\end{bmatrix} \cdot \begin{bmatrix}\mathord{\smash[b]{\underset{\raise.3ex\hbox{$\scriptstyle\sim$}}{x}}\vphantom{x}}\\ y\end{bmatrix} + b = 0.
    &amp;&amp; \text{(dot product of stacked vectors)}
    \end{aligned}
    $$</w:t>
      </w:r>
    </w:p>
    <w:p>
      <w:pPr>
        <w:pStyle w:val="FirstParagraph"/>
      </w:pPr>
      <w:r>
        <w:t xml:space="preserve">So the</w:t>
      </w:r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is the solution set of the equation of a</w:t>
      </w:r>
      <w:r>
        <w:t xml:space="preserve"> </w:t>
      </w:r>
      <w:hyperlink r:id="rId99">
        <w:r>
          <w:rPr>
            <w:rStyle w:val="Hyperlink"/>
          </w:rPr>
          <w:t xml:space="preserve">hyperplane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0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$\begin{bmatrix}\mathord{\smash[b]{\underset{\raise.3ex\hbox{$\scriptstyle\sim$}}{w}}\vphantom{w}}\\ -1\end{bmatrix}$</w:t>
      </w:r>
      <w:r>
        <w:t xml:space="preserve">.</w:t>
      </w:r>
      <w:r>
        <w:t xml:space="preserve"> </w:t>
      </w:r>
      <w:r>
        <w:t xml:space="preserve">That vector is nonzero,</w:t>
      </w:r>
      <w:r>
        <w:t xml:space="preserve"> </w:t>
      </w:r>
      <w:r>
        <w:t xml:space="preserve">because its last entry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06" w:name="exm-hyperplane-graph"/>
    <w:p>
      <w:pPr>
        <w:pStyle w:val="BodyText"/>
      </w:pPr>
      <w:r>
        <w:rPr>
          <w:b/>
          <w:bCs/>
        </w:rPr>
        <w:t xml:space="preserve">Example 24 (The graph of a line is a line in the plane)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$\mathord{\smash[b]{\underset{\raise.3ex\hbox{$\scriptstyle\sim$}}{w}}\vphantom{w}}= 2$</w:t>
      </w:r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the</w:t>
      </w:r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graph">
        <w:r>
          <w:rPr>
            <w:rStyle w:val="Hyperlink"/>
          </w:rPr>
          <w:t xml:space="preserve">Theorem 15</w:t>
        </w:r>
      </w:hyperlink>
      <w:r>
        <w:t xml:space="preserve">, this is a</w:t>
      </w:r>
      <w:r>
        <w:t xml:space="preserve"> </w:t>
      </w:r>
      <w:hyperlink r:id="rId99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100">
        <w:r>
          <w:rPr>
            <w:rStyle w:val="Hyperlink"/>
          </w:rPr>
          <w:t xml:space="preserve">normal vector</w:t>
        </w:r>
      </w:hyperlink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off it,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hyperlink w:anchor="fig-hyperplane-graph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line, the two points, and the normal vector drawn from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arrow_length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grid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"inches"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normal_arrow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grid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arrow_length)</w:t>
      </w:r>
      <w:r>
        <w:br/>
      </w:r>
      <w:r>
        <w:rPr>
          <w:rStyle w:val="NormalTok"/>
        </w:rPr>
        <w:t xml:space="preserve">point_x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 the 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 the line"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point_x,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point_y,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point_label)</w:t>
      </w:r>
      <w:r>
        <w:br/>
      </w:r>
      <w:r>
        <w:rPr>
          <w:rStyle w:val="NormalTok"/>
        </w:rPr>
        <w:t xml:space="preserve">normal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xend,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yend)</w:t>
      </w:r>
      <w:r>
        <w:br/>
      </w:r>
      <w:r>
        <w:rPr>
          <w:rStyle w:val="NormalTok"/>
        </w:rPr>
        <w:t xml:space="preserve">x_limits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(points)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label)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normal_aes,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normal_arrow,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coord_fixed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x_limits,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y_limits)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hyperplane-gra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yperplane-graph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graph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 line in the plane, with its normal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drawn from the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 it and the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off it</w:t>
            </w:r>
          </w:p>
          <w:bookmarkEnd w:id="105"/>
        </w:tc>
      </w:tr>
    </w:tbl>
    <w:bookmarkEnd w:id="106"/>
    <w:bookmarkStart w:id="108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107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107"/>
    </w:p>
    <w:bookmarkEnd w:id="108"/>
    <w:bookmarkStart w:id="109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110" w:name="exm-half-space-plane"/>
    <w:p>
      <w:pPr>
        <w:pStyle w:val="BodyText"/>
      </w:pPr>
      <w:r>
        <w:rPr>
          <w:b/>
          <w:bCs/>
        </w:rPr>
        <w:t xml:space="preserve">Example 25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110"/>
    <w:bookmarkStart w:id="111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111"/>
    <w:bookmarkStart w:id="112" w:name="thm-half-space-dimension"/>
    <w:p>
      <w:pPr>
        <w:pStyle w:val="BodyText"/>
      </w:pPr>
      <w:r>
        <w:rPr>
          <w:b/>
          <w:bCs/>
        </w:rPr>
        <w:t xml:space="preserve">Theorem 16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17" w:name="exm-half-space-iris"/>
    <w:p>
      <w:pPr>
        <w:pStyle w:val="BodyText"/>
      </w:pPr>
      <w:r>
        <w:rPr>
          <w:b/>
          <w:bCs/>
        </w:rPr>
        <w:t xml:space="preserve">Example 26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Petal length and width of versicolor and virginica irises, with the line where a logistic regression is indifferent between the two species</w:t>
            </w:r>
          </w:p>
          <w:bookmarkEnd w:id="116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17"/>
    <w:bookmarkStart w:id="118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18"/>
    <w:bookmarkStart w:id="119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9"/>
    <w:bookmarkStart w:id="120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20"/>
    <w:bookmarkStart w:id="121" w:name="exm-rank-factorization"/>
    <w:p>
      <w:pPr>
        <w:pStyle w:val="FirstParagraph"/>
      </w:pPr>
      <w:r>
        <w:rPr>
          <w:b/>
          <w:bCs/>
        </w:rPr>
        <w:t xml:space="preserve">Example 27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1"/>
    <w:bookmarkStart w:id="122" w:name="thm-rank-factorization"/>
    <w:p>
      <w:pPr>
        <w:pStyle w:val="BodyText"/>
      </w:pPr>
      <w:r>
        <w:rPr>
          <w:b/>
          <w:bCs/>
        </w:rPr>
        <w:t xml:space="preserve">Theorem 17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3" w:name="exm-rank-factorization-construct"/>
    <w:p>
      <w:pPr>
        <w:pStyle w:val="BodyText"/>
      </w:pPr>
      <w:r>
        <w:rPr>
          <w:b/>
          <w:bCs/>
        </w:rPr>
        <w:t xml:space="preserve">Example 28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3"/>
    <w:bookmarkStart w:id="138" w:name="refs"/>
    <w:bookmarkStart w:id="125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https://en.wikipedia.org/wiki/Row_and_column_spaces</w:t>
        </w:r>
      </w:hyperlink>
    </w:p>
    <w:bookmarkEnd w:id="125"/>
    <w:bookmarkStart w:id="127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https://en.wikipedia.org/wiki/Gram_matrix</w:t>
        </w:r>
      </w:hyperlink>
    </w:p>
    <w:bookmarkEnd w:id="127"/>
    <w:bookmarkStart w:id="129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8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29"/>
    <w:bookmarkStart w:id="131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https://en.wikipedia.org/wiki/Rank%E2%80%93nullity_theorem</w:t>
        </w:r>
      </w:hyperlink>
    </w:p>
    <w:bookmarkEnd w:id="131"/>
    <w:bookmarkStart w:id="133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https://en.wikipedia.org/wiki/Affine_space</w:t>
        </w:r>
      </w:hyperlink>
    </w:p>
    <w:bookmarkEnd w:id="133"/>
    <w:bookmarkStart w:id="135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https://en.wikipedia.org/wiki/Half-space_(geometry)</w:t>
        </w:r>
      </w:hyperlink>
    </w:p>
    <w:bookmarkEnd w:id="135"/>
    <w:bookmarkStart w:id="137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https://en.wikipedia.org/wiki/Rank_factorization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113" Target="media/rId113.png" /><Relationship Type="http://schemas.openxmlformats.org/officeDocument/2006/relationships/image" Id="rId102" Target="media/rId102.png" /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97" Target="functions.qmd#def-function" TargetMode="External" /><Relationship Type="http://schemas.openxmlformats.org/officeDocument/2006/relationships/hyperlink" Id="rId96" Target="functions.qmd#def-graph" TargetMode="External" /><Relationship Type="http://schemas.openxmlformats.org/officeDocument/2006/relationships/hyperlink" Id="rId82" Target="functions.qmd#def-image" TargetMode="External" /><Relationship Type="http://schemas.openxmlformats.org/officeDocument/2006/relationships/hyperlink" Id="rId132" Target="https://en.wikipedia.org/wiki/Affine_space" TargetMode="External" /><Relationship Type="http://schemas.openxmlformats.org/officeDocument/2006/relationships/hyperlink" Id="rId126" Target="https://en.wikipedia.org/wiki/Gram_matrix" TargetMode="External" /><Relationship Type="http://schemas.openxmlformats.org/officeDocument/2006/relationships/hyperlink" Id="rId134" Target="https://en.wikipedia.org/wiki/Half-space_(geometry)" TargetMode="External" /><Relationship Type="http://schemas.openxmlformats.org/officeDocument/2006/relationships/hyperlink" Id="rId130" Target="https://en.wikipedia.org/wiki/Rank%E2%80%93nullity_theorem" TargetMode="External" /><Relationship Type="http://schemas.openxmlformats.org/officeDocument/2006/relationships/hyperlink" Id="rId136" Target="https://en.wikipedia.org/wiki/Rank_factorization" TargetMode="External" /><Relationship Type="http://schemas.openxmlformats.org/officeDocument/2006/relationships/hyperlink" Id="rId124" Target="https://en.wikipedia.org/wiki/Row_and_column_spaces" TargetMode="External" /><Relationship Type="http://schemas.openxmlformats.org/officeDocument/2006/relationships/hyperlink" Id="rId128" Target="https://ucla-biostat-216.github.io/2024fall/slides/05-rank/05-rank.html" TargetMode="External" /><Relationship Type="http://schemas.openxmlformats.org/officeDocument/2006/relationships/hyperlink" Id="rId80" Target="linear-algebra-diagonalization.html#thm-invertible-rank" TargetMode="External" /><Relationship Type="http://schemas.openxmlformats.org/officeDocument/2006/relationships/hyperlink" Id="rId49" Target="linear-algebra-direct-sums.html#thm-fundamental-subspaces" TargetMode="External" /><Relationship Type="http://schemas.openxmlformats.org/officeDocument/2006/relationships/hyperlink" Id="rId40" Target="linear-algebra-inner-products.qmd#def-outer-product" TargetMode="External" /><Relationship Type="http://schemas.openxmlformats.org/officeDocument/2006/relationships/hyperlink" Id="rId87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83" Target="linear-algebra-matrices.html#def-translation" TargetMode="External" /><Relationship Type="http://schemas.openxmlformats.org/officeDocument/2006/relationships/hyperlink" Id="rId90" Target="linear-algebra-matrices.html#exm-dot-product-matmul" TargetMode="External" /><Relationship Type="http://schemas.openxmlformats.org/officeDocument/2006/relationships/hyperlink" Id="rId94" Target="linear-algebra-matrices.html#exm-hyperplane" TargetMode="External" /><Relationship Type="http://schemas.openxmlformats.org/officeDocument/2006/relationships/hyperlink" Id="rId99" Target="linear-algebra-matrices.qmd#def-hyperplane" TargetMode="External" /><Relationship Type="http://schemas.openxmlformats.org/officeDocument/2006/relationships/hyperlink" Id="rId37" Target="linear-algebra-matrices.qmd#def-matrix" TargetMode="External" /><Relationship Type="http://schemas.openxmlformats.org/officeDocument/2006/relationships/hyperlink" Id="rId100" Target="linear-algebra-matrices.qmd#def-normal-vector" TargetMode="External" /><Relationship Type="http://schemas.openxmlformats.org/officeDocument/2006/relationships/hyperlink" Id="rId52" Target="linear-algebra-subspaces.html#def-basis" TargetMode="External" /><Relationship Type="http://schemas.openxmlformats.org/officeDocument/2006/relationships/hyperlink" Id="rId54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1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1" Target="linear-algebra-subspaces.html#exm-dimension" TargetMode="External" /><Relationship Type="http://schemas.openxmlformats.org/officeDocument/2006/relationships/hyperlink" Id="rId85" Target="linear-algebra-subspaces.html#exm-not-subspace" TargetMode="External" /><Relationship Type="http://schemas.openxmlformats.org/officeDocument/2006/relationships/hyperlink" Id="rId91" Target="linear-algebra-subspaces.html#exm-subspace-zero" TargetMode="External" /><Relationship Type="http://schemas.openxmlformats.org/officeDocument/2006/relationships/hyperlink" Id="rId69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3" Target="linear-algebra-subspaces.html#thm-add-outside-span" TargetMode="External" /><Relationship Type="http://schemas.openxmlformats.org/officeDocument/2006/relationships/hyperlink" Id="rId60" Target="linear-algebra-subspaces.html#thm-basis-size" TargetMode="External" /><Relationship Type="http://schemas.openxmlformats.org/officeDocument/2006/relationships/hyperlink" Id="rId59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2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nes-vector" TargetMode="External" /><Relationship Type="http://schemas.openxmlformats.org/officeDocument/2006/relationships/hyperlink" Id="rId88" Target="linear-algebra-vectors.html#def-orthogonal-vectors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97" Target="functions.qmd#def-function" TargetMode="External" /><Relationship Type="http://schemas.openxmlformats.org/officeDocument/2006/relationships/hyperlink" Id="rId96" Target="functions.qmd#def-graph" TargetMode="External" /><Relationship Type="http://schemas.openxmlformats.org/officeDocument/2006/relationships/hyperlink" Id="rId82" Target="functions.qmd#def-image" TargetMode="External" /><Relationship Type="http://schemas.openxmlformats.org/officeDocument/2006/relationships/hyperlink" Id="rId132" Target="https://en.wikipedia.org/wiki/Affine_space" TargetMode="External" /><Relationship Type="http://schemas.openxmlformats.org/officeDocument/2006/relationships/hyperlink" Id="rId126" Target="https://en.wikipedia.org/wiki/Gram_matrix" TargetMode="External" /><Relationship Type="http://schemas.openxmlformats.org/officeDocument/2006/relationships/hyperlink" Id="rId134" Target="https://en.wikipedia.org/wiki/Half-space_(geometry)" TargetMode="External" /><Relationship Type="http://schemas.openxmlformats.org/officeDocument/2006/relationships/hyperlink" Id="rId130" Target="https://en.wikipedia.org/wiki/Rank%E2%80%93nullity_theorem" TargetMode="External" /><Relationship Type="http://schemas.openxmlformats.org/officeDocument/2006/relationships/hyperlink" Id="rId136" Target="https://en.wikipedia.org/wiki/Rank_factorization" TargetMode="External" /><Relationship Type="http://schemas.openxmlformats.org/officeDocument/2006/relationships/hyperlink" Id="rId124" Target="https://en.wikipedia.org/wiki/Row_and_column_spaces" TargetMode="External" /><Relationship Type="http://schemas.openxmlformats.org/officeDocument/2006/relationships/hyperlink" Id="rId128" Target="https://ucla-biostat-216.github.io/2024fall/slides/05-rank/05-rank.html" TargetMode="External" /><Relationship Type="http://schemas.openxmlformats.org/officeDocument/2006/relationships/hyperlink" Id="rId80" Target="linear-algebra-diagonalization.html#thm-invertible-rank" TargetMode="External" /><Relationship Type="http://schemas.openxmlformats.org/officeDocument/2006/relationships/hyperlink" Id="rId49" Target="linear-algebra-direct-sums.html#thm-fundamental-subspaces" TargetMode="External" /><Relationship Type="http://schemas.openxmlformats.org/officeDocument/2006/relationships/hyperlink" Id="rId40" Target="linear-algebra-inner-products.qmd#def-outer-product" TargetMode="External" /><Relationship Type="http://schemas.openxmlformats.org/officeDocument/2006/relationships/hyperlink" Id="rId87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83" Target="linear-algebra-matrices.html#def-translation" TargetMode="External" /><Relationship Type="http://schemas.openxmlformats.org/officeDocument/2006/relationships/hyperlink" Id="rId90" Target="linear-algebra-matrices.html#exm-dot-product-matmul" TargetMode="External" /><Relationship Type="http://schemas.openxmlformats.org/officeDocument/2006/relationships/hyperlink" Id="rId94" Target="linear-algebra-matrices.html#exm-hyperplane" TargetMode="External" /><Relationship Type="http://schemas.openxmlformats.org/officeDocument/2006/relationships/hyperlink" Id="rId99" Target="linear-algebra-matrices.qmd#def-hyperplane" TargetMode="External" /><Relationship Type="http://schemas.openxmlformats.org/officeDocument/2006/relationships/hyperlink" Id="rId37" Target="linear-algebra-matrices.qmd#def-matrix" TargetMode="External" /><Relationship Type="http://schemas.openxmlformats.org/officeDocument/2006/relationships/hyperlink" Id="rId100" Target="linear-algebra-matrices.qmd#def-normal-vector" TargetMode="External" /><Relationship Type="http://schemas.openxmlformats.org/officeDocument/2006/relationships/hyperlink" Id="rId52" Target="linear-algebra-subspaces.html#def-basis" TargetMode="External" /><Relationship Type="http://schemas.openxmlformats.org/officeDocument/2006/relationships/hyperlink" Id="rId54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1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1" Target="linear-algebra-subspaces.html#exm-dimension" TargetMode="External" /><Relationship Type="http://schemas.openxmlformats.org/officeDocument/2006/relationships/hyperlink" Id="rId85" Target="linear-algebra-subspaces.html#exm-not-subspace" TargetMode="External" /><Relationship Type="http://schemas.openxmlformats.org/officeDocument/2006/relationships/hyperlink" Id="rId91" Target="linear-algebra-subspaces.html#exm-subspace-zero" TargetMode="External" /><Relationship Type="http://schemas.openxmlformats.org/officeDocument/2006/relationships/hyperlink" Id="rId69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3" Target="linear-algebra-subspaces.html#thm-add-outside-span" TargetMode="External" /><Relationship Type="http://schemas.openxmlformats.org/officeDocument/2006/relationships/hyperlink" Id="rId60" Target="linear-algebra-subspaces.html#thm-basis-size" TargetMode="External" /><Relationship Type="http://schemas.openxmlformats.org/officeDocument/2006/relationships/hyperlink" Id="rId59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2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nes-vector" TargetMode="External" /><Relationship Type="http://schemas.openxmlformats.org/officeDocument/2006/relationships/hyperlink" Id="rId88" Target="linear-algebra-vectors.html#def-orthogonal-vectors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2026-10-30T23:36:25Z</dcterms:created>
  <dcterms:modified xsi:type="dcterms:W3CDTF">2026-10-30T23:36:25Z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