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  <Override PartName="/word/media/rId299.png" ContentType="image/png"/>
  <Override PartName="/word/media/rId296.png" ContentType="image/png"/>
  <Override PartName="/word/media/rId339.png" ContentType="image/png"/>
  <Override PartName="/word/media/rId336.png" ContentType="image/png"/>
  <Override PartName="/word/media/rId170.png" ContentType="image/png"/>
  <Override PartName="/word/media/rId167.png" ContentType="image/png"/>
  <Override PartName="/word/media/rId151.png" ContentType="image/png"/>
  <Override PartName="/word/media/rId148.png" ContentType="image/png"/>
  <Override PartName="/word/media/rId53.png" ContentType="image/png"/>
  <Override PartName="/word/media/rId50.png" ContentType="image/png"/>
  <Override PartName="/word/media/rId180.png" ContentType="image/png"/>
  <Override PartName="/word/media/rId177.png" ContentType="image/png"/>
  <Override PartName="/word/media/rId62.png" ContentType="image/png"/>
  <Override PartName="/word/media/rId59.png" ContentType="image/png"/>
  <Override PartName="/word/media/rId19.png" ContentType="image/png"/>
  <Override PartName="/word/media/rId16.png" ContentType="image/png"/>
  <Override PartName="/word/media/rId316.png" ContentType="image/png"/>
  <Override PartName="/word/media/rId313.png" ContentType="image/png"/>
  <Override PartName="/word/media/rId287.png" ContentType="image/png"/>
  <Override PartName="/word/media/rId284.png" ContentType="image/png"/>
  <Override PartName="/word/media/rId89.png" ContentType="image/png"/>
  <Override PartName="/word/media/rId86.png" ContentType="image/png"/>
  <Override PartName="/word/media/rId197.png" ContentType="image/png"/>
  <Override PartName="/word/media/rId1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2026-10-29 13:28:16 (PDT)</w:t>
      </w:r>
    </w:p>
    <w:bookmarkStart w:id="71" w:name="sec-critical-points"/>
    <w:p>
      <w:pPr>
        <w:pStyle w:val="Heading2"/>
      </w:pPr>
      <w:r>
        <w:t xml:space="preserve">1 Critical points and optimization</w:t>
      </w:r>
    </w:p>
    <w:bookmarkStart w:id="10" w:name="def-flat-point"/>
    <w:p>
      <w:pPr>
        <w:pStyle w:val="FirstParagraph"/>
      </w:pPr>
      <w:r>
        <w:rPr>
          <w:b/>
          <w:bCs/>
        </w:rPr>
        <w:t xml:space="preserve">Definition 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 at</w:t>
        </w:r>
      </w:hyperlink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[1]</w:t>
      </w:r>
      <w:r>
        <w:t xml:space="preserve">.</w:t>
      </w:r>
    </w:p>
    <w:bookmarkEnd w:id="10"/>
    <w:bookmarkStart w:id="15" w:name="exm-flat-point"/>
    <w:p>
      <w:pPr>
        <w:pStyle w:val="BodyText"/>
      </w:pPr>
      <w:r>
        <w:rPr>
          <w:b/>
          <w:bCs/>
        </w:rPr>
        <w:t xml:space="preserve">Example 1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takes on any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flat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fp_w_ff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fp_cube_ff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fp_w_ff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"f(w) = w^3"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fp_square_ff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fp_w_ff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"h(w) = w^2"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fp_curves_ff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(fp_cube_ff, fp_square_ff)</w:t>
            </w:r>
            <w:r>
              <w:br/>
            </w:r>
            <w:r>
              <w:rPr>
                <w:rStyle w:val="NormalTok"/>
              </w:rPr>
              <w:t xml:space="preserve">fp_marks_w_ff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fp_marks_panel_ff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"f(w) = w^3"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"h(w) = 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fp_marks_kind_ff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fp_marks_w_ff,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fp_marks_w_ff,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fp_marks_panel_ff,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fp_marks_kind_ff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fp_aes_ff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fp_marks_aes_ff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fp_shapes_ff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(fp_curves_ff, fp_aes_ff)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fp_marks_ff,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fp_marks_aes_ff,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fp_shapes_ff)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flat-point-r-1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fp_w_ff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].plot(fp_w_ff, fp_w_ff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"f(w) = w^3"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].plot(fp_w_ff, fp_w_ff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"h(w) = 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axes: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flat-point-python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These are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flat-poin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slope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keeps rising through it.</w:t>
            </w:r>
            <w:r>
              <w:t xml:space="preserve"> </w:t>
            </w:r>
            <w:r>
              <w:t xml:space="preserve">The slope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not a flat point.</w:t>
            </w:r>
          </w:p>
          <w:bookmarkEnd w:id="24"/>
        </w:tc>
      </w:tr>
    </w:tbl>
    <w:bookmarkStart w:id="25" w:name="exr-flat-point"/>
    <w:p>
      <w:pPr>
        <w:pStyle w:val="BodyText"/>
      </w:pPr>
      <w:r>
        <w:rPr>
          <w:b/>
          <w:bCs/>
        </w:rPr>
        <w:t xml:space="preserve">Exercise 1 (Differentiate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bookmarkEnd w:id="25"/>
    <w:bookmarkStart w:id="27" w:name="sol-flat-poi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Differentiating each</w:t>
      </w:r>
      <w:r>
        <w:t xml:space="preserve"> </w:t>
      </w:r>
      <w:hyperlink r:id="rId26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bookmarkEnd w:id="27"/>
    <w:bookmarkStart w:id="28" w:name="exr-flat-point-find"/>
    <w:p>
      <w:pPr>
        <w:pStyle w:val="FirstParagraph"/>
      </w:pPr>
      <w:r>
        <w:rPr>
          <w:b/>
          <w:bCs/>
        </w:rPr>
        <w:t xml:space="preserve">Exercise 2 (Find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8"/>
    <w:bookmarkStart w:id="30" w:name="sol-flat-point-fi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zero</w:t>
      </w:r>
      <w:r>
        <w:t xml:space="preserve"> </w:t>
      </w:r>
      <w:r>
        <w:t xml:space="preserve">where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0"/>
    <w:bookmarkStart w:id="31" w:name="exr-flat-point-minimum"/>
    <w:p>
      <w:pPr>
        <w:pStyle w:val="BodyText"/>
      </w:pPr>
      <w:r>
        <w:rPr>
          <w:b/>
          <w:bCs/>
        </w:rPr>
        <w:t xml:space="preserve">Exercise 3 (Classify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at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1"/>
    <w:bookmarkStart w:id="32" w:name="sol-flat-point-minimu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, from</w:t>
      </w:r>
      <w:r>
        <w:t xml:space="preserve"> </w:t>
      </w:r>
      <w:hyperlink w:anchor="sol-flat-point-find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bookmarkEnd w:id="32"/>
    <w:bookmarkStart w:id="33" w:name="exr-flat-point-slope"/>
    <w:p>
      <w:pPr>
        <w:pStyle w:val="BodyText"/>
      </w:pPr>
      <w:r>
        <w:rPr>
          <w:b/>
          <w:bCs/>
        </w:rPr>
        <w:t xml:space="preserve">Exercise 4 (Slope at</w:t>
      </w:r>
      <w:r>
        <w:rPr>
          <w:b/>
          <w:bCs/>
        </w:rP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evaluate 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3"/>
    <w:bookmarkStart w:id="34" w:name="sol-flat-point-slop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</w:p>
    <w:bookmarkEnd w:id="34"/>
    <w:bookmarkStart w:id="36" w:name="exr-flat-point-predict"/>
    <w:p>
      <w:pPr>
        <w:pStyle w:val="BodyText"/>
      </w:pPr>
      <w:r>
        <w:rPr>
          <w:b/>
          <w:bCs/>
        </w:rPr>
        <w:t xml:space="preserve">Exercise 5 (Predict a nearby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35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slope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sol-flat-point-predi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the</w:t>
      </w:r>
      <w:r>
        <w:t xml:space="preserve"> </w:t>
      </w:r>
      <w:hyperlink r:id="rId35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</w:p>
    <w:bookmarkEnd w:id="37"/>
    <w:bookmarkStart w:id="38" w:name="exr-flat-point-exact"/>
    <w:p>
      <w:pPr>
        <w:pStyle w:val="BodyText"/>
      </w:pPr>
      <w:r>
        <w:rPr>
          <w:b/>
          <w:bCs/>
        </w:rPr>
        <w:t xml:space="preserve">Exercise 6 (Exact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39" w:name="sol-flat-point-exac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39"/>
    <w:bookmarkStart w:id="40" w:name="exr-flat-point-compare"/>
    <w:p>
      <w:pPr>
        <w:pStyle w:val="BodyText"/>
      </w:pPr>
      <w:r>
        <w:rPr>
          <w:b/>
          <w:bCs/>
        </w:rPr>
        <w:t xml:space="preserve">Exercise 7 (Check the prediction)</w:t>
      </w:r>
      <w:r>
        <w:t xml:space="preserve"> </w:t>
      </w:r>
      <w:r>
        <w:t xml:space="preserve">Compare the prediction in</w:t>
      </w:r>
      <w:r>
        <w:t xml:space="preserve"> </w:t>
      </w:r>
      <w:hyperlink w:anchor="exr-flat-point-predict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exac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End w:id="40"/>
    <w:bookmarkStart w:id="42" w:name="sol-flat-point-compar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prediction</w:t>
      </w:r>
      <w:r>
        <w:t xml:space="preserve"> </w:t>
      </w:r>
      <m:oMath>
        <m:r>
          <m:t>3.98</m:t>
        </m:r>
      </m:oMath>
      <w:r>
        <w:t xml:space="preserve"> </w:t>
      </w:r>
      <w:r>
        <w:t xml:space="preserve">(</w:t>
      </w:r>
      <w:hyperlink w:anchor="sol-flat-point-predict">
        <w:r>
          <w:rPr>
            <w:rStyle w:val="Hyperlink"/>
          </w:rPr>
          <w:t xml:space="preserve">Solution 5</w:t>
        </w:r>
      </w:hyperlink>
      <w:r>
        <w:t xml:space="preserve">)</w:t>
      </w:r>
      <w:r>
        <w:t xml:space="preserve"> </w:t>
      </w:r>
      <w:r>
        <w:t xml:space="preserve">and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m:oMath>
        <m:r>
          <m:t>3.9801</m:t>
        </m:r>
      </m:oMath>
      <w:r>
        <w:t xml:space="preserve"> </w:t>
      </w:r>
      <w:r>
        <w:t xml:space="preserve">(</w:t>
      </w:r>
      <w:hyperlink w:anchor="sol-flat-point-exact">
        <w:r>
          <w:rPr>
            <w:rStyle w:val="Hyperlink"/>
          </w:rPr>
          <w:t xml:space="preserve">Solution 6</w:t>
        </w:r>
      </w:hyperlink>
      <w:r>
        <w:t xml:space="preserve">)</w:t>
      </w:r>
      <w:r>
        <w:t xml:space="preserve"> </w:t>
      </w:r>
      <w:r>
        <w:t xml:space="preserve">differ by</w:t>
      </w:r>
      <w:r>
        <w:t xml:space="preserve"> </w:t>
      </w:r>
      <m:oMath>
        <m:r>
          <m:t>0.0001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</w:t>
      </w:r>
      <w:r>
        <w:t xml:space="preserve"> </w:t>
      </w:r>
      <w:r>
        <w:t xml:space="preserve">that the optimization page defines.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</w:t>
      </w:r>
      <w:r>
        <w:t xml:space="preserve"> </w:t>
      </w:r>
      <w:r>
        <w:t xml:space="preserve">only as far as the step is small.</w:t>
      </w:r>
    </w:p>
    <w:bookmarkEnd w:id="42"/>
    <w:bookmarkStart w:id="43" w:name="def-critical-point"/>
    <w:p>
      <w:pPr>
        <w:pStyle w:val="BodyText"/>
      </w:pPr>
      <w:r>
        <w:rPr>
          <w:b/>
          <w:bCs/>
        </w:rPr>
        <w:t xml:space="preserve">Definition 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Definition 6 in Derivatives and Taylor Series</w:t>
        </w:r>
      </w:hyperlink>
      <w:r>
        <w:t xml:space="preserve">).</w:t>
      </w:r>
    </w:p>
    <w:bookmarkEnd w:id="43"/>
    <w:bookmarkStart w:id="49" w:name="exm-critical-point"/>
    <w:p>
      <w:pPr>
        <w:pStyle w:val="BodyText"/>
      </w:pPr>
      <w:r>
        <w:rPr>
          <w:b/>
          <w:bCs/>
        </w:rPr>
        <w:t xml:space="preserve">Example 2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</w:t>
      </w:r>
      <w:r>
        <w:t xml:space="preserve"> </w:t>
      </w:r>
      <w:hyperlink r:id="rId44">
        <w:r>
          <w:rPr>
            <w:rStyle w:val="Hyperlink"/>
          </w:rPr>
          <w:t xml:space="preserve">one-sided derivatives</w:t>
        </w:r>
      </w:hyperlink>
      <w:r>
        <w:t xml:space="preserve"> </w:t>
      </w:r>
      <w:r>
        <w:t xml:space="preserve">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worked example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46">
        <w:r>
          <w:rPr>
            <w:rStyle w:val="Hyperlink"/>
          </w:rPr>
          <w:t xml:space="preserve">difference quotient</w:t>
        </w:r>
      </w:hyperlink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</w:t>
      </w:r>
      <w:r>
        <w:t xml:space="preserve"> </w:t>
      </w:r>
      <w:hyperlink r:id="rId47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limits from the left and from the right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one-sided limits</w:t>
        </w:r>
      </w:hyperlink>
      <w:r>
        <w:t xml:space="preserve">) differ.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hence a critical point.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4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critical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cp_w_fc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cp_abs_value_fc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(cp_w_fc)</w:t>
            </w:r>
            <w:r>
              <w:br/>
            </w:r>
            <w:r>
              <w:rPr>
                <w:rStyle w:val="NormalTok"/>
              </w:rPr>
              <w:t xml:space="preserve">cp_abs_fc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cp_abs_value_fc,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cp_cube_fc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cp_w_fc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cp_square_fc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cp_w_fc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(cp_abs_fc, cp_cube_fc, cp_square_fc)</w:t>
            </w:r>
            <w:r>
              <w:br/>
            </w:r>
            <w:r>
              <w:rPr>
                <w:rStyle w:val="NormalTok"/>
              </w:rPr>
              <w:t xml:space="preserve">cp_levels_fc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(cp_curves_fc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cp_levels_fc)</w:t>
            </w:r>
            <w:r>
              <w:br/>
            </w:r>
            <w:r>
              <w:rPr>
                <w:rStyle w:val="NormalTok"/>
              </w:rPr>
              <w:t xml:space="preserve">cp_kinds_fc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"not flat"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cp_marks_fc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cp_levels_fc,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cp_kinds_fc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cp_marks_fc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(cp_marks_fc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cp_levels_fc)</w:t>
            </w:r>
            <w:r>
              <w:br/>
            </w:r>
            <w:r>
              <w:rPr>
                <w:rStyle w:val="NormalTok"/>
              </w:rPr>
              <w:t xml:space="preserve">cp_aes_fc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cp_marks_aes_fc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cp_shapes_fc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flat"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(cp_curves_fc, cp_aes_fc)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cp_marks_fc,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cp_marks_aes_fc,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cp_shapes_fc)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"critical point"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2860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ritical-point-r-3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8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cp_w_fc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[(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, 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(cp_w_fc),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(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, cp_w_fc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(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, cp_w_fc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values, marker)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cp_curves_fc):</w:t>
            </w:r>
            <w:r>
              <w:br/>
            </w:r>
            <w:r>
              <w:rPr>
                <w:rStyle w:val="NormalTok"/>
              </w:rPr>
              <w:t xml:space="preserve">    ax.plot(cp_w_fc, values,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marker,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2860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ritical-point-python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8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These are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ritical-point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critical point</w:t>
              </w:r>
            </w:hyperlink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marked on each.</w:t>
            </w:r>
            <w:r>
              <w:t xml:space="preserve"> </w:t>
            </w:r>
            <w:r>
              <w:t xml:space="preserve">The corner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a critical point that is not a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</w:t>
              </w:r>
            </w:hyperlink>
            <w:r>
              <w:t xml:space="preserve"> </w:t>
            </w:r>
            <w:r>
              <w:t xml:space="preserve">(triangle).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flat 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(circles).</w:t>
            </w:r>
          </w:p>
          <w:bookmarkEnd w:id="56"/>
        </w:tc>
      </w:tr>
    </w:tbl>
    <w:bookmarkStart w:id="57" w:name="thm-flat-point-critical"/>
    <w:p>
      <w:pPr>
        <w:pStyle w:val="BodyText"/>
      </w:pPr>
      <w:r>
        <w:rPr>
          <w:b/>
          <w:bCs/>
        </w:rPr>
        <w:t xml:space="preserve">Theorem 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58" w:name="exm-flat-point-critical"/>
    <w:p>
      <w:pPr>
        <w:pStyle w:val="BodyText"/>
      </w:pPr>
      <w:r>
        <w:rPr>
          <w:b/>
          <w:bCs/>
        </w:rPr>
        <w:t xml:space="preserve">Example 3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), but not a flat point.</w:t>
      </w:r>
    </w:p>
    <w:bookmarkEnd w:id="5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flat-point-critical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fpc_w_fk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fpc_curve_fk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fpc_w_fk,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fpc_w_fk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fpc_w_fk)</w:t>
            </w:r>
            <w:r>
              <w:br/>
            </w:r>
            <w:r>
              <w:rPr>
                <w:rStyle w:val="NormalTok"/>
              </w:rPr>
              <w:t xml:space="preserve">fpc_flat_w_fk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fpc_flat_value_fk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fpc_flat_w_fk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fpc_flat_w_fk</w:t>
            </w:r>
            <w:r>
              <w:br/>
            </w:r>
            <w:r>
              <w:rPr>
                <w:rStyle w:val="NormalTok"/>
              </w:rPr>
              <w:t xml:space="preserve">fpc_flat_fk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fpc_flat_w_fk,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fpc_flat_value_fk)</w:t>
            </w:r>
            <w:r>
              <w:br/>
            </w:r>
            <w:r>
              <w:rPr>
                <w:rStyle w:val="NormalTok"/>
              </w:rPr>
              <w:t xml:space="preserve">fpc_aes_fk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(fpc_curve_fk, fpc_aes_fk)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fpc_flat_fk,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"f(w)"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flat-point-critical-r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fpc_w_fk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fpc_flat_fk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ax.plot(fpc_w_fk, fpc_w_fk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fpc_w_fk,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ax.plot(fpc_flat_fk, fpc_flat_fk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fpc_flat_fk,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"f(w)"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flat-point-critical-python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cubic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w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flat-point-critical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(circles):</w:t>
            </w:r>
            <w:r>
              <w:t xml:space="preserve"> </w:t>
            </w:r>
            <w:r>
              <w:t xml:space="preserve">a local peak and a local trough.</w:t>
            </w:r>
          </w:p>
          <w:bookmarkEnd w:id="66"/>
        </w:tc>
      </w:tr>
    </w:tbl>
    <w:bookmarkStart w:id="67" w:name="exr-miller-deriv-opt-gamma-kernel"/>
    <w:p>
      <w:pPr>
        <w:pStyle w:val="BodyText"/>
      </w:pPr>
      <w:r>
        <w:rPr>
          <w:b/>
          <w:bCs/>
        </w:rPr>
        <w:t xml:space="preserve">Exercise 8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67"/>
    <w:bookmarkStart w:id="68" w:name="sol-miller-deriv-opt-gamma-kernel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03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68"/>
    <w:bookmarkStart w:id="69" w:name="X2af8583915c3d6755df2ace9fe2e1b48908f679"/>
    <w:p>
      <w:pPr>
        <w:pStyle w:val="BodyText"/>
      </w:pPr>
      <w:r>
        <w:rPr>
          <w:b/>
          <w:bCs/>
        </w:rPr>
        <w:t xml:space="preserve">Exercise 9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69"/>
    <w:bookmarkStart w:id="70" w:name="X9a58de6c6ab4baf2df3e3111c406b3abe7c25e0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70"/>
    <w:bookmarkEnd w:id="71"/>
    <w:bookmarkStart w:id="139" w:name="sec-optimality-vector"/>
    <w:p>
      <w:pPr>
        <w:pStyle w:val="Heading2"/>
      </w:pPr>
      <w:r>
        <w:t xml:space="preserve">2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 source states these results for differentiable functions without saying how smooth;</w:t>
            </w:r>
            <w:r>
              <w:t xml:space="preserve"> </w:t>
            </w:r>
            <w:r>
              <w:t xml:space="preserve">here the first-order results assume continuous first partial derivatives, and the second-order results continuous second partial derivatives.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remark that maximizing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minimizing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, and its classification of constraints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figure of local, strict local and global minima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77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81" w:name="thm-fermat"/>
    <w:p>
      <w:pPr>
        <w:pStyle w:val="BodyText"/>
      </w:pPr>
      <w:r>
        <w:rPr>
          <w:b/>
          <w:bCs/>
        </w:rPr>
        <w:t xml:space="preserve">Theorem 2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79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80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[4]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48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83" w:name="exm-fermat"/>
    <w:p>
      <w:pPr>
        <w:pStyle w:val="BodyText"/>
      </w:pPr>
      <w:r>
        <w:rPr>
          <w:b/>
          <w:bCs/>
        </w:rPr>
        <w:t xml:space="preserve">Example 4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83"/>
    <w:bookmarkStart w:id="84" w:name="def-stationary-point"/>
    <w:p>
      <w:pPr>
        <w:pStyle w:val="FirstParagraph"/>
      </w:pPr>
      <w:r>
        <w:rPr>
          <w:b/>
          <w:bCs/>
        </w:rPr>
        <w:t xml:space="preserve">Definition 3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84"/>
    <w:bookmarkStart w:id="85" w:name="exm-stationary-point"/>
    <w:p>
      <w:pPr>
        <w:pStyle w:val="BodyText"/>
      </w:pPr>
      <w:r>
        <w:rPr>
          <w:b/>
          <w:bCs/>
        </w:rPr>
        <w:t xml:space="preserve">Example 5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stationary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sp_x1_fs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sp_x2_fs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sp_grid_fs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sp_x1_fs,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sp_x2_fs)</w:t>
            </w:r>
            <w:r>
              <w:br/>
            </w:r>
            <w:r>
              <w:rPr>
                <w:rStyle w:val="NormalTok"/>
              </w:rPr>
              <w:t xml:space="preserve">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br/>
            </w:r>
            <w:r>
              <w:rPr>
                <w:rStyle w:val="NormalTok"/>
              </w:rPr>
              <w:t xml:space="preserve">sp_marks_x1_fs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sp_marks_kind_fs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sp_marks_fs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sp_marks_x1_fs,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sp_marks_kind_fs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sp_aes_fs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value)</w:t>
            </w:r>
            <w:r>
              <w:br/>
            </w:r>
            <w:r>
              <w:rPr>
                <w:rStyle w:val="NormalTok"/>
              </w:rPr>
              <w:t xml:space="preserve">sp_marks_aes_fs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sp_shapes_fs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(sp_grid_fs, sp_aes_fs)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sp_marks_fs,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sp_marks_aes_fs,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inherit.aes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sp_shapes_fs)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stationary-point-r-3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sp_x1_fs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sp_x2_fs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sp_x1_grid_fs, sp_x2_grid_fs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np.meshgrid(sp_x1_fs, sp_x2_fs)</w:t>
            </w:r>
            <w:r>
              <w:br/>
            </w:r>
            <w:r>
              <w:rPr>
                <w:rStyle w:val="NormalTok"/>
              </w:rPr>
              <w:t xml:space="preserve">sp_value_fs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sp_x1_grid_fs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sp_x2_grid_fs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sp_x1_grid_fs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ax.contour(sp_x1_grid_fs, sp_x2_grid_fs, sp_value_fs, colors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ax.set_aspect(</w:t>
            </w:r>
            <w:r>
              <w:rPr>
                <w:rStyle w:val="StringTok"/>
              </w:rPr>
              <w:t xml:space="preserve">"equal"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stationary-point-python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Level curves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stationary-point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gradient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 </w:t>
            </w:r>
            <w:r>
              <w:t xml:space="preserve">only at the center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circles,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tationary-point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(circle).</w:t>
            </w:r>
            <w:r>
              <w:t xml:space="preserve"> </w:t>
            </w:r>
            <w:r>
              <w:t xml:space="preserve">At the origin (triangle) the gradient is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 which is not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.</w:t>
            </w:r>
          </w:p>
          <w:bookmarkEnd w:id="93"/>
        </w:tc>
      </w:tr>
    </w:tbl>
    <w:bookmarkStart w:id="94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94"/>
    <w:bookmarkStart w:id="95" w:name="thm-first-order-condition"/>
    <w:p>
      <w:pPr>
        <w:pStyle w:val="BodyText"/>
      </w:pPr>
      <w:r>
        <w:rPr>
          <w:b/>
          <w:bCs/>
        </w:rPr>
        <w:t xml:space="preserve">Theorem 3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80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2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97" w:name="exm-first-order-condition"/>
    <w:p>
      <w:pPr>
        <w:pStyle w:val="BodyText"/>
      </w:pPr>
      <w:r>
        <w:rPr>
          <w:b/>
          <w:bCs/>
        </w:rPr>
        <w:t xml:space="preserve">Example 6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7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96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7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97"/>
    <w:bookmarkStart w:id="101" w:name="exm-stationary-least-squares"/>
    <w:p>
      <w:pPr>
        <w:pStyle w:val="FirstParagraph"/>
      </w:pPr>
      <w:r>
        <w:rPr>
          <w:b/>
          <w:bCs/>
        </w:rPr>
        <w:t xml:space="preserve">Example 7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3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beta                gradient</w:t>
      </w:r>
      <w:r>
        <w:br/>
      </w:r>
      <w:r>
        <w:rPr>
          <w:rStyle w:val="CommentTok"/>
        </w:rPr>
        <w:t xml:space="preserve">#&gt; solution     [39.935861, -0.157845]              [0.0, 0.0]</w:t>
      </w:r>
      <w:r>
        <w:br/>
      </w:r>
      <w:r>
        <w:rPr>
          <w:rStyle w:val="CommentTok"/>
        </w:rPr>
        <w:t xml:space="preserve">#&gt; zero vector              [0.0, 0.0]  [-18381.6,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101"/>
    <w:bookmarkStart w:id="103" w:name="thm-taylor-1d"/>
    <w:p>
      <w:pPr>
        <w:pStyle w:val="BodyText"/>
      </w:pPr>
      <w:r>
        <w:rPr>
          <w:b/>
          <w:bCs/>
        </w:rPr>
        <w:t xml:space="preserve">Theorem 4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77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[6],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105" w:name="exm-taylor-1d"/>
    <w:p>
      <w:pPr>
        <w:pStyle w:val="BodyText"/>
      </w:pPr>
      <w:r>
        <w:rPr>
          <w:b/>
          <w:bCs/>
        </w:rPr>
        <w:t xml:space="preserve">Example 8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7" w:name="thm-taylor-mv"/>
    <w:p>
      <w:pPr>
        <w:pStyle w:val="BodyText"/>
      </w:pPr>
      <w:r>
        <w:rPr>
          <w:b/>
          <w:bCs/>
        </w:rPr>
        <w:t xml:space="preserve">Theorem 5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109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110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111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112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111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\text{(}\text{Theorem~4}\text{,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115" w:name="exm-taylor-mv"/>
    <w:p>
      <w:pPr>
        <w:pStyle w:val="FirstParagraph"/>
      </w:pPr>
      <w:r>
        <w:rPr>
          <w:b/>
          <w:bCs/>
        </w:rPr>
        <w:t xml:space="preserve">Example 9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114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115"/>
    <w:bookmarkStart w:id="116" w:name="def-strict-local-minimizer"/>
    <w:p>
      <w:pPr>
        <w:pStyle w:val="FirstParagraph"/>
      </w:pPr>
      <w:r>
        <w:rPr>
          <w:b/>
          <w:bCs/>
        </w:rPr>
        <w:t xml:space="preserve">Definition 4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116"/>
    <w:bookmarkStart w:id="117" w:name="exm-strict-local-minimizer"/>
    <w:p>
      <w:pPr>
        <w:pStyle w:val="BodyText"/>
      </w:pPr>
      <w:r>
        <w:rPr>
          <w:b/>
          <w:bCs/>
        </w:rPr>
        <w:t xml:space="preserve">Example 10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8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80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117"/>
    <w:bookmarkStart w:id="119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121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122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123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125" w:name="exm-qf-eigen-bound"/>
    <w:p>
      <w:pPr>
        <w:pStyle w:val="BodyText"/>
      </w:pPr>
      <w:r>
        <w:rPr>
          <w:b/>
          <w:bCs/>
        </w:rPr>
        <w:t xml:space="preserve">Example 11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125"/>
    <w:bookmarkStart w:id="126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111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7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8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129" w:name="exm-qf-entry-bound"/>
    <w:p>
      <w:pPr>
        <w:pStyle w:val="BodyText"/>
      </w:pPr>
      <w:r>
        <w:rPr>
          <w:b/>
          <w:bCs/>
        </w:rPr>
        <w:t xml:space="preserve">Example 12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bookmarkStart w:id="131" w:name="thm-second-order-condition"/>
    <w:p>
      <w:pPr>
        <w:pStyle w:val="FirstParagraph"/>
      </w:pPr>
      <w:r>
        <w:rPr>
          <w:b/>
          <w:bCs/>
        </w:rPr>
        <w:t xml:space="preserve">Theorem 6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\text{(}\text{Theorem~5}\text{)}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133" w:name="exm-second-order-condition"/>
    <w:p>
      <w:pPr>
        <w:pStyle w:val="BodyText"/>
      </w:pPr>
      <w:r>
        <w:rPr>
          <w:b/>
          <w:bCs/>
        </w:rPr>
        <w:t xml:space="preserve">Example 13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9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133"/>
    <w:bookmarkStart w:id="134" w:name="exm-second-order-inconclusive"/>
    <w:p>
      <w:pPr>
        <w:pStyle w:val="FirstParagraph"/>
      </w:pPr>
      <w:r>
        <w:rPr>
          <w:b/>
          <w:bCs/>
        </w:rPr>
        <w:t xml:space="preserve">Example 14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34"/>
    <w:bookmarkStart w:id="135" w:name="def-local-maximizer"/>
    <w:p>
      <w:pPr>
        <w:pStyle w:val="BodyText"/>
      </w:pPr>
      <w:r>
        <w:rPr>
          <w:b/>
          <w:bCs/>
        </w:rPr>
        <w:t xml:space="preserve">Definition 5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135"/>
    <w:bookmarkStart w:id="136" w:name="exm-local-maximizer"/>
    <w:p>
      <w:pPr>
        <w:pStyle w:val="BodyText"/>
      </w:pPr>
      <w:r>
        <w:rPr>
          <w:b/>
          <w:bCs/>
        </w:rPr>
        <w:t xml:space="preserve">Example 15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36"/>
    <w:bookmarkStart w:id="137" w:name="def-saddle-point"/>
    <w:p>
      <w:pPr>
        <w:pStyle w:val="BodyText"/>
      </w:pPr>
      <w:r>
        <w:rPr>
          <w:b/>
          <w:bCs/>
        </w:rPr>
        <w:t xml:space="preserve">Definition 6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80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[7]</w:t>
      </w:r>
      <w:r>
        <w:t xml:space="preserve">.</w:t>
      </w:r>
    </w:p>
    <w:bookmarkEnd w:id="137"/>
    <w:bookmarkStart w:id="138" w:name="exm-saddle-point"/>
    <w:p>
      <w:pPr>
        <w:pStyle w:val="BodyText"/>
      </w:pPr>
      <w:r>
        <w:rPr>
          <w:b/>
          <w:bCs/>
        </w:rPr>
        <w:t xml:space="preserve">Example 16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138"/>
    <w:bookmarkEnd w:id="139"/>
    <w:bookmarkStart w:id="209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 source states that an intersection of convex sets is convex and that a maximum of convex functions is convex for any finite number of them;</w:t>
            </w:r>
            <w:r>
              <w:t xml:space="preserve"> </w:t>
            </w:r>
            <w:r>
              <w:t xml:space="preserve">here each is stated for two and the general case follows by induction.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42" w:name="def-convex-set"/>
    <w:p>
      <w:pPr>
        <w:pStyle w:val="FirstParagraph"/>
      </w:pPr>
      <w:r>
        <w:rPr>
          <w:b/>
          <w:bCs/>
        </w:rPr>
        <w:t xml:space="preserve">Definition 7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[8]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42"/>
    <w:bookmarkStart w:id="146" w:name="exm-convex-set"/>
    <w:p>
      <w:pPr>
        <w:pStyle w:val="BodyText"/>
      </w:pPr>
      <w:r>
        <w:rPr>
          <w:b/>
          <w:bCs/>
        </w:rPr>
        <w:t xml:space="preserve">Example 17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1"/>
        </w:numPr>
      </w:pPr>
      <w:r>
        <w:t xml:space="preserve">The closed ball (</w:t>
      </w:r>
      <w:hyperlink r:id="rId143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44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45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46"/>
    <w:bookmarkStart w:id="147" w:name="exm-not-convex-set"/>
    <w:p>
      <w:pPr>
        <w:pStyle w:val="FirstParagraph"/>
      </w:pPr>
      <w:r>
        <w:rPr>
          <w:b/>
          <w:bCs/>
        </w:rPr>
        <w:t xml:space="preserve">Example 18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convex-se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cs_angle_fc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cs_cos_fc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cos</w:t>
            </w:r>
            <w:r>
              <w:rPr>
                <w:rStyle w:val="NormalTok"/>
              </w:rPr>
              <w:t xml:space="preserve">(cs_angle_fc)</w:t>
            </w:r>
            <w:r>
              <w:br/>
            </w:r>
            <w:r>
              <w:rPr>
                <w:rStyle w:val="NormalTok"/>
              </w:rPr>
              <w:t xml:space="preserve">cs_sin_fc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(cs_angle_fc)</w:t>
            </w:r>
            <w:r>
              <w:br/>
            </w:r>
            <w:r>
              <w:rPr>
                <w:rStyle w:val="NormalTok"/>
              </w:rPr>
              <w:t xml:space="preserve">cs_disk_fc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cs_cos_fc,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cs_sin_fc)</w:t>
            </w:r>
            <w:r>
              <w:br/>
            </w:r>
            <w:r>
              <w:rPr>
                <w:rStyle w:val="NormalTok"/>
              </w:rPr>
              <w:t xml:space="preserve">cs_points_x1_fc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cs_points_x2_fc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cs_points_fc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cs_points_x1_fc,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cs_points_x2_fc)</w:t>
            </w:r>
            <w:r>
              <w:br/>
            </w:r>
            <w:r>
              <w:rPr>
                <w:rStyle w:val="NormalTok"/>
              </w:rPr>
              <w:t xml:space="preserve">cs_segment_fc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x1_end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x2_end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x2)</w:t>
            </w:r>
            <w:r>
              <w:br/>
            </w:r>
            <w:r>
              <w:rPr>
                <w:rStyle w:val="NormalTok"/>
              </w:rPr>
              <w:t xml:space="preserve">cs_seg_aes_fc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x1_end,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x2_end)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(cs_disk_fc, cs_aes_fc)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cs_segment_fc,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cs_seg_aes_fc,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cs_points_fc,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3696101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onvex-set-r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cs_angle_fc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np.pi,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cs_x1_fc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cs_x2_fc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ax.fill(np.cos(cs_angle_fc), np.sin(cs_angle_fc),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ax.plot(np.cos(cs_angle_fc), np.sin(cs_angle_fc),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ax.plot(cs_x1_fc, cs_x2_fc, </w:t>
            </w:r>
            <w:r>
              <w:rPr>
                <w:rStyle w:val="StringTok"/>
              </w:rPr>
              <w:t xml:space="preserve">"o-"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ax.set_aspect(</w:t>
            </w:r>
            <w:r>
              <w:rPr>
                <w:rStyle w:val="StringTok"/>
              </w:rPr>
              <w:t xml:space="preserve">"equal"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3657600" cy="36576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onvex-set-python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closed ball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nvex-set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segment between two of its points stays in the ball,</w:t>
            </w:r>
            <w:r>
              <w:t xml:space="preserve"> </w:t>
            </w:r>
            <w:r>
              <w:t xml:space="preserve">as a</w:t>
            </w:r>
            <w:r>
              <w:t xml:space="preserve"> </w:t>
            </w:r>
            <w:hyperlink w:anchor="def-convex-set">
              <w:r>
                <w:rPr>
                  <w:rStyle w:val="Hyperlink"/>
                </w:rPr>
                <w:t xml:space="preserve">convex set</w:t>
              </w:r>
            </w:hyperlink>
            <w:r>
              <w:t xml:space="preserve"> </w:t>
            </w:r>
            <w:r>
              <w:t xml:space="preserve">requires.</w:t>
            </w:r>
          </w:p>
          <w:bookmarkEnd w:id="154"/>
        </w:tc>
      </w:tr>
    </w:tbl>
    <w:bookmarkStart w:id="155" w:name="def-half-space"/>
    <w:p>
      <w:pPr>
        <w:pStyle w:val="BodyText"/>
      </w:pPr>
      <w:r>
        <w:rPr>
          <w:b/>
          <w:bCs/>
        </w:rPr>
        <w:t xml:space="preserve">Definition 8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155"/>
    <w:bookmarkStart w:id="156" w:name="exm-half-space"/>
    <w:p>
      <w:pPr>
        <w:pStyle w:val="BodyText"/>
      </w:pPr>
      <w:r>
        <w:rPr>
          <w:b/>
          <w:bCs/>
        </w:rPr>
        <w:t xml:space="preserve">Example 19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6"/>
    <w:bookmarkStart w:id="157" w:name="thm-convex-intersection"/>
    <w:p>
      <w:pPr>
        <w:pStyle w:val="BodyText"/>
      </w:pPr>
      <w:r>
        <w:rPr>
          <w:b/>
          <w:bCs/>
        </w:rPr>
        <w:t xml:space="preserve">Theorem 7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159" w:name="exm-convex-intersection"/>
    <w:p>
      <w:pPr>
        <w:pStyle w:val="BodyText"/>
      </w:pPr>
      <w:r>
        <w:rPr>
          <w:b/>
          <w:bCs/>
        </w:rPr>
        <w:t xml:space="preserve">Example 20 (Intersecting a ball with a half-plane)</w:t>
      </w:r>
      <w:r>
        <w:t xml:space="preserve"> </w:t>
      </w:r>
      <w:r>
        <w:t xml:space="preserve">The closed unit ball (</w:t>
      </w:r>
      <w:hyperlink r:id="rId158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7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18</w:t>
        </w:r>
      </w:hyperlink>
      <w:r>
        <w:t xml:space="preserve">.</w:t>
      </w:r>
    </w:p>
    <w:bookmarkEnd w:id="159"/>
    <w:bookmarkStart w:id="160" w:name="def-strictly-convex"/>
    <w:p>
      <w:pPr>
        <w:pStyle w:val="BodyText"/>
      </w:pPr>
      <w:r>
        <w:rPr>
          <w:b/>
          <w:bCs/>
        </w:rPr>
        <w:t xml:space="preserve">Definition 9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60"/>
    <w:bookmarkStart w:id="162" w:name="def-concave"/>
    <w:p>
      <w:pPr>
        <w:pStyle w:val="BodyText"/>
      </w:pPr>
      <w:r>
        <w:rPr>
          <w:b/>
          <w:bCs/>
        </w:rPr>
        <w:t xml:space="preserve">Definition 10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61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162"/>
    <w:bookmarkStart w:id="163" w:name="def-strictly-concave"/>
    <w:p>
      <w:pPr>
        <w:pStyle w:val="BodyText"/>
      </w:pPr>
      <w:r>
        <w:rPr>
          <w:b/>
          <w:bCs/>
        </w:rPr>
        <w:t xml:space="preserve">Definition 11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63"/>
    <w:bookmarkStart w:id="164" w:name="exm-strictly-convex"/>
    <w:p>
      <w:pPr>
        <w:pStyle w:val="BodyText"/>
      </w:pPr>
      <w:r>
        <w:rPr>
          <w:b/>
          <w:bCs/>
        </w:rPr>
        <w:t xml:space="preserve">Example 21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164"/>
    <w:bookmarkStart w:id="165" w:name="thm-convex-max"/>
    <w:p>
      <w:pPr>
        <w:pStyle w:val="FirstParagraph"/>
      </w:pPr>
      <w:r>
        <w:rPr>
          <w:b/>
          <w:bCs/>
        </w:rPr>
        <w:t xml:space="preserve">Theorem 8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6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1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166" w:name="exm-convex-max"/>
    <w:p>
      <w:pPr>
        <w:pStyle w:val="BodyText"/>
      </w:pPr>
      <w:r>
        <w:rPr>
          <w:b/>
          <w:bCs/>
        </w:rPr>
        <w:t xml:space="preserve">Example 22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numPr>
          <w:ilvl w:val="0"/>
          <w:numId w:val="1013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fig-convex-max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cm_x_fm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cm_levels_fm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"max{x, x^2}"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"min{x^2, (x - 2)^2}"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cm_max_value_fm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(cm_x_fm, 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cm_min_value_fm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(cm_x_fm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cm_max_fm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cm_max_value_fm,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cm_min_fm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cm_min_value_fm,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cm_main_fm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(cm_max_fm, cm_min_fm)</w:t>
            </w:r>
            <w:r>
              <w:br/>
            </w:r>
            <w:r>
              <w:rPr>
                <w:rStyle w:val="NormalTok"/>
              </w:rPr>
              <w:t xml:space="preserve">cm_main_fm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(cm_main_fm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cm_square_value_fm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cm_line_fm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part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cm_square_fm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cm_square_value_fm,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"x^2"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cm_parts_fm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(cm_line_fm, cm_square_fm)</w:t>
            </w:r>
            <w:r>
              <w:br/>
            </w:r>
            <w:r>
              <w:rPr>
                <w:rStyle w:val="NormalTok"/>
              </w:rPr>
              <w:t xml:space="preserve">cm_parts_fm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(cm_parts_fm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cm_chord_fm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cm_chord_fm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(cm_chord_fm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cm_mid_fm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cm_mid_fm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(cm_mid_fm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value)</w:t>
            </w:r>
            <w:r>
              <w:br/>
            </w:r>
            <w:r>
              <w:rPr>
                <w:rStyle w:val="NormalTok"/>
              </w:rPr>
              <w:t xml:space="preserve">cm_parts_aes_fm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part)</w:t>
            </w:r>
            <w:r>
              <w:br/>
            </w:r>
            <w:r>
              <w:rPr>
                <w:rStyle w:val="NormalTok"/>
              </w:rPr>
              <w:t xml:space="preserve">cm_chord_aes_fm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value)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(cm_main_fm, cm_aes_fm)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cm_parts_fm,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cm_parts_aes_fm,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cm_chord_fm,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cm_chord_aes_fm,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cm_mid_fm,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onvex-max-r-3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cm_x_fm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cm_x_fm,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, linewidth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, linewidth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np.maximum(cm_x_fm, 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"max{x, x^2}"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].plot(cm_x_fm, np.minimum(cm_x_fm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(cm_x_fm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], </w:t>
            </w:r>
            <w:r>
              <w:rPr>
                <w:rStyle w:val="StringTok"/>
              </w:rPr>
              <w:t xml:space="preserve">"o-"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"min{x^2, (x - 2)^2}"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axes: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onvex-max-python-1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nvex-max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maximum</w:t>
              </w:r>
            </w:hyperlink>
            <w:r>
              <w:t xml:space="preserve"> </w:t>
            </w:r>
            <w:r>
              <w:t xml:space="preserve">of the two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convex functions</w:t>
              </w:r>
            </w:hyperlink>
            <w:r>
              <w:t xml:space="preserve"> </w:t>
            </w:r>
            <w:r>
              <w:t xml:space="preserve">on the left is again one.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minimum</w:t>
              </w:r>
            </w:hyperlink>
            <w:r>
              <w:t xml:space="preserve"> </w:t>
            </w:r>
            <w:r>
              <w:t xml:space="preserve">on the right is not: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above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height of the segment.</w:t>
            </w:r>
          </w:p>
          <w:bookmarkEnd w:id="173"/>
        </w:tc>
      </w:tr>
    </w:tbl>
    <w:bookmarkStart w:id="175" w:name="def-epigraph"/>
    <w:p>
      <w:pPr>
        <w:pStyle w:val="BodyText"/>
      </w:pPr>
      <w:r>
        <w:rPr>
          <w:b/>
          <w:bCs/>
        </w:rPr>
        <w:t xml:space="preserve">Definition 12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17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175"/>
    <w:bookmarkStart w:id="176" w:name="exm-def-epigraph"/>
    <w:p>
      <w:pPr>
        <w:pStyle w:val="BodyText"/>
      </w:pPr>
      <w:r>
        <w:rPr>
          <w:b/>
          <w:bCs/>
        </w:rPr>
        <w:t xml:space="preserve">Example 23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1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epigraph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ep_x_fe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ep_curve_fe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ep_x_fe,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ep_x_fe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top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ep_marks_x_fe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ep_marks_kind_fe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ep_marks_x_fe,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ep_marks_s_fe,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ep_marks_kind_fe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s)</w:t>
            </w:r>
            <w:r>
              <w:br/>
            </w:r>
            <w:r>
              <w:rPr>
                <w:rStyle w:val="NormalTok"/>
              </w:rPr>
              <w:t xml:space="preserve">ep_ribbon_aes_fe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s,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top)</w:t>
            </w:r>
            <w:r>
              <w:br/>
            </w:r>
            <w:r>
              <w:rPr>
                <w:rStyle w:val="NormalTok"/>
              </w:rPr>
              <w:t xml:space="preserve">ep_marks_aes_fe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ep_shapes_fe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(ep_curve_fe, ep_aes_fe)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ep_ribbon_aes_fe,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ep_marks_fe,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ep_marks_aes_fe,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ep_shapes_fe)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epigraph-r-3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ep_x_fe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ax.fill_between(ep_x_fe, ep_x_fe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ax.plot(ep_x_fe, ep_x_fe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ax.set_ylim(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(0.0, 5.0)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epigraph-python-1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</w:t>
            </w:r>
            <w:r>
              <w:t xml:space="preserve"> </w:t>
            </w:r>
            <w:hyperlink w:anchor="def-epigraph">
              <w:r>
                <w:rPr>
                  <w:rStyle w:val="Hyperlink"/>
                </w:rPr>
                <w:t xml:space="preserve">epigraph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exm-def-epigraph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): the shaded points on or above the</w:t>
            </w:r>
            <w:r>
              <w:t xml:space="preserve"> </w:t>
            </w:r>
            <w:hyperlink r:id="rId183">
              <w:r>
                <w:rPr>
                  <w:rStyle w:val="Hyperlink"/>
                </w:rPr>
                <w:t xml:space="preserve">parabola</w:t>
              </w:r>
            </w:hyperlink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 it,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not.</w:t>
            </w:r>
          </w:p>
          <w:bookmarkEnd w:id="184"/>
        </w:tc>
      </w:tr>
    </w:tbl>
    <w:bookmarkStart w:id="185" w:name="thm-epigraph"/>
    <w:p>
      <w:pPr>
        <w:pStyle w:val="BodyText"/>
      </w:pPr>
      <w:r>
        <w:rPr>
          <w:b/>
          <w:bCs/>
        </w:rPr>
        <w:t xml:space="preserve">Theorem 9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6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12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186" w:name="exm-epigraph"/>
    <w:p>
      <w:pPr>
        <w:pStyle w:val="BodyText"/>
      </w:pPr>
      <w:r>
        <w:rPr>
          <w:b/>
          <w:bCs/>
        </w:rPr>
        <w:t xml:space="preserve">Example 24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7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9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186"/>
    <w:bookmarkStart w:id="187" w:name="def-tangent-plane"/>
    <w:p>
      <w:pPr>
        <w:pStyle w:val="FirstParagraph"/>
      </w:pPr>
      <w:r>
        <w:rPr>
          <w:b/>
          <w:bCs/>
        </w:rPr>
        <w:t xml:space="preserve">Definition 13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[10]</w:t>
      </w:r>
      <w:r>
        <w:t xml:space="preserve"> </w:t>
      </w:r>
      <w:r>
        <w:t xml:space="preserve">to the</w:t>
      </w:r>
      <w:r>
        <w:t xml:space="preserve"> </w:t>
      </w:r>
      <w:hyperlink r:id="rId17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187"/>
    <w:bookmarkStart w:id="188" w:name="exm-tangent-plane"/>
    <w:p>
      <w:pPr>
        <w:pStyle w:val="BodyText"/>
      </w:pPr>
      <w:r>
        <w:rPr>
          <w:b/>
          <w:bCs/>
        </w:rPr>
        <w:t xml:space="preserve">Example 25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88"/>
    <w:bookmarkStart w:id="190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89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90"/>
    <w:bookmarkStart w:id="192" w:name="thm-convex-first-order"/>
    <w:p>
      <w:pPr>
        <w:pStyle w:val="BodyText"/>
      </w:pPr>
      <w:r>
        <w:rPr>
          <w:b/>
          <w:bCs/>
        </w:rPr>
        <w:t xml:space="preserve">Theorem 10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6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91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91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13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110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6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6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6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93" w:name="exm-convex-first-order"/>
    <w:p>
      <w:pPr>
        <w:pStyle w:val="FirstParagraph"/>
      </w:pPr>
      <w:r>
        <w:rPr>
          <w:b/>
          <w:bCs/>
        </w:rPr>
        <w:t xml:space="preserve">Example 26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9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0" w:name="fig-tangent-line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tl_x_ft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tl_curve_ft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tl_x_ft,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tl_x_ft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tl_line_ft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tl_x_ft,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tl_x_ft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tl_point_ft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tl_aes_ft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(tl_curve_ft, tl_aes_ft)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tl_line_ft,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tl_point_ft,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tangent-line-r-3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tl_x_ft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ax.plot(tl_x_ft, tl_x_ft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"f(x) = x^2"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ax.plot(tl_x_ft,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tl_x_ft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"tangent line at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tangent-line-python-1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The</w:t>
            </w:r>
            <w:r>
              <w:t xml:space="preserve"> </w:t>
            </w:r>
            <w:hyperlink r:id="rId189">
              <w:r>
                <w:rPr>
                  <w:rStyle w:val="Hyperlink"/>
                </w:rPr>
                <w:t xml:space="preserve">tangent line</w:t>
              </w:r>
            </w:hyperlink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w:hyperlink w:anchor="exm-tangent-plane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touches the</w:t>
            </w:r>
            <w:r>
              <w:t xml:space="preserve"> </w:t>
            </w:r>
            <w:hyperlink r:id="rId174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lies below it everywhere else,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onvex-first-order">
              <w:r>
                <w:rPr>
                  <w:rStyle w:val="Hyperlink"/>
                </w:rPr>
                <w:t xml:space="preserve">Example 26</w:t>
              </w:r>
            </w:hyperlink>
            <w:r>
              <w:t xml:space="preserve">.</w:t>
            </w:r>
          </w:p>
          <w:bookmarkEnd w:id="200"/>
        </w:tc>
      </w:tr>
    </w:tbl>
    <w:bookmarkStart w:id="202" w:name="thm-convex-hessian"/>
    <w:p>
      <w:pPr>
        <w:pStyle w:val="BodyText"/>
      </w:pPr>
      <w:r>
        <w:rPr>
          <w:b/>
          <w:bCs/>
        </w:rPr>
        <w:t xml:space="preserve">Theorem 11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201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6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2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\text{(}\text{Theorem~5}\text{)}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203" w:name="exm-convex-hessian"/>
    <w:p>
      <w:pPr>
        <w:pStyle w:val="BodyText"/>
      </w:pPr>
      <w:r>
        <w:rPr>
          <w:b/>
          <w:bCs/>
        </w:rPr>
        <w:t xml:space="preserve">Example 27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8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8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203"/>
    <w:bookmarkStart w:id="205" w:name="exm-convex-hessian-not-necessary"/>
    <w:p>
      <w:pPr>
        <w:pStyle w:val="FirstParagraph"/>
      </w:pPr>
      <w:r>
        <w:rPr>
          <w:b/>
          <w:bCs/>
        </w:rPr>
        <w:t xml:space="preserve">Example 28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204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5"/>
    <w:bookmarkStart w:id="207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206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2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208" w:name="exm-convex-stationary"/>
    <w:p>
      <w:pPr>
        <w:pStyle w:val="FirstParagraph"/>
      </w:pPr>
      <w:r>
        <w:rPr>
          <w:b/>
          <w:bCs/>
        </w:rPr>
        <w:t xml:space="preserve">Example 29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11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27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208"/>
    <w:bookmarkEnd w:id="209"/>
    <w:bookmarkStart w:id="241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homework examples</w:t>
            </w:r>
          </w:p>
          <w:p/>
        </w:tc>
      </w:tr>
    </w:tbl>
    <w:bookmarkStart w:id="212" w:name="def-feasible-set"/>
    <w:p>
      <w:pPr>
        <w:pStyle w:val="FirstParagraph"/>
      </w:pPr>
      <w:r>
        <w:rPr>
          <w:b/>
          <w:bCs/>
        </w:rPr>
        <w:t xml:space="preserve">Definition 14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[11]</w:t>
      </w:r>
      <w:r>
        <w:t xml:space="preserve"> </w:t>
      </w:r>
      <w:r>
        <w:t xml:space="preserve">and its points are feasible.</w:t>
      </w:r>
    </w:p>
    <w:bookmarkEnd w:id="212"/>
    <w:bookmarkStart w:id="213" w:name="def-constraints"/>
    <w:p>
      <w:pPr>
        <w:pStyle w:val="BodyText"/>
      </w:pPr>
      <w:r>
        <w:rPr>
          <w:b/>
          <w:bCs/>
        </w:rPr>
        <w:t xml:space="preserve">Definition 15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213"/>
    <w:bookmarkStart w:id="214" w:name="exm-feasible-set"/>
    <w:p>
      <w:pPr>
        <w:pStyle w:val="BodyText"/>
      </w:pPr>
      <w:r>
        <w:rPr>
          <w:b/>
          <w:bCs/>
        </w:rPr>
        <w:t xml:space="preserve">Example 30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214"/>
    <w:bookmarkStart w:id="215" w:name="def-objective-function"/>
    <w:p>
      <w:pPr>
        <w:pStyle w:val="BodyText"/>
      </w:pPr>
      <w:r>
        <w:rPr>
          <w:b/>
          <w:bCs/>
        </w:rPr>
        <w:t xml:space="preserve">Definition 16 (Objective function, objective)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215"/>
    <w:bookmarkStart w:id="216" w:name="def-minimizer-over-feasible-set"/>
    <w:p>
      <w:pPr>
        <w:pStyle w:val="BodyText"/>
      </w:pPr>
      <w:r>
        <w:rPr>
          <w:b/>
          <w:bCs/>
        </w:rPr>
        <w:t xml:space="preserve">Definition 17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06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216"/>
    <w:bookmarkStart w:id="217" w:name="def-minimization-problem"/>
    <w:p>
      <w:pPr>
        <w:pStyle w:val="BodyText"/>
      </w:pPr>
      <w:r>
        <w:rPr>
          <w:b/>
          <w:bCs/>
        </w:rPr>
        <w:t xml:space="preserve">Definition 18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[12]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217"/>
    <w:bookmarkStart w:id="218" w:name="exm-minimization-problem"/>
    <w:p>
      <w:pPr>
        <w:pStyle w:val="BodyText"/>
      </w:pPr>
      <w:r>
        <w:rPr>
          <w:b/>
          <w:bCs/>
        </w:rPr>
        <w:t xml:space="preserve">Example 31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218"/>
    <w:bookmarkStart w:id="220" w:name="def-optimization-algorithm"/>
    <w:p>
      <w:pPr>
        <w:pStyle w:val="BodyText"/>
      </w:pPr>
      <w:r>
        <w:rPr>
          <w:b/>
          <w:bCs/>
        </w:rPr>
        <w:t xml:space="preserve">Definition 19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[12]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22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219" w:name="eq-optimization-algorithm"/>
      <w:r>
        <w:t xml:space="preserve">$$
    (f, F) \mapsto \mathord{\smash[b]{\underset{\raise.3ex\hbox{$\scriptstyle\sim$}}{x}}\vphantom{x}}^\dagger \in F.
     \qquad(2)$$</w:t>
      </w:r>
      <w:bookmarkEnd w:id="219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220"/>
    <w:bookmarkStart w:id="221" w:name="exm-optimization-algorithm"/>
    <w:p>
      <w:pPr>
        <w:pStyle w:val="BodyText"/>
      </w:pPr>
      <w:r>
        <w:rPr>
          <w:b/>
          <w:bCs/>
        </w:rPr>
        <w:t xml:space="preserve">Example 32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221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15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 then found among the stationary points of a new function of the extended set of unknowns.</w:t>
      </w:r>
    </w:p>
    <w:bookmarkStart w:id="222" w:name="def-lagrangian"/>
    <w:p>
      <w:pPr>
        <w:pStyle w:val="BodyText"/>
      </w:pPr>
      <w:r>
        <w:rPr>
          <w:b/>
          <w:bCs/>
        </w:rPr>
        <w:t xml:space="preserve">Definition 20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[13]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222"/>
    <w:bookmarkStart w:id="223" w:name="def-lagrange-multipliers"/>
    <w:p>
      <w:pPr>
        <w:pStyle w:val="FirstParagraph"/>
      </w:pPr>
      <w:r>
        <w:rPr>
          <w:b/>
          <w:bCs/>
        </w:rPr>
        <w:t xml:space="preserve">Definition 21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[13]</w:t>
      </w:r>
      <w:r>
        <w:t xml:space="preserve">, one per constraint.</w:t>
      </w:r>
    </w:p>
    <w:bookmarkEnd w:id="223"/>
    <w:bookmarkStart w:id="227" w:name="exm-lagrangian"/>
    <w:p>
      <w:pPr>
        <w:pStyle w:val="BodyText"/>
      </w:pPr>
      <w:r>
        <w:rPr>
          <w:b/>
          <w:bCs/>
        </w:rPr>
        <w:t xml:space="preserve">Example 33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121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113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22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22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226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226"/>
    </w:p>
    <w:p>
      <w:pPr>
        <w:pStyle w:val="FirstParagraph"/>
      </w:pPr>
      <w:r>
        <w:t xml:space="preserve">the second equation being the constraint itself.</w:t>
      </w:r>
    </w:p>
    <w:bookmarkEnd w:id="227"/>
    <w:bookmarkStart w:id="229" w:name="thm-qp-equality"/>
    <w:p>
      <w:pPr>
        <w:pStyle w:val="BodyText"/>
      </w:pPr>
      <w:r>
        <w:rPr>
          <w:b/>
          <w:bCs/>
        </w:rPr>
        <w:t xml:space="preserve">Theorem 12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22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2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121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23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23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23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233" w:name="exm-qp-equality"/>
    <w:p>
      <w:pPr>
        <w:pStyle w:val="FirstParagraph"/>
      </w:pPr>
      <w:r>
        <w:rPr>
          <w:b/>
          <w:bCs/>
        </w:rPr>
        <w:t xml:space="preserve">Example 34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22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22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22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233"/>
    <w:bookmarkStart w:id="235" w:name="exm-qp-equality-fails"/>
    <w:p>
      <w:pPr>
        <w:pStyle w:val="BodyText"/>
      </w:pPr>
      <w:r>
        <w:rPr>
          <w:b/>
          <w:bCs/>
        </w:rPr>
        <w:t xml:space="preserve">Example 35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23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23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cannot produce it.</w:t>
      </w:r>
    </w:p>
    <w:bookmarkEnd w:id="235"/>
    <w:bookmarkStart w:id="237" w:name="def-sensitivity"/>
    <w:p>
      <w:pPr>
        <w:pStyle w:val="FirstParagraph"/>
      </w:pPr>
      <w:r>
        <w:rPr>
          <w:b/>
          <w:bCs/>
        </w:rPr>
        <w:t xml:space="preserve">Definition 22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78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23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37"/>
    <w:bookmarkStart w:id="238" w:name="exm-sensitivity"/>
    <w:p>
      <w:pPr>
        <w:pStyle w:val="BodyText"/>
      </w:pPr>
      <w:r>
        <w:rPr>
          <w:b/>
          <w:bCs/>
        </w:rPr>
        <w:t xml:space="preserve">Example 36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238"/>
    <w:bookmarkStart w:id="23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22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2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113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240" w:name="exm-qp-sensitivity"/>
    <w:p>
      <w:pPr>
        <w:pStyle w:val="FirstParagraph"/>
      </w:pPr>
      <w:r>
        <w:rPr>
          <w:b/>
          <w:bCs/>
        </w:rPr>
        <w:t xml:space="preserve">Example 37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240"/>
    <w:bookmarkEnd w:id="241"/>
    <w:bookmarkStart w:id="265" w:name="sec-newton-method"/>
    <w:p>
      <w:pPr>
        <w:pStyle w:val="Heading2"/>
      </w:pPr>
      <w:r>
        <w:t xml:space="preserve">5 Newton’s method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its code and animations</w:t>
            </w:r>
          </w:p>
          <w:p/>
        </w:tc>
      </w:tr>
    </w:tbl>
    <w:bookmarkStart w:id="244" w:name="def-iterative-method"/>
    <w:p>
      <w:pPr>
        <w:pStyle w:val="FirstParagraph"/>
      </w:pPr>
      <w:r>
        <w:rPr>
          <w:b/>
          <w:bCs/>
        </w:rPr>
        <w:t xml:space="preserve">Definition 23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[14]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44"/>
    <w:bookmarkStart w:id="245" w:name="def-iterate"/>
    <w:p>
      <w:pPr>
        <w:pStyle w:val="BodyText"/>
      </w:pPr>
      <w:r>
        <w:rPr>
          <w:b/>
          <w:bCs/>
        </w:rPr>
        <w:t xml:space="preserve">Definition 24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245"/>
    <w:bookmarkStart w:id="246" w:name="def-iterate-error"/>
    <w:p>
      <w:pPr>
        <w:pStyle w:val="BodyText"/>
      </w:pPr>
      <w:r>
        <w:rPr>
          <w:b/>
          <w:bCs/>
        </w:rPr>
        <w:t xml:space="preserve">Definition 25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23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24</w:t>
        </w:r>
      </w:hyperlink>
      <w:r>
        <w:t xml:space="preserve">).</w:t>
      </w:r>
    </w:p>
    <w:bookmarkEnd w:id="246"/>
    <w:bookmarkStart w:id="249" w:name="def-vector-sequence-limit"/>
    <w:p>
      <w:pPr>
        <w:pStyle w:val="BodyText"/>
      </w:pPr>
      <w:r>
        <w:rPr>
          <w:b/>
          <w:bCs/>
        </w:rPr>
        <w:t xml:space="preserve">Definition 26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247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248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49"/>
    <w:bookmarkStart w:id="250" w:name="exm-vector-sequence-limit"/>
    <w:p>
      <w:pPr>
        <w:pStyle w:val="BodyText"/>
      </w:pPr>
      <w:r>
        <w:rPr>
          <w:b/>
          <w:bCs/>
        </w:rPr>
        <w:t xml:space="preserve">Example 38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250"/>
    <w:bookmarkStart w:id="251" w:name="def-newton-method"/>
    <w:p>
      <w:pPr>
        <w:pStyle w:val="BodyText"/>
      </w:pPr>
      <w:r>
        <w:rPr>
          <w:b/>
          <w:bCs/>
        </w:rPr>
        <w:t xml:space="preserve">Definition 27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251"/>
    <w:bookmarkStart w:id="252" w:name="def-newton-step"/>
    <w:p>
      <w:pPr>
        <w:pStyle w:val="FirstParagraph"/>
      </w:pPr>
      <w:r>
        <w:rPr>
          <w:b/>
          <w:bCs/>
        </w:rPr>
        <w:t xml:space="preserve">Definition 28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252"/>
    <w:bookmarkStart w:id="253" w:name="exm-newton-method"/>
    <w:p>
      <w:pPr>
        <w:pStyle w:val="BodyText"/>
      </w:pPr>
      <w:r>
        <w:rPr>
          <w:b/>
          <w:bCs/>
        </w:rPr>
        <w:t xml:space="preserve">Example 39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5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24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253"/>
    <w:bookmarkStart w:id="254" w:name="def-quadratic-model"/>
    <w:p>
      <w:pPr>
        <w:pStyle w:val="BodyText"/>
      </w:pPr>
      <w:r>
        <w:rPr>
          <w:b/>
          <w:bCs/>
        </w:rPr>
        <w:t xml:space="preserve">Definition 29 (Quadratic model, second-order 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254"/>
    <w:bookmarkStart w:id="255" w:name="exm-quadratic-model"/>
    <w:p>
      <w:pPr>
        <w:pStyle w:val="BodyText"/>
      </w:pPr>
      <w:r>
        <w:rPr>
          <w:b/>
          <w:bCs/>
        </w:rPr>
        <w:t xml:space="preserve">Example 40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255"/>
    <w:bookmarkStart w:id="256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256"/>
    <w:bookmarkStart w:id="257" w:name="thm-newton-model"/>
    <w:p>
      <w:pPr>
        <w:pStyle w:val="BodyText"/>
      </w:pPr>
      <w:r>
        <w:rPr>
          <w:b/>
          <w:bCs/>
        </w:rPr>
        <w:t xml:space="preserve">Theorem 13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2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23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258" w:name="exm-newton-model"/>
    <w:p>
      <w:pPr>
        <w:pStyle w:val="BodyText"/>
      </w:pPr>
      <w:r>
        <w:rPr>
          <w:b/>
          <w:bCs/>
        </w:rPr>
        <w:t xml:space="preserve">Example 41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).</w:t>
      </w:r>
    </w:p>
    <w:bookmarkEnd w:id="258"/>
    <w:bookmarkStart w:id="259" w:name="def-quadratic-convergence"/>
    <w:p>
      <w:pPr>
        <w:pStyle w:val="BodyText"/>
      </w:pPr>
      <w:r>
        <w:rPr>
          <w:b/>
          <w:bCs/>
        </w:rPr>
        <w:t xml:space="preserve">Definition 30 (Quadratic convergence)</w:t>
      </w:r>
      <w:r>
        <w:t xml:space="preserve"> </w:t>
      </w:r>
      <w:r>
        <w:t xml:space="preserve">A</w:t>
      </w:r>
      <w:r>
        <w:t xml:space="preserve"> </w:t>
      </w:r>
      <w:hyperlink r:id="rId247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[16]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259"/>
    <w:bookmarkStart w:id="260" w:name="exm-not-quadratic-convergence"/>
    <w:p>
      <w:pPr>
        <w:pStyle w:val="FirstParagraph"/>
      </w:pPr>
      <w:r>
        <w:rPr>
          <w:b/>
          <w:bCs/>
        </w:rPr>
        <w:t xml:space="preserve">Example 42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260"/>
    <w:bookmarkStart w:id="261" w:name="exm-newton-convergence"/>
    <w:p>
      <w:pPr>
        <w:pStyle w:val="BodyText"/>
      </w:pPr>
      <w:r>
        <w:rPr>
          <w:b/>
          <w:bCs/>
        </w:rPr>
        <w:t xml:space="preserve">Example 43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[3]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261"/>
    <w:bookmarkStart w:id="262" w:name="exm-newton-maximum"/>
    <w:p>
      <w:pPr>
        <w:pStyle w:val="BodyText"/>
      </w:pPr>
      <w:r>
        <w:rPr>
          <w:b/>
          <w:bCs/>
        </w:rPr>
        <w:t xml:space="preserve">Example 44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262"/>
    <w:bookmarkStart w:id="263" w:name="thm-newton-quadratic"/>
    <w:p>
      <w:pPr>
        <w:pStyle w:val="BodyText"/>
      </w:pPr>
      <w:r>
        <w:rPr>
          <w:b/>
          <w:bCs/>
        </w:rPr>
        <w:t xml:space="preserve">Theorem 14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2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113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22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114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22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23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11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264" w:name="exm-newton-quadratic"/>
    <w:p>
      <w:pPr>
        <w:pStyle w:val="BodyText"/>
      </w:pPr>
      <w:r>
        <w:rPr>
          <w:b/>
          <w:bCs/>
        </w:rPr>
        <w:t xml:space="preserve">Example 45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264"/>
    <w:bookmarkEnd w:id="265"/>
    <w:bookmarkStart w:id="352" w:name="sec-gradient-descent"/>
    <w:p>
      <w:pPr>
        <w:pStyle w:val="Heading2"/>
      </w:pPr>
      <w:r>
        <w:t xml:space="preserve">6 Gradient descent</w:t>
      </w:r>
    </w:p>
    <w:bookmarkStart w:id="266" w:name="def-gradient-descent"/>
    <w:p>
      <w:pPr>
        <w:pStyle w:val="FirstParagraph"/>
      </w:pPr>
      <w:r>
        <w:rPr>
          <w:b/>
          <w:bCs/>
        </w:rPr>
        <w:t xml:space="preserve">Definition 31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[17]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266"/>
    <w:bookmarkStart w:id="267" w:name="exm-gradient-descent"/>
    <w:p>
      <w:pPr>
        <w:pStyle w:val="FirstParagraph"/>
      </w:pPr>
      <w:r>
        <w:rPr>
          <w:b/>
          <w:bCs/>
        </w:rPr>
        <w:t xml:space="preserve">Example 46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267"/>
    <w:bookmarkStart w:id="268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31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268"/>
    <w:bookmarkStart w:id="269" w:name="def-gradient-ascent"/>
    <w:p>
      <w:pPr>
        <w:pStyle w:val="BodyText"/>
      </w:pPr>
      <w:r>
        <w:rPr>
          <w:b/>
          <w:bCs/>
        </w:rPr>
        <w:t xml:space="preserve">Definition 32 (Gradient ascent)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236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Gradient ascent</w:t>
      </w:r>
      <w:r>
        <w:t xml:space="preserve"> </w:t>
      </w:r>
      <w:r>
        <w:t xml:space="preserve">[17]</w:t>
      </w:r>
      <w:r>
        <w:t xml:space="preserve"> </w:t>
      </w:r>
      <w:r>
        <w:t xml:space="preserve">repeats,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the update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+ s^{(t)}\,\frac{\partial}{\partial \mathord{\smash[b]{\underset{\raise.3ex\hbox{$\scriptstyle\sim$}}{x}}\vphantom{x}}} f(\mathord{\smash[b]{\underset{\raise.3ex\hbox{$\scriptstyle\sim$}}{x}}\vphantom{x}}^{(t)}).
    $$</w:t>
      </w:r>
    </w:p>
    <w:bookmarkEnd w:id="269"/>
    <w:bookmarkStart w:id="270" w:name="exm-gradient-ascent"/>
    <w:p>
      <w:pPr>
        <w:pStyle w:val="FirstParagraph"/>
      </w:pPr>
      <w:r>
        <w:rPr>
          <w:b/>
          <w:bCs/>
        </w:rPr>
        <w:t xml:space="preserve">Example 47 (Gradient ascent is gradient descent on the negative function)</w:t>
      </w:r>
      <w:r>
        <w:t xml:space="preserve"> </w:t>
      </w:r>
      <w:r>
        <w:t xml:space="preserve">Gradient ascent 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same steps as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$\frac{\partial}{\partial \mathord{\smash[b]{\underset{\raise.3ex\hbox{$\scriptstyle\sim$}}{x}}\vphantom{x}}} (-f) = -\frac{\partial}{\partial \mathord{\smash[b]{\underset{\raise.3ex\hbox{$\scriptstyle\sim$}}{x}}\vphantom{x}}} f$</w:t>
      </w:r>
      <w:r>
        <w:t xml:space="preserve">.</w:t>
      </w:r>
      <w:r>
        <w:t xml:space="preserve"> </w:t>
      </w:r>
      <w:r>
        <w:t xml:space="preserve">In one variable,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so gradient ascent with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 iteration of</w:t>
      </w:r>
      <w:r>
        <w:t xml:space="preserve"> </w:t>
      </w:r>
      <w:hyperlink w:anchor="exm-gradient-descent">
        <w:r>
          <w:rPr>
            <w:rStyle w:val="Hyperlink"/>
          </w:rPr>
          <w:t xml:space="preserve">Example 46</w:t>
        </w:r>
      </w:hyperlink>
      <w:r>
        <w:t xml:space="preserve">, which tends to the maximizer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bookmarkEnd w:id="270"/>
    <w:bookmarkStart w:id="271" w:name="def-line-search"/>
    <w:p>
      <w:pPr>
        <w:pStyle w:val="BodyText"/>
      </w:pPr>
      <w:r>
        <w:rPr>
          <w:b/>
          <w:bCs/>
        </w:rPr>
        <w:t xml:space="preserve">Definition 33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[18]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271"/>
    <w:bookmarkStart w:id="272" w:name="def-exact-line-search"/>
    <w:p>
      <w:pPr>
        <w:pStyle w:val="BodyText"/>
      </w:pPr>
      <w:r>
        <w:rPr>
          <w:b/>
          <w:bCs/>
        </w:rPr>
        <w:t xml:space="preserve">Definition 34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33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2"/>
    <w:bookmarkStart w:id="273" w:name="exm-line-search"/>
    <w:p>
      <w:pPr>
        <w:pStyle w:val="BodyText"/>
      </w:pPr>
      <w:r>
        <w:rPr>
          <w:b/>
          <w:bCs/>
        </w:rPr>
        <w:t xml:space="preserve">Example 48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273"/>
    <w:bookmarkStart w:id="275" w:name="def-descent-direction"/>
    <w:p>
      <w:pPr>
        <w:pStyle w:val="BodyText"/>
      </w:pPr>
      <w:r>
        <w:rPr>
          <w:b/>
          <w:bCs/>
        </w:rPr>
        <w:t xml:space="preserve">Definition 35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274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275"/>
    <w:bookmarkStart w:id="276" w:name="exm-descent-directions"/>
    <w:p>
      <w:pPr>
        <w:pStyle w:val="BodyText"/>
      </w:pPr>
      <w:r>
        <w:rPr>
          <w:b/>
          <w:bCs/>
        </w:rPr>
        <w:t xml:space="preserve">Example 49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7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276"/>
    <w:bookmarkStart w:id="277" w:name="thm-descent-direction"/>
    <w:p>
      <w:pPr>
        <w:pStyle w:val="FirstParagraph"/>
      </w:pPr>
      <w:r>
        <w:rPr>
          <w:b/>
          <w:bCs/>
        </w:rPr>
        <w:t xml:space="preserve">Theorem 15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35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110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278" w:name="exm-descent-direction"/>
    <w:p>
      <w:pPr>
        <w:pStyle w:val="BodyText"/>
      </w:pPr>
      <w:r>
        <w:rPr>
          <w:b/>
          <w:bCs/>
        </w:rPr>
        <w:t xml:space="preserve">Example 50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46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78"/>
    <w:bookmarkStart w:id="280" w:name="exm-gd-zigzag"/>
    <w:p>
      <w:pPr>
        <w:pStyle w:val="BodyText"/>
      </w:pPr>
      <w:r>
        <w:rPr>
          <w:b/>
          <w:bCs/>
        </w:rPr>
        <w:t xml:space="preserve">Example 51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34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7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280"/>
    <w:bookmarkStart w:id="281" w:name="def-rosenbrock-function"/>
    <w:p>
      <w:pPr>
        <w:pStyle w:val="FirstParagraph"/>
      </w:pPr>
      <w:r>
        <w:rPr>
          <w:b/>
          <w:bCs/>
        </w:rPr>
        <w:t xml:space="preserve">Definition 36 (Rosenbrock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Rosenbrock function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f(\mathord{\smash[b]{\underset{\raise.3ex\hbox{$\scriptstyle\sim$}}{x}}\vphantom{x}}) \stackrel{\text{def}}{=}100\mathopen{}\left(x_2 - x_1^2\right)\mathclose{}^2 + \mathopen{}\left(1 - x_1\right)\mathclose{}^2,
    \qquad \mathord{\smash[b]{\underset{\raise.3ex\hbox{$\scriptstyle\sim$}}{x}}\vphantom{x}}= {(x_1, x_2)}^{\top}.
    $$</w:t>
      </w:r>
    </w:p>
    <w:p>
      <w:pPr>
        <w:pStyle w:val="FirstParagraph"/>
      </w:pPr>
      <w:r>
        <w:t xml:space="preserve">It is a standard test problem for optimizers</w:t>
      </w:r>
      <w:r>
        <w:t xml:space="preserve"> </w:t>
      </w:r>
      <w:r>
        <w:t xml:space="preserve">[19]</w:t>
      </w:r>
      <w:r>
        <w:t xml:space="preserve">.</w:t>
      </w:r>
    </w:p>
    <w:bookmarkEnd w:id="281"/>
    <w:bookmarkStart w:id="283" w:name="exm-rosenbrock-function"/>
    <w:p>
      <w:pPr>
        <w:pStyle w:val="BodyText"/>
      </w:pPr>
      <w:r>
        <w:rPr>
          <w:b/>
          <w:bCs/>
        </w:rPr>
        <w:t xml:space="preserve">Example 52 (Values of the Rosenbrock function)</w:t>
      </w:r>
      <w:r>
        <w:t xml:space="preserve"> </w:t>
      </w:r>
      <w:r>
        <w:t xml:space="preserve">We evaluate the</w:t>
      </w:r>
      <w:r>
        <w:t xml:space="preserve"> </w:t>
      </w:r>
      <w:hyperlink w:anchor="def-rosenbrock-function">
        <w:r>
          <w:rPr>
            <w:rStyle w:val="Hyperlink"/>
          </w:rPr>
          <w:t xml:space="preserve">Rosenbrock function</w:t>
        </w:r>
      </w:hyperlink>
      <w:r>
        <w:t xml:space="preserve"> </w:t>
      </w:r>
      <w:r>
        <w:t xml:space="preserve">at the</w:t>
      </w:r>
      <w:r>
        <w:t xml:space="preserve"> </w:t>
      </w:r>
      <w:hyperlink r:id="rId282">
        <w:r>
          <w:rPr>
            <w:rStyle w:val="Hyperlink"/>
          </w:rPr>
          <w:t xml:space="preserve">minimizer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at the origin, and at the standard starting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we evaluate it along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 the floor of a narrow, curved valley.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rosenbrock_rf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(x1, x2)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(x2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minimizer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(points_rf,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p[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minimizer    origin     start </w:t>
      </w:r>
      <w:r>
        <w:br/>
      </w:r>
      <w:r>
        <w:rPr>
          <w:rStyle w:val="CommentTok"/>
        </w:rPr>
        <w:t xml:space="preserve">#&gt;       0.0       1.0      24.2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on_curve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(x_curve_rf, x_curve_rf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x_curve_rf)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[,1] [,2] [,3] [,4] [,5]</w:t>
      </w:r>
      <w:r>
        <w:br/>
      </w:r>
      <w:r>
        <w:rPr>
          <w:rStyle w:val="CommentTok"/>
        </w:rPr>
        <w:t xml:space="preserve">#&gt; on_curve    4    1 0.25    0    1</w:t>
      </w:r>
      <w:r>
        <w:br/>
      </w:r>
      <w:r>
        <w:rPr>
          <w:rStyle w:val="CommentTok"/>
        </w:rPr>
        <w:t xml:space="preserve">#&gt; formula     4    1 0.25    0    1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rosenbrock_rf(x1, x2):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(x2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"minimizer"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"start"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({name: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(rosenbrock_rf(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points_rf.items()})</w:t>
      </w:r>
      <w:r>
        <w:br/>
      </w:r>
      <w:r>
        <w:rPr>
          <w:rStyle w:val="CommentTok"/>
        </w:rPr>
        <w:t xml:space="preserve">#&gt; {'minimizer': 0, 'origin': 1, 'start': 24.2}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"on_curve:"</w:t>
      </w:r>
      <w:r>
        <w:rPr>
          <w:rStyle w:val="NormalTok"/>
        </w:rPr>
        <w:t xml:space="preserve">, rosenbrock_rf(x_curve_rf, x_curve_rf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on_curve: [4.   1.   0.25 0.   1.  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"formula: "</w:t>
      </w:r>
      <w:r>
        <w:rPr>
          <w:rStyle w:val="NormalTok"/>
        </w:rPr>
        <w:t xml:space="preserve">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x_curve_rf)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formula:  [4.   1.   0.25 0.   1.  ]</w:t>
      </w:r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positive everywhere else,</w:t>
      </w:r>
      <w:r>
        <w:t xml:space="preserve"> </w:t>
      </w:r>
      <w:r>
        <w:t xml:space="preserve">because both of its parts are non-negative</w:t>
      </w:r>
      <w:r>
        <w:t xml:space="preserve"> </w:t>
      </w:r>
      <w:r>
        <w:t xml:space="preserve">and vanish together 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82">
        <w:r>
          <w:rPr>
            <w:rStyle w:val="Hyperlink"/>
          </w:rPr>
          <w:t xml:space="preserve">global minimizer</w:t>
        </w:r>
      </w:hyperlink>
      <w:r>
        <w:t xml:space="preserve">.</w:t>
      </w:r>
      <w:r>
        <w:t xml:space="preserve"> </w:t>
      </w:r>
      <w:r>
        <w:t xml:space="preserve">At the starting point the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 24.2,</w:t>
      </w:r>
      <w:r>
        <w:t xml:space="preserve"> </w:t>
      </w:r>
      <w:r>
        <w:t xml:space="preserve">mostly from the first</w:t>
      </w:r>
      <w:r>
        <w:t xml:space="preserve"> </w:t>
      </w:r>
      <w:hyperlink r:id="rId26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off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On the curve the function 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varies slowly compared with the steep walls.</w:t>
      </w:r>
    </w:p>
    <w:bookmarkEnd w:id="2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0" w:name="fig-rosenbrock-fun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rf_grid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rosenbrock_rf</w:t>
            </w:r>
            <w:r>
              <w:rPr>
                <w:rStyle w:val="NormalTok"/>
              </w:rPr>
              <w:t xml:space="preserve">(rf_grid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x1, 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x2)</w:t>
            </w:r>
            <w:r>
              <w:br/>
            </w:r>
            <w:r>
              <w:rPr>
                <w:rStyle w:val="NormalTok"/>
              </w:rPr>
              <w:t xml:space="preserve">rf_points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(points_rf),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(rf_grid,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f),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name,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name),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rf_points,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rosenbrock-contours-r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g1_rf, g2_rf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np.meshgrid(np.linspace(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ax.contour(g1_rf, g2_rf, rosenbrock_rf(g1_rf, g2_rf), levels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], colors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ax.plot(t_rf, t_rf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style_rf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"minimizer"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"origin"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"start"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)}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name, p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points_rf.items():</w:t>
            </w:r>
            <w:r>
              <w:br/>
            </w:r>
            <w:r>
              <w:rPr>
                <w:rStyle w:val="NormalTok"/>
              </w:rPr>
              <w:t xml:space="preserve">    ax.plot(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name)</w:t>
            </w:r>
            <w:r>
              <w:br/>
            </w:r>
            <w:r>
              <w:rPr>
                <w:rStyle w:val="NormalTok"/>
              </w:rPr>
              <w:t xml:space="preserve">ax.set_xlim(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(-2.0, 2.0)</w:t>
            </w:r>
            <w:r>
              <w:br/>
            </w:r>
            <w:r>
              <w:rPr>
                <w:rStyle w:val="NormalTok"/>
              </w:rPr>
              <w:t xml:space="preserve">ax.set_ylim(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(-1.0, 3.0)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288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rosenbrock-contours-python-1.png" id="2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Level curves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rosenbrock-function">
              <w:r>
                <w:rPr>
                  <w:rStyle w:val="Hyperlink"/>
                </w:rPr>
                <w:t xml:space="preserve">Rosenbrock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curve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(dashed) along the floor of the valley.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82">
              <w:r>
                <w:rPr>
                  <w:rStyle w:val="Hyperlink"/>
                </w:rPr>
                <w:t xml:space="preserve">minimizer</w:t>
              </w:r>
            </w:hyperlink>
            <w:r>
              <w:t xml:space="preserve">, the origin and the starting point are marked.</w:t>
            </w:r>
          </w:p>
          <w:bookmarkEnd w:id="290"/>
        </w:tc>
      </w:tr>
    </w:tbl>
    <w:bookmarkStart w:id="293" w:name="def-basin-of-attraction"/>
    <w:p>
      <w:pPr>
        <w:pStyle w:val="BodyText"/>
      </w:pPr>
      <w:r>
        <w:rPr>
          <w:b/>
          <w:bCs/>
        </w:rPr>
        <w:t xml:space="preserve">Definition 37 (Basin of attraction)</w:t>
      </w:r>
      <w:r>
        <w:t xml:space="preserve"> </w:t>
      </w:r>
      <w:r>
        <w:t xml:space="preserve">For given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basin of attraction</w:t>
      </w:r>
      <w:r>
        <w:t xml:space="preserve"> </w:t>
      </w:r>
      <w:r>
        <w:t xml:space="preserve">of a</w:t>
      </w:r>
      <w:r>
        <w:t xml:space="preserve"> </w:t>
      </w:r>
      <w:hyperlink r:id="rId29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under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is the</w:t>
      </w:r>
      <w:r>
        <w:t xml:space="preserve"> </w:t>
      </w:r>
      <w:hyperlink r:id="rId29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starting points</w:t>
      </w:r>
      <w:r>
        <w:t xml:space="preserve"> </w:t>
      </w:r>
      <w:r>
        <w:t xml:space="preserve">${{\mathord{\smash[b]{\underset{\raise.3ex\hbox{$\scriptstyle\sim$}}{x}}\vphantom{x}}}^{(0)}}$</w:t>
      </w:r>
      <w:r>
        <w:t xml:space="preserve"> </w:t>
      </w:r>
      <w:r>
        <w:t xml:space="preserve">from which 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hyperlink w:anchor="def-vector-sequence-limit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[20]</w:t>
      </w:r>
      <w:r>
        <w:t xml:space="preserve">.</w:t>
      </w:r>
    </w:p>
    <w:bookmarkEnd w:id="293"/>
    <w:bookmarkStart w:id="295" w:name="exm-basin-of-attraction"/>
    <w:p>
      <w:pPr>
        <w:pStyle w:val="BodyText"/>
      </w:pPr>
      <w:r>
        <w:rPr>
          <w:b/>
          <w:bCs/>
        </w:rPr>
        <w:t xml:space="preserve">Example 53 (Basins of a double-well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w:hyperlink r:id="rId291">
        <w:r>
          <w:rPr>
            <w:rStyle w:val="Hyperlink"/>
          </w:rPr>
          <w:t xml:space="preserve">local minimizers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.</w:t>
      </w:r>
      <w:r>
        <w:t xml:space="preserve"> </w:t>
      </w:r>
      <w:r>
        <w:t xml:space="preserve">We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the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for 200 steps</w:t>
      </w:r>
      <w:r>
        <w:t xml:space="preserve"> </w:t>
      </w:r>
      <w:r>
        <w:t xml:space="preserve">from the starting points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m:oMath>
        <m:r>
          <m:t>0.1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for three steps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basin_step_bs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basin_starts_bs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200 steps from every starting point at once.</w:t>
      </w:r>
      <w:r>
        <w:br/>
      </w:r>
      <w:r>
        <w:rPr>
          <w:rStyle w:val="NormalTok"/>
        </w:rPr>
        <w:t xml:space="preserve">basin_final_bs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basin_starts_bs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basin_slope_bs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basin_final_bs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basin_final_bs</w:t>
      </w:r>
      <w:r>
        <w:br/>
      </w:r>
      <w:r>
        <w:rPr>
          <w:rStyle w:val="NormalTok"/>
        </w:rPr>
        <w:t xml:space="preserve">  basin_final_bs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basin_final_bs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basin_slope_bs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basin_end_bs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(basin_final_bs,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basin_starts_bs,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basin_end_bs)</w:t>
      </w:r>
      <w:r>
        <w:br/>
      </w:r>
      <w:r>
        <w:rPr>
          <w:rStyle w:val="CommentTok"/>
        </w:rPr>
        <w:t xml:space="preserve">#&gt; # A tibble: 7 × 2</w:t>
      </w:r>
      <w:r>
        <w:br/>
      </w:r>
      <w:r>
        <w:rPr>
          <w:rStyle w:val="CommentTok"/>
        </w:rPr>
        <w:t xml:space="preserve">#&gt;   start   end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-1.5    -1</w:t>
      </w:r>
      <w:r>
        <w:br/>
      </w:r>
      <w:r>
        <w:rPr>
          <w:rStyle w:val="CommentTok"/>
        </w:rPr>
        <w:t xml:space="preserve">#&gt; 2  -0.5    -1</w:t>
      </w:r>
      <w:r>
        <w:br/>
      </w:r>
      <w:r>
        <w:rPr>
          <w:rStyle w:val="CommentTok"/>
        </w:rPr>
        <w:t xml:space="preserve">#&gt; 3  -0.1    -1</w:t>
      </w:r>
      <w:r>
        <w:br/>
      </w:r>
      <w:r>
        <w:rPr>
          <w:rStyle w:val="CommentTok"/>
        </w:rPr>
        <w:t xml:space="preserve">#&gt; 4   0.1     1</w:t>
      </w:r>
      <w:r>
        <w:br/>
      </w:r>
      <w:r>
        <w:rPr>
          <w:rStyle w:val="CommentTok"/>
        </w:rPr>
        <w:t xml:space="preserve">#&gt; 5   0.5     1</w:t>
      </w:r>
      <w:r>
        <w:br/>
      </w:r>
      <w:r>
        <w:rPr>
          <w:rStyle w:val="CommentTok"/>
        </w:rPr>
        <w:t xml:space="preserve">#&gt; 6   1.5     1</w:t>
      </w:r>
      <w:r>
        <w:br/>
      </w:r>
      <w:r>
        <w:rPr>
          <w:rStyle w:val="CommentTok"/>
        </w:rPr>
        <w:t xml:space="preserve">#&gt; 7   3      -1</w:t>
      </w:r>
      <w:r>
        <w:br/>
      </w:r>
      <w:r>
        <w:br/>
      </w:r>
      <w:r>
        <w:rPr>
          <w:rStyle w:val="CommentTok"/>
        </w:rPr>
        <w:t xml:space="preserve"># The first step from 3.</w:t>
      </w:r>
      <w:r>
        <w:br/>
      </w:r>
      <w:r>
        <w:rPr>
          <w:rStyle w:val="NormalTok"/>
        </w:rPr>
        <w:t xml:space="preserve">basin_from_three_bs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Three steps from 4: the iterates grow in size.</w:t>
      </w:r>
      <w:r>
        <w:br/>
      </w:r>
      <w:r>
        <w:rPr>
          <w:rStyle w:val="NormalTok"/>
        </w:rPr>
        <w:t xml:space="preserve">basin_far_bs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basin_far_bs[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basin_slope_bs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basin_far_bs[i]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basin_far_bs[i]</w:t>
      </w:r>
      <w:r>
        <w:br/>
      </w:r>
      <w:r>
        <w:rPr>
          <w:rStyle w:val="NormalTok"/>
        </w:rPr>
        <w:t xml:space="preserve">  basin_far_bs[i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basin_far_bs[i]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basin_slope_bs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(basin_far_bs,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      4.0      -8.0      92.8 -160000.0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basin_step_bs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basin_next_bs(x):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basin_gd_bs(x0, n_steps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(n_steps):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basin_next_bs(x)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</w:t>
      </w:r>
      <w:r>
        <w:br/>
      </w:r>
      <w:r>
        <w:br/>
      </w:r>
      <w:r>
        <w:rPr>
          <w:rStyle w:val="NormalTok"/>
        </w:rPr>
        <w:t xml:space="preserve">basin_starts_bs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start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basin_starts_bs: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(start,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basin_gd_bs(start)</w:t>
      </w:r>
      <w:r>
        <w:rPr>
          <w:rStyle w:val="SpecialCharTok"/>
        </w:rPr>
        <w:t xml:space="preserve">:.3g}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-1.5 -1.0</w:t>
      </w:r>
      <w:r>
        <w:br/>
      </w:r>
      <w:r>
        <w:rPr>
          <w:rStyle w:val="CommentTok"/>
        </w:rPr>
        <w:t xml:space="preserve">#&gt; -0.5 -1.0</w:t>
      </w:r>
      <w:r>
        <w:br/>
      </w:r>
      <w:r>
        <w:rPr>
          <w:rStyle w:val="CommentTok"/>
        </w:rPr>
        <w:t xml:space="preserve">#&gt; -0.1 -1.0</w:t>
      </w:r>
      <w:r>
        <w:br/>
      </w:r>
      <w:r>
        <w:rPr>
          <w:rStyle w:val="CommentTok"/>
        </w:rPr>
        <w:t xml:space="preserve">#&gt; 0.1 1.0</w:t>
      </w:r>
      <w:r>
        <w:br/>
      </w:r>
      <w:r>
        <w:rPr>
          <w:rStyle w:val="CommentTok"/>
        </w:rPr>
        <w:t xml:space="preserve">#&gt; 0.5 1.0</w:t>
      </w:r>
      <w:r>
        <w:br/>
      </w:r>
      <w:r>
        <w:rPr>
          <w:rStyle w:val="CommentTok"/>
        </w:rPr>
        <w:t xml:space="preserve">#&gt; 1.5 1.0</w:t>
      </w:r>
      <w:r>
        <w:br/>
      </w:r>
      <w:r>
        <w:rPr>
          <w:rStyle w:val="CommentTok"/>
        </w:rPr>
        <w:t xml:space="preserve">#&gt; 3 -1.0</w:t>
      </w:r>
      <w:r>
        <w:br/>
      </w:r>
      <w:r>
        <w:br/>
      </w:r>
      <w:r>
        <w:rPr>
          <w:rStyle w:val="CommentTok"/>
        </w:rPr>
        <w:t xml:space="preserve"># Three steps from 4: the iterates grow in size.</w:t>
      </w:r>
      <w:r>
        <w:br/>
      </w:r>
      <w:r>
        <w:rPr>
          <w:rStyle w:val="NormalTok"/>
        </w:rPr>
        <w:t xml:space="preserve">basin_far_bs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basin_far_bs.append(basin_next_bs(basin_far_bs[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</w:t>
      </w:r>
      <w:r>
        <w:rPr>
          <w:rStyle w:val="SpecialCharTok"/>
        </w:rPr>
        <w:t xml:space="preserve">:.3g}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basin_far_bs])</w:t>
      </w:r>
      <w:r>
        <w:br/>
      </w:r>
      <w:r>
        <w:rPr>
          <w:rStyle w:val="CommentTok"/>
        </w:rPr>
        <w:t xml:space="preserve">#&gt; [4.0, -8.0, 92.8, -160000.0]</w:t>
      </w:r>
    </w:p>
    <w:p>
      <w:pPr>
        <w:pStyle w:val="FirstParagraph"/>
      </w:pPr>
      <w:r>
        <w:t xml:space="preserve">Each of the six starts between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whichever lies on its own side of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for these starts the sign of the starting point</w:t>
      </w:r>
      <w:r>
        <w:t xml:space="preserve"> </w:t>
      </w:r>
      <w:r>
        <w:t xml:space="preserve">decides which of the two the run reaches.</w:t>
      </w:r>
      <w:r>
        <w:t xml:space="preserve"> </w:t>
      </w:r>
      <w:r>
        <w:t xml:space="preserve">A run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itself never moves,</w:t>
      </w:r>
      <w:r>
        <w:t xml:space="preserve"> </w:t>
      </w:r>
      <w:r>
        <w:t xml:space="preserve">because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all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first step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lands at</w:t>
      </w:r>
      <w:r>
        <w:t xml:space="preserve"> </w:t>
      </w:r>
      <m:oMath>
        <m:r>
          <m:rPr>
            <m:sty m:val="p"/>
          </m:rPr>
          <m:t>−</m:t>
        </m:r>
        <m:r>
          <m:t>1.8</m:t>
        </m:r>
      </m:oMath>
      <w:r>
        <w:t xml:space="preserve">,</w:t>
      </w:r>
      <w:r>
        <w:t xml:space="preserve"> </w:t>
      </w:r>
      <w:r>
        <w:t xml:space="preserve">on the other side of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run ends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,</w:t>
      </w:r>
      <w:r>
        <w:t xml:space="preserve"> </w:t>
      </w:r>
      <w:r>
        <w:t xml:space="preserve">starting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itself, are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m:oMath>
        <m:r>
          <m:t>92.8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which grow in</w:t>
      </w:r>
      <w:r>
        <w:t xml:space="preserve"> </w:t>
      </w:r>
      <w:hyperlink r:id="rId29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at every step shown.</w:t>
      </w:r>
      <w:r>
        <w:t xml:space="preserve"> </w:t>
      </w:r>
      <w:r>
        <w:t xml:space="preserve">Both of these starts are far from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where 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large</w:t>
      </w:r>
      <w:r>
        <w:t xml:space="preserve"> </w:t>
      </w:r>
      <w:r>
        <w:t xml:space="preserve">and so the step</w:t>
      </w:r>
      <w:r>
        <w:t xml:space="preserve"> </w:t>
      </w:r>
      <m:oMath>
        <m:r>
          <m:t>s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long.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that step is</w:t>
      </w:r>
      <w:r>
        <w:t xml:space="preserve"> </w:t>
      </w:r>
      <m:oMath>
        <m:r>
          <m:t>96</m:t>
        </m:r>
        <m:r>
          <m:t> </m:t>
        </m:r>
        <m:r>
          <m:t>s</m:t>
        </m:r>
      </m:oMath>
      <w:r>
        <w:t xml:space="preserve"> </w:t>
      </w:r>
      <w:r>
        <w:t xml:space="preserve">long,</w:t>
      </w:r>
      <w:r>
        <w:t xml:space="preserve"> </w:t>
      </w:r>
      <w:r>
        <w:t xml:space="preserve">so the first step stays on the positive side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0.03125</m:t>
        </m:r>
      </m:oMath>
      <w:r>
        <w:t xml:space="preserve">.</w:t>
      </w:r>
      <w:r>
        <w:t xml:space="preserve"> </w:t>
      </w:r>
      <w:r>
        <w:t xml:space="preserve">So the basin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basin is not a half-line.</w:t>
      </w:r>
    </w:p>
    <w:bookmarkEnd w:id="29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2" w:name="fig-basin-of-attra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Uses basin_step_bs and basin_starts_bs from the example above.</w:t>
            </w:r>
            <w:r>
              <w:br/>
            </w:r>
            <w:r>
              <w:rPr>
                <w:rStyle w:val="NormalTok"/>
              </w:rPr>
              <w:t xml:space="preserve">basin_runs_bf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basin_runs_bf[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basin_starts_bs[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basin_prev_bf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basin_runs_bf[i, ]</w:t>
            </w:r>
            <w:r>
              <w:br/>
            </w:r>
            <w:r>
              <w:rPr>
                <w:rStyle w:val="NormalTok"/>
              </w:rPr>
              <w:t xml:space="preserve">  basin_slope_bf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basin_prev_bf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basin_prev_bf</w:t>
            </w:r>
            <w:r>
              <w:br/>
            </w:r>
            <w:r>
              <w:rPr>
                <w:rStyle w:val="NormalTok"/>
              </w:rPr>
              <w:t xml:space="preserve">  basin_runs_bf[i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basin_prev_bf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basin_step_bs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basin_slope_bf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basin_side_bf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basin_starts_bs[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below 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basin_x_bf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(basin_runs_bf)</w:t>
            </w:r>
            <w:r>
              <w:br/>
            </w:r>
            <w:r>
              <w:rPr>
                <w:rStyle w:val="NormalTok"/>
              </w:rPr>
              <w:t xml:space="preserve">basin_side_all_bf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(basin_side_bf,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basin_paths_bf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basin_x_bf, </w:t>
            </w:r>
            <w:r>
              <w:rPr>
                <w:rStyle w:val="AttributeTok"/>
              </w:rPr>
              <w:t xml:space="preserve">side =</w:t>
            </w:r>
            <w:r>
              <w:rPr>
                <w:rStyle w:val="NormalTok"/>
              </w:rPr>
              <w:t xml:space="preserve"> basin_side_all_bf)</w:t>
            </w:r>
            <w:r>
              <w:br/>
            </w:r>
            <w:r>
              <w:rPr>
                <w:rStyle w:val="NormalTok"/>
              </w:rPr>
              <w:t xml:space="preserve">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basin_grid_bf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321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basin_curve_bf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basin_grid_bf, </w:t>
            </w:r>
            <w:r>
              <w:rPr>
                <w:rStyle w:val="AttributeTok"/>
              </w:rPr>
              <w:t xml:space="preserve">cost =</w:t>
            </w:r>
            <w:r>
              <w:rPr>
                <w:rStyle w:val="NormalTok"/>
              </w:rPr>
              <w:t xml:space="preserve"> basin_grid_bf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basin_grid_bf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basin_colours_bf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below 0"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(basin_curve_bf,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cost))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basin_paths_bf,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side),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basin_colours_bf)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7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asin-iterates-r-1.png" id="2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KeywordTok"/>
              </w:rPr>
              <w:t xml:space="preserve">def</w:t>
            </w:r>
            <w:r>
              <w:rPr>
                <w:rStyle w:val="NormalTok"/>
              </w:rPr>
              <w:t xml:space="preserve"> basin_cost_bf(x):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return</w:t>
            </w:r>
            <w:r>
              <w:rPr>
                <w:rStyle w:val="NormalTok"/>
              </w:rPr>
              <w:t xml:space="preserve"> x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grid_bf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321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ax.plot(grid_bf, basin_cost_bf(grid_bf),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0x7f46d45679d0&gt;]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start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sorted</w:t>
            </w:r>
            <w:r>
              <w:rPr>
                <w:rStyle w:val="NormalTok"/>
              </w:rPr>
              <w:t xml:space="preserve">(basin_starts_bs[: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], reverse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[start]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    x.append(basin_next_bs(x[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np.array(x)</w:t>
            </w:r>
            <w:r>
              <w:br/>
            </w:r>
            <w:r>
              <w:rPr>
                <w:rStyle w:val="NormalTok"/>
              </w:rPr>
              <w:t xml:space="preserve">    above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start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  ax.plot(x, basin_cost_bf(x),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 below 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(start)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0x7f46d4567b10&gt;]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0x7f46d4567c50&gt;]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0x7f46d4567d90&gt;]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0x7f46d4567ed0&gt;]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0x7f46d45b8050&gt;]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0x7f46d45b8190&gt;]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'f(x)')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&lt;matplotlib.legend.Legend object at 0x7f46d45b82d0&gt;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asin-iterates-python-1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Gradient descent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step length</w:t>
              </w:r>
            </w:hyperlink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on the double-well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basin-of-attraction">
              <w:r>
                <w:rPr>
                  <w:rStyle w:val="Hyperlink"/>
                </w:rPr>
                <w:t xml:space="preserve">Example 53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from six starting points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run settles at the</w:t>
            </w:r>
            <w:r>
              <w:t xml:space="preserve"> </w:t>
            </w:r>
            <w:hyperlink r:id="rId291">
              <w:r>
                <w:rPr>
                  <w:rStyle w:val="Hyperlink"/>
                </w:rPr>
                <w:t xml:space="preserve">local minimizer</w:t>
              </w:r>
            </w:hyperlink>
            <w:r>
              <w:t xml:space="preserve"> </w:t>
            </w:r>
            <w:r>
              <w:t xml:space="preserve">on its own side of the</w:t>
            </w:r>
            <w:r>
              <w:t xml:space="preserve"> </w:t>
            </w:r>
            <w:hyperlink w:anchor="def-local-maximizer">
              <w:r>
                <w:rPr>
                  <w:rStyle w:val="Hyperlink"/>
                </w:rPr>
                <w:t xml:space="preserve">local maximizer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302"/>
        </w:tc>
      </w:tr>
    </w:tbl>
    <w:bookmarkStart w:id="303" w:name="prp-double-well-divergence"/>
    <w:p>
      <w:pPr>
        <w:pStyle w:val="BodyText"/>
      </w:pPr>
      <w:r>
        <w:rPr>
          <w:b/>
          <w:bCs/>
        </w:rPr>
        <w:t xml:space="preserve">Proposition 1 (Divergence of gradient descent on the double-well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sup>
              <m:r>
                <m:t>2</m:t>
              </m:r>
            </m:sup>
          </m:sSup>
          <m:r>
            <m:rPr>
              <m:sty m:val="p"/>
            </m:rPr>
            <m:t>&gt;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</w:t>
      </w:r>
      <w:r>
        <w:t xml:space="preserve"> </w:t>
      </w:r>
      <w:r>
        <w:t xml:space="preserve">so one step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s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descent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t>s</m:t>
                  </m:r>
                  <m:s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s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t> 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Now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 the condition,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&gt;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 it too.</w:t>
      </w:r>
      <w:r>
        <w:t xml:space="preserve"> </w:t>
      </w:r>
      <w:r>
        <w:t xml:space="preserve">By</w:t>
      </w:r>
      <w:r>
        <w:t xml:space="preserve"> </w:t>
      </w:r>
      <w:hyperlink r:id="rId27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w:hyperlink w:anchor="def-iterate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satisfies it.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increases at every step,</w:t>
      </w:r>
      <w:r>
        <w:t xml:space="preserve"> </w:t>
      </w:r>
      <m:oMath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tends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04" w:name="cor-double-well-basin-bound"/>
    <w:p>
      <w:pPr>
        <w:pStyle w:val="BodyText"/>
      </w:pPr>
      <w:r>
        <w:rPr>
          <w:b/>
          <w:bCs/>
        </w:rPr>
        <w:t xml:space="preserve">Corollary 3 (Basins of the double-well function are bounded)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Every start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in the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of a</w:t>
      </w:r>
      <w:r>
        <w:t xml:space="preserve"> </w:t>
      </w:r>
      <w:hyperlink r:id="rId29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s</m:t>
              </m:r>
            </m:den>
          </m:f>
          <m:r>
            <m:rPr>
              <m:sty m:val="p"/>
            </m:rPr>
            <m:t>.</m:t>
          </m:r>
        </m:oMath>
      </m:oMathPara>
    </w:p>
    <w:bookmarkEnd w:id="3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from a start in the basin</w:t>
      </w:r>
      <w:r>
        <w:t xml:space="preserve"> </w:t>
      </w:r>
      <w:hyperlink w:anchor="def-vector-sequence-limit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a</w:t>
      </w:r>
      <w:r>
        <w:t xml:space="preserve"> </w:t>
      </w:r>
      <w:hyperlink r:id="rId29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so they do not</w:t>
      </w:r>
      <w:r>
        <w:t xml:space="preserve"> </w:t>
      </w:r>
      <w:hyperlink r:id="rId305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, the start therefore does not satisfy</w:t>
      </w:r>
      <w:r>
        <w:t xml:space="preserve"> </w:t>
      </w:r>
      <m:oMath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bookmarkStart w:id="309" w:name="exm-double-well-divergence"/>
    <w:p>
      <w:pPr>
        <w:pStyle w:val="BodyText"/>
      </w:pPr>
      <w:r>
        <w:rPr>
          <w:b/>
          <w:bCs/>
        </w:rPr>
        <w:t xml:space="preserve">Example 54 (Divergent starts on the double-well function for three step lengths)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 </w:t>
      </w:r>
      <w:r>
        <w:t xml:space="preserve">says that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hyperlink r:id="rId305">
        <w:r>
          <w:rPr>
            <w:rStyle w:val="Hyperlink"/>
          </w:rPr>
          <w:t xml:space="preserve">diverges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from every start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above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2</m:t>
            </m:r>
            <m:r>
              <m:t>s</m:t>
            </m:r>
            <m:r>
              <m:rPr>
                <m:sty m:val="p"/>
              </m:rPr>
              <m:t>)</m:t>
            </m:r>
          </m:e>
        </m:rad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w:hyperlink r:id="rId306">
        <w:r>
          <w:rPr>
            <w:rStyle w:val="Hyperlink"/>
          </w:rPr>
          <w:t xml:space="preserve">bound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7.14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r>
          <m:t>3.32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2.45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is unbounded,</w:t>
      </w:r>
      <w:r>
        <w:t xml:space="preserve"> </w:t>
      </w:r>
      <w:r>
        <w:t xml:space="preserve">as is the</w:t>
      </w:r>
      <w:r>
        <w:t xml:space="preserve"> </w:t>
      </w:r>
      <w:hyperlink r:id="rId77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,</w:t>
      </w:r>
      <w:r>
        <w:t xml:space="preserve"> </w:t>
      </w:r>
      <w:r>
        <w:t xml:space="preserve">so the step</w:t>
      </w:r>
      <w:r>
        <w:t xml:space="preserve"> </w:t>
      </w:r>
      <m:oMath>
        <m:r>
          <m:t>s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grows without bound with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 far start overshoots.</w:t>
      </w:r>
      <w:r>
        <w:t xml:space="preserve"> </w:t>
      </w:r>
      <w:r>
        <w:t xml:space="preserve">By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, every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fails to</w:t>
      </w:r>
      <w:r>
        <w:t xml:space="preserve"> </w:t>
      </w:r>
      <w:hyperlink w:anchor="def-vector-sequence-limit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from some starts.</w:t>
      </w:r>
      <w:r>
        <w:t xml:space="preserve"> </w:t>
      </w:r>
      <w:r>
        <w:t xml:space="preserve">A larger step length lowers the bound,</w:t>
      </w:r>
      <w:r>
        <w:t xml:space="preserve"> </w:t>
      </w:r>
      <w:r>
        <w:t xml:space="preserve">so more starts are guaranteed to diverge.</w:t>
      </w:r>
      <w:r>
        <w:t xml:space="preserve"> </w:t>
      </w:r>
      <w:r>
        <w:t xml:space="preserve">By</w:t>
      </w:r>
      <w:r>
        <w:t xml:space="preserve"> </w:t>
      </w:r>
      <w:hyperlink w:anchor="cor-double-well-basin-bound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lies within the same</w:t>
      </w:r>
      <w:r>
        <w:t xml:space="preserve"> </w:t>
      </w:r>
      <w:hyperlink r:id="rId307">
        <w:r>
          <w:rPr>
            <w:rStyle w:val="Hyperlink"/>
          </w:rPr>
          <w:t xml:space="preserve">bounded</w:t>
        </w:r>
      </w:hyperlink>
      <w:r>
        <w:t xml:space="preserve"> </w:t>
      </w:r>
      <w:hyperlink r:id="rId308">
        <w:r>
          <w:rPr>
            <w:rStyle w:val="Hyperlink"/>
          </w:rPr>
          <w:t xml:space="preserve">interval</w:t>
        </w:r>
      </w:hyperlink>
      <w:r>
        <w:t xml:space="preserve">,</w:t>
      </w:r>
      <w:r>
        <w:t xml:space="preserve"> </w:t>
      </w:r>
      <w:r>
        <w:t xml:space="preserve">which narrows as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In the earlier</w:t>
      </w:r>
      <w:r>
        <w:t xml:space="preserve"> </w:t>
      </w:r>
      <w:hyperlink w:anchor="exm-basin-of-attraction">
        <w:r>
          <w:rPr>
            <w:rStyle w:val="Hyperlink"/>
          </w:rPr>
          <w:t xml:space="preserve">basin example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the start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lies above the bound</w:t>
      </w:r>
      <w:r>
        <w:t xml:space="preserve"> </w:t>
      </w:r>
      <m:oMath>
        <m:r>
          <m:t>3.32</m:t>
        </m:r>
      </m:oMath>
      <w:r>
        <w:t xml:space="preserve">,</w:t>
      </w:r>
      <w:r>
        <w:t xml:space="preserve"> </w:t>
      </w:r>
      <w:r>
        <w:t xml:space="preserve">which is why its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grow.</w:t>
      </w:r>
    </w:p>
    <w:bookmarkEnd w:id="309"/>
    <w:bookmarkStart w:id="311" w:name="def-plateau"/>
    <w:p>
      <w:pPr>
        <w:pStyle w:val="BodyText"/>
      </w:pPr>
      <w:r>
        <w:rPr>
          <w:b/>
          <w:bCs/>
        </w:rPr>
        <w:t xml:space="preserve">Definition 38 (Plateau)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with a</w:t>
      </w:r>
      <w:r>
        <w:t xml:space="preserve"> </w:t>
      </w:r>
      <w:hyperlink r:id="rId78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at every point of a region,</w:t>
      </w:r>
      <w:r>
        <w:t xml:space="preserve"> </w:t>
      </w:r>
      <w:r>
        <w:t xml:space="preserve">and let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 tolerance.</w:t>
      </w:r>
      <w:r>
        <w:t xml:space="preserve"> </w:t>
      </w:r>
      <w:r>
        <w:t xml:space="preserve">The region is a</w:t>
      </w:r>
      <w:r>
        <w:t xml:space="preserve"> </w:t>
      </w:r>
      <w:r>
        <w:rPr>
          <w:b/>
          <w:bCs/>
        </w:rPr>
        <w:t xml:space="preserve">plateau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</w:t>
      </w:r>
      <w:r>
        <w:t xml:space="preserve"> </w:t>
      </w:r>
      <w:hyperlink r:id="rId310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gradient satisfies</w:t>
      </w:r>
    </w:p>
    <w:p>
      <w:pPr>
        <w:pStyle w:val="BodyText"/>
      </w:pPr>
      <w:r>
        <w:t xml:space="preserve">$$
    0 &lt; \mathopen{}\left\lVert\frac{\partial}{\partial \mathord{\smash[b]{\underset{\raise.3ex\hbox{$\scriptstyle\sim$}}{x}}\vphantom{x}}} f(\mathord{\smash[b]{\underset{\raise.3ex\hbox{$\scriptstyle\sim$}}{x}}\vphantom{x}})\right\rVert\mathclose{} &lt; \epsilon
    $$</w:t>
      </w:r>
    </w:p>
    <w:p>
      <w:pPr>
        <w:pStyle w:val="FirstParagraph"/>
      </w:pPr>
      <w:r>
        <w:t xml:space="preserve">at every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region.</w:t>
      </w:r>
      <w:r>
        <w:t xml:space="preserve"> </w:t>
      </w:r>
      <w:r>
        <w:t xml:space="preserve">The function is then nearly flat on the region,</w:t>
      </w:r>
      <w:r>
        <w:t xml:space="preserve"> </w:t>
      </w:r>
      <w:r>
        <w:t xml:space="preserve">and the region contains no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.</w:t>
      </w:r>
    </w:p>
    <w:bookmarkEnd w:id="311"/>
    <w:bookmarkStart w:id="312" w:name="exm-plateau"/>
    <w:p>
      <w:pPr>
        <w:pStyle w:val="BodyText"/>
      </w:pPr>
      <w:r>
        <w:rPr>
          <w:b/>
          <w:bCs/>
        </w:rPr>
        <w:t xml:space="preserve">Example 55 (A cost with no stationary point)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9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negative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at all.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has size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it has size</w:t>
      </w:r>
      <w:r>
        <w:t xml:space="preserve"> </w:t>
      </w:r>
      <m:oMath>
        <m:r>
          <m:t>4.54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which is small but not zero.</w:t>
      </w:r>
      <w:r>
        <w:t xml:space="preserve"> </w:t>
      </w:r>
      <w:r>
        <w:t xml:space="preserve">A step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subtracts the gradient times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.</w:t>
      </w:r>
      <w:r>
        <w:t xml:space="preserve"> </w:t>
      </w:r>
      <w:r>
        <w:t xml:space="preserve">The gradient is negative,</w:t>
      </w:r>
      <w:r>
        <w:t xml:space="preserve"> </w:t>
      </w:r>
      <w:r>
        <w:t xml:space="preserve">so 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keep moving to the right,</w:t>
      </w:r>
      <w:r>
        <w:t xml:space="preserve"> </w:t>
      </w:r>
      <w:r>
        <w:t xml:space="preserve">more and more slowly.</w:t>
      </w:r>
      <w:r>
        <w:t xml:space="preserve"> </w:t>
      </w:r>
      <w:r>
        <w:t xml:space="preserve">With tolerance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the region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10</m:t>
        </m:r>
      </m:oMath>
      <w:r>
        <w:t xml:space="preserve"> </w:t>
      </w:r>
      <w:r>
        <w:t xml:space="preserve">is a plateau (</w:t>
      </w:r>
      <w:hyperlink w:anchor="def-plateau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A run that enters this plateau has not converged;</w:t>
      </w:r>
      <w:r>
        <w:t xml:space="preserve"> </w:t>
      </w:r>
      <w:r>
        <w:t xml:space="preserve">the run has only slowed down.</w:t>
      </w:r>
    </w:p>
    <w:bookmarkEnd w:id="31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9" w:name="fig-plateau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plateau_grid_pf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plateau_exp_pf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(plateau_grid_pf)</w:t>
            </w:r>
            <w:r>
              <w:br/>
            </w:r>
            <w:r>
              <w:rPr>
                <w:rStyle w:val="NormalTok"/>
              </w:rPr>
              <w:t xml:space="preserve">plateau_size_pf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plateau_exp_pf)</w:t>
            </w:r>
            <w:r>
              <w:br/>
            </w:r>
            <w:r>
              <w:rPr>
                <w:rStyle w:val="NormalTok"/>
              </w:rPr>
              <w:t xml:space="preserve">plateau_curve_pf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plateau_grid_pf,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plateau_size_pf)</w:t>
            </w:r>
            <w:r>
              <w:br/>
            </w:r>
            <w:r>
              <w:rPr>
                <w:rStyle w:val="NormalTok"/>
              </w:rPr>
              <w:t xml:space="preserve">plateau_marks_x_pf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plateau_marks_exp_pf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(plateau_marks_x_pf)</w:t>
            </w:r>
            <w:r>
              <w:br/>
            </w:r>
            <w:r>
              <w:rPr>
                <w:rStyle w:val="NormalTok"/>
              </w:rPr>
              <w:t xml:space="preserve">plateau_marks_size_pf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plateau_marks_exp_pf)</w:t>
            </w:r>
            <w:r>
              <w:br/>
            </w:r>
            <w:r>
              <w:rPr>
                <w:rStyle w:val="NormalTok"/>
              </w:rPr>
              <w:t xml:space="preserve">plateau_marks_pf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plateau_marks_x_pf,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plateau_marks_size_pf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size)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(plateau_curve_pf, plateau_aes_pf)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plateau_marks_pf,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"Size of the gradient (log scale)"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plateau-size-r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plateau_grid_pf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plateau_marks_pf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ax.plot(plateau_grid_pf,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np.exp(plateau_grid_pf)),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0x7f46d440fd90&gt;]</w:t>
            </w:r>
            <w:r>
              <w:br/>
            </w:r>
            <w:r>
              <w:rPr>
                <w:rStyle w:val="NormalTok"/>
              </w:rPr>
              <w:t xml:space="preserve">ax.plot(plateau_marks_pf,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np.exp(plateau_marks_pf)),</w:t>
            </w:r>
            <w:r>
              <w:br/>
            </w:r>
            <w:r>
              <w:rPr>
                <w:rStyle w:val="NormalTok"/>
              </w:rPr>
              <w:t xml:space="preserve">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0x7f46d440fed0&gt;]</w:t>
            </w:r>
            <w:r>
              <w:br/>
            </w:r>
            <w:r>
              <w:rPr>
                <w:rStyle w:val="NormalTok"/>
              </w:rPr>
              <w:t xml:space="preserve">ax.set_yscale(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"Size of the gradient (log scale)"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'Size of the gradient (log scale)')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317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plateau-size-python-1.png" id="3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size of the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gradient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lateau">
              <w:r>
                <w:rPr>
                  <w:rStyle w:val="Hyperlink"/>
                </w:rPr>
                <w:t xml:space="preserve">Example 55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marked.</w:t>
            </w:r>
            <w:r>
              <w:t xml:space="preserve"> </w:t>
            </w:r>
            <w:r>
              <w:t xml:space="preserve">The size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grows but is never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why descent slows down on a</w:t>
            </w:r>
            <w:r>
              <w:t xml:space="preserve"> </w:t>
            </w:r>
            <w:hyperlink w:anchor="def-plateau">
              <w:r>
                <w:rPr>
                  <w:rStyle w:val="Hyperlink"/>
                </w:rPr>
                <w:t xml:space="preserve">plateau</w:t>
              </w:r>
            </w:hyperlink>
            <w:r>
              <w:t xml:space="preserve"> </w:t>
            </w:r>
            <w:r>
              <w:t xml:space="preserve">without stopping at a</w:t>
            </w:r>
            <w:r>
              <w:t xml:space="preserve"> </w:t>
            </w:r>
            <w:hyperlink w:anchor="def-stationary-point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.</w:t>
            </w:r>
          </w:p>
          <w:bookmarkEnd w:id="319"/>
        </w:tc>
      </w:tr>
    </w:tbl>
    <w:bookmarkStart w:id="320" w:name="def-armijo-condition"/>
    <w:p>
      <w:pPr>
        <w:pStyle w:val="BodyText"/>
      </w:pPr>
      <w:r>
        <w:rPr>
          <w:b/>
          <w:bCs/>
        </w:rPr>
        <w:t xml:space="preserve">Definition 39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[21]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320"/>
    <w:bookmarkStart w:id="321" w:name="exm-armijo-condition"/>
    <w:p>
      <w:pPr>
        <w:pStyle w:val="FirstParagraph"/>
      </w:pPr>
      <w:r>
        <w:rPr>
          <w:b/>
          <w:bCs/>
        </w:rPr>
        <w:t xml:space="preserve">Example 56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1"/>
    <w:bookmarkStart w:id="322" w:name="def-backtracking-line-search"/>
    <w:p>
      <w:pPr>
        <w:pStyle w:val="BodyText"/>
      </w:pPr>
      <w:r>
        <w:rPr>
          <w:b/>
          <w:bCs/>
        </w:rPr>
        <w:t xml:space="preserve">Definition 40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[21]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322"/>
    <w:bookmarkStart w:id="323" w:name="exm-backtracking-line-search"/>
    <w:p>
      <w:pPr>
        <w:pStyle w:val="BodyText"/>
      </w:pPr>
      <w:r>
        <w:rPr>
          <w:b/>
          <w:bCs/>
        </w:rPr>
        <w:t xml:space="preserve">Example 57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56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23"/>
    <w:bookmarkStart w:id="325" w:name="thm-gd-quadratic-error"/>
    <w:p>
      <w:pPr>
        <w:pStyle w:val="BodyText"/>
      </w:pPr>
      <w:r>
        <w:rPr>
          <w:b/>
          <w:bCs/>
        </w:rPr>
        <w:t xml:space="preserve">Theorem 16 (A bound on the error of gradient descent on a quadratic)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30">
        <w:r>
          <w:rPr>
            <w:rStyle w:val="Hyperlink"/>
          </w:rPr>
          <w:t xml:space="preserve">positive definite matrix</w:t>
        </w:r>
      </w:hyperlink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whose unique</w:t>
      </w:r>
      <w:r>
        <w:t xml:space="preserve"> </w:t>
      </w:r>
      <w:hyperlink r:id="rId206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$\mathord{\smash[b]{\underset{\raise.3ex\hbox{$\scriptstyle\sim$}}{x}}\vphantom{x}}^* = \mathbf{S}^{-1} \mathord{\smash[b]{\underset{\raise.3ex\hbox{$\scriptstyle\sim$}}{c}}\vphantom{c}}$</w:t>
      </w:r>
      <w:r>
        <w:t xml:space="preserve"> </w:t>
      </w:r>
      <w:r>
        <w:t xml:space="preserve">(</w:t>
      </w:r>
      <w:hyperlink w:anchor="thm-newton-quadratic">
        <w:r>
          <w:rPr>
            <w:rStyle w:val="Hyperlink"/>
          </w:rPr>
          <w:t xml:space="preserve">Theorem 14</w:t>
        </w:r>
      </w:hyperlink>
      <w:r>
        <w:t xml:space="preserve">).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from any</w:t>
      </w:r>
      <w:r>
        <w:t xml:space="preserve"> </w:t>
      </w:r>
      <w:r>
        <w:t xml:space="preserve">${{\mathord{\smash[b]{\underset{\raise.3ex\hbox{$\scriptstyle\sim$}}{x}}\vphantom{x}}}^{(0)}}$</w:t>
      </w:r>
      <w:r>
        <w:t xml:space="preserve"> </w:t>
      </w:r>
      <w:r>
        <w:t xml:space="preserve">has</w:t>
      </w:r>
      <w:r>
        <w:t xml:space="preserve"> </w:t>
      </w:r>
      <w:hyperlink w:anchor="def-iterate-error">
        <w:r>
          <w:rPr>
            <w:rStyle w:val="Hyperlink"/>
          </w:rPr>
          <w:t xml:space="preserve">errors</w:t>
        </w:r>
      </w:hyperlink>
      <w:r>
        <w:t xml:space="preserve"> </w:t>
      </w:r>
      <w:r>
        <w:t xml:space="preserve">satisfying,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\mathopen{}\left\lVert{{\mathord{\smash[b]{\underset{\raise.3ex\hbox{$\scriptstyle\sim$}}{x}}\vphantom{x}}}^{(t)}} - \mathord{\smash[b]{\underset{\raise.3ex\hbox{$\scriptstyle\sim$}}{x}}\vphantom{x}}^*\right\rVert\mathclose{} \le \rho(s)^t\,\mathopen{}\left\lVert{{\mathord{\smash[b]{\underset{\raise.3ex\hbox{$\scriptstyle\sim$}}{x}}\vphantom{x}}}^{(0)}} - \mathord{\smash[b]{\underset{\raise.3ex\hbox{$\scriptstyle\sim$}}{x}}\vphantom{x}}^*\right\rVert\mathclose{},
    \qquad
    \rho(s) \stackrel{\text{def}}{=}\max_{1 \le i \le p} \mathopen{}\left|1 - s\,\lambda_i\right|\mathclose{}.
    $$</w:t>
      </w:r>
    </w:p>
    <w:bookmarkEnd w:id="3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$\mathord{\smash[b]{\underset{\raise.3ex\hbox{$\scriptstyle\sim$}}{e}}\vphantom{e}}^{(t)} \stackrel{\text{def}}{=}{{\mathord{\smash[b]{\underset{\raise.3ex\hbox{$\scriptstyle\sim$}}{x}}\vphantom{x}}}^{(t)}} - \mathord{\smash[b]{\underset{\raise.3ex\hbox{$\scriptstyle\sim$}}{x}}\vphantom{x}}^*$</w:t>
      </w:r>
      <w:r>
        <w:t xml:space="preserve"> </w:t>
      </w:r>
      <w:r>
        <w:t xml:space="preserve">be the</w:t>
      </w:r>
      <w:r>
        <w:t xml:space="preserve"> </w:t>
      </w:r>
      <w:hyperlink w:anchor="def-iterate-error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at step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\mathbf{S}\mathord{\smash[b]{\underset{\raise.3ex\hbox{$\scriptstyle\sim$}}{x}}\vphantom{x}}- \mathord{\smash[b]{\underset{\raise.3ex\hbox{$\scriptstyle\sim$}}{c}}\vphantom{c}}$</w:t>
      </w:r>
      <w:r>
        <w:t xml:space="preserve"> </w:t>
      </w:r>
      <w:r>
        <w:t xml:space="preserve">(see the proof of</w:t>
      </w:r>
      <w:r>
        <w:t xml:space="preserve"> </w:t>
      </w:r>
      <w:hyperlink w:anchor="thm-newton-quadratic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\mathbf{S}\mathord{\smash[b]{\underset{\raise.3ex\hbox{$\scriptstyle\sim$}}{x}}\vphantom{x}}^*$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\mathord{\smash[b]{\underset{\raise.3ex\hbox{$\scriptstyle\sim$}}{e}}\vphantom{e}}^{(t+1)}
    &amp;= {{\mathord{\smash[b]{\underset{\raise.3ex\hbox{$\scriptstyle\sim$}}{x}}\vphantom{x}}}^{(t)}} - s\,(\mathbf{S}{{\mathord{\smash[b]{\underset{\raise.3ex\hbox{$\scriptstyle\sim$}}{x}}\vphantom{x}}}^{(t)}} - \mathord{\smash[b]{\underset{\raise.3ex\hbox{$\scriptstyle\sim$}}{c}}\vphantom{c}}) - \mathord{\smash[b]{\underset{\raise.3ex\hbox{$\scriptstyle\sim$}}{x}}\vphantom{x}}^*
    &amp;&amp; \text{(definition of gradient descent)}
    \\
    &amp;= {{\mathord{\smash[b]{\underset{\raise.3ex\hbox{$\scriptstyle\sim$}}{x}}\vphantom{x}}}^{(t)}} - s\,\mathbf{S}({{\mathord{\smash[b]{\underset{\raise.3ex\hbox{$\scriptstyle\sim$}}{x}}\vphantom{x}}}^{(t)}} - \mathord{\smash[b]{\underset{\raise.3ex\hbox{$\scriptstyle\sim$}}{x}}\vphantom{x}}^*) - \mathord{\smash[b]{\underset{\raise.3ex\hbox{$\scriptstyle\sim$}}{x}}\vphantom{x}}^*
    &amp;&amp; \text{(} \mathord{\smash[b]{\underset{\raise.3ex\hbox{$\scriptstyle\sim$}}{c}}\vphantom{c}} = \mathbf{S}\mathord{\smash[b]{\underset{\raise.3ex\hbox{$\scriptstyle\sim$}}{x}}\vphantom{x}}^* \text{)}
    \\
    &amp;= (\mathbf{I}_p - s\,\mathbf{S})\,\mathord{\smash[b]{\underset{\raise.3ex\hbox{$\scriptstyle\sim$}}{e}}\vphantom{e}}^{(t)}.
    &amp;&amp; \text{(collect the terms in } \mathord{\smash[b]{\underset{\raise.3ex\hbox{$\scriptstyle\sim$}}{e}}\vphantom{e}}^{(t)} \text{)}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27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$\mathord{\smash[b]{\underset{\raise.3ex\hbox{$\scriptstyle\sim$}}{e}}\vphantom{e}}^{(t)} = (\mathbf{I}_p - s\,\mathbf{S})^t\,\mathord{\smash[b]{\underset{\raise.3ex\hbox{$\scriptstyle\sim$}}{e}}\vphantom{e}}^{(0)}$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spectral theorem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"/>
          </m:rPr>
          <m:t>Λ</m:t>
        </m:r>
        <m:r>
          <m:rPr>
            <m:sty m:val="p"/>
          </m:rPr>
          <m:t>)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th</w:t>
      </w:r>
      <w:r>
        <w:t xml:space="preserve"> </w:t>
      </w:r>
      <w:hyperlink r:id="rId326">
        <w:r>
          <w:rPr>
            <w:rStyle w:val="Hyperlink"/>
          </w:rPr>
          <w:t xml:space="preserve">power</w:t>
        </w:r>
      </w:hyperlink>
      <w:r>
        <w:t xml:space="preserve"> </w:t>
      </w:r>
      <w:r>
        <w:t xml:space="preserve">cancels each inner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\mathopen{}\left\lVert\mathord{\smash[b]{\underset{\raise.3ex\hbox{$\scriptstyle\sim$}}{e}}\vphantom{e}}^{(t)}\right\rVert\mathclose{}
    &amp;= \mathopen{}\left\lVert\mathbf{Q}(\mathbf{I}_p - s\,\mathbf{\Lambda})^t{\mathbf{Q}}^{\top}\mathord{\smash[b]{\underset{\raise.3ex\hbox{$\scriptstyle\sim$}}{e}}\vphantom{e}}^{(0)}\right\rVert\mathclose{}
    &amp;&amp; \text{(the factorization above)}
    \\
    &amp;= \mathopen{}\left\lVert(\mathbf{I}_p - s\,\mathbf{\Lambda})^t{\mathbf{Q}}^{\top}\mathord{\smash[b]{\underset{\raise.3ex\hbox{$\scriptstyle\sim$}}{e}}\vphantom{e}}^{(0)}\right\rVert\mathclose{}
    &amp;&amp; \text{(orthogonal matrices preserve length)}
    \\
    &amp;\le \rho(s)^t\,\mathopen{}\left\lVert{\mathbf{Q}}^{\top}\mathord{\smash[b]{\underset{\raise.3ex\hbox{$\scriptstyle\sim$}}{e}}\vphantom{e}}^{(0)}\right\rVert\mathclose{}
    &amp;&amp; \text{(each coordinate is multiplied by } (1 - s\lambda_i)^t \text{)}
    \\
    &amp;= \rho(s)^t\,\mathopen{}\left\lVert\mathord{\smash[b]{\underset{\raise.3ex\hbox{$\scriptstyle\sim$}}{e}}\vphantom{e}}^{(0)}\right\rVert\mathclose{}.
    &amp;&amp; \text{(orthogonal matrices preserve length)}
    \end{aligned}
    $$</w:t>
      </w:r>
    </w:p>
    <w:p>
      <w:pPr>
        <w:pStyle w:val="FirstParagraph"/>
      </w:pPr>
      <w:r>
        <w:t xml:space="preserve">The length-preserving steps apply</w:t>
      </w:r>
      <w:r>
        <w:t xml:space="preserve"> </w:t>
      </w:r>
      <w:hyperlink r:id="rId122">
        <w:r>
          <w:rPr>
            <w:rStyle w:val="Hyperlink"/>
          </w:rPr>
          <w:t xml:space="preserve">orthogonal matrices preserve length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27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holds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"/>
          </m:rPr>
          <m:t>Λ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so its</w:t>
      </w:r>
      <w:r>
        <w:t xml:space="preserve"> </w:t>
      </w:r>
      <m:oMath>
        <m:r>
          <m:t>t</m:t>
        </m:r>
      </m:oMath>
      <w:r>
        <w:t xml:space="preserve">th power multiplies coordinate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328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.</w:t>
      </w:r>
    </w:p>
    <w:bookmarkStart w:id="330" w:name="exm-gd-quadratic-error"/>
    <w:p>
      <w:pPr>
        <w:pStyle w:val="BodyText"/>
      </w:pPr>
      <w:r>
        <w:rPr>
          <w:b/>
          <w:bCs/>
        </w:rPr>
        <w:t xml:space="preserve">Example 58 (The error multiplier for a step length of one quarter)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eigenvalue example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 the factors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0.75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\mathopen{}\left\lVert{{\mathord{\smash[b]{\underset{\raise.3ex\hbox{$\scriptstyle\sim$}}{x}}\vphantom{x}}}^{(t)}}\right\rVert\mathclose{} \le 0.75^t\,\mathopen{}\left\lVert{{\mathord{\smash[b]{\underset{\raise.3ex\hbox{$\scriptstyle\sim$}}{x}}\vphantom{x}}}^{(0)}}\right\rVert\mathclose{}.
    $$</w:t>
      </w:r>
    </w:p>
    <w:p>
      <w:pPr>
        <w:pStyle w:val="FirstParagraph"/>
      </w:pPr>
      <w:r>
        <w:t xml:space="preserve">Along the</w:t>
      </w:r>
      <w:r>
        <w:t xml:space="preserve"> </w:t>
      </w:r>
      <w:hyperlink r:id="rId329">
        <w:r>
          <w:rPr>
            <w:rStyle w:val="Hyperlink"/>
          </w:rPr>
          <w:t xml:space="preserve">eigenvector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</w:t>
      </w:r>
      <w:r>
        <w:t xml:space="preserve"> </w:t>
      </w:r>
      <w:hyperlink w:anchor="def-iterate-error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shrinks fast,</w:t>
      </w:r>
      <w:r>
        <w:t xml:space="preserve"> </w:t>
      </w:r>
      <w:r>
        <w:t xml:space="preserve">and along the eigenvector 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shrinks slowly;</w:t>
      </w:r>
      <w:r>
        <w:t xml:space="preserve"> </w:t>
      </w:r>
      <w:r>
        <w:t xml:space="preserve">the</w:t>
      </w:r>
      <w:r>
        <w:t xml:space="preserve"> </w:t>
      </w:r>
      <w:hyperlink r:id="rId306">
        <w:r>
          <w:rPr>
            <w:rStyle w:val="Hyperlink"/>
          </w:rPr>
          <w:t xml:space="preserve">bound</w:t>
        </w:r>
      </w:hyperlink>
      <w:r>
        <w:t xml:space="preserve"> </w:t>
      </w:r>
      <w:r>
        <w:t xml:space="preserve">follows the slower one.</w:t>
      </w:r>
    </w:p>
    <w:bookmarkEnd w:id="330"/>
    <w:bookmarkStart w:id="332" w:name="thm-best-constant-step"/>
    <w:p>
      <w:pPr>
        <w:pStyle w:val="BodyText"/>
      </w:pPr>
      <w:r>
        <w:rPr>
          <w:b/>
          <w:bCs/>
        </w:rPr>
        <w:t xml:space="preserve">Theorem 17 (The best constant step length)</w:t>
      </w:r>
      <w:r>
        <w:t xml:space="preserve"> </w:t>
      </w:r>
      <w:r>
        <w:t xml:space="preserve">In the setting 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be the smallest and largest</w:t>
      </w:r>
      <w:r>
        <w:t xml:space="preserve"> </w:t>
      </w:r>
      <w:hyperlink r:id="rId324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The factor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is smallest 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κ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κ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κ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31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3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each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between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min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occur among the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sSub>
          <m:e>
            <m:r>
              <m:t>u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is attained: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</w:t>
      </w:r>
      <w:r>
        <w:t xml:space="preserve"> </w:t>
      </w:r>
      <w:hyperlink r:id="rId333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strictly decreasing 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second is strictly increasing,</w:t>
      </w:r>
      <w:r>
        <w:t xml:space="preserve"> </w:t>
      </w:r>
      <w:r>
        <w:t xml:space="preserve">and they coincide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two expressions equal)</m:t>
              </m:r>
            </m:e>
            <m:e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the decreasing expression,</w:t>
      </w:r>
      <w:r>
        <w:t xml:space="preserve"> </w:t>
      </w:r>
      <w:r>
        <w:t xml:space="preserve">which exceeds its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the increasing expression,</w:t>
      </w:r>
      <w:r>
        <w:t xml:space="preserve"> </w:t>
      </w:r>
      <w:r>
        <w:t xml:space="preserve">which exceeds its value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206">
        <w:r>
          <w:rPr>
            <w:rStyle w:val="Hyperlink"/>
          </w:rPr>
          <w:t xml:space="preserve">minimizer</w:t>
        </w:r>
      </w:hyperlink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ρ</m:t>
              </m:r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 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expression at 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κ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κ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denominator by 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5" w:name="exm-best-constant-step"/>
    <w:p>
      <w:pPr>
        <w:pStyle w:val="FirstParagraph"/>
      </w:pPr>
      <w:r>
        <w:rPr>
          <w:b/>
          <w:bCs/>
        </w:rPr>
        <w:t xml:space="preserve">Example 59 (The best step length for eigenvalues 3 and 1)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hyperlink w:anchor="thm-best-constant-step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334">
        <w:r>
          <w:rPr>
            <w:rStyle w:val="Hyperlink"/>
          </w:rPr>
          <w:t xml:space="preserve">condition number example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A grid search over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finds the smallest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same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.</w:t>
      </w:r>
      <w:r>
        <w:t xml:space="preserve"> </w:t>
      </w:r>
      <w:r>
        <w:t xml:space="preserve">Each step then multiplies the</w:t>
      </w:r>
      <w:r>
        <w:t xml:space="preserve"> </w:t>
      </w:r>
      <w:hyperlink w:anchor="def-iterate-error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by at most</w:t>
      </w:r>
      <w:r>
        <w:t xml:space="preserve"> </w:t>
      </w:r>
      <m:oMath>
        <m:r>
          <m:t>0.5</m:t>
        </m:r>
      </m:oMath>
      <w:r>
        <w:t xml:space="preserve">.</w:t>
      </w:r>
    </w:p>
    <w:bookmarkEnd w:id="33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best-constant-step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bcs_grid_pf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bcs_first_pf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bcs_grid_pf)</w:t>
            </w:r>
            <w:r>
              <w:br/>
            </w:r>
            <w:r>
              <w:rPr>
                <w:rStyle w:val="NormalTok"/>
              </w:rPr>
              <w:t xml:space="preserve">bcs_second_pf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bcs_grid_pf)</w:t>
            </w:r>
            <w:r>
              <w:br/>
            </w:r>
            <w:r>
              <w:rPr>
                <w:rStyle w:val="NormalTok"/>
              </w:rPr>
              <w:t xml:space="preserve">bcs_rho_pf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(bcs_first_pf, bcs_second_pf)</w:t>
            </w:r>
            <w:r>
              <w:br/>
            </w:r>
            <w:r>
              <w:rPr>
                <w:rStyle w:val="NormalTok"/>
              </w:rPr>
              <w:t xml:space="preserve">bcs_curve_pf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bcs_grid_pf, </w:t>
            </w:r>
            <w:r>
              <w:rPr>
                <w:rStyle w:val="AttributeTok"/>
              </w:rPr>
              <w:t xml:space="preserve">rho =</w:t>
            </w:r>
            <w:r>
              <w:rPr>
                <w:rStyle w:val="NormalTok"/>
              </w:rPr>
              <w:t xml:space="preserve"> bcs_rho_pf)</w:t>
            </w:r>
            <w:r>
              <w:br/>
            </w:r>
            <w:r>
              <w:rPr>
                <w:rStyle w:val="NormalTok"/>
              </w:rPr>
              <w:t xml:space="preserve">bcs_aes_pf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(s, rho)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(bcs_curve_pf, bcs_aes_pf)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"Step length"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 factor"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est-constant-step-plot-r-1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bcs_grid_pf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bcs_rho_pf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np.maximum(np.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bcs_grid_pf), 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bcs_grid_pf))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ax.plot(bcs_grid_pf, bcs_rho_pf,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0x7f46d4668b90&gt;]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&lt;matplotlib.lines.Line2D object at 0x7f46d4668cd0&gt;</w:t>
            </w:r>
            <w:r>
              <w:br/>
            </w:r>
            <w:r>
              <w:rPr>
                <w:rStyle w:val="NormalTok"/>
              </w:rPr>
              <w:t xml:space="preserve">ax.axvline(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&lt;matplotlib.lines.Line2D object at 0x7f46d4668e10&gt;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"Step length"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'Step length')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"Error factor"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'Error factor')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est-constant-step-plot-python-1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factor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best-constant-step">
              <w:r>
                <w:rPr>
                  <w:rStyle w:val="Hyperlink"/>
                </w:rPr>
                <w:t xml:space="preserve">Example 59</w:t>
              </w:r>
            </w:hyperlink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step length</w:t>
              </w:r>
            </w:hyperlink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(solid).</w:t>
            </w:r>
            <w:r>
              <w:t xml:space="preserve"> </w:t>
            </w:r>
            <w:r>
              <w:t xml:space="preserve">The best step length (dashed) is where the curve is lowest,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306">
              <w:r>
                <w:rPr>
                  <w:rStyle w:val="Hyperlink"/>
                </w:rPr>
                <w:t xml:space="preserve">bound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w:anchor="def-iterate-error"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shrinks only where the curve is below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(dotted).</w:t>
            </w:r>
          </w:p>
          <w:bookmarkEnd w:id="342"/>
        </w:tc>
      </w:tr>
    </w:tbl>
    <w:bookmarkStart w:id="343" w:name="exr-step-length-range"/>
    <w:p>
      <w:pPr>
        <w:pStyle w:val="BodyText"/>
      </w:pPr>
      <w:r>
        <w:rPr>
          <w:b/>
          <w:bCs/>
        </w:rPr>
        <w:t xml:space="preserve">Exercise 10 (Which step lengths shrink the error bound)</w:t>
      </w:r>
      <w:r>
        <w:t xml:space="preserve"> </w:t>
      </w:r>
      <w:r>
        <w:t xml:space="preserve">In the setting 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find all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 the answer as a condition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involves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.</w:t>
      </w:r>
    </w:p>
    <w:bookmarkEnd w:id="343"/>
    <w:bookmarkStart w:id="344" w:name="sol-step-length-rang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</w:t>
      </w:r>
      <w:r>
        <w:t xml:space="preserve"> </w:t>
      </w:r>
      <w:hyperlink r:id="rId327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holds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left inequality is</w:t>
      </w:r>
      <w:r>
        <w:t xml:space="preserve"> </w:t>
      </w:r>
      <m:oMath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2</m:t>
        </m:r>
      </m:oMath>
      <w:r>
        <w:t xml:space="preserve">, that is,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hyperlink r:id="rId327">
        <w:r>
          <w:rPr>
            <w:rStyle w:val="Hyperlink"/>
          </w:rPr>
          <w:t xml:space="preserve">inequalities</w:t>
        </w:r>
      </w:hyperlink>
      <w:r>
        <w:t xml:space="preserve">,</w:t>
      </w:r>
      <w:r>
        <w:t xml:space="preserve"> </w:t>
      </w:r>
      <w:r>
        <w:t xml:space="preserve">one for each</w:t>
      </w:r>
      <w:r>
        <w:t xml:space="preserve"> </w:t>
      </w:r>
      <w:hyperlink r:id="rId324">
        <w:r>
          <w:rPr>
            <w:rStyle w:val="Hyperlink"/>
          </w:rPr>
          <w:t xml:space="preserve">eigenvalue</w:t>
        </w:r>
      </w:hyperlink>
      <w:r>
        <w:t xml:space="preserve">, all hold exactly</w:t>
      </w:r>
      <w:r>
        <w:t xml:space="preserve"> </w:t>
      </w:r>
      <w:r>
        <w:t xml:space="preserve">when the inequality for the largest eigenvalue holds,</w:t>
      </w:r>
      <w:r>
        <w:t xml:space="preserve"> </w:t>
      </w:r>
      <w:r>
        <w:t xml:space="preserve">since it is the most restrictive: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&lt;</m:t>
          </m:r>
          <m:r>
            <m:t>s</m:t>
          </m:r>
          <m:r>
            <m:rPr>
              <m:sty m:val="p"/>
            </m:rPr>
            <m:t>&lt;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344"/>
    <w:bookmarkStart w:id="345" w:name="exr-best-step-length"/>
    <w:p>
      <w:pPr>
        <w:pStyle w:val="FirstParagraph"/>
      </w:pPr>
      <w:r>
        <w:rPr>
          <w:b/>
          <w:bCs/>
        </w:rPr>
        <w:t xml:space="preserve">Exercise 11 (The best step length for eigenvalues 1 and 9)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9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thm-best-constant-step">
        <w:r>
          <w:rPr>
            <w:rStyle w:val="Hyperlink"/>
          </w:rPr>
          <w:t xml:space="preserve">Theorem 17</w:t>
        </w:r>
      </w:hyperlink>
      <w:r>
        <w:t xml:space="preserve">, find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345"/>
    <w:bookmarkStart w:id="347" w:name="sol-best-step-length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so its</w:t>
      </w:r>
      <w:r>
        <w:t xml:space="preserve"> </w:t>
      </w:r>
      <w:hyperlink r:id="rId324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are its</w:t>
      </w:r>
      <w:r>
        <w:t xml:space="preserve"> </w:t>
      </w:r>
      <w:hyperlink r:id="rId346">
        <w:r>
          <w:rPr>
            <w:rStyle w:val="Hyperlink"/>
          </w:rPr>
          <w:t xml:space="preserve">diagonal entries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den>
          </m:f>
          <m:r>
            <m:rPr>
              <m:sty m:val="p"/>
            </m:rPr>
            <m:t>=</m:t>
          </m:r>
          <m:r>
            <m:t>0.2</m:t>
          </m:r>
          <m:r>
            <m:rPr>
              <m:sty m:val="p"/>
            </m:rPr>
            <m:t>.</m:t>
          </m:r>
        </m:oMath>
      </m:oMathPara>
    </w:p>
    <w:bookmarkEnd w:id="347"/>
    <w:bookmarkStart w:id="348" w:name="exr-best-step-factor"/>
    <w:p>
      <w:pPr>
        <w:pStyle w:val="FirstParagraph"/>
      </w:pPr>
      <w:r>
        <w:rPr>
          <w:b/>
          <w:bCs/>
        </w:rPr>
        <w:t xml:space="preserve">Exercise 12 (The best error factor for eigenvalues 1 and 9)</w:t>
      </w:r>
      <w:r>
        <w:t xml:space="preserve"> </w:t>
      </w:r>
      <w:r>
        <w:t xml:space="preserve">In the setting of</w:t>
      </w:r>
      <w:r>
        <w:t xml:space="preserve"> </w:t>
      </w:r>
      <w:hyperlink w:anchor="exr-best-step-length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348"/>
    <w:bookmarkStart w:id="349" w:name="sol-best-step-fa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r:id="rId331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best-constant-step">
        <w:r>
          <w:rPr>
            <w:rStyle w:val="Hyperlink"/>
          </w:rPr>
          <w:t xml:space="preserve">Theorem 17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0.8</m:t>
          </m:r>
          <m:r>
            <m:rPr>
              <m:sty m:val="p"/>
            </m:rPr>
            <m:t>.</m:t>
          </m:r>
        </m:oMath>
      </m:oMathPara>
    </w:p>
    <w:bookmarkEnd w:id="349"/>
    <w:bookmarkStart w:id="350" w:name="exr-best-step-count"/>
    <w:p>
      <w:pPr>
        <w:pStyle w:val="FirstParagraph"/>
      </w:pPr>
      <w:r>
        <w:rPr>
          <w:b/>
          <w:bCs/>
        </w:rPr>
        <w:t xml:space="preserve">Exercise 13 (Steps to cut the error bound by a factor of ten)</w:t>
      </w:r>
      <w:r>
        <w:t xml:space="preserve"> </w:t>
      </w:r>
      <w:r>
        <w:t xml:space="preserve">In the setting of</w:t>
      </w:r>
      <w:r>
        <w:t xml:space="preserve"> </w:t>
      </w:r>
      <w:hyperlink w:anchor="exr-best-step-length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est-step-fa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rPr>
            <m:sty m:val="p"/>
          </m:rPr>
          <m:t>≤</m:t>
        </m:r>
        <m:r>
          <m:t>0.1</m:t>
        </m:r>
      </m:oMath>
      <w:r>
        <w:t xml:space="preserve">.</w:t>
      </w:r>
    </w:p>
    <w:bookmarkEnd w:id="350"/>
    <w:bookmarkStart w:id="351" w:name="sol-best-step-cou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From</w:t>
      </w:r>
      <w:r>
        <w:t xml:space="preserve"> </w:t>
      </w:r>
      <w:hyperlink w:anchor="sol-best-step-factor">
        <w:r>
          <w:rPr>
            <w:rStyle w:val="Hyperlink"/>
          </w:rPr>
          <w:t xml:space="preserve">Solution 12</w:t>
        </w:r>
      </w:hyperlink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Taking logarithms,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rPr>
            <m:sty m:val="p"/>
          </m:rPr>
          <m:t>≤</m:t>
        </m:r>
        <m:r>
          <m:t>0.1</m:t>
        </m:r>
      </m:oMath>
      <w:r>
        <w:t xml:space="preserve"> </w:t>
      </w:r>
      <w:r>
        <w:t xml:space="preserve">becomes</w:t>
      </w:r>
      <w:r>
        <w:t xml:space="preserve"> </w:t>
      </w:r>
      <m:oMath>
        <m:r>
          <m:t>t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ln</m:t>
        </m:r>
        <m:r>
          <m:t>0.1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dividing by it flips the</w:t>
      </w:r>
      <w:r>
        <w:t xml:space="preserve"> </w:t>
      </w:r>
      <w:hyperlink r:id="rId327">
        <w:r>
          <w:rPr>
            <w:rStyle w:val="Hyperlink"/>
          </w:rPr>
          <w:t xml:space="preserve">inequality</w:t>
        </w:r>
      </w:hyperlink>
      <w:r>
        <w:t xml:space="preserve">: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rPr>
            <m:sty m:val="p"/>
          </m:rPr>
          <m:t>ln</m:t>
        </m:r>
        <m:r>
          <m:t>0.1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10.32</m:t>
        </m:r>
      </m:oMath>
      <w:r>
        <w:t xml:space="preserve">.</w:t>
      </w:r>
      <w:r>
        <w:t xml:space="preserve"> </w:t>
      </w:r>
      <w:r>
        <w:t xml:space="preserve">The smallest such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11</m:t>
        </m:r>
      </m:oMath>
      <w:r>
        <w:t xml:space="preserve">.</w:t>
      </w:r>
    </w:p>
    <w:bookmarkEnd w:id="351"/>
    <w:bookmarkEnd w:id="352"/>
    <w:bookmarkStart w:id="370" w:name="sec-quasi-newton"/>
    <w:p>
      <w:pPr>
        <w:pStyle w:val="Heading2"/>
      </w:pPr>
      <w:r>
        <w:t xml:space="preserve">7 Quasi-Newton methods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quasi-Newton lecture of</w:t>
            </w:r>
            <w:r>
              <w:t xml:space="preserve"> </w:t>
            </w:r>
            <w:r>
              <w:t xml:space="preserve">Zhou [22]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2025 ucla-biostat-257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</w:t>
            </w:r>
            <w:r>
              <w:t xml:space="preserve"> </w:t>
            </w:r>
            <w:r>
              <w:t xml:space="preserve">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From the source, this section takes the order of ideas:</w:t>
            </w:r>
            <w:r>
              <w:t xml:space="preserve"> </w:t>
            </w:r>
            <w:r>
              <w:t xml:space="preserve">the cost of Newton’s method, the secant condition, and the BFGS and limited-memory BFGS updates.</w:t>
            </w:r>
            <w:r>
              <w:t xml:space="preserve"> </w:t>
            </w:r>
            <w:r>
              <w:t xml:space="preserve">The source states the updates as solutions of nearest-matrix problems without proof;</w:t>
            </w:r>
            <w:r>
              <w:t xml:space="preserve"> </w:t>
            </w:r>
            <w:r>
              <w:t xml:space="preserve">here the BFGS update is written out.</w:t>
            </w:r>
            <w:r>
              <w:t xml:space="preserve"> </w:t>
            </w:r>
            <w:r>
              <w:t xml:space="preserve">The Davidon-Fletcher-Powell and rank-1 updates, the nearest-matrix derivation, the history, and the Julia code are not part of this section.</w:t>
            </w:r>
          </w:p>
          <w:p/>
        </w:tc>
      </w:tr>
    </w:tbl>
    <w:bookmarkStart w:id="356" w:name="def-secant-condition"/>
    <w:p>
      <w:pPr>
        <w:pStyle w:val="BodyText"/>
      </w:pPr>
      <w:r>
        <w:rPr>
          <w:b/>
          <w:bCs/>
        </w:rPr>
        <w:t xml:space="preserve">Definition 41 (Secant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236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\mathord{\smash[b]{\underset{\raise.3ex\hbox{$\scriptstyle\sim$}}{x}}\vphantom{x}}^+ \in \mathbb{R}^p$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$\mathord{\smash[b]{\underset{\raise.3ex\hbox{$\scriptstyle\sim$}}{s}}\vphantom{s}} \stackrel{\text{def}}{=}\mathord{\smash[b]{\underset{\raise.3ex\hbox{$\scriptstyle\sim$}}{x}}\vphantom{x}}^+ - \mathord{\smash[b]{\underset{\raise.3ex\hbox{$\scriptstyle\sim$}}{x}}\vphantom{x}}$</w:t>
      </w:r>
      <w:r>
        <w:t xml:space="preserve"> </w:t>
      </w:r>
      <w:r>
        <w:t xml:space="preserve">for the step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$\mathord{\smash[b]{\underset{\raise.3ex\hbox{$\scriptstyle\sim$}}{y}}\vphantom{y}}\stackrel{\text{def}}{=}\frac{\partial}{\partial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for the change in the</w:t>
      </w:r>
      <w:r>
        <w:t xml:space="preserve"> </w:t>
      </w:r>
      <w:hyperlink r:id="rId78">
        <w:r>
          <w:rPr>
            <w:rStyle w:val="Hyperlink"/>
          </w:rPr>
          <w:t xml:space="preserve">gradient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55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secant condition</w:t>
      </w:r>
      <w:r>
        <w:t xml:space="preserve"> </w:t>
      </w:r>
      <w:r>
        <w:t xml:space="preserve">[23, Ch. 6]</w:t>
      </w:r>
      <w:r>
        <w:t xml:space="preserve"> </w:t>
      </w:r>
      <w:r>
        <w:t xml:space="preserve">for</w:t>
      </w:r>
      <w:r>
        <w:t xml:space="preserve"> </w:t>
      </w:r>
      <w:r>
        <w:t xml:space="preserve">$(\mathord{\smash[b]{\underset{\raise.3ex\hbox{$\scriptstyle\sim$}}{s}}\vphantom{s}}, \mathord{\smash[b]{\underset{\raise.3ex\hbox{$\scriptstyle\sim$}}{y}}\vphantom{y}})$</w:t>
      </w:r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\mathbf{B} \mathord{\smash[b]{\underset{\raise.3ex\hbox{$\scriptstyle\sim$}}{s}}\vphantom{s}} = \mathord{\smash[b]{\underset{\raise.3ex\hbox{$\scriptstyle\sim$}}{y}}\vphantom{y}}.
    $$</w:t>
      </w:r>
    </w:p>
    <w:bookmarkEnd w:id="356"/>
    <w:bookmarkStart w:id="359" w:name="exm-secant-condition"/>
    <w:p>
      <w:pPr>
        <w:pStyle w:val="FirstParagraph"/>
      </w:pPr>
      <w:r>
        <w:rPr>
          <w:b/>
          <w:bCs/>
        </w:rPr>
        <w:t xml:space="preserve">Example 60 (The Hessian of a quadratic function satisfies the secant condition)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hyperlink r:id="rId355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\mathbf{Q} \mathord{\smash[b]{\underset{\raise.3ex\hbox{$\scriptstyle\sim$}}{x}}\vphantom{x}}-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$\mathord{\smash[b]{\underset{\raise.3ex\hbox{$\scriptstyle\sim$}}{x}}\vphantom{x}}^+$</w:t>
      </w:r>
    </w:p>
    <w:p>
      <w:pPr>
        <w:pStyle w:val="BodyText"/>
      </w:pPr>
      <w:r>
        <w:t xml:space="preserve">$$
    \begin{aligned}
    \mathord{\smash[b]{\underset{\raise.3ex\hbox{$\scriptstyle\sim$}}{y}}\vphantom{y}}
    &amp;= (\mathbf{Q} \mathord{\smash[b]{\underset{\raise.3ex\hbox{$\scriptstyle\sim$}}{x}}\vphantom{x}}^+ - \mathord{\smash[b]{\underset{\raise.3ex\hbox{$\scriptstyle\sim$}}{b}}\vphantom{b}}) - (\mathbf{Q} \mathord{\smash[b]{\underset{\raise.3ex\hbox{$\scriptstyle\sim$}}{x}}\vphantom{x}}- \mathord{\smash[b]{\underset{\raise.3ex\hbox{$\scriptstyle\sim$}}{b}}\vphantom{b}})
    &amp;&amp; \text{(gradient at each point)}
    \\
    &amp;= \mathbf{Q} (\mathord{\smash[b]{\underset{\raise.3ex\hbox{$\scriptstyle\sim$}}{x}}\vphantom{x}}^+ - \mathord{\smash[b]{\underset{\raise.3ex\hbox{$\scriptstyle\sim$}}{x}}\vphantom{x}})
    &amp;&amp; \text{(collect terms)}
    \\
    &amp;= \mathbf{Q} \mathord{\smash[b]{\underset{\raise.3ex\hbox{$\scriptstyle\sim$}}{s}}\vphantom{s}}.
    &amp;&amp; \text{(definition of } \mathord{\smash[b]{\underset{\raise.3ex\hbox{$\scriptstyle\sim$}}{s}}\vphantom{s}} \text{)}
    \end{aligned}
    $$</w:t>
      </w:r>
    </w:p>
    <w:p>
      <w:pPr>
        <w:pStyle w:val="FirstParagraph"/>
      </w:pPr>
      <w:r>
        <w:t xml:space="preserve">So the Hessian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 the</w:t>
      </w:r>
      <w:r>
        <w:t xml:space="preserve"> </w:t>
      </w:r>
      <w:hyperlink r:id="rId357">
        <w:r>
          <w:rPr>
            <w:rStyle w:val="Hyperlink"/>
          </w:rPr>
          <w:t xml:space="preserve">quadratic function</w:t>
        </w:r>
      </w:hyperlink>
      <w:r>
        <w:t xml:space="preserve"> </w:t>
      </w:r>
      <w:r>
        <w:t xml:space="preserve">satisfies the secant condition for every step.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$\mathord{\smash[b]{\underset{\raise.3ex\hbox{$\scriptstyle\sim$}}{y}}\vphantom{y}}\approx \mathbf{H}_f \mathord{\smash[b]{\underset{\raise.3ex\hbox{$\scriptstyle\sim$}}{s}}\vphantom{s}}$</w:t>
      </w:r>
      <w:r>
        <w:t xml:space="preserve"> </w:t>
      </w:r>
      <w:r>
        <w:t xml:space="preserve">holds for a short step, with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the Hessian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near the step,</w:t>
      </w:r>
      <w:r>
        <w:t xml:space="preserve"> </w:t>
      </w:r>
      <w:r>
        <w:t xml:space="preserve">which is why a</w:t>
      </w:r>
      <w:r>
        <w:t xml:space="preserve"> </w:t>
      </w:r>
      <w:hyperlink r:id="rId358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that satisfies the secant condition is a reasonable stand-in for the Hessian.</w:t>
      </w:r>
    </w:p>
    <w:bookmarkEnd w:id="359"/>
    <w:bookmarkStart w:id="361" w:name="def-quasi-newton-method"/>
    <w:p>
      <w:pPr>
        <w:pStyle w:val="BodyText"/>
      </w:pPr>
      <w:r>
        <w:rPr>
          <w:b/>
          <w:bCs/>
        </w:rPr>
        <w:t xml:space="preserve">Definition 42 (Quasi-Newton method)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236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w:hyperlink r:id="rId130">
        <w:r>
          <w:rPr>
            <w:rStyle w:val="Hyperlink"/>
          </w:rPr>
          <w:t xml:space="preserve">positive definite matrix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quasi-Newton method</w:t>
      </w:r>
      <w:r>
        <w:t xml:space="preserve"> </w:t>
      </w:r>
      <w:r>
        <w:t xml:space="preserve">[23, Ch. 6]</w:t>
      </w:r>
      <w:r>
        <w:t xml:space="preserve"> </w:t>
      </w:r>
      <w:r>
        <w:t xml:space="preserve">produces,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\alpha^{(t)} \mathbf{H}^{(t)} \frac{\partial}{\partial \mathord{\smash[b]{\underset{\raise.3ex\hbox{$\scriptstyle\sim$}}{x}}\vphantom{x}}} f(\mathord{\smash[b]{\underset{\raise.3ex\hbox{$\scriptstyle\sim$}}{x}}\vphantom{x}}^{(t)}),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chosen by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355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positive definite matrix</w:t>
      </w:r>
      <w:r>
        <w:t xml:space="preserve"> </w:t>
      </w:r>
      <w:r>
        <w:t xml:space="preserve">whose</w:t>
      </w:r>
      <w:r>
        <w:t xml:space="preserve"> </w:t>
      </w:r>
      <w:hyperlink r:id="rId360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satisfies the</w:t>
      </w:r>
      <w:r>
        <w:t xml:space="preserve"> </w:t>
      </w:r>
      <w:hyperlink w:anchor="def-secant-condition">
        <w:r>
          <w:rPr>
            <w:rStyle w:val="Hyperlink"/>
          </w:rPr>
          <w:t xml:space="preserve">secant condition</w:t>
        </w:r>
      </w:hyperlink>
      <w:r>
        <w:t xml:space="preserve">, that is,</w:t>
      </w:r>
      <w:r>
        <w:t xml:space="preserve"> </w:t>
      </w:r>
      <w:r>
        <w:t xml:space="preserve">$\mathbf{H}^{(t+1)} \mathord{\smash[b]{\underset{\raise.3ex\hbox{$\scriptstyle\sim$}}{y}}\vphantom{y}}^{(t)} = \mathord{\smash[b]{\underset{\raise.3ex\hbox{$\scriptstyle\sim$}}{s}}\vphantom{s}}^{(t)}$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$\mathord{\smash[b]{\underset{\raise.3ex\hbox{$\scriptstyle\sim$}}{s}}\vphantom{s}}^{(t)} = \mathord{\smash[b]{\underset{\raise.3ex\hbox{$\scriptstyle\sim$}}{x}}\vphantom{x}}^{(t+1)} - \mathord{\smash[b]{\underset{\raise.3ex\hbox{$\scriptstyle\sim$}}{x}}\vphantom{x}}^{(t)}$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$\mathord{\smash[b]{\underset{\raise.3ex\hbox{$\scriptstyle\sim$}}{y}}\vphantom{y}}^{(t)} = \frac{\partial}{\partial \mathord{\smash[b]{\underset{\raise.3ex\hbox{$\scriptstyle\sim$}}{x}}\vphantom{x}}} f(\mathord{\smash[b]{\underset{\raise.3ex\hbox{$\scriptstyle\sim$}}{x}}\vphantom{x}}^{(t+1)}) - \frac{\partial}{\partial \mathord{\smash[b]{\underset{\raise.3ex\hbox{$\scriptstyle\sim$}}{x}}\vphantom{x}}} f(\mathord{\smash[b]{\underset{\raise.3ex\hbox{$\scriptstyle\sim$}}{x}}\vphantom{x}}^{(t)})$</w:t>
      </w:r>
      <w:r>
        <w:t xml:space="preserve">.</w:t>
      </w:r>
    </w:p>
    <w:bookmarkEnd w:id="361"/>
    <w:bookmarkStart w:id="362" w:name="exm-quasi-newton-step"/>
    <w:p>
      <w:pPr>
        <w:pStyle w:val="BodyText"/>
      </w:pPr>
      <w:r>
        <w:rPr>
          <w:b/>
          <w:bCs/>
        </w:rPr>
        <w:t xml:space="preserve">Example 61 (One quasi-Newton step on a quadratic function)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{(1, 2)}^{\top}$</w:t>
      </w:r>
      <w:r>
        <w:t xml:space="preserve"> </w:t>
      </w:r>
      <w:r>
        <w:t xml:space="preserve">(</w:t>
      </w:r>
      <w:hyperlink w:anchor="exm-secant-condition">
        <w:r>
          <w:rPr>
            <w:rStyle w:val="Hyperlink"/>
          </w:rPr>
          <w:t xml:space="preserve">Example 60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$\mathord{\smash[b]{\underset{\raise.3ex\hbox{$\scriptstyle\sim$}}{x}}\vphantom{x}}^{(0)}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For a</w:t>
      </w:r>
      <w:r>
        <w:t xml:space="preserve"> </w:t>
      </w:r>
      <w:hyperlink r:id="rId357">
        <w:r>
          <w:rPr>
            <w:rStyle w:val="Hyperlink"/>
          </w:rPr>
          <w:t xml:space="preserve">quadratic function</w:t>
        </w:r>
      </w:hyperlink>
      <w:r>
        <w:t xml:space="preserve">,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that 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a</w:t>
      </w:r>
      <w:r>
        <w:t xml:space="preserve"> </w:t>
      </w:r>
      <w:hyperlink r:id="rId274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is</w:t>
      </w:r>
      <w:r>
        <w:t xml:space="preserve"> </w:t>
      </w:r>
      <w:r>
        <w:t xml:space="preserve">$\alpha = -\frac{\partial}{\partial \mathord{\smash[b]{\underset{\raise.3ex\hbox{$\scriptstyle\sim$}}{x}}\vphantom{x}}} f(\mathord{\smash[b]{\underset{\raise.3ex\hbox{$\scriptstyle\sim$}}{x}}\vphantom{x}}) \cdot \mathord{\smash[b]{\underset{\raise.3ex\hbox{$\scriptstyle\sim$}}{d}}\vphantom{d}} / {\mathord{\smash[b]{\underset{\raise.3ex\hbox{$\scriptstyle\sim$}}{d}}\vphantom{d}}}^{\top} \mathbf{Q} \mathord{\smash[b]{\underset{\raise.3ex\hbox{$\scriptstyle\sim$}}{d}}\vphantom{d}}$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</w:t>
      </w:r>
    </w:p>
    <w:p>
      <w:pPr>
        <w:pStyle w:val="FirstParagraph"/>
      </w:pPr>
      <w:r>
        <w:t xml:space="preserve">The step length is 0.25, which moves the</w:t>
      </w:r>
      <w:r>
        <w:t xml:space="preserve"> </w:t>
      </w:r>
      <w:hyperlink w:anchor="def-iterate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$\mathord{\smash[b]{\underset{\raise.3ex\hbox{$\scriptstyle\sim$}}{x}}\vphantom{x}}^{(1)} = (0.25, 0.5)$</w:t>
      </w:r>
      <w:r>
        <w:t xml:space="preserve"> </w:t>
      </w:r>
      <w:r>
        <w:t xml:space="preserve">and lowers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0 to -0.625.</w:t>
      </w:r>
      <w:r>
        <w:t xml:space="preserve"> </w:t>
      </w:r>
      <w:r>
        <w:t xml:space="preserve">The difference of the</w:t>
      </w:r>
      <w:r>
        <w:t xml:space="preserve"> </w:t>
      </w:r>
      <w:hyperlink r:id="rId78">
        <w:r>
          <w:rPr>
            <w:rStyle w:val="Hyperlink"/>
          </w:rPr>
          <w:t xml:space="preserve">gradients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$\mathord{\smash[b]{\underset{\raise.3ex\hbox{$\scriptstyle\sim$}}{y}}\vphantom{y}}^{(0)} = (1.5, 1.75)$</w:t>
      </w:r>
      <w:r>
        <w:t xml:space="preserve">, is</w:t>
      </w:r>
      <w:r>
        <w:t xml:space="preserve"> </w:t>
      </w:r>
      <w:r>
        <w:t xml:space="preserve">$\mathbf{Q} \mathord{\smash[b]{\underset{\raise.3ex\hbox{$\scriptstyle\sim$}}{s}}\vphantom{s}}^{(0)}$</w:t>
      </w:r>
      <w:r>
        <w:t xml:space="preserve"> </w:t>
      </w:r>
      <w:r>
        <w:t xml:space="preserve">(</w:t>
      </w:r>
      <w:hyperlink w:anchor="def-secant-condition">
        <w:r>
          <w:rPr>
            <w:rStyle w:val="Hyperlink"/>
          </w:rPr>
          <w:t xml:space="preserve">the secant condition</w:t>
        </w:r>
      </w:hyperlink>
      <w:r>
        <w:t xml:space="preserve"> </w:t>
      </w:r>
      <w:r>
        <w:t xml:space="preserve">for a quadratic function).</w:t>
      </w:r>
    </w:p>
    <w:bookmarkEnd w:id="362"/>
    <w:bookmarkStart w:id="363" w:name="rem-quasi-newton-cost"/>
    <w:p>
      <w:pPr>
        <w:pStyle w:val="BodyText"/>
      </w:pPr>
      <w:r>
        <w:rPr>
          <w:i/>
          <w:iCs/>
        </w:rPr>
        <w:t xml:space="preserve">Remark 5</w:t>
      </w:r>
      <w:r>
        <w:t xml:space="preserve"> (Why a quasi-Newton method is used). </w:t>
      </w:r>
      <w:r>
        <w:t xml:space="preserve">Because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$-\mathbf{H}^{(t)}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,</w:t>
      </w:r>
      <w:r>
        <w:t xml:space="preserve"> </w:t>
      </w:r>
      <w:r>
        <w:t xml:space="preserve">so, when the</w:t>
      </w:r>
      <w:r>
        <w:t xml:space="preserve"> </w:t>
      </w:r>
      <w:hyperlink r:id="rId78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finds a step that decreases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hyperlink w:anchor="def-newton-method">
        <w:r>
          <w:rPr>
            <w:rStyle w:val="Hyperlink"/>
          </w:rPr>
          <w:t xml:space="preserve">Newton’s method</w:t>
        </w:r>
      </w:hyperlink>
      <w:r>
        <w:t xml:space="preserve"> </w:t>
      </w:r>
      <w:r>
        <w:t xml:space="preserve">needs the Hessian and the solution of a system of equations at every iteration,</w:t>
      </w:r>
      <w:r>
        <w:t xml:space="preserve"> </w:t>
      </w:r>
      <w:r>
        <w:t xml:space="preserve">which costs about</w:t>
      </w:r>
      <w:r>
        <w:t xml:space="preserve"> 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operations for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Hessian,</w:t>
      </w:r>
      <w:r>
        <w:t xml:space="preserve"> </w:t>
      </w:r>
      <w:r>
        <w:t xml:space="preserve">and requires the formulas for its entries.</w:t>
      </w:r>
      <w:r>
        <w:t xml:space="preserve"> </w:t>
      </w:r>
      <w:r>
        <w:t xml:space="preserve">A quasi-Newton method needs only the</w:t>
      </w:r>
      <w:r>
        <w:t xml:space="preserve"> </w:t>
      </w:r>
      <w:hyperlink r:id="rId78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and an update of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costing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operations.</w:t>
      </w:r>
      <w:r>
        <w:t xml:space="preserve"> </w:t>
      </w:r>
      <w:r>
        <w:t xml:space="preserve">Near a minimizer the method speeds up superlinearly: faster than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, slower than Newton’s method</w:t>
      </w:r>
      <w:r>
        <w:t xml:space="preserve"> </w:t>
      </w:r>
      <w:r>
        <w:t xml:space="preserve">[23, Ch. 6]</w:t>
      </w:r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 the step formula gives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.</w:t>
      </w:r>
    </w:p>
    <w:bookmarkEnd w:id="363"/>
    <w:bookmarkStart w:id="364" w:name="def-bfgs-update"/>
    <w:p>
      <w:pPr>
        <w:pStyle w:val="BodyText"/>
      </w:pPr>
      <w:r>
        <w:rPr>
          <w:b/>
          <w:bCs/>
        </w:rPr>
        <w:t xml:space="preserve">Definition 43 (BFGS update (Broyden-Fletcher-Goldfarb-Shanno))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, an approximation of the</w:t>
      </w:r>
      <w:r>
        <w:t xml:space="preserve"> </w:t>
      </w:r>
      <w:hyperlink r:id="rId360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Hessian, 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30">
        <w:r>
          <w:rPr>
            <w:rStyle w:val="Hyperlink"/>
          </w:rPr>
          <w:t xml:space="preserve">positive definite matrix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$\mathord{\smash[b]{\underset{\raise.3ex\hbox{$\scriptstyle\sim$}}{s}}\vphantom{s}}, \mathord{\smash[b]{\underset{\raise.3ex\hbox{$\scriptstyle\sim$}}{y}}\vphantom{y}}\in \mathbb{R}^p$</w:t>
      </w:r>
      <w:r>
        <w:t xml:space="preserve"> </w:t>
      </w:r>
      <w:r>
        <w:t xml:space="preserve">satisfy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$\rho \stackrel{\text{def}}{=}1 / \mathord{\smash[b]{\underset{\raise.3ex\hbox{$\scriptstyle\sim$}}{y}}\vphantom{y}} \cdot \mathord{\smash[b]{\underset{\raise.3ex\hbox{$\scriptstyle\sim$}}{s}}\vphantom{s}}$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BFGS update</w:t>
      </w:r>
      <w:r>
        <w:t xml:space="preserve"> </w:t>
      </w:r>
      <w:r>
        <w:t xml:space="preserve">[23, Ch. 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\mathbf{H}^+
    \stackrel{\text{def}}{=}\mathopen{}\left(\mathbf{I}_p - \rho \mathord{\smash[b]{\underset{\raise.3ex\hbox{$\scriptstyle\sim$}}{s}}\vphantom{s}} {\mathord{\smash[b]{\underset{\raise.3ex\hbox{$\scriptstyle\sim$}}{y}}\vphantom{y}}}^{\top}\right)\mathclose{}
    \mathbf{H}
    \mathopen{}\left(\mathbf{I}_p - \rho \mathord{\smash[b]{\underset{\raise.3ex\hbox{$\scriptstyle\sim$}}{y}}\vphantom{y}} {\mathord{\smash[b]{\underset{\raise.3ex\hbox{$\scriptstyle\sim$}}{s}}\vphantom{s}}}^{\top}\right)\mathclose{}
    + \rho \mathord{\smash[b]{\underset{\raise.3ex\hbox{$\scriptstyle\sim$}}{s}}\vphantom{s}} {\mathord{\smash[b]{\underset{\raise.3ex\hbox{$\scriptstyle\sim$}}{s}}\vphantom{s}}}^{\top}.
    $$</w:t>
      </w:r>
    </w:p>
    <w:bookmarkEnd w:id="364"/>
    <w:bookmarkStart w:id="365" w:name="exm-bfgs-step"/>
    <w:p>
      <w:pPr>
        <w:pStyle w:val="FirstParagraph"/>
      </w:pPr>
      <w:r>
        <w:rPr>
          <w:b/>
          <w:bCs/>
        </w:rPr>
        <w:t xml:space="preserve">Example 62 (A BFGS update from the quasi-Newton step)</w:t>
      </w:r>
      <w:r>
        <w:t xml:space="preserve"> </w:t>
      </w:r>
      <w:r>
        <w:t xml:space="preserve">Continue</w:t>
      </w:r>
      <w:r>
        <w:t xml:space="preserve"> </w:t>
      </w:r>
      <w:hyperlink w:anchor="exm-quasi-newton-step">
        <w:r>
          <w:rPr>
            <w:rStyle w:val="Hyperlink"/>
          </w:rPr>
          <w:t xml:space="preserve">Example 61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\mathord{\smash[b]{\underset{\raise.3ex\hbox{$\scriptstyle\sim$}}{s}}\vphantom{s}}^{(0)}$</w:t>
      </w:r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\mathord{\smash[b]{\underset{\raise.3ex\hbox{$\scriptstyle\sim$}}{y}}\vphantom{y}}^{(0)}$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s)</w:t>
      </w:r>
      <w:r>
        <w:br/>
      </w:r>
      <w:r>
        <w:rPr>
          <w:rStyle w:val="NormalTok"/>
        </w:rPr>
        <w:t xml:space="preserve">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H1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left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(left)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(s)</w:t>
      </w:r>
      <w:r>
        <w:br/>
      </w:r>
      <w:r>
        <w:rPr>
          <w:rStyle w:val="NormalTok"/>
        </w:rPr>
        <w:t xml:space="preserve">H1</w:t>
      </w:r>
      <w:r>
        <w:br/>
      </w:r>
      <w:r>
        <w:rPr>
          <w:rStyle w:val="CommentTok"/>
        </w:rPr>
        <w:t xml:space="preserve">#&gt;         [,1]   [,2]</w:t>
      </w:r>
      <w:r>
        <w:br/>
      </w:r>
      <w:r>
        <w:rPr>
          <w:rStyle w:val="CommentTok"/>
        </w:rPr>
        <w:t xml:space="preserve">#&gt; [1,]  0.6625 -0.425</w:t>
      </w:r>
      <w:r>
        <w:br/>
      </w:r>
      <w:r>
        <w:rPr>
          <w:rStyle w:val="CommentTok"/>
        </w:rPr>
        <w:t xml:space="preserve">#&gt; [2,] -0.4250  0.650</w:t>
      </w:r>
      <w:r>
        <w:br/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CommentTok"/>
        </w:rPr>
        <w:t xml:space="preserve">#&gt; [1] 0.25 0.50</w:t>
      </w:r>
    </w:p>
    <w:p>
      <w:pPr>
        <w:pStyle w:val="FirstParagraph"/>
      </w:pPr>
      <w:r>
        <w:t xml:space="preserve">Here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= 1.25 &gt; 0$</w:t>
      </w:r>
      <w:r>
        <w:t xml:space="preserve">, so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The updated</w:t>
      </w:r>
      <w:r>
        <w:t xml:space="preserve"> </w:t>
      </w:r>
      <w:hyperlink r:id="rId358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satisfies</w:t>
      </w:r>
      <w:r>
        <w:t xml:space="preserve"> </w:t>
      </w:r>
      <w:r>
        <w:t xml:space="preserve">$\mathbf{H}^+ \mathord{\smash[b]{\underset{\raise.3ex\hbox{$\scriptstyle\sim$}}{y}}\vphantom{y}}= (0.25, 0.5)$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$\mathord{\smash[b]{\underset{\raise.3ex\hbox{$\scriptstyle\sim$}}{s}}\vphantom{s}} = (0.25, 0.5)$</w:t>
      </w:r>
      <w:r>
        <w:t xml:space="preserve">,</w:t>
      </w:r>
      <w:r>
        <w:t xml:space="preserve"> </w:t>
      </w:r>
      <w:r>
        <w:t xml:space="preserve">and its smallest</w:t>
      </w:r>
      <w:r>
        <w:t xml:space="preserve"> </w:t>
      </w:r>
      <w:hyperlink r:id="rId324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is 0.231204, so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30">
        <w:r>
          <w:rPr>
            <w:rStyle w:val="Hyperlink"/>
          </w:rPr>
          <w:t xml:space="preserve">positive definite</w:t>
        </w:r>
      </w:hyperlink>
      <w:r>
        <w:t xml:space="preserve">.</w:t>
      </w:r>
    </w:p>
    <w:bookmarkEnd w:id="365"/>
    <w:bookmarkStart w:id="367" w:name="rem-bfgs-curvature"/>
    <w:p>
      <w:pPr>
        <w:pStyle w:val="BodyText"/>
      </w:pPr>
      <w:r>
        <w:rPr>
          <w:i/>
          <w:iCs/>
        </w:rPr>
        <w:t xml:space="preserve">Remark 6</w:t>
      </w:r>
      <w:r>
        <w:t xml:space="preserve"> (The curvature condition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). </w:t>
      </w:r>
      <w:r>
        <w:t xml:space="preserve">If the</w:t>
      </w:r>
      <w:r>
        <w:t xml:space="preserve"> </w:t>
      </w:r>
      <w:hyperlink r:id="rId366">
        <w:r>
          <w:rPr>
            <w:rStyle w:val="Hyperlink"/>
          </w:rPr>
          <w:t xml:space="preserve">strict inequality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holds for distinct points,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\mathord{\smash[b]{\underset{\raise.3ex\hbox{$\scriptstyle\sim$}}{x}}\vphantom{x}}^+ -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Add the versions at</w:t>
      </w:r>
      <w:r>
        <w:t xml:space="preserve"> </w:t>
      </w:r>
      <w:r>
        <w:t xml:space="preserve">$(\mathord{\smash[b]{\underset{\raise.3ex\hbox{$\scriptstyle\sim$}}{x}}\vphantom{x}}^+, \mathord{\smash[b]{\underset{\raise.3ex\hbox{$\scriptstyle\sim$}}{x}}\vphantom{x}})$</w:t>
      </w:r>
      <w:r>
        <w:t xml:space="preserve"> </w:t>
      </w:r>
      <w:r>
        <w:t xml:space="preserve">and at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\mathord{\smash[b]{\underset{\raise.3ex\hbox{$\scriptstyle\sim$}}{x}}\vphantom{x}}^+)$</w:t>
      </w:r>
      <w:r>
        <w:t xml:space="preserve">:</w:t>
      </w:r>
    </w:p>
    <w:p>
      <w:pPr>
        <w:pStyle w:val="BodyText"/>
      </w:pPr>
      <w:r>
        <w:t xml:space="preserve">$$
    f(\mathord{\smash[b]{\underset{\raise.3ex\hbox{$\scriptstyle\sim$}}{x}}\vphantom{x}}^+) + f(\mathord{\smash[b]{\underset{\raise.3ex\hbox{$\scriptstyle\sim$}}{x}}\vphantom{x}})
    &gt; f(\mathord{\smash[b]{\underset{\raise.3ex\hbox{$\scriptstyle\sim$}}{x}}\vphantom{x}}) + f(\mathord{\smash[b]{\underset{\raise.3ex\hbox{$\scriptstyle\sim$}}{x}}\vphantom{x}}^+)
    + \frac{\partial}{\partial \mathord{\smash[b]{\underset{\raise.3ex\hbox{$\scriptstyle\sim$}}{x}}\vphantom{x}}} f(\mathord{\smash[b]{\underset{\raise.3ex\hbox{$\scriptstyle\sim$}}{x}}\vphantom{x}}) \cdot \mathord{\smash[b]{\underset{\raise.3ex\hbox{$\scriptstyle\sim$}}{s}}\vphantom{s}}
    - \frac{\partial}{\partial \mathord{\smash[b]{\underset{\raise.3ex\hbox{$\scriptstyle\sim$}}{x}}\vphantom{x}}} f(\mathord{\smash[b]{\underset{\raise.3ex\hbox{$\scriptstyle\sim$}}{x}}\vphantom{x}}^+) \cdot \mathord{\smash[b]{\underset{\raise.3ex\hbox{$\scriptstyle\sim$}}{s}}\vphantom{s}},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$0 &gt; -\mathord{\smash[b]{\underset{\raise.3ex\hbox{$\scriptstyle\sim$}}{y}}\vphantom{y}} \cdot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enforces a curvature condition on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(the Wolfe conditions</w:t>
      </w:r>
      <w:r>
        <w:t xml:space="preserve"> </w:t>
      </w:r>
      <w:r>
        <w:t xml:space="preserve">[23, Ch. 3]</w:t>
      </w:r>
      <w:r>
        <w:t xml:space="preserve">) guarantees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Such a step can be found along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keep decreasing forever.</w:t>
      </w:r>
    </w:p>
    <w:bookmarkEnd w:id="367"/>
    <w:bookmarkStart w:id="368" w:name="def-lbfgs"/>
    <w:p>
      <w:pPr>
        <w:pStyle w:val="BodyText"/>
      </w:pPr>
      <w:r>
        <w:rPr>
          <w:b/>
          <w:bCs/>
        </w:rPr>
        <w:t xml:space="preserve">Definition 44 (Limited-memory BFGS (L-BFGS))</w:t>
      </w:r>
      <w:r>
        <w:t xml:space="preserve"> </w:t>
      </w:r>
      <w:r>
        <w:rPr>
          <w:b/>
          <w:bCs/>
        </w:rPr>
        <w:t xml:space="preserve">Limited-memory BFGS</w:t>
      </w:r>
      <w:r>
        <w:t xml:space="preserve"> </w:t>
      </w:r>
      <w:r>
        <w:t xml:space="preserve">(</w:t>
      </w:r>
      <w:r>
        <w:rPr>
          <w:b/>
          <w:bCs/>
        </w:rPr>
        <w:t xml:space="preserve">L-BFGS</w:t>
      </w:r>
      <w:r>
        <w:t xml:space="preserve">)</w:t>
      </w:r>
      <w:r>
        <w:t xml:space="preserve"> </w:t>
      </w:r>
      <w:r>
        <w:t xml:space="preserve">[23, Ch. 7]</w:t>
      </w:r>
      <w:r>
        <w:t xml:space="preserve"> </w:t>
      </w:r>
      <w:r>
        <w:t xml:space="preserve">is the</w:t>
      </w:r>
      <w:r>
        <w:t xml:space="preserve"> </w:t>
      </w:r>
      <w:hyperlink w:anchor="def-quasi-newton-method">
        <w:r>
          <w:rPr>
            <w:rStyle w:val="Hyperlink"/>
          </w:rPr>
          <w:t xml:space="preserve">quasi-Newton method</w:t>
        </w:r>
      </w:hyperlink>
      <w:r>
        <w:t xml:space="preserve"> </w:t>
      </w:r>
      <w:r>
        <w:t xml:space="preserve">that never forms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It stores only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most recent pairs</w:t>
      </w:r>
      <w:r>
        <w:t xml:space="preserve"> </w:t>
      </w:r>
      <w:r>
        <w:t xml:space="preserve">$(\mathord{\smash[b]{\underset{\raise.3ex\hbox{$\scriptstyle\sim$}}{s}}\vphantom{s}}^{(j)}, \mathord{\smash[b]{\underset{\raise.3ex\hbox{$\scriptstyle\sim$}}{y}}\vphantom{y}}^{(j)})$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small, such as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</m:t>
        </m:r>
      </m:oMath>
      <w:r>
        <w:t xml:space="preserve">,</w:t>
      </w:r>
      <w:r>
        <w:t xml:space="preserve"> </w:t>
      </w:r>
      <w:r>
        <w:t xml:space="preserve">and obtains</w:t>
      </w:r>
      <w:r>
        <w:t xml:space="preserve"> </w:t>
      </w:r>
      <w:r>
        <w:t xml:space="preserve">$\mathbf{H}^{(t)}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implicitly, through a few vector operations,</w:t>
      </w:r>
      <w:r>
        <w:t xml:space="preserve"> </w:t>
      </w:r>
      <w:r>
        <w:t xml:space="preserve">as if the</w:t>
      </w:r>
      <w:r>
        <w:t xml:space="preserve"> </w:t>
      </w:r>
      <w:hyperlink w:anchor="def-bfgs-update">
        <w:r>
          <w:rPr>
            <w:rStyle w:val="Hyperlink"/>
          </w:rPr>
          <w:t xml:space="preserve">BFGS update</w:t>
        </w:r>
      </w:hyperlink>
      <w:r>
        <w:t xml:space="preserve"> </w:t>
      </w:r>
      <w:r>
        <w:t xml:space="preserve">for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pairs were applied</w:t>
      </w:r>
      <w:r>
        <w:t xml:space="preserve"> </w:t>
      </w:r>
      <w:r>
        <w:t xml:space="preserve">to a simple starting</w:t>
      </w:r>
      <w:r>
        <w:t xml:space="preserve"> </w:t>
      </w:r>
      <w:hyperlink r:id="rId358">
        <w:r>
          <w:rPr>
            <w:rStyle w:val="Hyperlink"/>
          </w:rPr>
          <w:t xml:space="preserve">matrix</w:t>
        </w:r>
      </w:hyperlink>
      <w:r>
        <w:t xml:space="preserve">, such as a multiple of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8"/>
    <w:bookmarkStart w:id="369" w:name="exm-lbfgs-step"/>
    <w:p>
      <w:pPr>
        <w:pStyle w:val="BodyText"/>
      </w:pPr>
      <w:r>
        <w:rPr>
          <w:b/>
          <w:bCs/>
        </w:rPr>
        <w:t xml:space="preserve">Example 63 (L-BFGS applies the update without forming the matrix)</w:t>
      </w:r>
      <w:r>
        <w:t xml:space="preserve"> </w:t>
      </w:r>
      <w:r>
        <w:t xml:space="preserve">Continue</w:t>
      </w:r>
      <w:r>
        <w:t xml:space="preserve"> </w:t>
      </w:r>
      <w:hyperlink w:anchor="exm-bfgs-step">
        <w:r>
          <w:rPr>
            <w:rStyle w:val="Hyperlink"/>
          </w:rPr>
          <w:t xml:space="preserve">Example 62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stored pair</w:t>
      </w:r>
      <w:r>
        <w:t xml:space="preserve"> </w:t>
      </w:r>
      <w:r>
        <w:t xml:space="preserve">$(\mathord{\smash[b]{\underset{\raise.3ex\hbox{$\scriptstyle\sim$}}{s}}\vphantom{s}}^{(0)}, \mathord{\smash[b]{\underset{\raise.3ex\hbox{$\scriptstyle\sim$}}{y}}\vphantom{y}}^{(0)})$</w:t>
      </w:r>
      <w:r>
        <w:t xml:space="preserve"> </w:t>
      </w:r>
      <w:r>
        <w:t xml:space="preserve">and starting</w:t>
      </w:r>
      <w:r>
        <w:t xml:space="preserve"> </w:t>
      </w:r>
      <w:hyperlink r:id="rId358">
        <w:r>
          <w:rPr>
            <w:rStyle w:val="Hyperlink"/>
          </w:rPr>
          <w:t xml:space="preserve">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Below,</w:t>
      </w:r>
      <w:r>
        <w:t xml:space="preserve"> </w:t>
      </w:r>
      <w:r>
        <w:t xml:space="preserve">$\mathbf{H}^+ \frac{\partial}{\partial \mathord{\smash[b]{\underset{\raise.3ex\hbox{$\scriptstyle\sim$}}{x}}\vphantom{x}}} f(\mathord{\smash[b]{\underset{\raise.3ex\hbox{$\scriptstyle\sim$}}{x}}\vphantom{x}}^{(1)})$</w:t>
      </w:r>
      <w:r>
        <w:t xml:space="preserve"> </w:t>
      </w:r>
      <w:r>
        <w:t xml:space="preserve">is formed from vectors alone, starting from</w:t>
      </w:r>
      <w:r>
        <w:t xml:space="preserve"> </w:t>
      </w:r>
      <w:r>
        <w:rPr>
          <w:rStyle w:val="VerbatimChar"/>
        </w:rPr>
        <w:t xml:space="preserve">H0</w:t>
      </w:r>
      <w:r>
        <w:t xml:space="preserve">, then compared with the</w:t>
      </w:r>
      <w:r>
        <w:t xml:space="preserve"> </w:t>
      </w:r>
      <w:hyperlink r:id="rId111">
        <w:r>
          <w:rPr>
            <w:rStyle w:val="Hyperlink"/>
          </w:rPr>
          <w:t xml:space="preserve">matrix product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g1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g1)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(alpha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from_vectors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from_matrix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g1))</w:t>
      </w:r>
      <w:r>
        <w:br/>
      </w:r>
      <w:r>
        <w:rPr>
          <w:rStyle w:val="CommentTok"/>
        </w:rPr>
        <w:t xml:space="preserve">#&gt;                [,1]   [,2]</w:t>
      </w:r>
      <w:r>
        <w:br/>
      </w:r>
      <w:r>
        <w:rPr>
          <w:rStyle w:val="CommentTok"/>
        </w:rPr>
        <w:t xml:space="preserve">#&gt; from_vectors 0.4375 -0.375</w:t>
      </w:r>
      <w:r>
        <w:br/>
      </w:r>
      <w:r>
        <w:rPr>
          <w:rStyle w:val="CommentTok"/>
        </w:rPr>
        <w:t xml:space="preserve">#&gt; from_matrix  0.4375 -0.375</w:t>
      </w:r>
    </w:p>
    <w:p>
      <w:pPr>
        <w:pStyle w:val="FirstParagraph"/>
      </w:pPr>
      <w:r>
        <w:t xml:space="preserve">The two rows agree to within 5.6e-17, although the first never forms the matrix.</w:t>
      </w:r>
      <w:r>
        <w:t xml:space="preserve"> </w:t>
      </w:r>
      <w:r>
        <w:t xml:space="preserve">BFGS stores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 spends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 per iteration;</w:t>
      </w:r>
      <w:r>
        <w:t xml:space="preserve"> </w:t>
      </w:r>
      <w:r>
        <w:t xml:space="preserve">L-BFGS stores</w:t>
      </w:r>
      <w:r>
        <w:t xml:space="preserve"> </w:t>
      </w:r>
      <m:oMath>
        <m:r>
          <m:t>2</m:t>
        </m:r>
        <m:r>
          <m:t>m</m:t>
        </m:r>
      </m:oMath>
      <w:r>
        <w:t xml:space="preserve"> </w:t>
      </w:r>
      <w:r>
        <w:t xml:space="preserve">vectors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and spends about</w:t>
      </w:r>
      <w:r>
        <w:t xml:space="preserve"> </w:t>
      </w:r>
      <m:oMath>
        <m:r>
          <m:t>m</m:t>
        </m:r>
        <m:r>
          <m:t>p</m:t>
        </m:r>
      </m:oMath>
      <w:r>
        <w:t xml:space="preserve"> </w:t>
      </w:r>
      <w:r>
        <w:t xml:space="preserve">operations per iteration, so it remains usable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in the millions.</w:t>
      </w:r>
    </w:p>
    <w:bookmarkEnd w:id="369"/>
    <w:bookmarkEnd w:id="370"/>
    <w:bookmarkStart w:id="376" w:name="sec-additional-resources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9"/>
        </w:numPr>
      </w:pPr>
      <w:r>
        <w:t xml:space="preserve">Boyd and Vandenberghe [24]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9"/>
        </w:numPr>
      </w:pPr>
      <w:r>
        <w:t xml:space="preserve">Nocedal and Wright [23]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9"/>
        </w:numPr>
      </w:pPr>
      <w:hyperlink r:id="rId37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372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optimization, from root finding to constrained problems.</w:t>
      </w:r>
      <w:r>
        <w:t xml:space="preserve"> </w:t>
      </w:r>
      <w:r>
        <w:t xml:space="preserve">Its source is</w:t>
      </w:r>
      <w:r>
        <w:t xml:space="preserve"> </w:t>
      </w:r>
      <w:hyperlink r:id="rId373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p>
      <w:pPr>
        <w:pStyle w:val="Compact"/>
        <w:numPr>
          <w:ilvl w:val="0"/>
          <w:numId w:val="1029"/>
        </w:numPr>
      </w:pPr>
      <w:hyperlink r:id="rId37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37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9"/>
        </w:numPr>
      </w:pPr>
      <w:hyperlink r:id="rId375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376"/>
    <w:bookmarkStart w:id="424" w:name="references"/>
    <w:p>
      <w:pPr>
        <w:pStyle w:val="Heading2"/>
      </w:pPr>
      <w:r>
        <w:t xml:space="preserve">References</w:t>
      </w:r>
    </w:p>
    <w:bookmarkStart w:id="423" w:name="refs"/>
    <w:bookmarkStart w:id="378" w:name="ref-wikipedia_stationary_poi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https://en.wikipedia.org/wiki/Stationary_point</w:t>
        </w:r>
      </w:hyperlink>
    </w:p>
    <w:bookmarkEnd w:id="378"/>
    <w:bookmarkStart w:id="380" w:name="ref-problifesavercal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37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380"/>
    <w:bookmarkStart w:id="381" w:name="ref-zhou2024opti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374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381"/>
    <w:bookmarkStart w:id="383" w:name="Xa9ec915cd94511c84068c1cc8483385b59fa41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https://en.wikipedia.org/wiki/Fermat%27s_theorem_(stationary_points)</w:t>
        </w:r>
      </w:hyperlink>
    </w:p>
    <w:bookmarkEnd w:id="383"/>
    <w:bookmarkStart w:id="385" w:name="ref-wikipedia_taylors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https://en.wikipedia.org/wiki/Taylor%27s_theorem</w:t>
        </w:r>
      </w:hyperlink>
    </w:p>
    <w:bookmarkEnd w:id="385"/>
    <w:bookmarkStart w:id="386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86"/>
    <w:bookmarkStart w:id="388" w:name="ref-wikipedia_saddle_poi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7">
        <w:r>
          <w:rPr>
            <w:rStyle w:val="Hyperlink"/>
          </w:rPr>
          <w:t xml:space="preserve">https://en.wikipedia.org/wiki/Saddle_point</w:t>
        </w:r>
      </w:hyperlink>
    </w:p>
    <w:bookmarkEnd w:id="388"/>
    <w:bookmarkStart w:id="390" w:name="ref-wikipedia_conv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9">
        <w:r>
          <w:rPr>
            <w:rStyle w:val="Hyperlink"/>
          </w:rPr>
          <w:t xml:space="preserve">https://en.wikipedia.org/wiki/Convex_set</w:t>
        </w:r>
      </w:hyperlink>
    </w:p>
    <w:bookmarkEnd w:id="390"/>
    <w:bookmarkStart w:id="392" w:name="ref-wikipedia_epigraph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1">
        <w:r>
          <w:rPr>
            <w:rStyle w:val="Hyperlink"/>
          </w:rPr>
          <w:t xml:space="preserve">https://en.wikipedia.org/wiki/Epigraph_(mathematics)</w:t>
        </w:r>
      </w:hyperlink>
    </w:p>
    <w:bookmarkEnd w:id="392"/>
    <w:bookmarkStart w:id="394" w:name="ref-wikipedia_tangent_spa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https://en.wikipedia.org/wiki/Tangent_space</w:t>
        </w:r>
      </w:hyperlink>
    </w:p>
    <w:bookmarkEnd w:id="394"/>
    <w:bookmarkStart w:id="396" w:name="ref-wikipedia_feasible_reg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https://en.wikipedia.org/wiki/Feasible_region</w:t>
        </w:r>
      </w:hyperlink>
    </w:p>
    <w:bookmarkEnd w:id="396"/>
    <w:bookmarkStart w:id="398" w:name="ref-wikipedia_mathematical_optimiz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7">
        <w:r>
          <w:rPr>
            <w:rStyle w:val="Hyperlink"/>
          </w:rPr>
          <w:t xml:space="preserve">https://en.wikipedia.org/wiki/Mathematical_optimization</w:t>
        </w:r>
      </w:hyperlink>
    </w:p>
    <w:bookmarkEnd w:id="398"/>
    <w:bookmarkStart w:id="400" w:name="ref-wikipedia_lagrange_multiplie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https://en.wikipedia.org/wiki/Lagrange_multiplier</w:t>
        </w:r>
      </w:hyperlink>
    </w:p>
    <w:bookmarkEnd w:id="400"/>
    <w:bookmarkStart w:id="402" w:name="ref-wikipedia_iterative_metho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https://en.wikipedia.org/wiki/Iterative_method</w:t>
        </w:r>
      </w:hyperlink>
    </w:p>
    <w:bookmarkEnd w:id="402"/>
    <w:bookmarkStart w:id="404" w:name="X826716f95b92c7764e59e7e3dd738a1aac56654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3">
        <w:r>
          <w:rPr>
            <w:rStyle w:val="Hyperlink"/>
          </w:rPr>
          <w:t xml:space="preserve">https://en.wikipedia.org/wiki/Newton%27s_method_in_optimization</w:t>
        </w:r>
      </w:hyperlink>
    </w:p>
    <w:bookmarkEnd w:id="404"/>
    <w:bookmarkStart w:id="406" w:name="ref-wikipedia_rate_of_convergen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https://en.wikipedia.org/wiki/Rate_of_convergence</w:t>
        </w:r>
      </w:hyperlink>
    </w:p>
    <w:bookmarkEnd w:id="406"/>
    <w:bookmarkStart w:id="408" w:name="ref-wikipedia_gradient_descen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https://en.wikipedia.org/wiki/Gradient_descent</w:t>
        </w:r>
      </w:hyperlink>
    </w:p>
    <w:bookmarkEnd w:id="408"/>
    <w:bookmarkStart w:id="410" w:name="ref-wikipedia_line_search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https://en.wikipedia.org/wiki/Line_search</w:t>
        </w:r>
      </w:hyperlink>
    </w:p>
    <w:bookmarkEnd w:id="410"/>
    <w:bookmarkStart w:id="412" w:name="ref-wikipedia_rosenbrock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“Rosenbrock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https://en.wikipedia.org/wiki/Rosenbrock_function</w:t>
        </w:r>
      </w:hyperlink>
    </w:p>
    <w:bookmarkEnd w:id="412"/>
    <w:bookmarkStart w:id="414" w:name="ref-wikipedia_attracto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“Attractor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https://en.wikipedia.org/wiki/Attractor</w:t>
        </w:r>
      </w:hyperlink>
    </w:p>
    <w:bookmarkEnd w:id="414"/>
    <w:bookmarkStart w:id="416" w:name="ref-wikipedia_backtracking_line_search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https://en.wikipedia.org/wiki/Backtracking_line_search</w:t>
        </w:r>
      </w:hyperlink>
    </w:p>
    <w:bookmarkEnd w:id="416"/>
    <w:bookmarkStart w:id="418" w:name="ref-zhou2025quasinewt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“Quasi-</w:t>
      </w:r>
      <w:r>
        <w:t xml:space="preserve">Newton</w:t>
      </w:r>
      <w:r>
        <w:t xml:space="preserve"> </w:t>
      </w:r>
      <w:r>
        <w:t xml:space="preserve">methods.”</w:t>
      </w:r>
      <w:r>
        <w:t xml:space="preserve"> </w:t>
      </w:r>
      <w:r>
        <w:t xml:space="preserve">Lecture notes for Biostat 257, Statistical Computing, University of California, Los Angeles, 2025. Accessed: Oct. 26, 2026. [Online]. Available:</w:t>
      </w:r>
      <w:r>
        <w:t xml:space="preserve"> </w:t>
      </w:r>
      <w:hyperlink r:id="rId417">
        <w:r>
          <w:rPr>
            <w:rStyle w:val="Hyperlink"/>
          </w:rPr>
          <w:t xml:space="preserve">https://ucla-biostat-257.github.io/2025spring/slides/24-quasinewton/quasinewton.html</w:t>
        </w:r>
      </w:hyperlink>
    </w:p>
    <w:bookmarkEnd w:id="418"/>
    <w:bookmarkStart w:id="420" w:name="ref-nocedal2006numeric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419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420"/>
    <w:bookmarkStart w:id="422" w:name="ref-boyd2004convex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421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422"/>
    <w:bookmarkEnd w:id="423"/>
    <w:bookmarkEnd w:id="4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2" Target="media/rId72.png" /><Relationship Type="http://schemas.openxmlformats.org/officeDocument/2006/relationships/image" Id="rId299" Target="media/rId299.png" /><Relationship Type="http://schemas.openxmlformats.org/officeDocument/2006/relationships/image" Id="rId296" Target="media/rId296.png" /><Relationship Type="http://schemas.openxmlformats.org/officeDocument/2006/relationships/image" Id="rId339" Target="media/rId339.png" /><Relationship Type="http://schemas.openxmlformats.org/officeDocument/2006/relationships/image" Id="rId336" Target="media/rId336.png" /><Relationship Type="http://schemas.openxmlformats.org/officeDocument/2006/relationships/image" Id="rId170" Target="media/rId170.png" /><Relationship Type="http://schemas.openxmlformats.org/officeDocument/2006/relationships/image" Id="rId167" Target="media/rId167.png" /><Relationship Type="http://schemas.openxmlformats.org/officeDocument/2006/relationships/image" Id="rId151" Target="media/rId151.png" /><Relationship Type="http://schemas.openxmlformats.org/officeDocument/2006/relationships/image" Id="rId148" Target="media/rId148.png" /><Relationship Type="http://schemas.openxmlformats.org/officeDocument/2006/relationships/image" Id="rId53" Target="media/rId53.png" /><Relationship Type="http://schemas.openxmlformats.org/officeDocument/2006/relationships/image" Id="rId50" Target="media/rId50.png" /><Relationship Type="http://schemas.openxmlformats.org/officeDocument/2006/relationships/image" Id="rId180" Target="media/rId180.png" /><Relationship Type="http://schemas.openxmlformats.org/officeDocument/2006/relationships/image" Id="rId177" Target="media/rId177.png" /><Relationship Type="http://schemas.openxmlformats.org/officeDocument/2006/relationships/image" Id="rId62" Target="media/rId62.png" /><Relationship Type="http://schemas.openxmlformats.org/officeDocument/2006/relationships/image" Id="rId59" Target="media/rId59.png" /><Relationship Type="http://schemas.openxmlformats.org/officeDocument/2006/relationships/image" Id="rId19" Target="media/rId19.png" /><Relationship Type="http://schemas.openxmlformats.org/officeDocument/2006/relationships/image" Id="rId16" Target="media/rId16.png" /><Relationship Type="http://schemas.openxmlformats.org/officeDocument/2006/relationships/image" Id="rId316" Target="media/rId316.png" /><Relationship Type="http://schemas.openxmlformats.org/officeDocument/2006/relationships/image" Id="rId313" Target="media/rId313.png" /><Relationship Type="http://schemas.openxmlformats.org/officeDocument/2006/relationships/image" Id="rId287" Target="media/rId287.png" /><Relationship Type="http://schemas.openxmlformats.org/officeDocument/2006/relationships/image" Id="rId284" Target="media/rId284.png" /><Relationship Type="http://schemas.openxmlformats.org/officeDocument/2006/relationships/image" Id="rId89" Target="media/rId89.png" /><Relationship Type="http://schemas.openxmlformats.org/officeDocument/2006/relationships/image" Id="rId86" Target="media/rId86.png" /><Relationship Type="http://schemas.openxmlformats.org/officeDocument/2006/relationships/image" Id="rId197" Target="media/rId197.png" /><Relationship Type="http://schemas.openxmlformats.org/officeDocument/2006/relationships/image" Id="rId194" Target="media/rId194.png" /><Relationship Type="http://schemas.openxmlformats.org/officeDocument/2006/relationships/hyperlink" Id="rId328" Target="algebra-basics.html#def-absolute-value" TargetMode="External" /><Relationship Type="http://schemas.openxmlformats.org/officeDocument/2006/relationships/hyperlink" Id="rId206" Target="algebra-basics.html#def-global-minimizer" TargetMode="External" /><Relationship Type="http://schemas.openxmlformats.org/officeDocument/2006/relationships/hyperlink" Id="rId80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366" Target="algebra-basics.html#def-strict-inequality" TargetMode="External" /><Relationship Type="http://schemas.openxmlformats.org/officeDocument/2006/relationships/hyperlink" Id="rId294" Target="algebra-basics.qmd#def-absolute-value" TargetMode="External" /><Relationship Type="http://schemas.openxmlformats.org/officeDocument/2006/relationships/hyperlink" Id="rId282" Target="algebra-basics.qmd#def-global-minimizer" TargetMode="External" /><Relationship Type="http://schemas.openxmlformats.org/officeDocument/2006/relationships/hyperlink" Id="rId291" Target="algebra-basics.qmd#def-local-minimizer" TargetMode="External" /><Relationship Type="http://schemas.openxmlformats.org/officeDocument/2006/relationships/hyperlink" Id="rId248" Target="algebra-exponentials.html#def-convergent-sequence" TargetMode="External" /><Relationship Type="http://schemas.openxmlformats.org/officeDocument/2006/relationships/hyperlink" Id="rId65" Target="algebra-exponentials.html#def-cubic-polynomial" TargetMode="External" /><Relationship Type="http://schemas.openxmlformats.org/officeDocument/2006/relationships/hyperlink" Id="rId305" Target="algebra-exponentials.html#def-diverges-to-infinity" TargetMode="External" /><Relationship Type="http://schemas.openxmlformats.org/officeDocument/2006/relationships/hyperlink" Id="rId104" Target="algebra-exponentials.html#def-natural-log" TargetMode="External" /><Relationship Type="http://schemas.openxmlformats.org/officeDocument/2006/relationships/hyperlink" Id="rId183" Target="algebra-exponentials.html#def-parabola" TargetMode="External" /><Relationship Type="http://schemas.openxmlformats.org/officeDocument/2006/relationships/hyperlink" Id="rId23" Target="algebra-exponentials.html#def-slope" TargetMode="External" /><Relationship Type="http://schemas.openxmlformats.org/officeDocument/2006/relationships/hyperlink" Id="rId357" Target="algebra-exponentials.qmd#def-quadratic-polynomial" TargetMode="External" /><Relationship Type="http://schemas.openxmlformats.org/officeDocument/2006/relationships/hyperlink" Id="rId307" Target="algebra-sums.html#def-bounded" TargetMode="External" /><Relationship Type="http://schemas.openxmlformats.org/officeDocument/2006/relationships/hyperlink" Id="rId161" Target="algebra-sums.html#def-convex-function" TargetMode="External" /><Relationship Type="http://schemas.openxmlformats.org/officeDocument/2006/relationships/hyperlink" Id="rId26" Target="algebra-sums.qmd#def-term" TargetMode="External" /><Relationship Type="http://schemas.openxmlformats.org/officeDocument/2006/relationships/hyperlink" Id="rId29" Target="calculus-derivatives.html#def-derivative" TargetMode="External" /><Relationship Type="http://schemas.openxmlformats.org/officeDocument/2006/relationships/hyperlink" Id="rId46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47" Target="calculus-derivatives.html#def-limit" TargetMode="External" /><Relationship Type="http://schemas.openxmlformats.org/officeDocument/2006/relationships/hyperlink" Id="rId41" Target="calculus-derivatives.html#def-linear-approximation" TargetMode="External" /><Relationship Type="http://schemas.openxmlformats.org/officeDocument/2006/relationships/hyperlink" Id="rId44" Target="calculus-derivatives.html#def-one-sided-derivative" TargetMode="External" /><Relationship Type="http://schemas.openxmlformats.org/officeDocument/2006/relationships/hyperlink" Id="rId48" Target="calculus-derivatives.html#def-one-sided-limit" TargetMode="External" /><Relationship Type="http://schemas.openxmlformats.org/officeDocument/2006/relationships/hyperlink" Id="rId77" Target="calculus-derivatives.html#def-second-derivative" TargetMode="External" /><Relationship Type="http://schemas.openxmlformats.org/officeDocument/2006/relationships/hyperlink" Id="rId189" Target="calculus-derivatives.html#def-tangent-line" TargetMode="External" /><Relationship Type="http://schemas.openxmlformats.org/officeDocument/2006/relationships/hyperlink" Id="rId35" Target="calculus-derivatives.html#eq-linear-approx" TargetMode="External" /><Relationship Type="http://schemas.openxmlformats.org/officeDocument/2006/relationships/hyperlink" Id="rId45" Target="calculus-derivatives.html#exm-one-sided-derivative" TargetMode="External" /><Relationship Type="http://schemas.openxmlformats.org/officeDocument/2006/relationships/hyperlink" Id="rId102" Target="calculus-integration.html#def-continuous" TargetMode="External" /><Relationship Type="http://schemas.openxmlformats.org/officeDocument/2006/relationships/hyperlink" Id="rId100" Target="data/auto.csv" TargetMode="External" /><Relationship Type="http://schemas.openxmlformats.org/officeDocument/2006/relationships/hyperlink" Id="rId333" Target="expressions-algorithms.qmd#def-expression" TargetMode="External" /><Relationship Type="http://schemas.openxmlformats.org/officeDocument/2006/relationships/hyperlink" Id="rId22" Target="functions.qmd#def-function" TargetMode="External" /><Relationship Type="http://schemas.openxmlformats.org/officeDocument/2006/relationships/hyperlink" Id="rId174" Target="functions.qmd#def-graph" TargetMode="External" /><Relationship Type="http://schemas.openxmlformats.org/officeDocument/2006/relationships/hyperlink" Id="rId108" Target="functions.qmd#def-inner-function" TargetMode="External" /><Relationship Type="http://schemas.openxmlformats.org/officeDocument/2006/relationships/hyperlink" Id="rId247" Target="functions.qmd#def-sequence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99" Target="https://cran.r-project.org/package=ISLR2" TargetMode="External" /><Relationship Type="http://schemas.openxmlformats.org/officeDocument/2006/relationships/hyperlink" Id="rId419" Target="https://doi.org/10.1007/978-0-387-40065-5" TargetMode="External" /><Relationship Type="http://schemas.openxmlformats.org/officeDocument/2006/relationships/hyperlink" Id="rId421" Target="https://doi.org/10.1017/CBO9780511804441" TargetMode="External" /><Relationship Type="http://schemas.openxmlformats.org/officeDocument/2006/relationships/hyperlink" Id="rId413" Target="https://en.wikipedia.org/wiki/Attractor" TargetMode="External" /><Relationship Type="http://schemas.openxmlformats.org/officeDocument/2006/relationships/hyperlink" Id="rId415" Target="https://en.wikipedia.org/wiki/Backtracking_line_search" TargetMode="External" /><Relationship Type="http://schemas.openxmlformats.org/officeDocument/2006/relationships/hyperlink" Id="rId389" Target="https://en.wikipedia.org/wiki/Convex_set" TargetMode="External" /><Relationship Type="http://schemas.openxmlformats.org/officeDocument/2006/relationships/hyperlink" Id="rId391" Target="https://en.wikipedia.org/wiki/Epigraph_(mathematics)" TargetMode="External" /><Relationship Type="http://schemas.openxmlformats.org/officeDocument/2006/relationships/hyperlink" Id="rId395" Target="https://en.wikipedia.org/wiki/Feasible_region" TargetMode="External" /><Relationship Type="http://schemas.openxmlformats.org/officeDocument/2006/relationships/hyperlink" Id="rId382" Target="https://en.wikipedia.org/wiki/Fermat%27s_theorem_(stationary_points)" TargetMode="External" /><Relationship Type="http://schemas.openxmlformats.org/officeDocument/2006/relationships/hyperlink" Id="rId407" Target="https://en.wikipedia.org/wiki/Gradient_descent" TargetMode="External" /><Relationship Type="http://schemas.openxmlformats.org/officeDocument/2006/relationships/hyperlink" Id="rId401" Target="https://en.wikipedia.org/wiki/Iterative_method" TargetMode="External" /><Relationship Type="http://schemas.openxmlformats.org/officeDocument/2006/relationships/hyperlink" Id="rId399" Target="https://en.wikipedia.org/wiki/Lagrange_multiplier" TargetMode="External" /><Relationship Type="http://schemas.openxmlformats.org/officeDocument/2006/relationships/hyperlink" Id="rId409" Target="https://en.wikipedia.org/wiki/Line_search" TargetMode="External" /><Relationship Type="http://schemas.openxmlformats.org/officeDocument/2006/relationships/hyperlink" Id="rId397" Target="https://en.wikipedia.org/wiki/Mathematical_optimization" TargetMode="External" /><Relationship Type="http://schemas.openxmlformats.org/officeDocument/2006/relationships/hyperlink" Id="rId403" Target="https://en.wikipedia.org/wiki/Newton%27s_method_in_optimization" TargetMode="External" /><Relationship Type="http://schemas.openxmlformats.org/officeDocument/2006/relationships/hyperlink" Id="rId405" Target="https://en.wikipedia.org/wiki/Rate_of_convergence" TargetMode="External" /><Relationship Type="http://schemas.openxmlformats.org/officeDocument/2006/relationships/hyperlink" Id="rId411" Target="https://en.wikipedia.org/wiki/Rosenbrock_function" TargetMode="External" /><Relationship Type="http://schemas.openxmlformats.org/officeDocument/2006/relationships/hyperlink" Id="rId387" Target="https://en.wikipedia.org/wiki/Saddle_point" TargetMode="External" /><Relationship Type="http://schemas.openxmlformats.org/officeDocument/2006/relationships/hyperlink" Id="rId377" Target="https://en.wikipedia.org/wiki/Stationary_point" TargetMode="External" /><Relationship Type="http://schemas.openxmlformats.org/officeDocument/2006/relationships/hyperlink" Id="rId393" Target="https://en.wikipedia.org/wiki/Tangent_space" TargetMode="External" /><Relationship Type="http://schemas.openxmlformats.org/officeDocument/2006/relationships/hyperlink" Id="rId384" Target="https://en.wikipedia.org/wiki/Taylor%27s_theorem" TargetMode="External" /><Relationship Type="http://schemas.openxmlformats.org/officeDocument/2006/relationships/hyperlink" Id="rId373" Target="https://github.com/ucla-biostat-257/2025spring" TargetMode="External" /><Relationship Type="http://schemas.openxmlformats.org/officeDocument/2006/relationships/hyperlink" Id="rId371" Target="https://hua-zhou.github.io/" TargetMode="External" /><Relationship Type="http://schemas.openxmlformats.org/officeDocument/2006/relationships/hyperlink" Id="rId98" Target="https://islp.readthedocs.io/" TargetMode="External" /><Relationship Type="http://schemas.openxmlformats.org/officeDocument/2006/relationships/hyperlink" Id="rId374" Target="https://ucla-biostat-216.github.io/2024fall/slides/13-optim/13-optim.html" TargetMode="External" /><Relationship Type="http://schemas.openxmlformats.org/officeDocument/2006/relationships/hyperlink" Id="rId372" Target="https://ucla-biostat-257.github.io/2025spring/" TargetMode="External" /><Relationship Type="http://schemas.openxmlformats.org/officeDocument/2006/relationships/hyperlink" Id="rId417" Target="https://ucla-biostat-257.github.io/2025spring/slides/24-quasinewton/quasinewton.html" TargetMode="External" /><Relationship Type="http://schemas.openxmlformats.org/officeDocument/2006/relationships/hyperlink" Id="rId37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75" Target="https://www.youtube.com/playlist?list=PLZHQObOWTQDNU6R1_67000Dx_ZCJB-3pi" TargetMode="External" /><Relationship Type="http://schemas.openxmlformats.org/officeDocument/2006/relationships/hyperlink" Id="rId234" Target="linear-algebra-diagonalization.html#thm-invertible-rank" TargetMode="External" /><Relationship Type="http://schemas.openxmlformats.org/officeDocument/2006/relationships/hyperlink" Id="rId231" Target="linear-algebra-diagonalization.html#thm-pd-operations" TargetMode="External" /><Relationship Type="http://schemas.openxmlformats.org/officeDocument/2006/relationships/hyperlink" Id="rId128" Target="linear-algebra-inner-products.html#thm-cauchy-schwarz" TargetMode="External" /><Relationship Type="http://schemas.openxmlformats.org/officeDocument/2006/relationships/hyperlink" Id="rId145" Target="linear-algebra-inner-products.html#thm-norm-properties" TargetMode="External" /><Relationship Type="http://schemas.openxmlformats.org/officeDocument/2006/relationships/hyperlink" Id="rId144" Target="linear-algebra-inner-products.html#thm-triangle-inequality" TargetMode="External" /><Relationship Type="http://schemas.openxmlformats.org/officeDocument/2006/relationships/hyperlink" Id="rId346" Target="linear-algebra-matrices.html#def-main-diagonal" TargetMode="External" /><Relationship Type="http://schemas.openxmlformats.org/officeDocument/2006/relationships/hyperlink" Id="rId111" Target="linear-algebra-matrices.html#def-matrix-mult" TargetMode="External" /><Relationship Type="http://schemas.openxmlformats.org/officeDocument/2006/relationships/hyperlink" Id="rId121" Target="linear-algebra-matrices.html#thm-transpose-product" TargetMode="External" /><Relationship Type="http://schemas.openxmlformats.org/officeDocument/2006/relationships/hyperlink" Id="rId358" Target="linear-algebra-matrices.qmd#def-matrix" TargetMode="External" /><Relationship Type="http://schemas.openxmlformats.org/officeDocument/2006/relationships/hyperlink" Id="rId232" Target="linear-algebra-special-matrices.html#cor-inverse-symmetric" TargetMode="External" /><Relationship Type="http://schemas.openxmlformats.org/officeDocument/2006/relationships/hyperlink" Id="rId118" Target="linear-algebra-special-matrices.html#def-eigendecomposition" TargetMode="External" /><Relationship Type="http://schemas.openxmlformats.org/officeDocument/2006/relationships/hyperlink" Id="rId324" Target="linear-algebra-special-matrices.html#def-eigenvalue" TargetMode="External" /><Relationship Type="http://schemas.openxmlformats.org/officeDocument/2006/relationships/hyperlink" Id="rId329" Target="linear-algebra-special-matrices.html#def-eigenvector" TargetMode="External" /><Relationship Type="http://schemas.openxmlformats.org/officeDocument/2006/relationships/hyperlink" Id="rId204" Target="linear-algebra-special-matrices.html#def-invertible-matrix" TargetMode="External" /><Relationship Type="http://schemas.openxmlformats.org/officeDocument/2006/relationships/hyperlink" Id="rId326" Target="linear-algebra-special-matrices.html#def-matrix-power" TargetMode="External" /><Relationship Type="http://schemas.openxmlformats.org/officeDocument/2006/relationships/hyperlink" Id="rId123" Target="linear-algebra-special-matrices.html#def-orthogonal-matrix" TargetMode="External" /><Relationship Type="http://schemas.openxmlformats.org/officeDocument/2006/relationships/hyperlink" Id="rId130" Target="linear-algebra-special-matrices.html#def-positive-definite" TargetMode="External" /><Relationship Type="http://schemas.openxmlformats.org/officeDocument/2006/relationships/hyperlink" Id="rId201" Target="linear-algebra-special-matrices.html#def-positive-semidefinite" TargetMode="External" /><Relationship Type="http://schemas.openxmlformats.org/officeDocument/2006/relationships/hyperlink" Id="rId355" Target="linear-algebra-special-matrices.html#def-symmetric-matrix" TargetMode="External" /><Relationship Type="http://schemas.openxmlformats.org/officeDocument/2006/relationships/hyperlink" Id="rId124" Target="linear-algebra-special-matrices.html#exm-eigenvalue" TargetMode="External" /><Relationship Type="http://schemas.openxmlformats.org/officeDocument/2006/relationships/hyperlink" Id="rId132" Target="linear-algebra-special-matrices.html#thm-definite-eigenvalues" TargetMode="External" /><Relationship Type="http://schemas.openxmlformats.org/officeDocument/2006/relationships/hyperlink" Id="rId122" Target="linear-algebra-special-matrices.html#thm-orthogonal-norm" TargetMode="External" /><Relationship Type="http://schemas.openxmlformats.org/officeDocument/2006/relationships/hyperlink" Id="rId230" Target="linear-algebra-special-matrices.html#thm-pd-inverse" TargetMode="External" /><Relationship Type="http://schemas.openxmlformats.org/officeDocument/2006/relationships/hyperlink" Id="rId120" Target="linear-algebra-special-matrices.html#thm-spectral" TargetMode="External" /><Relationship Type="http://schemas.openxmlformats.org/officeDocument/2006/relationships/hyperlink" Id="rId331" Target="linear-algebra-special-matrices.qmd#def-condition-number" TargetMode="External" /><Relationship Type="http://schemas.openxmlformats.org/officeDocument/2006/relationships/hyperlink" Id="rId360" Target="linear-algebra-special-matrices.qmd#def-matrix-inverse" TargetMode="External" /><Relationship Type="http://schemas.openxmlformats.org/officeDocument/2006/relationships/hyperlink" Id="rId334" Target="linear-algebra-special-matrices.qmd#exm-condition-number" TargetMode="External" /><Relationship Type="http://schemas.openxmlformats.org/officeDocument/2006/relationships/hyperlink" Id="rId228" Target="linear-algebra-subspaces.html#def-linearly-independent" TargetMode="External" /><Relationship Type="http://schemas.openxmlformats.org/officeDocument/2006/relationships/hyperlink" Id="rId75" Target="linear-algebra-subspaces.html#sec-subspaces" TargetMode="External" /><Relationship Type="http://schemas.openxmlformats.org/officeDocument/2006/relationships/hyperlink" Id="rId127" Target="linear-algebra-vectors.html#def-dot-product" TargetMode="External" /><Relationship Type="http://schemas.openxmlformats.org/officeDocument/2006/relationships/hyperlink" Id="rId310" Target="linear-algebra-vectors.qmd#def-euclidean-norm" TargetMode="External" /><Relationship Type="http://schemas.openxmlformats.org/officeDocument/2006/relationships/hyperlink" Id="rId79" Target="number-systems.qmd#def-real-numbers" TargetMode="External" /><Relationship Type="http://schemas.openxmlformats.org/officeDocument/2006/relationships/hyperlink" Id="rId82" Target="proof-writing.qmd#def-converse" TargetMode="External" /><Relationship Type="http://schemas.openxmlformats.org/officeDocument/2006/relationships/hyperlink" Id="rId327" Target="proof-writing.qmd#def-inequality" TargetMode="External" /><Relationship Type="http://schemas.openxmlformats.org/officeDocument/2006/relationships/hyperlink" Id="rId76" Target="proof-writing.qmd#def-proof" TargetMode="External" /><Relationship Type="http://schemas.openxmlformats.org/officeDocument/2006/relationships/hyperlink" Id="rId279" Target="proof-writing.qmd#def-proof-by-induction" TargetMode="External" /><Relationship Type="http://schemas.openxmlformats.org/officeDocument/2006/relationships/hyperlink" Id="rId306" Target="sets.qmd#def-bound" TargetMode="External" /><Relationship Type="http://schemas.openxmlformats.org/officeDocument/2006/relationships/hyperlink" Id="rId308" Target="sets.qmd#def-interval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292" Target="sets.qmd#def-set" TargetMode="External" /><Relationship Type="http://schemas.openxmlformats.org/officeDocument/2006/relationships/hyperlink" Id="rId224" Target="vector-calculus.qmd#cor-deriv-lincom-tp" TargetMode="External" /><Relationship Type="http://schemas.openxmlformats.org/officeDocument/2006/relationships/hyperlink" Id="rId113" Target="vector-calculus.qmd#cor-quadratic-form-symmetric" TargetMode="External" /><Relationship Type="http://schemas.openxmlformats.org/officeDocument/2006/relationships/hyperlink" Id="rId143" Target="vector-calculus.qmd#def-closed-ball" TargetMode="External" /><Relationship Type="http://schemas.openxmlformats.org/officeDocument/2006/relationships/hyperlink" Id="rId225" Target="vector-calculus.qmd#def-constant-wrt-vector" TargetMode="External" /><Relationship Type="http://schemas.openxmlformats.org/officeDocument/2006/relationships/hyperlink" Id="rId106" Target="vector-calculus.qmd#def-continuous-on" TargetMode="External" /><Relationship Type="http://schemas.openxmlformats.org/officeDocument/2006/relationships/hyperlink" Id="rId112" Target="vector-calculus.qmd#def-continuous-several" TargetMode="External" /><Relationship Type="http://schemas.openxmlformats.org/officeDocument/2006/relationships/hyperlink" Id="rId274" Target="vector-calculus.qmd#def-direction" TargetMode="External" /><Relationship Type="http://schemas.openxmlformats.org/officeDocument/2006/relationships/hyperlink" Id="rId92" Target="vector-calculus.qmd#def-level-curve" TargetMode="External" /><Relationship Type="http://schemas.openxmlformats.org/officeDocument/2006/relationships/hyperlink" Id="rId236" Target="vector-calculus.qmd#def-partial-derivative" TargetMode="External" /><Relationship Type="http://schemas.openxmlformats.org/officeDocument/2006/relationships/hyperlink" Id="rId158" Target="vector-calculus.qmd#def-unit-ball" TargetMode="External" /><Relationship Type="http://schemas.openxmlformats.org/officeDocument/2006/relationships/hyperlink" Id="rId78" Target="vector-calculus.qmd#def-vector-derivative" TargetMode="External" /><Relationship Type="http://schemas.openxmlformats.org/officeDocument/2006/relationships/hyperlink" Id="rId109" Target="vector-calculus.qmd#def-vector-valued-derivative" TargetMode="External" /><Relationship Type="http://schemas.openxmlformats.org/officeDocument/2006/relationships/hyperlink" Id="rId96" Target="vector-calculus.qmd#exm-hessian" TargetMode="External" /><Relationship Type="http://schemas.openxmlformats.org/officeDocument/2006/relationships/hyperlink" Id="rId110" Target="vector-calculus.qmd#thm-chain-vec" TargetMode="External" /><Relationship Type="http://schemas.openxmlformats.org/officeDocument/2006/relationships/hyperlink" Id="rId114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8" Target="algebra-basics.html#def-absolute-value" TargetMode="External" /><Relationship Type="http://schemas.openxmlformats.org/officeDocument/2006/relationships/hyperlink" Id="rId206" Target="algebra-basics.html#def-global-minimizer" TargetMode="External" /><Relationship Type="http://schemas.openxmlformats.org/officeDocument/2006/relationships/hyperlink" Id="rId80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366" Target="algebra-basics.html#def-strict-inequality" TargetMode="External" /><Relationship Type="http://schemas.openxmlformats.org/officeDocument/2006/relationships/hyperlink" Id="rId294" Target="algebra-basics.qmd#def-absolute-value" TargetMode="External" /><Relationship Type="http://schemas.openxmlformats.org/officeDocument/2006/relationships/hyperlink" Id="rId282" Target="algebra-basics.qmd#def-global-minimizer" TargetMode="External" /><Relationship Type="http://schemas.openxmlformats.org/officeDocument/2006/relationships/hyperlink" Id="rId291" Target="algebra-basics.qmd#def-local-minimizer" TargetMode="External" /><Relationship Type="http://schemas.openxmlformats.org/officeDocument/2006/relationships/hyperlink" Id="rId248" Target="algebra-exponentials.html#def-convergent-sequence" TargetMode="External" /><Relationship Type="http://schemas.openxmlformats.org/officeDocument/2006/relationships/hyperlink" Id="rId65" Target="algebra-exponentials.html#def-cubic-polynomial" TargetMode="External" /><Relationship Type="http://schemas.openxmlformats.org/officeDocument/2006/relationships/hyperlink" Id="rId305" Target="algebra-exponentials.html#def-diverges-to-infinity" TargetMode="External" /><Relationship Type="http://schemas.openxmlformats.org/officeDocument/2006/relationships/hyperlink" Id="rId104" Target="algebra-exponentials.html#def-natural-log" TargetMode="External" /><Relationship Type="http://schemas.openxmlformats.org/officeDocument/2006/relationships/hyperlink" Id="rId183" Target="algebra-exponentials.html#def-parabola" TargetMode="External" /><Relationship Type="http://schemas.openxmlformats.org/officeDocument/2006/relationships/hyperlink" Id="rId23" Target="algebra-exponentials.html#def-slope" TargetMode="External" /><Relationship Type="http://schemas.openxmlformats.org/officeDocument/2006/relationships/hyperlink" Id="rId357" Target="algebra-exponentials.qmd#def-quadratic-polynomial" TargetMode="External" /><Relationship Type="http://schemas.openxmlformats.org/officeDocument/2006/relationships/hyperlink" Id="rId307" Target="algebra-sums.html#def-bounded" TargetMode="External" /><Relationship Type="http://schemas.openxmlformats.org/officeDocument/2006/relationships/hyperlink" Id="rId161" Target="algebra-sums.html#def-convex-function" TargetMode="External" /><Relationship Type="http://schemas.openxmlformats.org/officeDocument/2006/relationships/hyperlink" Id="rId26" Target="algebra-sums.qmd#def-term" TargetMode="External" /><Relationship Type="http://schemas.openxmlformats.org/officeDocument/2006/relationships/hyperlink" Id="rId29" Target="calculus-derivatives.html#def-derivative" TargetMode="External" /><Relationship Type="http://schemas.openxmlformats.org/officeDocument/2006/relationships/hyperlink" Id="rId46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47" Target="calculus-derivatives.html#def-limit" TargetMode="External" /><Relationship Type="http://schemas.openxmlformats.org/officeDocument/2006/relationships/hyperlink" Id="rId41" Target="calculus-derivatives.html#def-linear-approximation" TargetMode="External" /><Relationship Type="http://schemas.openxmlformats.org/officeDocument/2006/relationships/hyperlink" Id="rId44" Target="calculus-derivatives.html#def-one-sided-derivative" TargetMode="External" /><Relationship Type="http://schemas.openxmlformats.org/officeDocument/2006/relationships/hyperlink" Id="rId48" Target="calculus-derivatives.html#def-one-sided-limit" TargetMode="External" /><Relationship Type="http://schemas.openxmlformats.org/officeDocument/2006/relationships/hyperlink" Id="rId77" Target="calculus-derivatives.html#def-second-derivative" TargetMode="External" /><Relationship Type="http://schemas.openxmlformats.org/officeDocument/2006/relationships/hyperlink" Id="rId189" Target="calculus-derivatives.html#def-tangent-line" TargetMode="External" /><Relationship Type="http://schemas.openxmlformats.org/officeDocument/2006/relationships/hyperlink" Id="rId35" Target="calculus-derivatives.html#eq-linear-approx" TargetMode="External" /><Relationship Type="http://schemas.openxmlformats.org/officeDocument/2006/relationships/hyperlink" Id="rId45" Target="calculus-derivatives.html#exm-one-sided-derivative" TargetMode="External" /><Relationship Type="http://schemas.openxmlformats.org/officeDocument/2006/relationships/hyperlink" Id="rId102" Target="calculus-integration.html#def-continuous" TargetMode="External" /><Relationship Type="http://schemas.openxmlformats.org/officeDocument/2006/relationships/hyperlink" Id="rId100" Target="data/auto.csv" TargetMode="External" /><Relationship Type="http://schemas.openxmlformats.org/officeDocument/2006/relationships/hyperlink" Id="rId333" Target="expressions-algorithms.qmd#def-expression" TargetMode="External" /><Relationship Type="http://schemas.openxmlformats.org/officeDocument/2006/relationships/hyperlink" Id="rId22" Target="functions.qmd#def-function" TargetMode="External" /><Relationship Type="http://schemas.openxmlformats.org/officeDocument/2006/relationships/hyperlink" Id="rId174" Target="functions.qmd#def-graph" TargetMode="External" /><Relationship Type="http://schemas.openxmlformats.org/officeDocument/2006/relationships/hyperlink" Id="rId108" Target="functions.qmd#def-inner-function" TargetMode="External" /><Relationship Type="http://schemas.openxmlformats.org/officeDocument/2006/relationships/hyperlink" Id="rId247" Target="functions.qmd#def-sequence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99" Target="https://cran.r-project.org/package=ISLR2" TargetMode="External" /><Relationship Type="http://schemas.openxmlformats.org/officeDocument/2006/relationships/hyperlink" Id="rId419" Target="https://doi.org/10.1007/978-0-387-40065-5" TargetMode="External" /><Relationship Type="http://schemas.openxmlformats.org/officeDocument/2006/relationships/hyperlink" Id="rId421" Target="https://doi.org/10.1017/CBO9780511804441" TargetMode="External" /><Relationship Type="http://schemas.openxmlformats.org/officeDocument/2006/relationships/hyperlink" Id="rId413" Target="https://en.wikipedia.org/wiki/Attractor" TargetMode="External" /><Relationship Type="http://schemas.openxmlformats.org/officeDocument/2006/relationships/hyperlink" Id="rId415" Target="https://en.wikipedia.org/wiki/Backtracking_line_search" TargetMode="External" /><Relationship Type="http://schemas.openxmlformats.org/officeDocument/2006/relationships/hyperlink" Id="rId389" Target="https://en.wikipedia.org/wiki/Convex_set" TargetMode="External" /><Relationship Type="http://schemas.openxmlformats.org/officeDocument/2006/relationships/hyperlink" Id="rId391" Target="https://en.wikipedia.org/wiki/Epigraph_(mathematics)" TargetMode="External" /><Relationship Type="http://schemas.openxmlformats.org/officeDocument/2006/relationships/hyperlink" Id="rId395" Target="https://en.wikipedia.org/wiki/Feasible_region" TargetMode="External" /><Relationship Type="http://schemas.openxmlformats.org/officeDocument/2006/relationships/hyperlink" Id="rId382" Target="https://en.wikipedia.org/wiki/Fermat%27s_theorem_(stationary_points)" TargetMode="External" /><Relationship Type="http://schemas.openxmlformats.org/officeDocument/2006/relationships/hyperlink" Id="rId407" Target="https://en.wikipedia.org/wiki/Gradient_descent" TargetMode="External" /><Relationship Type="http://schemas.openxmlformats.org/officeDocument/2006/relationships/hyperlink" Id="rId401" Target="https://en.wikipedia.org/wiki/Iterative_method" TargetMode="External" /><Relationship Type="http://schemas.openxmlformats.org/officeDocument/2006/relationships/hyperlink" Id="rId399" Target="https://en.wikipedia.org/wiki/Lagrange_multiplier" TargetMode="External" /><Relationship Type="http://schemas.openxmlformats.org/officeDocument/2006/relationships/hyperlink" Id="rId409" Target="https://en.wikipedia.org/wiki/Line_search" TargetMode="External" /><Relationship Type="http://schemas.openxmlformats.org/officeDocument/2006/relationships/hyperlink" Id="rId397" Target="https://en.wikipedia.org/wiki/Mathematical_optimization" TargetMode="External" /><Relationship Type="http://schemas.openxmlformats.org/officeDocument/2006/relationships/hyperlink" Id="rId403" Target="https://en.wikipedia.org/wiki/Newton%27s_method_in_optimization" TargetMode="External" /><Relationship Type="http://schemas.openxmlformats.org/officeDocument/2006/relationships/hyperlink" Id="rId405" Target="https://en.wikipedia.org/wiki/Rate_of_convergence" TargetMode="External" /><Relationship Type="http://schemas.openxmlformats.org/officeDocument/2006/relationships/hyperlink" Id="rId411" Target="https://en.wikipedia.org/wiki/Rosenbrock_function" TargetMode="External" /><Relationship Type="http://schemas.openxmlformats.org/officeDocument/2006/relationships/hyperlink" Id="rId387" Target="https://en.wikipedia.org/wiki/Saddle_point" TargetMode="External" /><Relationship Type="http://schemas.openxmlformats.org/officeDocument/2006/relationships/hyperlink" Id="rId377" Target="https://en.wikipedia.org/wiki/Stationary_point" TargetMode="External" /><Relationship Type="http://schemas.openxmlformats.org/officeDocument/2006/relationships/hyperlink" Id="rId393" Target="https://en.wikipedia.org/wiki/Tangent_space" TargetMode="External" /><Relationship Type="http://schemas.openxmlformats.org/officeDocument/2006/relationships/hyperlink" Id="rId384" Target="https://en.wikipedia.org/wiki/Taylor%27s_theorem" TargetMode="External" /><Relationship Type="http://schemas.openxmlformats.org/officeDocument/2006/relationships/hyperlink" Id="rId373" Target="https://github.com/ucla-biostat-257/2025spring" TargetMode="External" /><Relationship Type="http://schemas.openxmlformats.org/officeDocument/2006/relationships/hyperlink" Id="rId371" Target="https://hua-zhou.github.io/" TargetMode="External" /><Relationship Type="http://schemas.openxmlformats.org/officeDocument/2006/relationships/hyperlink" Id="rId98" Target="https://islp.readthedocs.io/" TargetMode="External" /><Relationship Type="http://schemas.openxmlformats.org/officeDocument/2006/relationships/hyperlink" Id="rId374" Target="https://ucla-biostat-216.github.io/2024fall/slides/13-optim/13-optim.html" TargetMode="External" /><Relationship Type="http://schemas.openxmlformats.org/officeDocument/2006/relationships/hyperlink" Id="rId372" Target="https://ucla-biostat-257.github.io/2025spring/" TargetMode="External" /><Relationship Type="http://schemas.openxmlformats.org/officeDocument/2006/relationships/hyperlink" Id="rId417" Target="https://ucla-biostat-257.github.io/2025spring/slides/24-quasinewton/quasinewton.html" TargetMode="External" /><Relationship Type="http://schemas.openxmlformats.org/officeDocument/2006/relationships/hyperlink" Id="rId37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75" Target="https://www.youtube.com/playlist?list=PLZHQObOWTQDNU6R1_67000Dx_ZCJB-3pi" TargetMode="External" /><Relationship Type="http://schemas.openxmlformats.org/officeDocument/2006/relationships/hyperlink" Id="rId234" Target="linear-algebra-diagonalization.html#thm-invertible-rank" TargetMode="External" /><Relationship Type="http://schemas.openxmlformats.org/officeDocument/2006/relationships/hyperlink" Id="rId231" Target="linear-algebra-diagonalization.html#thm-pd-operations" TargetMode="External" /><Relationship Type="http://schemas.openxmlformats.org/officeDocument/2006/relationships/hyperlink" Id="rId128" Target="linear-algebra-inner-products.html#thm-cauchy-schwarz" TargetMode="External" /><Relationship Type="http://schemas.openxmlformats.org/officeDocument/2006/relationships/hyperlink" Id="rId145" Target="linear-algebra-inner-products.html#thm-norm-properties" TargetMode="External" /><Relationship Type="http://schemas.openxmlformats.org/officeDocument/2006/relationships/hyperlink" Id="rId144" Target="linear-algebra-inner-products.html#thm-triangle-inequality" TargetMode="External" /><Relationship Type="http://schemas.openxmlformats.org/officeDocument/2006/relationships/hyperlink" Id="rId346" Target="linear-algebra-matrices.html#def-main-diagonal" TargetMode="External" /><Relationship Type="http://schemas.openxmlformats.org/officeDocument/2006/relationships/hyperlink" Id="rId111" Target="linear-algebra-matrices.html#def-matrix-mult" TargetMode="External" /><Relationship Type="http://schemas.openxmlformats.org/officeDocument/2006/relationships/hyperlink" Id="rId121" Target="linear-algebra-matrices.html#thm-transpose-product" TargetMode="External" /><Relationship Type="http://schemas.openxmlformats.org/officeDocument/2006/relationships/hyperlink" Id="rId358" Target="linear-algebra-matrices.qmd#def-matrix" TargetMode="External" /><Relationship Type="http://schemas.openxmlformats.org/officeDocument/2006/relationships/hyperlink" Id="rId232" Target="linear-algebra-special-matrices.html#cor-inverse-symmetric" TargetMode="External" /><Relationship Type="http://schemas.openxmlformats.org/officeDocument/2006/relationships/hyperlink" Id="rId118" Target="linear-algebra-special-matrices.html#def-eigendecomposition" TargetMode="External" /><Relationship Type="http://schemas.openxmlformats.org/officeDocument/2006/relationships/hyperlink" Id="rId324" Target="linear-algebra-special-matrices.html#def-eigenvalue" TargetMode="External" /><Relationship Type="http://schemas.openxmlformats.org/officeDocument/2006/relationships/hyperlink" Id="rId329" Target="linear-algebra-special-matrices.html#def-eigenvector" TargetMode="External" /><Relationship Type="http://schemas.openxmlformats.org/officeDocument/2006/relationships/hyperlink" Id="rId204" Target="linear-algebra-special-matrices.html#def-invertible-matrix" TargetMode="External" /><Relationship Type="http://schemas.openxmlformats.org/officeDocument/2006/relationships/hyperlink" Id="rId326" Target="linear-algebra-special-matrices.html#def-matrix-power" TargetMode="External" /><Relationship Type="http://schemas.openxmlformats.org/officeDocument/2006/relationships/hyperlink" Id="rId123" Target="linear-algebra-special-matrices.html#def-orthogonal-matrix" TargetMode="External" /><Relationship Type="http://schemas.openxmlformats.org/officeDocument/2006/relationships/hyperlink" Id="rId130" Target="linear-algebra-special-matrices.html#def-positive-definite" TargetMode="External" /><Relationship Type="http://schemas.openxmlformats.org/officeDocument/2006/relationships/hyperlink" Id="rId201" Target="linear-algebra-special-matrices.html#def-positive-semidefinite" TargetMode="External" /><Relationship Type="http://schemas.openxmlformats.org/officeDocument/2006/relationships/hyperlink" Id="rId355" Target="linear-algebra-special-matrices.html#def-symmetric-matrix" TargetMode="External" /><Relationship Type="http://schemas.openxmlformats.org/officeDocument/2006/relationships/hyperlink" Id="rId124" Target="linear-algebra-special-matrices.html#exm-eigenvalue" TargetMode="External" /><Relationship Type="http://schemas.openxmlformats.org/officeDocument/2006/relationships/hyperlink" Id="rId132" Target="linear-algebra-special-matrices.html#thm-definite-eigenvalues" TargetMode="External" /><Relationship Type="http://schemas.openxmlformats.org/officeDocument/2006/relationships/hyperlink" Id="rId122" Target="linear-algebra-special-matrices.html#thm-orthogonal-norm" TargetMode="External" /><Relationship Type="http://schemas.openxmlformats.org/officeDocument/2006/relationships/hyperlink" Id="rId230" Target="linear-algebra-special-matrices.html#thm-pd-inverse" TargetMode="External" /><Relationship Type="http://schemas.openxmlformats.org/officeDocument/2006/relationships/hyperlink" Id="rId120" Target="linear-algebra-special-matrices.html#thm-spectral" TargetMode="External" /><Relationship Type="http://schemas.openxmlformats.org/officeDocument/2006/relationships/hyperlink" Id="rId331" Target="linear-algebra-special-matrices.qmd#def-condition-number" TargetMode="External" /><Relationship Type="http://schemas.openxmlformats.org/officeDocument/2006/relationships/hyperlink" Id="rId360" Target="linear-algebra-special-matrices.qmd#def-matrix-inverse" TargetMode="External" /><Relationship Type="http://schemas.openxmlformats.org/officeDocument/2006/relationships/hyperlink" Id="rId334" Target="linear-algebra-special-matrices.qmd#exm-condition-number" TargetMode="External" /><Relationship Type="http://schemas.openxmlformats.org/officeDocument/2006/relationships/hyperlink" Id="rId228" Target="linear-algebra-subspaces.html#def-linearly-independent" TargetMode="External" /><Relationship Type="http://schemas.openxmlformats.org/officeDocument/2006/relationships/hyperlink" Id="rId75" Target="linear-algebra-subspaces.html#sec-subspaces" TargetMode="External" /><Relationship Type="http://schemas.openxmlformats.org/officeDocument/2006/relationships/hyperlink" Id="rId127" Target="linear-algebra-vectors.html#def-dot-product" TargetMode="External" /><Relationship Type="http://schemas.openxmlformats.org/officeDocument/2006/relationships/hyperlink" Id="rId310" Target="linear-algebra-vectors.qmd#def-euclidean-norm" TargetMode="External" /><Relationship Type="http://schemas.openxmlformats.org/officeDocument/2006/relationships/hyperlink" Id="rId79" Target="number-systems.qmd#def-real-numbers" TargetMode="External" /><Relationship Type="http://schemas.openxmlformats.org/officeDocument/2006/relationships/hyperlink" Id="rId82" Target="proof-writing.qmd#def-converse" TargetMode="External" /><Relationship Type="http://schemas.openxmlformats.org/officeDocument/2006/relationships/hyperlink" Id="rId327" Target="proof-writing.qmd#def-inequality" TargetMode="External" /><Relationship Type="http://schemas.openxmlformats.org/officeDocument/2006/relationships/hyperlink" Id="rId76" Target="proof-writing.qmd#def-proof" TargetMode="External" /><Relationship Type="http://schemas.openxmlformats.org/officeDocument/2006/relationships/hyperlink" Id="rId279" Target="proof-writing.qmd#def-proof-by-induction" TargetMode="External" /><Relationship Type="http://schemas.openxmlformats.org/officeDocument/2006/relationships/hyperlink" Id="rId306" Target="sets.qmd#def-bound" TargetMode="External" /><Relationship Type="http://schemas.openxmlformats.org/officeDocument/2006/relationships/hyperlink" Id="rId308" Target="sets.qmd#def-interval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292" Target="sets.qmd#def-set" TargetMode="External" /><Relationship Type="http://schemas.openxmlformats.org/officeDocument/2006/relationships/hyperlink" Id="rId224" Target="vector-calculus.qmd#cor-deriv-lincom-tp" TargetMode="External" /><Relationship Type="http://schemas.openxmlformats.org/officeDocument/2006/relationships/hyperlink" Id="rId113" Target="vector-calculus.qmd#cor-quadratic-form-symmetric" TargetMode="External" /><Relationship Type="http://schemas.openxmlformats.org/officeDocument/2006/relationships/hyperlink" Id="rId143" Target="vector-calculus.qmd#def-closed-ball" TargetMode="External" /><Relationship Type="http://schemas.openxmlformats.org/officeDocument/2006/relationships/hyperlink" Id="rId225" Target="vector-calculus.qmd#def-constant-wrt-vector" TargetMode="External" /><Relationship Type="http://schemas.openxmlformats.org/officeDocument/2006/relationships/hyperlink" Id="rId106" Target="vector-calculus.qmd#def-continuous-on" TargetMode="External" /><Relationship Type="http://schemas.openxmlformats.org/officeDocument/2006/relationships/hyperlink" Id="rId112" Target="vector-calculus.qmd#def-continuous-several" TargetMode="External" /><Relationship Type="http://schemas.openxmlformats.org/officeDocument/2006/relationships/hyperlink" Id="rId274" Target="vector-calculus.qmd#def-direction" TargetMode="External" /><Relationship Type="http://schemas.openxmlformats.org/officeDocument/2006/relationships/hyperlink" Id="rId92" Target="vector-calculus.qmd#def-level-curve" TargetMode="External" /><Relationship Type="http://schemas.openxmlformats.org/officeDocument/2006/relationships/hyperlink" Id="rId236" Target="vector-calculus.qmd#def-partial-derivative" TargetMode="External" /><Relationship Type="http://schemas.openxmlformats.org/officeDocument/2006/relationships/hyperlink" Id="rId158" Target="vector-calculus.qmd#def-unit-ball" TargetMode="External" /><Relationship Type="http://schemas.openxmlformats.org/officeDocument/2006/relationships/hyperlink" Id="rId78" Target="vector-calculus.qmd#def-vector-derivative" TargetMode="External" /><Relationship Type="http://schemas.openxmlformats.org/officeDocument/2006/relationships/hyperlink" Id="rId109" Target="vector-calculus.qmd#def-vector-valued-derivative" TargetMode="External" /><Relationship Type="http://schemas.openxmlformats.org/officeDocument/2006/relationships/hyperlink" Id="rId96" Target="vector-calculus.qmd#exm-hessian" TargetMode="External" /><Relationship Type="http://schemas.openxmlformats.org/officeDocument/2006/relationships/hyperlink" Id="rId110" Target="vector-calculus.qmd#thm-chain-vec" TargetMode="External" /><Relationship Type="http://schemas.openxmlformats.org/officeDocument/2006/relationships/hyperlink" Id="rId114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2026-10-29T21:26:30Z</dcterms:created>
  <dcterms:modified xsi:type="dcterms:W3CDTF">2026-10-29T21:26:30Z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13:28:16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