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13:40:39 (PDT)</w:t>
        </w:r>
      </w:ins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0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thm-orthogonal-complement-subspace"/>
    <w:p>
      <w:pPr>
        <w:pStyle w:val="FirstParagraph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5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3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4">
        <w:r>
          <w:rPr>
            <w:rStyle w:val="Hyperlink"/>
          </w:rPr>
          <w:t xml:space="preserve">Remark 7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6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 2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0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8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8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59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0"/>
    <w:bookmarkStart w:id="61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2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3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4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6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8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69"/>
    <w:bookmarkEnd w:id="70"/>
    <w:bookmarkStart w:id="83" w:name="sec-fundamental-theorem"/>
    <w:p>
      <w:pPr>
        <w:pStyle w:val="Heading2"/>
      </w:pPr>
      <w:r>
        <w:t xml:space="preserve">3 The fundamental theorem of linear algebra</w:t>
      </w:r>
    </w:p>
    <w:bookmarkStart w:id="71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7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8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8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7"/>
    <w:bookmarkStart w:id="82" w:name="refs"/>
    <w:bookmarkStart w:id="7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79"/>
    <w:bookmarkStart w:id="81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0" Type="http://schemas.openxmlformats.org/officeDocument/2006/relationships/hyperlink" Target="https://ucla-biostat-216.github.io/2024fall/slides/06-orthproj/06-orthproj.html" TargetMode="External"/><Relationship Id="rId78" Type="http://schemas.openxmlformats.org/officeDocument/2006/relationships/hyperlink" Target="https://www.routledge.com/Linear-Algebra-and-Matrix-Analysis-for-Statistics/Banerjee-Roy/p/book/9781420095388" TargetMode="External"/><Relationship Id="rId67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7" Type="http://schemas.openxmlformats.org/officeDocument/2006/relationships/hyperlink" Target="linear-algebra-rank-nullity.html#def-null-space" TargetMode="External"/><Relationship Id="rId74" Type="http://schemas.openxmlformats.org/officeDocument/2006/relationships/hyperlink" Target="linear-algebra-rank-nullity.html#def-nullity" TargetMode="External"/><Relationship Id="rId58" Type="http://schemas.openxmlformats.org/officeDocument/2006/relationships/hyperlink" Target="linear-algebra-rank-nullity.html#exm-column-space" TargetMode="External"/><Relationship Id="rId59" Type="http://schemas.openxmlformats.org/officeDocument/2006/relationships/hyperlink" Target="linear-algebra-rank-nullity.html#exm-null-space" TargetMode="External"/><Relationship Id="rId76" Type="http://schemas.openxmlformats.org/officeDocument/2006/relationships/hyperlink" Target="linear-algebra-rank-nullity.html#exm-nullity" TargetMode="External"/><Relationship Id="rId75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2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3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2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3" Type="http://schemas.openxmlformats.org/officeDocument/2006/relationships/hyperlink" Target="linear-algebra-subspaces.html#thm-span-subspace" TargetMode="External"/><Relationship Id="rId63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49" Type="http://schemas.openxmlformats.org/officeDocument/2006/relationships/hyperlink" Target="linear-algebra-vectors.html#def-orthogonal-vectors" TargetMode="External"/><Relationship Id="rId54" Type="http://schemas.openxmlformats.org/officeDocument/2006/relationships/hyperlink" Target="linear-algebra-vectors.html#rem-orthogonal-perpendicular" TargetMode="External"/><Relationship Id="rId66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0" Type="http://schemas.openxmlformats.org/officeDocument/2006/relationships/hyperlink" Target="https://ucla-biostat-216.github.io/2024fall/slides/06-orthproj/06-orthproj.html" TargetMode="External"/><Relationship Id="rId78" Type="http://schemas.openxmlformats.org/officeDocument/2006/relationships/hyperlink" Target="https://www.routledge.com/Linear-Algebra-and-Matrix-Analysis-for-Statistics/Banerjee-Roy/p/book/9781420095388" TargetMode="External"/><Relationship Id="rId67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7" Type="http://schemas.openxmlformats.org/officeDocument/2006/relationships/hyperlink" Target="linear-algebra-rank-nullity.html#def-null-space" TargetMode="External"/><Relationship Id="rId74" Type="http://schemas.openxmlformats.org/officeDocument/2006/relationships/hyperlink" Target="linear-algebra-rank-nullity.html#def-nullity" TargetMode="External"/><Relationship Id="rId58" Type="http://schemas.openxmlformats.org/officeDocument/2006/relationships/hyperlink" Target="linear-algebra-rank-nullity.html#exm-column-space" TargetMode="External"/><Relationship Id="rId59" Type="http://schemas.openxmlformats.org/officeDocument/2006/relationships/hyperlink" Target="linear-algebra-rank-nullity.html#exm-null-space" TargetMode="External"/><Relationship Id="rId76" Type="http://schemas.openxmlformats.org/officeDocument/2006/relationships/hyperlink" Target="linear-algebra-rank-nullity.html#exm-nullity" TargetMode="External"/><Relationship Id="rId75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2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3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2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3" Type="http://schemas.openxmlformats.org/officeDocument/2006/relationships/hyperlink" Target="linear-algebra-subspaces.html#thm-span-subspace" TargetMode="External"/><Relationship Id="rId63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49" Type="http://schemas.openxmlformats.org/officeDocument/2006/relationships/hyperlink" Target="linear-algebra-vectors.html#def-orthogonal-vectors" TargetMode="External"/><Relationship Id="rId54" Type="http://schemas.openxmlformats.org/officeDocument/2006/relationships/hyperlink" Target="linear-algebra-vectors.html#rem-orthogonal-perpendicular" TargetMode="External"/><Relationship Id="rId66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2026-10-13T21:09:59Z</dcterms:created>
  <dcterms:modified xsi:type="dcterms:W3CDTF">2026-10-13T21:09:59Z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