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02:08:29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3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3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3"/>
    <w:bookmarkStart w:id="14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4"/>
    <w:bookmarkStart w:id="15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5"/>
    <w:bookmarkStart w:id="18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8"/>
    <w:bookmarkStart w:id="19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9"/>
    <w:bookmarkStart w:id="20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3"/>
    <w:bookmarkStart w:id="24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4"/>
    <w:bookmarkStart w:id="25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6"/>
    <w:bookmarkStart w:id="27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8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8"/>
    <w:bookmarkStart w:id="30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30"/>
    <w:bookmarkStart w:id="31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31"/>
    <w:bookmarkStart w:id="32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2"/>
    <w:bookmarkStart w:id="33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3"/>
    <w:bookmarkStart w:id="34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4"/>
    <w:bookmarkStart w:id="35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bookmarkStart w:id="36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6"/>
    <w:bookmarkStart w:id="39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7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8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9"/>
    <w:bookmarkStart w:id="40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40"/>
    <w:bookmarkStart w:id="41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41"/>
    <w:bookmarkStart w:id="42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42"/>
    <w:bookmarkStart w:id="43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4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5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45"/>
    <w:bookmarkStart w:id="46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6"/>
    <w:bookmarkStart w:id="47" w:name="def-label"/>
    <w:p>
      <w:pPr>
        <w:pStyle w:val="BodyText"/>
      </w:pPr>
      <w:ins w:id="3" w:author="PR Preview" w:date="2026-01-01T00:00:00Z">
        <w:r>
          <w:rPr>
            <w:b/>
            <w:bCs/>
          </w:rPr>
          <w:t xml:space="preserve">Definition 15 (Label)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A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rPr>
            <w:b/>
            <w:bCs/>
          </w:rPr>
          <w:t xml:space="preserve">label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is a name or symbol attached to an object,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so that we can refer to the object and tell it apart from other objects.</w:t>
        </w:r>
      </w:ins>
    </w:p>
    <w:bookmarkEnd w:id="47"/>
    <w:bookmarkStart w:id="48" w:name="exm-label"/>
    <w:p>
      <w:pPr>
        <w:pStyle w:val="BodyText"/>
      </w:pPr>
      <w:ins w:id="12" w:author="PR Preview" w:date="2026-01-01T00:00:00Z">
        <w:r>
          <w:rPr>
            <w:b/>
            <w:bCs/>
          </w:rPr>
          <w:t xml:space="preserve">Example 9 (Labels)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The numbers</w:t>
        </w:r>
      </w:ins>
      <w:ins w:id="15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can label three students in a class list.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Then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“student 2”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refers to one particular student.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The letters</w:t>
        </w:r>
      </w:ins>
      <w:ins w:id="26" w:author="PR Preview" w:date="2026-01-01T00:00:00Z">
        <w:r>
          <w:t xml:space="preserve"> </w:t>
        </w:r>
      </w:ins>
      <m:oMath>
        <m:r>
          <m:t>A</m:t>
        </m:r>
      </m:oMath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and</w:t>
        </w:r>
      </w:ins>
      <w:ins w:id="29" w:author="PR Preview" w:date="2026-01-01T00:00:00Z">
        <w:r>
          <w:t xml:space="preserve"> </w:t>
        </w:r>
      </w:ins>
      <m:oMath>
        <m:r>
          <m:t>B</m:t>
        </m:r>
      </m:oMath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can label two sets.</w:t>
        </w:r>
      </w:ins>
    </w:p>
    <w:bookmarkEnd w:id="48"/>
    <w:bookmarkStart w:id="49" w:name="def-index-set"/>
    <w:p>
      <w:pPr>
        <w:pStyle w:val="BodyText"/>
      </w:pPr>
      <w:ins w:id="32" w:author="PR Preview" w:date="2026-01-01T00:00:00Z">
        <w:r>
          <w:rPr>
            <w:b/>
            <w:bCs/>
          </w:rPr>
          <w:t xml:space="preserve">Definition 16 (Index set)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An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rPr>
            <w:b/>
            <w:bCs/>
          </w:rPr>
          <w:t xml:space="preserve">index set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is a set whose elements are used as</w:t>
        </w:r>
      </w:ins>
      <w:ins w:id="39" w:author="PR Preview" w:date="2026-01-01T00:00:00Z">
        <w:r>
          <w:t xml:space="preserve"> </w:t>
        </w:r>
      </w:ins>
      <w:hyperlink w:anchor="def-label">
        <w:ins w:id="40" w:author="PR Preview" w:date="2026-01-01T00:00:00Z">
          <w:r>
            <w:rPr>
              <w:rStyle w:val="Hyperlink"/>
            </w:rPr>
            <w:t xml:space="preserve">labels</w:t>
          </w:r>
        </w:ins>
      </w:hyperlink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for objects.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Each element of the index set is called an index.</w:t>
        </w:r>
      </w:ins>
    </w:p>
    <w:bookmarkEnd w:id="49"/>
    <w:bookmarkStart w:id="50" w:name="exm-index-set"/>
    <w:p>
      <w:pPr>
        <w:pStyle w:val="BodyText"/>
      </w:pPr>
      <w:ins w:id="45" w:author="PR Preview" w:date="2026-01-01T00:00:00Z">
        <w:r>
          <w:rPr>
            <w:b/>
            <w:bCs/>
          </w:rPr>
          <w:t xml:space="preserve">Example 10 (Index sets)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The set</w:t>
        </w:r>
      </w:ins>
      <w:ins w:id="48" w:author="PR Preview" w:date="2026-01-01T00:00:00Z">
        <w:r>
          <w:t xml:space="preserve"> </w:t>
        </w:r>
      </w:ins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labels the entries of a vector with</w:t>
        </w:r>
      </w:ins>
      <w:ins w:id="51" w:author="PR Preview" w:date="2026-01-01T00:00:00Z">
        <w:r>
          <w:t xml:space="preserve"> </w:t>
        </w:r>
      </w:ins>
      <m:oMath>
        <m:r>
          <m:t>n</m:t>
        </m:r>
      </m:oMath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entries.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The set of nonnegative real numbers can label moments in time.</w:t>
        </w:r>
      </w:ins>
    </w:p>
    <w:bookmarkEnd w:id="50"/>
    <w:bookmarkStart w:id="51" w:name="def-indexed-family"/>
    <w:p>
      <w:pPr>
        <w:pStyle w:val="BodyText"/>
      </w:pPr>
      <w:ins w:id="56" w:author="PR Preview" w:date="2026-01-01T00:00:00Z">
        <w:r>
          <w:rPr>
            <w:b/>
            <w:bCs/>
          </w:rPr>
          <w:t xml:space="preserve">Definition 17 (Indexed family)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An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rPr>
            <w:b/>
            <w:bCs/>
          </w:rPr>
          <w:t xml:space="preserve">indexed family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is a collection of objects,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one for each element of a given</w:t>
        </w:r>
      </w:ins>
      <w:ins w:id="65" w:author="PR Preview" w:date="2026-01-01T00:00:00Z">
        <w:r>
          <w:t xml:space="preserve"> </w:t>
        </w:r>
      </w:ins>
      <w:hyperlink w:anchor="def-index-set">
        <w:ins w:id="66" w:author="PR Preview" w:date="2026-01-01T00:00:00Z">
          <w:r>
            <w:rPr>
              <w:rStyle w:val="Hyperlink"/>
            </w:rPr>
            <w:t xml:space="preserve">index set</w:t>
          </w:r>
        </w:ins>
      </w:hyperlink>
      <w:ins w:id="67" w:author="PR Preview" w:date="2026-01-01T00:00:00Z">
        <w:r>
          <w:t xml:space="preserve">.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The object for the index</w:t>
        </w:r>
      </w:ins>
      <w:ins w:id="70" w:author="PR Preview" w:date="2026-01-01T00:00:00Z">
        <w:r>
          <w:t xml:space="preserve"> </w:t>
        </w:r>
      </w:ins>
      <m:oMath>
        <m:r>
          <m:t>i</m:t>
        </m:r>
      </m:oMath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is written</w:t>
        </w:r>
      </w:ins>
      <w:ins w:id="73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i</m:t>
            </m:r>
          </m:sub>
        </m:sSub>
      </m:oMath>
      <w:ins w:id="74" w:author="PR Preview" w:date="2026-01-01T00:00:00Z">
        <w:r>
          <w:t xml:space="preserve">.</w:t>
        </w:r>
      </w:ins>
    </w:p>
    <w:bookmarkEnd w:id="51"/>
    <w:bookmarkStart w:id="52" w:name="exm-indexed-family"/>
    <w:p>
      <w:pPr>
        <w:pStyle w:val="BodyText"/>
      </w:pPr>
      <w:ins w:id="75" w:author="PR Preview" w:date="2026-01-01T00:00:00Z">
        <w:r>
          <w:rPr>
            <w:b/>
            <w:bCs/>
          </w:rPr>
          <w:t xml:space="preserve">Example 11 (Indexed families)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The entries</w:t>
        </w:r>
      </w:ins>
      <w:ins w:id="7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of a vector are an indexed family of numbers,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with index set</w:t>
        </w:r>
      </w:ins>
      <w:ins w:id="83" w:author="PR Preview" w:date="2026-01-01T00:00:00Z">
        <w:r>
          <w:t xml:space="preserve"> </w:t>
        </w:r>
      </w:ins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ins w:id="84" w:author="PR Preview" w:date="2026-01-01T00:00:00Z">
        <w:r>
          <w:t xml:space="preserve">.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The functions</w:t>
        </w:r>
      </w:ins>
      <w:ins w:id="87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θ</m:t>
            </m:r>
          </m:sub>
        </m:sSub>
      </m:oMath>
      <w:ins w:id="88" w:author="PR Preview" w:date="2026-01-01T00:00:00Z">
        <w:r>
          <w:t xml:space="preserve">, one for each parameter value</w:t>
        </w:r>
      </w:ins>
      <w:ins w:id="89" w:author="PR Preview" w:date="2026-01-01T00:00:00Z">
        <w:r>
          <w:t xml:space="preserve"> </w:t>
        </w:r>
      </w:ins>
      <m:oMath>
        <m:r>
          <m:t>θ</m:t>
        </m:r>
      </m:oMath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in a parameter set,</w:t>
        </w:r>
      </w:ins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are an indexed family of functions.</w:t>
        </w:r>
      </w:ins>
    </w:p>
    <w:bookmarkEnd w:id="52"/>
    <w:bookmarkEnd w:id="53"/>
    <w:bookmarkStart w:id="69" w:name="combining-sets"/>
    <w:p>
      <w:pPr>
        <w:pStyle w:val="Heading2"/>
      </w:pPr>
      <w:r>
        <w:t xml:space="preserve">2 Combining sets</w:t>
      </w:r>
    </w:p>
    <w:bookmarkStart w:id="54" w:name="def-union"/>
    <w:p>
      <w:pPr>
        <w:pStyle w:val="FirstParagraph"/>
      </w:pPr>
      <w:del w:id="94" w:author="PR Preview" w:date="2026-01-01T00:00:00Z">
        <w:r>
          <w:rPr>
            <w:b/>
            <w:bCs/>
          </w:rPr>
          <w:delText xml:space="preserve">Definition 15 (Union)</w:delText>
        </w:r>
      </w:del>
      <w:del w:id="95" w:author="PR Preview" w:date="2026-01-01T00:00:00Z">
        <w:r>
          <w:delText xml:space="preserve"> </w:delText>
        </w:r>
      </w:del>
      <w:del w:id="96" w:author="PR Preview" w:date="2026-01-01T00:00:00Z">
        <w:r>
          <w:delText xml:space="preserve">The</w:delText>
        </w:r>
      </w:del>
      <w:del w:id="97" w:author="PR Preview" w:date="2026-01-01T00:00:00Z">
        <w:r>
          <w:delText xml:space="preserve"> </w:delText>
        </w:r>
      </w:del>
      <w:del w:id="98" w:author="PR Preview" w:date="2026-01-01T00:00:00Z">
        <w:r>
          <w:rPr>
            <w:b/>
            <w:bCs/>
          </w:rPr>
          <w:delText xml:space="preserve">union</w:delText>
        </w:r>
      </w:del>
      <w:del w:id="99" w:author="PR Preview" w:date="2026-01-01T00:00:00Z">
        <w:r>
          <w:delText xml:space="preserve"> </w:delText>
        </w:r>
      </w:del>
      <w:del w:id="100" w:author="PR Preview" w:date="2026-01-01T00:00:00Z">
        <w:r>
          <w:delText xml:space="preserve">of sets</w:delText>
        </w:r>
      </w:del>
      <w:del w:id="101" w:author="PR Preview" w:date="2026-01-01T00:00:00Z">
        <w:r>
          <w:delText xml:space="preserve"> </w:delText>
        </w:r>
      </w:del>
      <m:oMath>
        <m:r>
          <m:t>A</m:t>
        </m:r>
      </m:oMath>
      <w:del w:id="102" w:author="PR Preview" w:date="2026-01-01T00:00:00Z">
        <w:r>
          <w:delText xml:space="preserve"> </w:delText>
        </w:r>
      </w:del>
      <w:del w:id="103" w:author="PR Preview" w:date="2026-01-01T00:00:00Z">
        <w:r>
          <w:delText xml:space="preserve">and</w:delText>
        </w:r>
      </w:del>
      <w:del w:id="104" w:author="PR Preview" w:date="2026-01-01T00:00:00Z">
        <w:r>
          <w:delText xml:space="preserve"> </w:delText>
        </w:r>
      </w:del>
      <m:oMath>
        <m:r>
          <m:t>B</m:t>
        </m:r>
      </m:oMath>
      <w:del w:id="105" w:author="PR Preview" w:date="2026-01-01T00:00:00Z">
        <w:r>
          <w:delText xml:space="preserve">,</w:delText>
        </w:r>
      </w:del>
      <w:del w:id="106" w:author="PR Preview" w:date="2026-01-01T00:00:00Z">
        <w:r>
          <w:delText xml:space="preserve"> </w:delText>
        </w:r>
      </w:del>
      <w:del w:id="107" w:author="PR Preview" w:date="2026-01-01T00:00:00Z">
        <w:r>
          <w:delText xml:space="preserve">written</w:delText>
        </w:r>
      </w:del>
      <w:del w:id="108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∪</m:t>
        </m:r>
        <m:r>
          <m:t>B</m:t>
        </m:r>
      </m:oMath>
      <w:del w:id="109" w:author="PR Preview" w:date="2026-01-01T00:00:00Z">
        <w:r>
          <w:delText xml:space="preserve">,</w:delText>
        </w:r>
      </w:del>
      <w:del w:id="110" w:author="PR Preview" w:date="2026-01-01T00:00:00Z">
        <w:r>
          <w:delText xml:space="preserve"> </w:delText>
        </w:r>
      </w:del>
      <w:del w:id="111" w:author="PR Preview" w:date="2026-01-01T00:00:00Z">
        <w:r>
          <w:delText xml:space="preserve">is the set of elements that are in</w:delText>
        </w:r>
      </w:del>
      <w:del w:id="112" w:author="PR Preview" w:date="2026-01-01T00:00:00Z">
        <w:r>
          <w:delText xml:space="preserve"> </w:delText>
        </w:r>
      </w:del>
      <m:oMath>
        <m:r>
          <m:t>A</m:t>
        </m:r>
      </m:oMath>
      <w:del w:id="113" w:author="PR Preview" w:date="2026-01-01T00:00:00Z">
        <w:r>
          <w:delText xml:space="preserve">, in</w:delText>
        </w:r>
      </w:del>
      <w:del w:id="114" w:author="PR Preview" w:date="2026-01-01T00:00:00Z">
        <w:r>
          <w:delText xml:space="preserve"> </w:delText>
        </w:r>
      </w:del>
      <m:oMath>
        <m:r>
          <m:t>B</m:t>
        </m:r>
      </m:oMath>
      <w:del w:id="115" w:author="PR Preview" w:date="2026-01-01T00:00:00Z">
        <w:r>
          <w:delText xml:space="preserve">, or in both:</w:delText>
        </w:r>
      </w:del>
    </w:p>
    <w:p>
      <w:pPr>
        <w:pStyle w:val="FirstParagraph"/>
      </w:pPr>
      <w:ins w:id="116" w:author="PR Preview" w:date="2026-01-01T00:00:00Z">
        <w:r>
          <w:rPr>
            <w:b/>
            <w:bCs/>
          </w:rPr>
          <w:t xml:space="preserve">Definition 18 (Union)</w:t>
        </w:r>
      </w:ins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The</w:t>
        </w:r>
      </w:ins>
      <w:ins w:id="119" w:author="PR Preview" w:date="2026-01-01T00:00:00Z">
        <w:r>
          <w:t xml:space="preserve"> </w:t>
        </w:r>
      </w:ins>
      <w:ins w:id="120" w:author="PR Preview" w:date="2026-01-01T00:00:00Z">
        <w:r>
          <w:rPr>
            <w:b/>
            <w:bCs/>
          </w:rPr>
          <w:t xml:space="preserve">union</w:t>
        </w:r>
      </w:ins>
      <w:ins w:id="121" w:author="PR Preview" w:date="2026-01-01T00:00:00Z">
        <w:r>
          <w:t xml:space="preserve"> </w:t>
        </w:r>
      </w:ins>
      <w:ins w:id="122" w:author="PR Preview" w:date="2026-01-01T00:00:00Z">
        <w:r>
          <w:t xml:space="preserve">of sets</w:t>
        </w:r>
      </w:ins>
      <w:ins w:id="123" w:author="PR Preview" w:date="2026-01-01T00:00:00Z">
        <w:r>
          <w:t xml:space="preserve"> </w:t>
        </w:r>
      </w:ins>
      <m:oMath>
        <m:r>
          <m:t>A</m:t>
        </m:r>
      </m:oMath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and</w:t>
        </w:r>
      </w:ins>
      <w:ins w:id="126" w:author="PR Preview" w:date="2026-01-01T00:00:00Z">
        <w:r>
          <w:t xml:space="preserve"> </w:t>
        </w:r>
      </w:ins>
      <m:oMath>
        <m:r>
          <m:t>B</m:t>
        </m:r>
      </m:oMath>
      <w:ins w:id="127" w:author="PR Preview" w:date="2026-01-01T00:00:00Z">
        <w:r>
          <w:t xml:space="preserve">,</w:t>
        </w:r>
      </w:ins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written</w:t>
        </w:r>
      </w:ins>
      <w:ins w:id="13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∪</m:t>
        </m:r>
        <m:r>
          <m:t>B</m:t>
        </m:r>
      </m:oMath>
      <w:ins w:id="131" w:author="PR Preview" w:date="2026-01-01T00:00:00Z">
        <w:r>
          <w:t xml:space="preserve">,</w:t>
        </w:r>
      </w:ins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is the set of elements that are in</w:t>
        </w:r>
      </w:ins>
      <w:ins w:id="134" w:author="PR Preview" w:date="2026-01-01T00:00:00Z">
        <w:r>
          <w:t xml:space="preserve"> </w:t>
        </w:r>
      </w:ins>
      <m:oMath>
        <m:r>
          <m:t>A</m:t>
        </m:r>
      </m:oMath>
      <w:ins w:id="135" w:author="PR Preview" w:date="2026-01-01T00:00:00Z">
        <w:r>
          <w:t xml:space="preserve">, in</w:t>
        </w:r>
      </w:ins>
      <w:ins w:id="136" w:author="PR Preview" w:date="2026-01-01T00:00:00Z">
        <w:r>
          <w:t xml:space="preserve"> </w:t>
        </w:r>
      </w:ins>
      <m:oMath>
        <m:r>
          <m:t>B</m:t>
        </m:r>
      </m:oMath>
      <w:ins w:id="137" w:author="PR Preview" w:date="2026-01-01T00:00:00Z">
        <w:r>
          <w:t xml:space="preserve">, or in both:</w:t>
        </w:r>
      </w:ins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4"/>
    <w:bookmarkStart w:id="55" w:name="def-indexed-union"/>
    <w:p>
      <w:pPr>
        <w:pStyle w:val="FirstParagraph"/>
      </w:pPr>
      <w:del w:id="138" w:author="PR Preview" w:date="2026-01-01T00:00:00Z">
        <w:r>
          <w:rPr>
            <w:b/>
            <w:bCs/>
          </w:rPr>
          <w:delText xml:space="preserve">Definition 16 (Union of a family of sets)</w:delText>
        </w:r>
      </w:del>
      <w:del w:id="139" w:author="PR Preview" w:date="2026-01-01T00:00:00Z">
        <w:r>
          <w:delText xml:space="preserve"> </w:delText>
        </w:r>
      </w:del>
      <w:del w:id="140" w:author="PR Preview" w:date="2026-01-01T00:00:00Z">
        <w:r>
          <w:delText xml:space="preserve">Let</w:delText>
        </w:r>
      </w:del>
      <w:del w:id="141" w:author="PR Preview" w:date="2026-01-01T00:00:00Z">
        <w:r>
          <w:delText xml:space="preserve"> </w:delText>
        </w:r>
      </w:del>
      <m:oMath>
        <m:r>
          <m:t>I</m:t>
        </m:r>
      </m:oMath>
      <w:del w:id="142" w:author="PR Preview" w:date="2026-01-01T00:00:00Z">
        <w:r>
          <w:delText xml:space="preserve"> </w:delText>
        </w:r>
      </w:del>
      <w:del w:id="143" w:author="PR Preview" w:date="2026-01-01T00:00:00Z">
        <w:r>
          <w:delText xml:space="preserve">be a set of indices,</w:delText>
        </w:r>
      </w:del>
      <w:del w:id="144" w:author="PR Preview" w:date="2026-01-01T00:00:00Z">
        <w:r>
          <w:delText xml:space="preserve"> </w:delText>
        </w:r>
      </w:del>
      <w:del w:id="145" w:author="PR Preview" w:date="2026-01-01T00:00:00Z">
        <w:r>
          <w:delText xml:space="preserve">such as</w:delText>
        </w:r>
      </w:del>
      <w:del w:id="14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del w:id="147" w:author="PR Preview" w:date="2026-01-01T00:00:00Z">
        <w:r>
          <w:delText xml:space="preserve"> </w:delText>
        </w:r>
      </w:del>
      <w:del w:id="148" w:author="PR Preview" w:date="2026-01-01T00:00:00Z">
        <w:r>
          <w:delText xml:space="preserve">or</w:delText>
        </w:r>
      </w:del>
      <w:del w:id="149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del w:id="150" w:author="PR Preview" w:date="2026-01-01T00:00:00Z">
        <w:r>
          <w:delText xml:space="preserve">,</w:delText>
        </w:r>
      </w:del>
      <w:del w:id="151" w:author="PR Preview" w:date="2026-01-01T00:00:00Z">
        <w:r>
          <w:delText xml:space="preserve"> </w:delText>
        </w:r>
      </w:del>
      <w:del w:id="152" w:author="PR Preview" w:date="2026-01-01T00:00:00Z">
        <w:r>
          <w:delText xml:space="preserve">and let</w:delText>
        </w:r>
      </w:del>
      <w:del w:id="153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i</m:t>
            </m:r>
          </m:sub>
        </m:sSub>
      </m:oMath>
      <w:del w:id="154" w:author="PR Preview" w:date="2026-01-01T00:00:00Z">
        <w:r>
          <w:delText xml:space="preserve"> </w:delText>
        </w:r>
      </w:del>
      <w:del w:id="155" w:author="PR Preview" w:date="2026-01-01T00:00:00Z">
        <w:r>
          <w:delText xml:space="preserve">be a set for each</w:delText>
        </w:r>
      </w:del>
      <w:del w:id="156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157" w:author="PR Preview" w:date="2026-01-01T00:00:00Z">
        <w:r>
          <w:delText xml:space="preserve">.</w:delText>
        </w:r>
      </w:del>
      <w:del w:id="158" w:author="PR Preview" w:date="2026-01-01T00:00:00Z">
        <w:r>
          <w:delText xml:space="preserve"> </w:delText>
        </w:r>
      </w:del>
      <w:del w:id="159" w:author="PR Preview" w:date="2026-01-01T00:00:00Z">
        <w:r>
          <w:delText xml:space="preserve">The</w:delText>
        </w:r>
      </w:del>
      <w:del w:id="160" w:author="PR Preview" w:date="2026-01-01T00:00:00Z">
        <w:r>
          <w:delText xml:space="preserve"> </w:delText>
        </w:r>
      </w:del>
      <w:del w:id="161" w:author="PR Preview" w:date="2026-01-01T00:00:00Z">
        <w:r>
          <w:rPr>
            <w:b/>
            <w:bCs/>
          </w:rPr>
          <w:delText xml:space="preserve">union</w:delText>
        </w:r>
      </w:del>
      <w:del w:id="162" w:author="PR Preview" w:date="2026-01-01T00:00:00Z">
        <w:r>
          <w:delText xml:space="preserve"> </w:delText>
        </w:r>
      </w:del>
      <w:del w:id="163" w:author="PR Preview" w:date="2026-01-01T00:00:00Z">
        <w:r>
          <w:delText xml:space="preserve">of the sets</w:delText>
        </w:r>
      </w:del>
      <w:del w:id="164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i</m:t>
            </m:r>
          </m:sub>
        </m:sSub>
      </m:oMath>
      <w:del w:id="165" w:author="PR Preview" w:date="2026-01-01T00:00:00Z">
        <w:r>
          <w:delText xml:space="preserve">,</w:delText>
        </w:r>
      </w:del>
      <w:del w:id="166" w:author="PR Preview" w:date="2026-01-01T00:00:00Z">
        <w:r>
          <w:delText xml:space="preserve"> </w:delText>
        </w:r>
      </w:del>
      <w:del w:id="167" w:author="PR Preview" w:date="2026-01-01T00:00:00Z">
        <w:r>
          <w:delText xml:space="preserve">written</w:delText>
        </w:r>
      </w:del>
      <w:del w:id="168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del w:id="169" w:author="PR Preview" w:date="2026-01-01T00:00:00Z">
        <w:r>
          <w:delText xml:space="preserve">,</w:delText>
        </w:r>
      </w:del>
      <w:del w:id="170" w:author="PR Preview" w:date="2026-01-01T00:00:00Z">
        <w:r>
          <w:delText xml:space="preserve"> </w:delText>
        </w:r>
      </w:del>
      <w:del w:id="171" w:author="PR Preview" w:date="2026-01-01T00:00:00Z">
        <w:r>
          <w:delText xml:space="preserve">is the set of elements that are in at least one</w:delText>
        </w:r>
      </w:del>
      <w:del w:id="172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i</m:t>
            </m:r>
          </m:sub>
        </m:sSub>
      </m:oMath>
      <w:del w:id="173" w:author="PR Preview" w:date="2026-01-01T00:00:00Z">
        <w:r>
          <w:delText xml:space="preserve">.</w:delText>
        </w:r>
      </w:del>
      <w:del w:id="174" w:author="PR Preview" w:date="2026-01-01T00:00:00Z">
        <w:r>
          <w:delText xml:space="preserve"> </w:delText>
        </w:r>
      </w:del>
      <w:del w:id="175" w:author="PR Preview" w:date="2026-01-01T00:00:00Z">
        <w:r>
          <w:delText xml:space="preserve">For</w:delText>
        </w:r>
      </w:del>
      <w:del w:id="176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del w:id="177" w:author="PR Preview" w:date="2026-01-01T00:00:00Z">
        <w:r>
          <w:delText xml:space="preserve">, it is also written</w:delText>
        </w:r>
      </w:del>
      <w:del w:id="178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del w:id="179" w:author="PR Preview" w:date="2026-01-01T00:00:00Z">
        <w:r>
          <w:delText xml:space="preserve"> </w:delText>
        </w:r>
      </w:del>
      <w:del w:id="180" w:author="PR Preview" w:date="2026-01-01T00:00:00Z">
        <w:r>
          <w:delText xml:space="preserve">or</w:delText>
        </w:r>
      </w:del>
      <w:del w:id="181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del w:id="182" w:author="PR Preview" w:date="2026-01-01T00:00:00Z">
        <w:r>
          <w:delText xml:space="preserve">,</w:delText>
        </w:r>
      </w:del>
      <w:del w:id="183" w:author="PR Preview" w:date="2026-01-01T00:00:00Z">
        <w:r>
          <w:delText xml:space="preserve"> </w:delText>
        </w:r>
      </w:del>
      <w:del w:id="184" w:author="PR Preview" w:date="2026-01-01T00:00:00Z">
        <w:r>
          <w:delText xml:space="preserve">and for</w:delText>
        </w:r>
      </w:del>
      <w:del w:id="185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del w:id="186" w:author="PR Preview" w:date="2026-01-01T00:00:00Z">
        <w:r>
          <w:delText xml:space="preserve">, it is written</w:delText>
        </w:r>
      </w:del>
      <w:del w:id="187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del w:id="188" w:author="PR Preview" w:date="2026-01-01T00:00:00Z">
        <w:r>
          <w:delText xml:space="preserve">.</w:delText>
        </w:r>
      </w:del>
    </w:p>
    <w:p>
      <w:pPr>
        <w:pStyle w:val="BodyText"/>
      </w:pPr>
      <w:del w:id="189" w:author="PR Preview" w:date="2026-01-01T00:00:00Z">
        <w:r>
          <w:rPr>
            <w:b/>
            <w:bCs/>
          </w:rPr>
          <w:delText xml:space="preserve">Definition 17 (Intersection)</w:delText>
        </w:r>
      </w:del>
      <w:del w:id="190" w:author="PR Preview" w:date="2026-01-01T00:00:00Z">
        <w:r>
          <w:delText xml:space="preserve"> </w:delText>
        </w:r>
      </w:del>
      <w:del w:id="191" w:author="PR Preview" w:date="2026-01-01T00:00:00Z">
        <w:r>
          <w:delText xml:space="preserve">The</w:delText>
        </w:r>
      </w:del>
      <w:del w:id="192" w:author="PR Preview" w:date="2026-01-01T00:00:00Z">
        <w:r>
          <w:delText xml:space="preserve"> </w:delText>
        </w:r>
      </w:del>
      <w:del w:id="193" w:author="PR Preview" w:date="2026-01-01T00:00:00Z">
        <w:r>
          <w:rPr>
            <w:b/>
            <w:bCs/>
          </w:rPr>
          <w:delText xml:space="preserve">intersection</w:delText>
        </w:r>
      </w:del>
      <w:del w:id="194" w:author="PR Preview" w:date="2026-01-01T00:00:00Z">
        <w:r>
          <w:delText xml:space="preserve"> </w:delText>
        </w:r>
      </w:del>
      <w:del w:id="195" w:author="PR Preview" w:date="2026-01-01T00:00:00Z">
        <w:r>
          <w:delText xml:space="preserve">of sets</w:delText>
        </w:r>
      </w:del>
      <w:del w:id="196" w:author="PR Preview" w:date="2026-01-01T00:00:00Z">
        <w:r>
          <w:delText xml:space="preserve"> </w:delText>
        </w:r>
      </w:del>
      <m:oMath>
        <m:r>
          <m:t>A</m:t>
        </m:r>
      </m:oMath>
      <w:del w:id="197" w:author="PR Preview" w:date="2026-01-01T00:00:00Z">
        <w:r>
          <w:delText xml:space="preserve"> </w:delText>
        </w:r>
      </w:del>
      <w:del w:id="198" w:author="PR Preview" w:date="2026-01-01T00:00:00Z">
        <w:r>
          <w:delText xml:space="preserve">and</w:delText>
        </w:r>
      </w:del>
      <w:del w:id="199" w:author="PR Preview" w:date="2026-01-01T00:00:00Z">
        <w:r>
          <w:delText xml:space="preserve"> </w:delText>
        </w:r>
      </w:del>
      <m:oMath>
        <m:r>
          <m:t>B</m:t>
        </m:r>
      </m:oMath>
      <w:del w:id="200" w:author="PR Preview" w:date="2026-01-01T00:00:00Z">
        <w:r>
          <w:delText xml:space="preserve">,</w:delText>
        </w:r>
      </w:del>
      <w:del w:id="201" w:author="PR Preview" w:date="2026-01-01T00:00:00Z">
        <w:r>
          <w:delText xml:space="preserve"> </w:delText>
        </w:r>
      </w:del>
      <w:del w:id="202" w:author="PR Preview" w:date="2026-01-01T00:00:00Z">
        <w:r>
          <w:delText xml:space="preserve">written</w:delText>
        </w:r>
      </w:del>
      <w:del w:id="203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∩</m:t>
        </m:r>
        <m:r>
          <m:t>B</m:t>
        </m:r>
      </m:oMath>
      <w:del w:id="204" w:author="PR Preview" w:date="2026-01-01T00:00:00Z">
        <w:r>
          <w:delText xml:space="preserve">,</w:delText>
        </w:r>
      </w:del>
      <w:del w:id="205" w:author="PR Preview" w:date="2026-01-01T00:00:00Z">
        <w:r>
          <w:delText xml:space="preserve"> </w:delText>
        </w:r>
      </w:del>
      <w:del w:id="206" w:author="PR Preview" w:date="2026-01-01T00:00:00Z">
        <w:r>
          <w:delText xml:space="preserve">is the set of elements that are in both</w:delText>
        </w:r>
      </w:del>
      <w:del w:id="207" w:author="PR Preview" w:date="2026-01-01T00:00:00Z">
        <w:r>
          <w:delText xml:space="preserve"> </w:delText>
        </w:r>
      </w:del>
      <m:oMath>
        <m:r>
          <m:t>A</m:t>
        </m:r>
      </m:oMath>
      <w:del w:id="208" w:author="PR Preview" w:date="2026-01-01T00:00:00Z">
        <w:r>
          <w:delText xml:space="preserve"> </w:delText>
        </w:r>
      </w:del>
      <w:del w:id="209" w:author="PR Preview" w:date="2026-01-01T00:00:00Z">
        <w:r>
          <w:delText xml:space="preserve">and</w:delText>
        </w:r>
      </w:del>
      <w:del w:id="210" w:author="PR Preview" w:date="2026-01-01T00:00:00Z">
        <w:r>
          <w:delText xml:space="preserve"> </w:delText>
        </w:r>
      </w:del>
      <m:oMath>
        <m:r>
          <m:t>B</m:t>
        </m:r>
      </m:oMath>
      <w:del w:id="211" w:author="PR Preview" w:date="2026-01-01T00:00:00Z">
        <w:r>
          <w:delText xml:space="preserve">:</w:delText>
        </w:r>
      </w:del>
    </w:p>
    <w:p>
      <w:pPr>
        <w:pStyle w:val="FirstParagraph"/>
      </w:pPr>
      <w:ins w:id="212" w:author="PR Preview" w:date="2026-01-01T00:00:00Z">
        <w:r>
          <w:rPr>
            <w:b/>
            <w:bCs/>
          </w:rPr>
          <w:t xml:space="preserve">Definition 19 (Union of a family of sets)</w:t>
        </w:r>
      </w:ins>
      <w:ins w:id="213" w:author="PR Preview" w:date="2026-01-01T00:00:00Z">
        <w:r>
          <w:t xml:space="preserve"> </w:t>
        </w:r>
      </w:ins>
      <w:ins w:id="214" w:author="PR Preview" w:date="2026-01-01T00:00:00Z">
        <w:r>
          <w:t xml:space="preserve">Let</w:t>
        </w:r>
      </w:ins>
      <w:ins w:id="215" w:author="PR Preview" w:date="2026-01-01T00:00:00Z">
        <w:r>
          <w:t xml:space="preserve"> </w:t>
        </w:r>
      </w:ins>
      <m:oMath>
        <m:r>
          <m:t>I</m:t>
        </m:r>
      </m:oMath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be a set of indices,</w:t>
        </w:r>
      </w:ins>
      <w:ins w:id="218" w:author="PR Preview" w:date="2026-01-01T00:00:00Z">
        <w:r>
          <w:t xml:space="preserve"> </w:t>
        </w:r>
      </w:ins>
      <w:ins w:id="219" w:author="PR Preview" w:date="2026-01-01T00:00:00Z">
        <w:r>
          <w:t xml:space="preserve">such as</w:t>
        </w:r>
      </w:ins>
      <w:ins w:id="220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or</w:t>
        </w:r>
      </w:ins>
      <w:ins w:id="223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ins w:id="224" w:author="PR Preview" w:date="2026-01-01T00:00:00Z">
        <w:r>
          <w:t xml:space="preserve">,</w:t>
        </w:r>
      </w:ins>
      <w:ins w:id="225" w:author="PR Preview" w:date="2026-01-01T00:00:00Z">
        <w:r>
          <w:t xml:space="preserve"> </w:t>
        </w:r>
      </w:ins>
      <w:ins w:id="226" w:author="PR Preview" w:date="2026-01-01T00:00:00Z">
        <w:r>
          <w:t xml:space="preserve">and let</w:t>
        </w:r>
      </w:ins>
      <w:ins w:id="227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i</m:t>
            </m:r>
          </m:sub>
        </m:sSub>
      </m:oMath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be a set for each</w:t>
        </w:r>
      </w:ins>
      <w:ins w:id="230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231" w:author="PR Preview" w:date="2026-01-01T00:00:00Z">
        <w:r>
          <w:t xml:space="preserve">.</w:t>
        </w:r>
      </w:ins>
      <w:ins w:id="232" w:author="PR Preview" w:date="2026-01-01T00:00:00Z">
        <w:r>
          <w:t xml:space="preserve"> </w:t>
        </w:r>
      </w:ins>
      <w:ins w:id="233" w:author="PR Preview" w:date="2026-01-01T00:00:00Z">
        <w:r>
          <w:t xml:space="preserve">The</w:t>
        </w:r>
      </w:ins>
      <w:ins w:id="234" w:author="PR Preview" w:date="2026-01-01T00:00:00Z">
        <w:r>
          <w:t xml:space="preserve"> </w:t>
        </w:r>
      </w:ins>
      <w:ins w:id="235" w:author="PR Preview" w:date="2026-01-01T00:00:00Z">
        <w:r>
          <w:rPr>
            <w:b/>
            <w:bCs/>
          </w:rPr>
          <w:t xml:space="preserve">union</w:t>
        </w:r>
      </w:ins>
      <w:ins w:id="236" w:author="PR Preview" w:date="2026-01-01T00:00:00Z">
        <w:r>
          <w:t xml:space="preserve"> </w:t>
        </w:r>
      </w:ins>
      <w:ins w:id="237" w:author="PR Preview" w:date="2026-01-01T00:00:00Z">
        <w:r>
          <w:t xml:space="preserve">of the sets</w:t>
        </w:r>
      </w:ins>
      <w:ins w:id="238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i</m:t>
            </m:r>
          </m:sub>
        </m:sSub>
      </m:oMath>
      <w:ins w:id="239" w:author="PR Preview" w:date="2026-01-01T00:00:00Z">
        <w:r>
          <w:t xml:space="preserve">,</w:t>
        </w:r>
      </w:ins>
      <w:ins w:id="240" w:author="PR Preview" w:date="2026-01-01T00:00:00Z">
        <w:r>
          <w:t xml:space="preserve"> </w:t>
        </w:r>
      </w:ins>
      <w:ins w:id="241" w:author="PR Preview" w:date="2026-01-01T00:00:00Z">
        <w:r>
          <w:t xml:space="preserve">written</w:t>
        </w:r>
      </w:ins>
      <w:ins w:id="242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ins w:id="243" w:author="PR Preview" w:date="2026-01-01T00:00:00Z">
        <w:r>
          <w:t xml:space="preserve">,</w:t>
        </w:r>
      </w:ins>
      <w:ins w:id="244" w:author="PR Preview" w:date="2026-01-01T00:00:00Z">
        <w:r>
          <w:t xml:space="preserve"> </w:t>
        </w:r>
      </w:ins>
      <w:ins w:id="245" w:author="PR Preview" w:date="2026-01-01T00:00:00Z">
        <w:r>
          <w:t xml:space="preserve">is the set of elements that are in at least one</w:t>
        </w:r>
      </w:ins>
      <w:ins w:id="246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i</m:t>
            </m:r>
          </m:sub>
        </m:sSub>
      </m:oMath>
      <w:ins w:id="247" w:author="PR Preview" w:date="2026-01-01T00:00:00Z">
        <w:r>
          <w:t xml:space="preserve">.</w:t>
        </w:r>
      </w:ins>
      <w:ins w:id="248" w:author="PR Preview" w:date="2026-01-01T00:00:00Z">
        <w:r>
          <w:t xml:space="preserve"> </w:t>
        </w:r>
      </w:ins>
      <w:ins w:id="249" w:author="PR Preview" w:date="2026-01-01T00:00:00Z">
        <w:r>
          <w:t xml:space="preserve">For</w:t>
        </w:r>
      </w:ins>
      <w:ins w:id="250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ins w:id="251" w:author="PR Preview" w:date="2026-01-01T00:00:00Z">
        <w:r>
          <w:t xml:space="preserve">, it is also written</w:t>
        </w:r>
      </w:ins>
      <w:ins w:id="252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ins w:id="253" w:author="PR Preview" w:date="2026-01-01T00:00:00Z">
        <w:r>
          <w:t xml:space="preserve"> </w:t>
        </w:r>
      </w:ins>
      <w:ins w:id="254" w:author="PR Preview" w:date="2026-01-01T00:00:00Z">
        <w:r>
          <w:t xml:space="preserve">or</w:t>
        </w:r>
      </w:ins>
      <w:ins w:id="255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ins w:id="256" w:author="PR Preview" w:date="2026-01-01T00:00:00Z">
        <w:r>
          <w:t xml:space="preserve">,</w:t>
        </w:r>
      </w:ins>
      <w:ins w:id="257" w:author="PR Preview" w:date="2026-01-01T00:00:00Z">
        <w:r>
          <w:t xml:space="preserve"> </w:t>
        </w:r>
      </w:ins>
      <w:ins w:id="258" w:author="PR Preview" w:date="2026-01-01T00:00:00Z">
        <w:r>
          <w:t xml:space="preserve">and for</w:t>
        </w:r>
      </w:ins>
      <w:ins w:id="259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ins w:id="260" w:author="PR Preview" w:date="2026-01-01T00:00:00Z">
        <w:r>
          <w:t xml:space="preserve">, it is written</w:t>
        </w:r>
      </w:ins>
      <w:ins w:id="261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ins w:id="262" w:author="PR Preview" w:date="2026-01-01T00:00:00Z">
        <w:r>
          <w:t xml:space="preserve">.</w:t>
        </w:r>
      </w:ins>
    </w:p>
    <w:bookmarkEnd w:id="55"/>
    <w:bookmarkStart w:id="56" w:name="def-intersection"/>
    <w:p>
      <w:pPr>
        <w:pStyle w:val="BodyText"/>
      </w:pPr>
      <w:ins w:id="263" w:author="PR Preview" w:date="2026-01-01T00:00:00Z">
        <w:r>
          <w:rPr>
            <w:b/>
            <w:bCs/>
          </w:rPr>
          <w:t xml:space="preserve">Definition 20 (Intersection)</w:t>
        </w:r>
      </w:ins>
      <w:ins w:id="264" w:author="PR Preview" w:date="2026-01-01T00:00:00Z">
        <w:r>
          <w:t xml:space="preserve"> </w:t>
        </w:r>
      </w:ins>
      <w:ins w:id="265" w:author="PR Preview" w:date="2026-01-01T00:00:00Z">
        <w:r>
          <w:t xml:space="preserve">The</w:t>
        </w:r>
      </w:ins>
      <w:ins w:id="266" w:author="PR Preview" w:date="2026-01-01T00:00:00Z">
        <w:r>
          <w:t xml:space="preserve"> </w:t>
        </w:r>
      </w:ins>
      <w:ins w:id="267" w:author="PR Preview" w:date="2026-01-01T00:00:00Z">
        <w:r>
          <w:rPr>
            <w:b/>
            <w:bCs/>
          </w:rPr>
          <w:t xml:space="preserve">intersection</w:t>
        </w:r>
      </w:ins>
      <w:ins w:id="268" w:author="PR Preview" w:date="2026-01-01T00:00:00Z">
        <w:r>
          <w:t xml:space="preserve"> </w:t>
        </w:r>
      </w:ins>
      <w:ins w:id="269" w:author="PR Preview" w:date="2026-01-01T00:00:00Z">
        <w:r>
          <w:t xml:space="preserve">of sets</w:t>
        </w:r>
      </w:ins>
      <w:ins w:id="270" w:author="PR Preview" w:date="2026-01-01T00:00:00Z">
        <w:r>
          <w:t xml:space="preserve"> </w:t>
        </w:r>
      </w:ins>
      <m:oMath>
        <m:r>
          <m:t>A</m:t>
        </m:r>
      </m:oMath>
      <w:ins w:id="271" w:author="PR Preview" w:date="2026-01-01T00:00:00Z">
        <w:r>
          <w:t xml:space="preserve"> </w:t>
        </w:r>
      </w:ins>
      <w:ins w:id="272" w:author="PR Preview" w:date="2026-01-01T00:00:00Z">
        <w:r>
          <w:t xml:space="preserve">and</w:t>
        </w:r>
      </w:ins>
      <w:ins w:id="273" w:author="PR Preview" w:date="2026-01-01T00:00:00Z">
        <w:r>
          <w:t xml:space="preserve"> </w:t>
        </w:r>
      </w:ins>
      <m:oMath>
        <m:r>
          <m:t>B</m:t>
        </m:r>
      </m:oMath>
      <w:ins w:id="274" w:author="PR Preview" w:date="2026-01-01T00:00:00Z">
        <w:r>
          <w:t xml:space="preserve">,</w:t>
        </w:r>
      </w:ins>
      <w:ins w:id="275" w:author="PR Preview" w:date="2026-01-01T00:00:00Z">
        <w:r>
          <w:t xml:space="preserve"> </w:t>
        </w:r>
      </w:ins>
      <w:ins w:id="276" w:author="PR Preview" w:date="2026-01-01T00:00:00Z">
        <w:r>
          <w:t xml:space="preserve">written</w:t>
        </w:r>
      </w:ins>
      <w:ins w:id="27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∩</m:t>
        </m:r>
        <m:r>
          <m:t>B</m:t>
        </m:r>
      </m:oMath>
      <w:ins w:id="278" w:author="PR Preview" w:date="2026-01-01T00:00:00Z">
        <w:r>
          <w:t xml:space="preserve">,</w:t>
        </w:r>
      </w:ins>
      <w:ins w:id="279" w:author="PR Preview" w:date="2026-01-01T00:00:00Z">
        <w:r>
          <w:t xml:space="preserve"> </w:t>
        </w:r>
      </w:ins>
      <w:ins w:id="280" w:author="PR Preview" w:date="2026-01-01T00:00:00Z">
        <w:r>
          <w:t xml:space="preserve">is the set of elements that are in both</w:t>
        </w:r>
      </w:ins>
      <w:ins w:id="281" w:author="PR Preview" w:date="2026-01-01T00:00:00Z">
        <w:r>
          <w:t xml:space="preserve"> </w:t>
        </w:r>
      </w:ins>
      <m:oMath>
        <m:r>
          <m:t>A</m:t>
        </m:r>
      </m:oMath>
      <w:ins w:id="282" w:author="PR Preview" w:date="2026-01-01T00:00:00Z">
        <w:r>
          <w:t xml:space="preserve"> </w:t>
        </w:r>
      </w:ins>
      <w:ins w:id="283" w:author="PR Preview" w:date="2026-01-01T00:00:00Z">
        <w:r>
          <w:t xml:space="preserve">and</w:t>
        </w:r>
      </w:ins>
      <w:ins w:id="284" w:author="PR Preview" w:date="2026-01-01T00:00:00Z">
        <w:r>
          <w:t xml:space="preserve"> </w:t>
        </w:r>
      </w:ins>
      <m:oMath>
        <m:r>
          <m:t>B</m:t>
        </m:r>
      </m:oMath>
      <w:ins w:id="285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6"/>
    <w:bookmarkStart w:id="57" w:name="def-indexed-intersection"/>
    <w:p>
      <w:pPr>
        <w:pStyle w:val="FirstParagraph"/>
      </w:pPr>
      <w:del w:id="286" w:author="PR Preview" w:date="2026-01-01T00:00:00Z">
        <w:r>
          <w:rPr>
            <w:b/>
            <w:bCs/>
          </w:rPr>
          <w:delText xml:space="preserve">Definition 18 (Intersection of a family of sets)</w:delText>
        </w:r>
      </w:del>
      <w:del w:id="287" w:author="PR Preview" w:date="2026-01-01T00:00:00Z">
        <w:r>
          <w:delText xml:space="preserve"> </w:delText>
        </w:r>
      </w:del>
      <w:del w:id="288" w:author="PR Preview" w:date="2026-01-01T00:00:00Z">
        <w:r>
          <w:delText xml:space="preserve">Let</w:delText>
        </w:r>
      </w:del>
      <w:del w:id="289" w:author="PR Preview" w:date="2026-01-01T00:00:00Z">
        <w:r>
          <w:delText xml:space="preserve"> </w:delText>
        </w:r>
      </w:del>
      <m:oMath>
        <m:r>
          <m:t>I</m:t>
        </m:r>
      </m:oMath>
      <w:del w:id="290" w:author="PR Preview" w:date="2026-01-01T00:00:00Z">
        <w:r>
          <w:delText xml:space="preserve"> </w:delText>
        </w:r>
      </w:del>
      <w:del w:id="291" w:author="PR Preview" w:date="2026-01-01T00:00:00Z">
        <w:r>
          <w:delText xml:space="preserve">be a nonempty set of indices,</w:delText>
        </w:r>
      </w:del>
      <w:del w:id="292" w:author="PR Preview" w:date="2026-01-01T00:00:00Z">
        <w:r>
          <w:delText xml:space="preserve"> </w:delText>
        </w:r>
      </w:del>
      <w:del w:id="293" w:author="PR Preview" w:date="2026-01-01T00:00:00Z">
        <w:r>
          <w:delText xml:space="preserve">such as</w:delText>
        </w:r>
      </w:del>
      <w:del w:id="294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del w:id="295" w:author="PR Preview" w:date="2026-01-01T00:00:00Z">
        <w:r>
          <w:delText xml:space="preserve"> </w:delText>
        </w:r>
      </w:del>
      <w:del w:id="296" w:author="PR Preview" w:date="2026-01-01T00:00:00Z">
        <w:r>
          <w:delText xml:space="preserve">or</w:delText>
        </w:r>
      </w:del>
      <w:del w:id="29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del w:id="298" w:author="PR Preview" w:date="2026-01-01T00:00:00Z">
        <w:r>
          <w:delText xml:space="preserve">,</w:delText>
        </w:r>
      </w:del>
      <w:del w:id="299" w:author="PR Preview" w:date="2026-01-01T00:00:00Z">
        <w:r>
          <w:delText xml:space="preserve"> </w:delText>
        </w:r>
      </w:del>
      <w:del w:id="300" w:author="PR Preview" w:date="2026-01-01T00:00:00Z">
        <w:r>
          <w:delText xml:space="preserve">and let</w:delText>
        </w:r>
      </w:del>
      <w:del w:id="301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i</m:t>
            </m:r>
          </m:sub>
        </m:sSub>
      </m:oMath>
      <w:del w:id="302" w:author="PR Preview" w:date="2026-01-01T00:00:00Z">
        <w:r>
          <w:delText xml:space="preserve"> </w:delText>
        </w:r>
      </w:del>
      <w:del w:id="303" w:author="PR Preview" w:date="2026-01-01T00:00:00Z">
        <w:r>
          <w:delText xml:space="preserve">be a set for each</w:delText>
        </w:r>
      </w:del>
      <w:del w:id="304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305" w:author="PR Preview" w:date="2026-01-01T00:00:00Z">
        <w:r>
          <w:delText xml:space="preserve">.</w:delText>
        </w:r>
      </w:del>
      <w:del w:id="306" w:author="PR Preview" w:date="2026-01-01T00:00:00Z">
        <w:r>
          <w:delText xml:space="preserve"> </w:delText>
        </w:r>
      </w:del>
      <w:del w:id="307" w:author="PR Preview" w:date="2026-01-01T00:00:00Z">
        <w:r>
          <w:delText xml:space="preserve">The</w:delText>
        </w:r>
      </w:del>
      <w:del w:id="308" w:author="PR Preview" w:date="2026-01-01T00:00:00Z">
        <w:r>
          <w:delText xml:space="preserve"> </w:delText>
        </w:r>
      </w:del>
      <w:del w:id="309" w:author="PR Preview" w:date="2026-01-01T00:00:00Z">
        <w:r>
          <w:rPr>
            <w:b/>
            <w:bCs/>
          </w:rPr>
          <w:delText xml:space="preserve">intersection</w:delText>
        </w:r>
      </w:del>
      <w:del w:id="310" w:author="PR Preview" w:date="2026-01-01T00:00:00Z">
        <w:r>
          <w:delText xml:space="preserve"> </w:delText>
        </w:r>
      </w:del>
      <w:del w:id="311" w:author="PR Preview" w:date="2026-01-01T00:00:00Z">
        <w:r>
          <w:delText xml:space="preserve">of the sets</w:delText>
        </w:r>
      </w:del>
      <w:del w:id="312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i</m:t>
            </m:r>
          </m:sub>
        </m:sSub>
      </m:oMath>
      <w:del w:id="313" w:author="PR Preview" w:date="2026-01-01T00:00:00Z">
        <w:r>
          <w:delText xml:space="preserve">,</w:delText>
        </w:r>
      </w:del>
      <w:del w:id="314" w:author="PR Preview" w:date="2026-01-01T00:00:00Z">
        <w:r>
          <w:delText xml:space="preserve"> </w:delText>
        </w:r>
      </w:del>
      <w:del w:id="315" w:author="PR Preview" w:date="2026-01-01T00:00:00Z">
        <w:r>
          <w:delText xml:space="preserve">written</w:delText>
        </w:r>
      </w:del>
      <w:del w:id="316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del w:id="317" w:author="PR Preview" w:date="2026-01-01T00:00:00Z">
        <w:r>
          <w:delText xml:space="preserve">,</w:delText>
        </w:r>
      </w:del>
      <w:del w:id="318" w:author="PR Preview" w:date="2026-01-01T00:00:00Z">
        <w:r>
          <w:delText xml:space="preserve"> </w:delText>
        </w:r>
      </w:del>
      <w:del w:id="319" w:author="PR Preview" w:date="2026-01-01T00:00:00Z">
        <w:r>
          <w:delText xml:space="preserve">is the set of elements that are in every</w:delText>
        </w:r>
      </w:del>
      <w:del w:id="320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i</m:t>
            </m:r>
          </m:sub>
        </m:sSub>
      </m:oMath>
      <w:del w:id="321" w:author="PR Preview" w:date="2026-01-01T00:00:00Z">
        <w:r>
          <w:delText xml:space="preserve">.</w:delText>
        </w:r>
      </w:del>
      <w:del w:id="322" w:author="PR Preview" w:date="2026-01-01T00:00:00Z">
        <w:r>
          <w:delText xml:space="preserve"> </w:delText>
        </w:r>
      </w:del>
      <w:del w:id="323" w:author="PR Preview" w:date="2026-01-01T00:00:00Z">
        <w:r>
          <w:delText xml:space="preserve">For</w:delText>
        </w:r>
      </w:del>
      <w:del w:id="324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del w:id="325" w:author="PR Preview" w:date="2026-01-01T00:00:00Z">
        <w:r>
          <w:delText xml:space="preserve">, it is also written</w:delText>
        </w:r>
      </w:del>
      <w:del w:id="326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del w:id="327" w:author="PR Preview" w:date="2026-01-01T00:00:00Z">
        <w:r>
          <w:delText xml:space="preserve"> </w:delText>
        </w:r>
      </w:del>
      <w:del w:id="328" w:author="PR Preview" w:date="2026-01-01T00:00:00Z">
        <w:r>
          <w:delText xml:space="preserve">or</w:delText>
        </w:r>
      </w:del>
      <w:del w:id="329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del w:id="330" w:author="PR Preview" w:date="2026-01-01T00:00:00Z">
        <w:r>
          <w:delText xml:space="preserve">,</w:delText>
        </w:r>
      </w:del>
      <w:del w:id="331" w:author="PR Preview" w:date="2026-01-01T00:00:00Z">
        <w:r>
          <w:delText xml:space="preserve"> </w:delText>
        </w:r>
      </w:del>
      <w:del w:id="332" w:author="PR Preview" w:date="2026-01-01T00:00:00Z">
        <w:r>
          <w:delText xml:space="preserve">and for</w:delText>
        </w:r>
      </w:del>
      <w:del w:id="333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del w:id="334" w:author="PR Preview" w:date="2026-01-01T00:00:00Z">
        <w:r>
          <w:delText xml:space="preserve">, it is written</w:delText>
        </w:r>
      </w:del>
      <w:del w:id="335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del w:id="336" w:author="PR Preview" w:date="2026-01-01T00:00:00Z">
        <w:r>
          <w:delText xml:space="preserve">.</w:delText>
        </w:r>
      </w:del>
    </w:p>
    <w:p>
      <w:pPr>
        <w:pStyle w:val="BodyText"/>
      </w:pPr>
      <w:del w:id="337" w:author="PR Preview" w:date="2026-01-01T00:00:00Z">
        <w:r>
          <w:rPr>
            <w:b/>
            <w:bCs/>
          </w:rPr>
          <w:delText xml:space="preserve">Definition 19 (Set difference)</w:delText>
        </w:r>
      </w:del>
      <w:del w:id="338" w:author="PR Preview" w:date="2026-01-01T00:00:00Z">
        <w:r>
          <w:delText xml:space="preserve"> </w:delText>
        </w:r>
      </w:del>
      <w:del w:id="339" w:author="PR Preview" w:date="2026-01-01T00:00:00Z">
        <w:r>
          <w:delText xml:space="preserve">The</w:delText>
        </w:r>
      </w:del>
      <w:del w:id="340" w:author="PR Preview" w:date="2026-01-01T00:00:00Z">
        <w:r>
          <w:delText xml:space="preserve"> </w:delText>
        </w:r>
      </w:del>
      <w:del w:id="341" w:author="PR Preview" w:date="2026-01-01T00:00:00Z">
        <w:r>
          <w:rPr>
            <w:b/>
            <w:bCs/>
          </w:rPr>
          <w:delText xml:space="preserve">set difference</w:delText>
        </w:r>
      </w:del>
      <w:del w:id="342" w:author="PR Preview" w:date="2026-01-01T00:00:00Z">
        <w:r>
          <w:delText xml:space="preserve"> </w:delText>
        </w:r>
      </w:del>
      <w:del w:id="343" w:author="PR Preview" w:date="2026-01-01T00:00:00Z">
        <w:r>
          <w:delText xml:space="preserve">of sets</w:delText>
        </w:r>
      </w:del>
      <w:del w:id="344" w:author="PR Preview" w:date="2026-01-01T00:00:00Z">
        <w:r>
          <w:delText xml:space="preserve"> </w:delText>
        </w:r>
      </w:del>
      <m:oMath>
        <m:r>
          <m:t>A</m:t>
        </m:r>
      </m:oMath>
      <w:del w:id="345" w:author="PR Preview" w:date="2026-01-01T00:00:00Z">
        <w:r>
          <w:delText xml:space="preserve"> </w:delText>
        </w:r>
      </w:del>
      <w:del w:id="346" w:author="PR Preview" w:date="2026-01-01T00:00:00Z">
        <w:r>
          <w:delText xml:space="preserve">and</w:delText>
        </w:r>
      </w:del>
      <w:del w:id="347" w:author="PR Preview" w:date="2026-01-01T00:00:00Z">
        <w:r>
          <w:delText xml:space="preserve"> </w:delText>
        </w:r>
      </w:del>
      <m:oMath>
        <m:r>
          <m:t>B</m:t>
        </m:r>
      </m:oMath>
      <w:del w:id="348" w:author="PR Preview" w:date="2026-01-01T00:00:00Z">
        <w:r>
          <w:delText xml:space="preserve">,</w:delText>
        </w:r>
      </w:del>
      <w:del w:id="349" w:author="PR Preview" w:date="2026-01-01T00:00:00Z">
        <w:r>
          <w:delText xml:space="preserve"> </w:delText>
        </w:r>
      </w:del>
      <w:del w:id="350" w:author="PR Preview" w:date="2026-01-01T00:00:00Z">
        <w:r>
          <w:delText xml:space="preserve">written</w:delText>
        </w:r>
      </w:del>
      <w:del w:id="351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\</m:t>
        </m:r>
        <m:r>
          <m:t>B</m:t>
        </m:r>
      </m:oMath>
      <w:del w:id="352" w:author="PR Preview" w:date="2026-01-01T00:00:00Z">
        <w:r>
          <w:delText xml:space="preserve">,</w:delText>
        </w:r>
      </w:del>
      <w:del w:id="353" w:author="PR Preview" w:date="2026-01-01T00:00:00Z">
        <w:r>
          <w:delText xml:space="preserve"> </w:delText>
        </w:r>
      </w:del>
      <w:del w:id="354" w:author="PR Preview" w:date="2026-01-01T00:00:00Z">
        <w:r>
          <w:delText xml:space="preserve">is the set of elements of</w:delText>
        </w:r>
      </w:del>
      <w:del w:id="355" w:author="PR Preview" w:date="2026-01-01T00:00:00Z">
        <w:r>
          <w:delText xml:space="preserve"> </w:delText>
        </w:r>
      </w:del>
      <m:oMath>
        <m:r>
          <m:t>A</m:t>
        </m:r>
      </m:oMath>
      <w:del w:id="356" w:author="PR Preview" w:date="2026-01-01T00:00:00Z">
        <w:r>
          <w:delText xml:space="preserve"> </w:delText>
        </w:r>
      </w:del>
      <w:del w:id="357" w:author="PR Preview" w:date="2026-01-01T00:00:00Z">
        <w:r>
          <w:delText xml:space="preserve">that are not in</w:delText>
        </w:r>
      </w:del>
      <w:del w:id="358" w:author="PR Preview" w:date="2026-01-01T00:00:00Z">
        <w:r>
          <w:delText xml:space="preserve"> </w:delText>
        </w:r>
      </w:del>
      <m:oMath>
        <m:r>
          <m:t>B</m:t>
        </m:r>
      </m:oMath>
      <w:del w:id="359" w:author="PR Preview" w:date="2026-01-01T00:00:00Z">
        <w:r>
          <w:delText xml:space="preserve">:</w:delText>
        </w:r>
      </w:del>
    </w:p>
    <w:p>
      <w:pPr>
        <w:pStyle w:val="FirstParagraph"/>
      </w:pPr>
      <w:ins w:id="360" w:author="PR Preview" w:date="2026-01-01T00:00:00Z">
        <w:r>
          <w:rPr>
            <w:b/>
            <w:bCs/>
          </w:rPr>
          <w:t xml:space="preserve">Definition 21 (Intersection of a family of sets)</w:t>
        </w:r>
      </w:ins>
      <w:ins w:id="361" w:author="PR Preview" w:date="2026-01-01T00:00:00Z">
        <w:r>
          <w:t xml:space="preserve"> </w:t>
        </w:r>
      </w:ins>
      <w:ins w:id="362" w:author="PR Preview" w:date="2026-01-01T00:00:00Z">
        <w:r>
          <w:t xml:space="preserve">Let</w:t>
        </w:r>
      </w:ins>
      <w:ins w:id="363" w:author="PR Preview" w:date="2026-01-01T00:00:00Z">
        <w:r>
          <w:t xml:space="preserve"> </w:t>
        </w:r>
      </w:ins>
      <m:oMath>
        <m:r>
          <m:t>I</m:t>
        </m:r>
      </m:oMath>
      <w:ins w:id="364" w:author="PR Preview" w:date="2026-01-01T00:00:00Z">
        <w:r>
          <w:t xml:space="preserve"> </w:t>
        </w:r>
      </w:ins>
      <w:ins w:id="365" w:author="PR Preview" w:date="2026-01-01T00:00:00Z">
        <w:r>
          <w:t xml:space="preserve">be a nonempty set of indices,</w:t>
        </w:r>
      </w:ins>
      <w:ins w:id="366" w:author="PR Preview" w:date="2026-01-01T00:00:00Z">
        <w:r>
          <w:t xml:space="preserve"> </w:t>
        </w:r>
      </w:ins>
      <w:ins w:id="367" w:author="PR Preview" w:date="2026-01-01T00:00:00Z">
        <w:r>
          <w:t xml:space="preserve">such as</w:t>
        </w:r>
      </w:ins>
      <w:ins w:id="368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ins w:id="369" w:author="PR Preview" w:date="2026-01-01T00:00:00Z">
        <w:r>
          <w:t xml:space="preserve"> </w:t>
        </w:r>
      </w:ins>
      <w:ins w:id="370" w:author="PR Preview" w:date="2026-01-01T00:00:00Z">
        <w:r>
          <w:t xml:space="preserve">or</w:t>
        </w:r>
      </w:ins>
      <w:ins w:id="371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ins w:id="372" w:author="PR Preview" w:date="2026-01-01T00:00:00Z">
        <w:r>
          <w:t xml:space="preserve">,</w:t>
        </w:r>
      </w:ins>
      <w:ins w:id="373" w:author="PR Preview" w:date="2026-01-01T00:00:00Z">
        <w:r>
          <w:t xml:space="preserve"> </w:t>
        </w:r>
      </w:ins>
      <w:ins w:id="374" w:author="PR Preview" w:date="2026-01-01T00:00:00Z">
        <w:r>
          <w:t xml:space="preserve">and let</w:t>
        </w:r>
      </w:ins>
      <w:ins w:id="375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i</m:t>
            </m:r>
          </m:sub>
        </m:sSub>
      </m:oMath>
      <w:ins w:id="376" w:author="PR Preview" w:date="2026-01-01T00:00:00Z">
        <w:r>
          <w:t xml:space="preserve"> </w:t>
        </w:r>
      </w:ins>
      <w:ins w:id="377" w:author="PR Preview" w:date="2026-01-01T00:00:00Z">
        <w:r>
          <w:t xml:space="preserve">be a set for each</w:t>
        </w:r>
      </w:ins>
      <w:ins w:id="378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379" w:author="PR Preview" w:date="2026-01-01T00:00:00Z">
        <w:r>
          <w:t xml:space="preserve">.</w:t>
        </w:r>
      </w:ins>
      <w:ins w:id="380" w:author="PR Preview" w:date="2026-01-01T00:00:00Z">
        <w:r>
          <w:t xml:space="preserve"> </w:t>
        </w:r>
      </w:ins>
      <w:ins w:id="381" w:author="PR Preview" w:date="2026-01-01T00:00:00Z">
        <w:r>
          <w:t xml:space="preserve">The</w:t>
        </w:r>
      </w:ins>
      <w:ins w:id="382" w:author="PR Preview" w:date="2026-01-01T00:00:00Z">
        <w:r>
          <w:t xml:space="preserve"> </w:t>
        </w:r>
      </w:ins>
      <w:ins w:id="383" w:author="PR Preview" w:date="2026-01-01T00:00:00Z">
        <w:r>
          <w:rPr>
            <w:b/>
            <w:bCs/>
          </w:rPr>
          <w:t xml:space="preserve">intersection</w:t>
        </w:r>
      </w:ins>
      <w:ins w:id="384" w:author="PR Preview" w:date="2026-01-01T00:00:00Z">
        <w:r>
          <w:t xml:space="preserve"> </w:t>
        </w:r>
      </w:ins>
      <w:ins w:id="385" w:author="PR Preview" w:date="2026-01-01T00:00:00Z">
        <w:r>
          <w:t xml:space="preserve">of the sets</w:t>
        </w:r>
      </w:ins>
      <w:ins w:id="386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i</m:t>
            </m:r>
          </m:sub>
        </m:sSub>
      </m:oMath>
      <w:ins w:id="387" w:author="PR Preview" w:date="2026-01-01T00:00:00Z">
        <w:r>
          <w:t xml:space="preserve">,</w:t>
        </w:r>
      </w:ins>
      <w:ins w:id="388" w:author="PR Preview" w:date="2026-01-01T00:00:00Z">
        <w:r>
          <w:t xml:space="preserve"> </w:t>
        </w:r>
      </w:ins>
      <w:ins w:id="389" w:author="PR Preview" w:date="2026-01-01T00:00:00Z">
        <w:r>
          <w:t xml:space="preserve">written</w:t>
        </w:r>
      </w:ins>
      <w:ins w:id="390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ins w:id="391" w:author="PR Preview" w:date="2026-01-01T00:00:00Z">
        <w:r>
          <w:t xml:space="preserve">,</w:t>
        </w:r>
      </w:ins>
      <w:ins w:id="392" w:author="PR Preview" w:date="2026-01-01T00:00:00Z">
        <w:r>
          <w:t xml:space="preserve"> </w:t>
        </w:r>
      </w:ins>
      <w:ins w:id="393" w:author="PR Preview" w:date="2026-01-01T00:00:00Z">
        <w:r>
          <w:t xml:space="preserve">is the set of elements that are in every</w:t>
        </w:r>
      </w:ins>
      <w:ins w:id="394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i</m:t>
            </m:r>
          </m:sub>
        </m:sSub>
      </m:oMath>
      <w:ins w:id="395" w:author="PR Preview" w:date="2026-01-01T00:00:00Z">
        <w:r>
          <w:t xml:space="preserve">.</w:t>
        </w:r>
      </w:ins>
      <w:ins w:id="396" w:author="PR Preview" w:date="2026-01-01T00:00:00Z">
        <w:r>
          <w:t xml:space="preserve"> </w:t>
        </w:r>
      </w:ins>
      <w:ins w:id="397" w:author="PR Preview" w:date="2026-01-01T00:00:00Z">
        <w:r>
          <w:t xml:space="preserve">For</w:t>
        </w:r>
      </w:ins>
      <w:ins w:id="398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ins w:id="399" w:author="PR Preview" w:date="2026-01-01T00:00:00Z">
        <w:r>
          <w:t xml:space="preserve">, it is also written</w:t>
        </w:r>
      </w:ins>
      <w:ins w:id="400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ins w:id="401" w:author="PR Preview" w:date="2026-01-01T00:00:00Z">
        <w:r>
          <w:t xml:space="preserve"> </w:t>
        </w:r>
      </w:ins>
      <w:ins w:id="402" w:author="PR Preview" w:date="2026-01-01T00:00:00Z">
        <w:r>
          <w:t xml:space="preserve">or</w:t>
        </w:r>
      </w:ins>
      <w:ins w:id="403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ins w:id="404" w:author="PR Preview" w:date="2026-01-01T00:00:00Z">
        <w:r>
          <w:t xml:space="preserve">,</w:t>
        </w:r>
      </w:ins>
      <w:ins w:id="405" w:author="PR Preview" w:date="2026-01-01T00:00:00Z">
        <w:r>
          <w:t xml:space="preserve"> </w:t>
        </w:r>
      </w:ins>
      <w:ins w:id="406" w:author="PR Preview" w:date="2026-01-01T00:00:00Z">
        <w:r>
          <w:t xml:space="preserve">and for</w:t>
        </w:r>
      </w:ins>
      <w:ins w:id="407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ins w:id="408" w:author="PR Preview" w:date="2026-01-01T00:00:00Z">
        <w:r>
          <w:t xml:space="preserve">, it is written</w:t>
        </w:r>
      </w:ins>
      <w:ins w:id="409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ins w:id="410" w:author="PR Preview" w:date="2026-01-01T00:00:00Z">
        <w:r>
          <w:t xml:space="preserve">.</w:t>
        </w:r>
      </w:ins>
    </w:p>
    <w:bookmarkEnd w:id="57"/>
    <w:bookmarkStart w:id="58" w:name="def-set-difference"/>
    <w:p>
      <w:pPr>
        <w:pStyle w:val="BodyText"/>
      </w:pPr>
      <w:ins w:id="411" w:author="PR Preview" w:date="2026-01-01T00:00:00Z">
        <w:r>
          <w:rPr>
            <w:b/>
            <w:bCs/>
          </w:rPr>
          <w:t xml:space="preserve">Definition 22 (Set difference)</w:t>
        </w:r>
      </w:ins>
      <w:ins w:id="412" w:author="PR Preview" w:date="2026-01-01T00:00:00Z">
        <w:r>
          <w:t xml:space="preserve"> </w:t>
        </w:r>
      </w:ins>
      <w:ins w:id="413" w:author="PR Preview" w:date="2026-01-01T00:00:00Z">
        <w:r>
          <w:t xml:space="preserve">The</w:t>
        </w:r>
      </w:ins>
      <w:ins w:id="414" w:author="PR Preview" w:date="2026-01-01T00:00:00Z">
        <w:r>
          <w:t xml:space="preserve"> </w:t>
        </w:r>
      </w:ins>
      <w:ins w:id="415" w:author="PR Preview" w:date="2026-01-01T00:00:00Z">
        <w:r>
          <w:rPr>
            <w:b/>
            <w:bCs/>
          </w:rPr>
          <w:t xml:space="preserve">set difference</w:t>
        </w:r>
      </w:ins>
      <w:ins w:id="416" w:author="PR Preview" w:date="2026-01-01T00:00:00Z">
        <w:r>
          <w:t xml:space="preserve"> </w:t>
        </w:r>
      </w:ins>
      <w:ins w:id="417" w:author="PR Preview" w:date="2026-01-01T00:00:00Z">
        <w:r>
          <w:t xml:space="preserve">of sets</w:t>
        </w:r>
      </w:ins>
      <w:ins w:id="418" w:author="PR Preview" w:date="2026-01-01T00:00:00Z">
        <w:r>
          <w:t xml:space="preserve"> </w:t>
        </w:r>
      </w:ins>
      <m:oMath>
        <m:r>
          <m:t>A</m:t>
        </m:r>
      </m:oMath>
      <w:ins w:id="419" w:author="PR Preview" w:date="2026-01-01T00:00:00Z">
        <w:r>
          <w:t xml:space="preserve"> </w:t>
        </w:r>
      </w:ins>
      <w:ins w:id="420" w:author="PR Preview" w:date="2026-01-01T00:00:00Z">
        <w:r>
          <w:t xml:space="preserve">and</w:t>
        </w:r>
      </w:ins>
      <w:ins w:id="421" w:author="PR Preview" w:date="2026-01-01T00:00:00Z">
        <w:r>
          <w:t xml:space="preserve"> </w:t>
        </w:r>
      </w:ins>
      <m:oMath>
        <m:r>
          <m:t>B</m:t>
        </m:r>
      </m:oMath>
      <w:ins w:id="422" w:author="PR Preview" w:date="2026-01-01T00:00:00Z">
        <w:r>
          <w:t xml:space="preserve">,</w:t>
        </w:r>
      </w:ins>
      <w:ins w:id="423" w:author="PR Preview" w:date="2026-01-01T00:00:00Z">
        <w:r>
          <w:t xml:space="preserve"> </w:t>
        </w:r>
      </w:ins>
      <w:ins w:id="424" w:author="PR Preview" w:date="2026-01-01T00:00:00Z">
        <w:r>
          <w:t xml:space="preserve">written</w:t>
        </w:r>
      </w:ins>
      <w:ins w:id="42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\</m:t>
        </m:r>
        <m:r>
          <m:t>B</m:t>
        </m:r>
      </m:oMath>
      <w:ins w:id="426" w:author="PR Preview" w:date="2026-01-01T00:00:00Z">
        <w:r>
          <w:t xml:space="preserve">,</w:t>
        </w:r>
      </w:ins>
      <w:ins w:id="427" w:author="PR Preview" w:date="2026-01-01T00:00:00Z">
        <w:r>
          <w:t xml:space="preserve"> </w:t>
        </w:r>
      </w:ins>
      <w:ins w:id="428" w:author="PR Preview" w:date="2026-01-01T00:00:00Z">
        <w:r>
          <w:t xml:space="preserve">is the set of elements of</w:t>
        </w:r>
      </w:ins>
      <w:ins w:id="429" w:author="PR Preview" w:date="2026-01-01T00:00:00Z">
        <w:r>
          <w:t xml:space="preserve"> </w:t>
        </w:r>
      </w:ins>
      <m:oMath>
        <m:r>
          <m:t>A</m:t>
        </m:r>
      </m:oMath>
      <w:ins w:id="430" w:author="PR Preview" w:date="2026-01-01T00:00:00Z">
        <w:r>
          <w:t xml:space="preserve"> </w:t>
        </w:r>
      </w:ins>
      <w:ins w:id="431" w:author="PR Preview" w:date="2026-01-01T00:00:00Z">
        <w:r>
          <w:t xml:space="preserve">that are not in</w:t>
        </w:r>
      </w:ins>
      <w:ins w:id="432" w:author="PR Preview" w:date="2026-01-01T00:00:00Z">
        <w:r>
          <w:t xml:space="preserve"> </w:t>
        </w:r>
      </w:ins>
      <m:oMath>
        <m:r>
          <m:t>B</m:t>
        </m:r>
      </m:oMath>
      <w:ins w:id="433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8"/>
    <w:bookmarkStart w:id="59" w:name="def-complement"/>
    <w:p>
      <w:pPr>
        <w:pStyle w:val="FirstParagraph"/>
      </w:pPr>
      <w:del w:id="434" w:author="PR Preview" w:date="2026-01-01T00:00:00Z">
        <w:r>
          <w:rPr>
            <w:b/>
            <w:bCs/>
          </w:rPr>
          <w:delText xml:space="preserve">Definition 20 (Complement)</w:delText>
        </w:r>
      </w:del>
      <w:del w:id="435" w:author="PR Preview" w:date="2026-01-01T00:00:00Z">
        <w:r>
          <w:delText xml:space="preserve"> </w:delText>
        </w:r>
      </w:del>
      <w:del w:id="436" w:author="PR Preview" w:date="2026-01-01T00:00:00Z">
        <w:r>
          <w:delText xml:space="preserve">Let</w:delText>
        </w:r>
      </w:del>
      <w:del w:id="437" w:author="PR Preview" w:date="2026-01-01T00:00:00Z">
        <w:r>
          <w:delText xml:space="preserve"> </w:delText>
        </w:r>
      </w:del>
      <m:oMath>
        <m:r>
          <m:t>A</m:t>
        </m:r>
      </m:oMath>
      <w:del w:id="438" w:author="PR Preview" w:date="2026-01-01T00:00:00Z">
        <w:r>
          <w:delText xml:space="preserve"> </w:delText>
        </w:r>
      </w:del>
      <w:del w:id="439" w:author="PR Preview" w:date="2026-01-01T00:00:00Z">
        <w:r>
          <w:delText xml:space="preserve">be a</w:delText>
        </w:r>
      </w:del>
      <w:del w:id="440" w:author="PR Preview" w:date="2026-01-01T00:00:00Z">
        <w:r>
          <w:delText xml:space="preserve"> </w:delText>
        </w:r>
      </w:del>
      <w:hyperlink w:anchor="def-subset">
        <w:del w:id="441" w:author="PR Preview" w:date="2026-01-01T00:00:00Z">
          <w:r>
            <w:rPr>
              <w:rStyle w:val="Hyperlink"/>
            </w:rPr>
            <w:delText xml:space="preserve">subset</w:delText>
          </w:r>
        </w:del>
      </w:hyperlink>
      <w:del w:id="442" w:author="PR Preview" w:date="2026-01-01T00:00:00Z">
        <w:r>
          <w:delText xml:space="preserve"> </w:delText>
        </w:r>
      </w:del>
      <w:del w:id="443" w:author="PR Preview" w:date="2026-01-01T00:00:00Z">
        <w:r>
          <w:delText xml:space="preserve">of a set</w:delText>
        </w:r>
      </w:del>
      <w:del w:id="444" w:author="PR Preview" w:date="2026-01-01T00:00:00Z">
        <w:r>
          <w:delText xml:space="preserve"> </w:delText>
        </w:r>
      </w:del>
      <m:oMath>
        <m:r>
          <m:t>S</m:t>
        </m:r>
      </m:oMath>
      <w:del w:id="445" w:author="PR Preview" w:date="2026-01-01T00:00:00Z">
        <w:r>
          <w:delText xml:space="preserve">.</w:delText>
        </w:r>
      </w:del>
      <w:del w:id="446" w:author="PR Preview" w:date="2026-01-01T00:00:00Z">
        <w:r>
          <w:delText xml:space="preserve"> </w:delText>
        </w:r>
      </w:del>
      <w:del w:id="447" w:author="PR Preview" w:date="2026-01-01T00:00:00Z">
        <w:r>
          <w:delText xml:space="preserve">The</w:delText>
        </w:r>
      </w:del>
      <w:del w:id="448" w:author="PR Preview" w:date="2026-01-01T00:00:00Z">
        <w:r>
          <w:delText xml:space="preserve"> </w:delText>
        </w:r>
      </w:del>
      <w:del w:id="449" w:author="PR Preview" w:date="2026-01-01T00:00:00Z">
        <w:r>
          <w:rPr>
            <w:b/>
            <w:bCs/>
          </w:rPr>
          <w:delText xml:space="preserve">complement</w:delText>
        </w:r>
      </w:del>
      <w:del w:id="450" w:author="PR Preview" w:date="2026-01-01T00:00:00Z">
        <w:r>
          <w:delText xml:space="preserve"> </w:delText>
        </w:r>
      </w:del>
      <w:del w:id="451" w:author="PR Preview" w:date="2026-01-01T00:00:00Z">
        <w:r>
          <w:delText xml:space="preserve">of</w:delText>
        </w:r>
      </w:del>
      <w:del w:id="452" w:author="PR Preview" w:date="2026-01-01T00:00:00Z">
        <w:r>
          <w:delText xml:space="preserve"> </w:delText>
        </w:r>
      </w:del>
      <m:oMath>
        <m:r>
          <m:t>A</m:t>
        </m:r>
      </m:oMath>
      <w:del w:id="453" w:author="PR Preview" w:date="2026-01-01T00:00:00Z">
        <w:r>
          <w:delText xml:space="preserve"> </w:delText>
        </w:r>
      </w:del>
      <w:del w:id="454" w:author="PR Preview" w:date="2026-01-01T00:00:00Z">
        <w:r>
          <w:delText xml:space="preserve">in</w:delText>
        </w:r>
      </w:del>
      <w:del w:id="455" w:author="PR Preview" w:date="2026-01-01T00:00:00Z">
        <w:r>
          <w:delText xml:space="preserve"> </w:delText>
        </w:r>
      </w:del>
      <m:oMath>
        <m:r>
          <m:t>S</m:t>
        </m:r>
      </m:oMath>
      <w:del w:id="456" w:author="PR Preview" w:date="2026-01-01T00:00:00Z">
        <w:r>
          <w:delText xml:space="preserve"> </w:delText>
        </w:r>
      </w:del>
      <w:del w:id="457" w:author="PR Preview" w:date="2026-01-01T00:00:00Z">
        <w:r>
          <w:delText xml:space="preserve">is the set difference (</w:delText>
        </w:r>
      </w:del>
      <w:hyperlink w:anchor="def-set-difference">
        <w:del w:id="458" w:author="PR Preview" w:date="2026-01-01T00:00:00Z">
          <w:r>
            <w:rPr>
              <w:rStyle w:val="Hyperlink"/>
            </w:rPr>
            <w:delText xml:space="preserve">Definition 19</w:delText>
          </w:r>
        </w:del>
      </w:hyperlink>
      <w:del w:id="459" w:author="PR Preview" w:date="2026-01-01T00:00:00Z">
        <w:r>
          <w:delText xml:space="preserve">)</w:delText>
        </w:r>
      </w:del>
      <w:del w:id="460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\</m:t>
        </m:r>
        <m:r>
          <m:t>A</m:t>
        </m:r>
      </m:oMath>
      <w:del w:id="461" w:author="PR Preview" w:date="2026-01-01T00:00:00Z">
        <w:r>
          <w:delText xml:space="preserve">:</w:delText>
        </w:r>
      </w:del>
      <w:del w:id="462" w:author="PR Preview" w:date="2026-01-01T00:00:00Z">
        <w:r>
          <w:delText xml:space="preserve"> </w:delText>
        </w:r>
      </w:del>
      <w:del w:id="463" w:author="PR Preview" w:date="2026-01-01T00:00:00Z">
        <w:r>
          <w:delText xml:space="preserve">the elements of</w:delText>
        </w:r>
      </w:del>
      <w:del w:id="464" w:author="PR Preview" w:date="2026-01-01T00:00:00Z">
        <w:r>
          <w:delText xml:space="preserve"> </w:delText>
        </w:r>
      </w:del>
      <m:oMath>
        <m:r>
          <m:t>S</m:t>
        </m:r>
      </m:oMath>
      <w:del w:id="465" w:author="PR Preview" w:date="2026-01-01T00:00:00Z">
        <w:r>
          <w:delText xml:space="preserve"> </w:delText>
        </w:r>
      </w:del>
      <w:del w:id="466" w:author="PR Preview" w:date="2026-01-01T00:00:00Z">
        <w:r>
          <w:delText xml:space="preserve">that are not in</w:delText>
        </w:r>
      </w:del>
      <w:del w:id="467" w:author="PR Preview" w:date="2026-01-01T00:00:00Z">
        <w:r>
          <w:delText xml:space="preserve"> </w:delText>
        </w:r>
      </w:del>
      <m:oMath>
        <m:r>
          <m:t>A</m:t>
        </m:r>
      </m:oMath>
      <w:del w:id="468" w:author="PR Preview" w:date="2026-01-01T00:00:00Z">
        <w:r>
          <w:delText xml:space="preserve">.</w:delText>
        </w:r>
      </w:del>
      <w:del w:id="469" w:author="PR Preview" w:date="2026-01-01T00:00:00Z">
        <w:r>
          <w:delText xml:space="preserve"> </w:delText>
        </w:r>
      </w:del>
      <w:del w:id="470" w:author="PR Preview" w:date="2026-01-01T00:00:00Z">
        <w:r>
          <w:delText xml:space="preserve">When the set</w:delText>
        </w:r>
      </w:del>
      <w:del w:id="471" w:author="PR Preview" w:date="2026-01-01T00:00:00Z">
        <w:r>
          <w:delText xml:space="preserve"> </w:delText>
        </w:r>
      </w:del>
      <m:oMath>
        <m:r>
          <m:t>S</m:t>
        </m:r>
      </m:oMath>
      <w:del w:id="472" w:author="PR Preview" w:date="2026-01-01T00:00:00Z">
        <w:r>
          <w:delText xml:space="preserve"> </w:delText>
        </w:r>
      </w:del>
      <w:del w:id="473" w:author="PR Preview" w:date="2026-01-01T00:00:00Z">
        <w:r>
          <w:delText xml:space="preserve">is clear from context,</w:delText>
        </w:r>
      </w:del>
      <w:del w:id="474" w:author="PR Preview" w:date="2026-01-01T00:00:00Z">
        <w:r>
          <w:delText xml:space="preserve"> </w:delText>
        </w:r>
      </w:del>
      <w:del w:id="475" w:author="PR Preview" w:date="2026-01-01T00:00:00Z">
        <w:r>
          <w:delText xml:space="preserve">the complement of</w:delText>
        </w:r>
      </w:del>
      <w:del w:id="476" w:author="PR Preview" w:date="2026-01-01T00:00:00Z">
        <w:r>
          <w:delText xml:space="preserve"> </w:delText>
        </w:r>
      </w:del>
      <m:oMath>
        <m:r>
          <m:t>A</m:t>
        </m:r>
      </m:oMath>
      <w:del w:id="477" w:author="PR Preview" w:date="2026-01-01T00:00:00Z">
        <w:r>
          <w:delText xml:space="preserve"> </w:delText>
        </w:r>
      </w:del>
      <w:del w:id="478" w:author="PR Preview" w:date="2026-01-01T00:00:00Z">
        <w:r>
          <w:delText xml:space="preserve">is written</w:delText>
        </w:r>
      </w:del>
      <w:del w:id="479" w:author="PR Preview" w:date="2026-01-01T00:00:00Z">
        <w:r>
          <w:delText xml:space="preserve"> </w:delText>
        </w:r>
      </w:del>
      <m:oMath>
        <m:sSup>
          <m:e>
            <m:r>
              <m:t>A</m:t>
            </m:r>
          </m:e>
          <m:sup>
            <m:r>
              <m:t>c</m:t>
            </m:r>
          </m:sup>
        </m:sSup>
      </m:oMath>
      <w:del w:id="480" w:author="PR Preview" w:date="2026-01-01T00:00:00Z">
        <w:r>
          <w:delText xml:space="preserve">:</w:delText>
        </w:r>
      </w:del>
    </w:p>
    <w:p>
      <w:pPr>
        <w:pStyle w:val="FirstParagraph"/>
      </w:pPr>
      <w:ins w:id="481" w:author="PR Preview" w:date="2026-01-01T00:00:00Z">
        <w:r>
          <w:rPr>
            <w:b/>
            <w:bCs/>
          </w:rPr>
          <w:t xml:space="preserve">Definition 23 (Complement)</w:t>
        </w:r>
      </w:ins>
      <w:ins w:id="482" w:author="PR Preview" w:date="2026-01-01T00:00:00Z">
        <w:r>
          <w:t xml:space="preserve"> </w:t>
        </w:r>
      </w:ins>
      <w:ins w:id="483" w:author="PR Preview" w:date="2026-01-01T00:00:00Z">
        <w:r>
          <w:t xml:space="preserve">Let</w:t>
        </w:r>
      </w:ins>
      <w:ins w:id="484" w:author="PR Preview" w:date="2026-01-01T00:00:00Z">
        <w:r>
          <w:t xml:space="preserve"> </w:t>
        </w:r>
      </w:ins>
      <m:oMath>
        <m:r>
          <m:t>A</m:t>
        </m:r>
      </m:oMath>
      <w:ins w:id="485" w:author="PR Preview" w:date="2026-01-01T00:00:00Z">
        <w:r>
          <w:t xml:space="preserve"> </w:t>
        </w:r>
      </w:ins>
      <w:ins w:id="486" w:author="PR Preview" w:date="2026-01-01T00:00:00Z">
        <w:r>
          <w:t xml:space="preserve">be a</w:t>
        </w:r>
      </w:ins>
      <w:ins w:id="487" w:author="PR Preview" w:date="2026-01-01T00:00:00Z">
        <w:r>
          <w:t xml:space="preserve"> </w:t>
        </w:r>
      </w:ins>
      <w:hyperlink w:anchor="def-subset">
        <w:ins w:id="488" w:author="PR Preview" w:date="2026-01-01T00:00:00Z">
          <w:r>
            <w:rPr>
              <w:rStyle w:val="Hyperlink"/>
            </w:rPr>
            <w:t xml:space="preserve">subset</w:t>
          </w:r>
        </w:ins>
      </w:hyperlink>
      <w:ins w:id="489" w:author="PR Preview" w:date="2026-01-01T00:00:00Z">
        <w:r>
          <w:t xml:space="preserve"> </w:t>
        </w:r>
      </w:ins>
      <w:ins w:id="490" w:author="PR Preview" w:date="2026-01-01T00:00:00Z">
        <w:r>
          <w:t xml:space="preserve">of a set</w:t>
        </w:r>
      </w:ins>
      <w:ins w:id="491" w:author="PR Preview" w:date="2026-01-01T00:00:00Z">
        <w:r>
          <w:t xml:space="preserve"> </w:t>
        </w:r>
      </w:ins>
      <m:oMath>
        <m:r>
          <m:t>S</m:t>
        </m:r>
      </m:oMath>
      <w:ins w:id="492" w:author="PR Preview" w:date="2026-01-01T00:00:00Z">
        <w:r>
          <w:t xml:space="preserve">.</w:t>
        </w:r>
      </w:ins>
      <w:ins w:id="493" w:author="PR Preview" w:date="2026-01-01T00:00:00Z">
        <w:r>
          <w:t xml:space="preserve"> </w:t>
        </w:r>
      </w:ins>
      <w:ins w:id="494" w:author="PR Preview" w:date="2026-01-01T00:00:00Z">
        <w:r>
          <w:t xml:space="preserve">The</w:t>
        </w:r>
      </w:ins>
      <w:ins w:id="495" w:author="PR Preview" w:date="2026-01-01T00:00:00Z">
        <w:r>
          <w:t xml:space="preserve"> </w:t>
        </w:r>
      </w:ins>
      <w:ins w:id="496" w:author="PR Preview" w:date="2026-01-01T00:00:00Z">
        <w:r>
          <w:rPr>
            <w:b/>
            <w:bCs/>
          </w:rPr>
          <w:t xml:space="preserve">complement</w:t>
        </w:r>
      </w:ins>
      <w:ins w:id="497" w:author="PR Preview" w:date="2026-01-01T00:00:00Z">
        <w:r>
          <w:t xml:space="preserve"> </w:t>
        </w:r>
      </w:ins>
      <w:ins w:id="498" w:author="PR Preview" w:date="2026-01-01T00:00:00Z">
        <w:r>
          <w:t xml:space="preserve">of</w:t>
        </w:r>
      </w:ins>
      <w:ins w:id="499" w:author="PR Preview" w:date="2026-01-01T00:00:00Z">
        <w:r>
          <w:t xml:space="preserve"> </w:t>
        </w:r>
      </w:ins>
      <m:oMath>
        <m:r>
          <m:t>A</m:t>
        </m:r>
      </m:oMath>
      <w:ins w:id="500" w:author="PR Preview" w:date="2026-01-01T00:00:00Z">
        <w:r>
          <w:t xml:space="preserve"> </w:t>
        </w:r>
      </w:ins>
      <w:ins w:id="501" w:author="PR Preview" w:date="2026-01-01T00:00:00Z">
        <w:r>
          <w:t xml:space="preserve">in</w:t>
        </w:r>
      </w:ins>
      <w:ins w:id="502" w:author="PR Preview" w:date="2026-01-01T00:00:00Z">
        <w:r>
          <w:t xml:space="preserve"> </w:t>
        </w:r>
      </w:ins>
      <m:oMath>
        <m:r>
          <m:t>S</m:t>
        </m:r>
      </m:oMath>
      <w:ins w:id="503" w:author="PR Preview" w:date="2026-01-01T00:00:00Z">
        <w:r>
          <w:t xml:space="preserve"> </w:t>
        </w:r>
      </w:ins>
      <w:ins w:id="504" w:author="PR Preview" w:date="2026-01-01T00:00:00Z">
        <w:r>
          <w:t xml:space="preserve">is the set difference (</w:t>
        </w:r>
      </w:ins>
      <w:hyperlink w:anchor="def-set-difference">
        <w:ins w:id="505" w:author="PR Preview" w:date="2026-01-01T00:00:00Z">
          <w:r>
            <w:rPr>
              <w:rStyle w:val="Hyperlink"/>
            </w:rPr>
            <w:t xml:space="preserve">Definition 22</w:t>
          </w:r>
        </w:ins>
      </w:hyperlink>
      <w:ins w:id="506" w:author="PR Preview" w:date="2026-01-01T00:00:00Z">
        <w:r>
          <w:t xml:space="preserve">)</w:t>
        </w:r>
      </w:ins>
      <w:ins w:id="507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\</m:t>
        </m:r>
        <m:r>
          <m:t>A</m:t>
        </m:r>
      </m:oMath>
      <w:ins w:id="508" w:author="PR Preview" w:date="2026-01-01T00:00:00Z">
        <w:r>
          <w:t xml:space="preserve">:</w:t>
        </w:r>
      </w:ins>
      <w:ins w:id="509" w:author="PR Preview" w:date="2026-01-01T00:00:00Z">
        <w:r>
          <w:t xml:space="preserve"> </w:t>
        </w:r>
      </w:ins>
      <w:ins w:id="510" w:author="PR Preview" w:date="2026-01-01T00:00:00Z">
        <w:r>
          <w:t xml:space="preserve">the elements of</w:t>
        </w:r>
      </w:ins>
      <w:ins w:id="511" w:author="PR Preview" w:date="2026-01-01T00:00:00Z">
        <w:r>
          <w:t xml:space="preserve"> </w:t>
        </w:r>
      </w:ins>
      <m:oMath>
        <m:r>
          <m:t>S</m:t>
        </m:r>
      </m:oMath>
      <w:ins w:id="512" w:author="PR Preview" w:date="2026-01-01T00:00:00Z">
        <w:r>
          <w:t xml:space="preserve"> </w:t>
        </w:r>
      </w:ins>
      <w:ins w:id="513" w:author="PR Preview" w:date="2026-01-01T00:00:00Z">
        <w:r>
          <w:t xml:space="preserve">that are not in</w:t>
        </w:r>
      </w:ins>
      <w:ins w:id="514" w:author="PR Preview" w:date="2026-01-01T00:00:00Z">
        <w:r>
          <w:t xml:space="preserve"> </w:t>
        </w:r>
      </w:ins>
      <m:oMath>
        <m:r>
          <m:t>A</m:t>
        </m:r>
      </m:oMath>
      <w:ins w:id="515" w:author="PR Preview" w:date="2026-01-01T00:00:00Z">
        <w:r>
          <w:t xml:space="preserve">.</w:t>
        </w:r>
      </w:ins>
      <w:ins w:id="516" w:author="PR Preview" w:date="2026-01-01T00:00:00Z">
        <w:r>
          <w:t xml:space="preserve"> </w:t>
        </w:r>
      </w:ins>
      <w:ins w:id="517" w:author="PR Preview" w:date="2026-01-01T00:00:00Z">
        <w:r>
          <w:t xml:space="preserve">When the set</w:t>
        </w:r>
      </w:ins>
      <w:ins w:id="518" w:author="PR Preview" w:date="2026-01-01T00:00:00Z">
        <w:r>
          <w:t xml:space="preserve"> </w:t>
        </w:r>
      </w:ins>
      <m:oMath>
        <m:r>
          <m:t>S</m:t>
        </m:r>
      </m:oMath>
      <w:ins w:id="519" w:author="PR Preview" w:date="2026-01-01T00:00:00Z">
        <w:r>
          <w:t xml:space="preserve"> </w:t>
        </w:r>
      </w:ins>
      <w:ins w:id="520" w:author="PR Preview" w:date="2026-01-01T00:00:00Z">
        <w:r>
          <w:t xml:space="preserve">is clear from context,</w:t>
        </w:r>
      </w:ins>
      <w:ins w:id="521" w:author="PR Preview" w:date="2026-01-01T00:00:00Z">
        <w:r>
          <w:t xml:space="preserve"> </w:t>
        </w:r>
      </w:ins>
      <w:ins w:id="522" w:author="PR Preview" w:date="2026-01-01T00:00:00Z">
        <w:r>
          <w:t xml:space="preserve">the complement of</w:t>
        </w:r>
      </w:ins>
      <w:ins w:id="523" w:author="PR Preview" w:date="2026-01-01T00:00:00Z">
        <w:r>
          <w:t xml:space="preserve"> </w:t>
        </w:r>
      </w:ins>
      <m:oMath>
        <m:r>
          <m:t>A</m:t>
        </m:r>
      </m:oMath>
      <w:ins w:id="524" w:author="PR Preview" w:date="2026-01-01T00:00:00Z">
        <w:r>
          <w:t xml:space="preserve"> </w:t>
        </w:r>
      </w:ins>
      <w:ins w:id="525" w:author="PR Preview" w:date="2026-01-01T00:00:00Z">
        <w:r>
          <w:t xml:space="preserve">is written</w:t>
        </w:r>
      </w:ins>
      <w:ins w:id="526" w:author="PR Preview" w:date="2026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t>c</m:t>
            </m:r>
          </m:sup>
        </m:sSup>
      </m:oMath>
      <w:ins w:id="527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9"/>
    <w:bookmarkStart w:id="60" w:name="exm-complement"/>
    <w:p>
      <w:pPr>
        <w:pStyle w:val="FirstParagraph"/>
      </w:pPr>
      <w:del w:id="528" w:author="PR Preview" w:date="2026-01-01T00:00:00Z">
        <w:r>
          <w:rPr>
            <w:b/>
            <w:bCs/>
          </w:rPr>
          <w:delText xml:space="preserve">Example 9 (Complements of sets of die rolls)</w:delText>
        </w:r>
      </w:del>
      <w:del w:id="529" w:author="PR Preview" w:date="2026-01-01T00:00:00Z">
        <w:r>
          <w:delText xml:space="preserve"> </w:delText>
        </w:r>
      </w:del>
      <w:del w:id="530" w:author="PR Preview" w:date="2026-01-01T00:00:00Z">
        <w:r>
          <w:delText xml:space="preserve">Let</w:delText>
        </w:r>
      </w:del>
      <w:del w:id="531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532" w:author="PR Preview" w:date="2026-01-01T00:00:00Z">
        <w:r>
          <w:delText xml:space="preserve"> </w:delText>
        </w:r>
      </w:del>
      <w:del w:id="533" w:author="PR Preview" w:date="2026-01-01T00:00:00Z">
        <w:r>
          <w:delText xml:space="preserve">be the possible rolls of a die.</w:delText>
        </w:r>
      </w:del>
    </w:p>
    <w:p>
      <w:pPr>
        <w:pStyle w:val="FirstParagraph"/>
      </w:pPr>
      <w:ins w:id="534" w:author="PR Preview" w:date="2026-01-01T00:00:00Z">
        <w:r>
          <w:rPr>
            <w:b/>
            <w:bCs/>
          </w:rPr>
          <w:t xml:space="preserve">Example 12 (Complements of sets of die rolls)</w:t>
        </w:r>
      </w:ins>
      <w:ins w:id="535" w:author="PR Preview" w:date="2026-01-01T00:00:00Z">
        <w:r>
          <w:t xml:space="preserve"> </w:t>
        </w:r>
      </w:ins>
      <w:ins w:id="536" w:author="PR Preview" w:date="2026-01-01T00:00:00Z">
        <w:r>
          <w:t xml:space="preserve">Let</w:t>
        </w:r>
      </w:ins>
      <w:ins w:id="537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538" w:author="PR Preview" w:date="2026-01-01T00:00:00Z">
        <w:r>
          <w:t xml:space="preserve"> </w:t>
        </w:r>
      </w:ins>
      <w:ins w:id="539" w:author="PR Preview" w:date="2026-01-01T00:00:00Z">
        <w:r>
          <w:t xml:space="preserve">be the possible rolls of a die.</w:t>
        </w:r>
      </w:ins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60"/>
    <w:bookmarkStart w:id="61" w:name="exm-set-operations"/>
    <w:p>
      <w:pPr>
        <w:pStyle w:val="BodyText"/>
      </w:pPr>
      <w:del w:id="540" w:author="PR Preview" w:date="2026-01-01T00:00:00Z">
        <w:r>
          <w:rPr>
            <w:b/>
            <w:bCs/>
          </w:rPr>
          <w:delText xml:space="preserve">Example 10 (Combining sets of die rolls)</w:delText>
        </w:r>
      </w:del>
      <w:del w:id="541" w:author="PR Preview" w:date="2026-01-01T00:00:00Z">
        <w:r>
          <w:delText xml:space="preserve"> </w:delText>
        </w:r>
      </w:del>
      <w:del w:id="542" w:author="PR Preview" w:date="2026-01-01T00:00:00Z">
        <w:r>
          <w:delText xml:space="preserve">Let</w:delText>
        </w:r>
      </w:del>
      <w:del w:id="543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544" w:author="PR Preview" w:date="2026-01-01T00:00:00Z">
        <w:r>
          <w:delText xml:space="preserve"> </w:delText>
        </w:r>
      </w:del>
      <w:del w:id="545" w:author="PR Preview" w:date="2026-01-01T00:00:00Z">
        <w:r>
          <w:delText xml:space="preserve">(the even rolls) and</w:delText>
        </w:r>
      </w:del>
      <w:del w:id="546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del w:id="547" w:author="PR Preview" w:date="2026-01-01T00:00:00Z">
        <w:r>
          <w:delText xml:space="preserve"> </w:delText>
        </w:r>
      </w:del>
      <w:del w:id="548" w:author="PR Preview" w:date="2026-01-01T00:00:00Z">
        <w:r>
          <w:delText xml:space="preserve">(the rolls of at most 3).</w:delText>
        </w:r>
      </w:del>
      <w:del w:id="549" w:author="PR Preview" w:date="2026-01-01T00:00:00Z">
        <w:r>
          <w:delText xml:space="preserve"> </w:delText>
        </w:r>
      </w:del>
      <w:del w:id="550" w:author="PR Preview" w:date="2026-01-01T00:00:00Z">
        <w:r>
          <w:delText xml:space="preserve">Then:</w:delText>
        </w:r>
      </w:del>
    </w:p>
    <w:p>
      <w:pPr>
        <w:pStyle w:val="BodyText"/>
      </w:pPr>
      <w:ins w:id="551" w:author="PR Preview" w:date="2026-01-01T00:00:00Z">
        <w:r>
          <w:rPr>
            <w:b/>
            <w:bCs/>
          </w:rPr>
          <w:t xml:space="preserve">Example 13 (Combining sets of die rolls)</w:t>
        </w:r>
      </w:ins>
      <w:ins w:id="552" w:author="PR Preview" w:date="2026-01-01T00:00:00Z">
        <w:r>
          <w:t xml:space="preserve"> </w:t>
        </w:r>
      </w:ins>
      <w:ins w:id="553" w:author="PR Preview" w:date="2026-01-01T00:00:00Z">
        <w:r>
          <w:t xml:space="preserve">Let</w:t>
        </w:r>
      </w:ins>
      <w:ins w:id="55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555" w:author="PR Preview" w:date="2026-01-01T00:00:00Z">
        <w:r>
          <w:t xml:space="preserve"> </w:t>
        </w:r>
      </w:ins>
      <w:ins w:id="556" w:author="PR Preview" w:date="2026-01-01T00:00:00Z">
        <w:r>
          <w:t xml:space="preserve">(the even rolls) and</w:t>
        </w:r>
      </w:ins>
      <w:ins w:id="557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ins w:id="558" w:author="PR Preview" w:date="2026-01-01T00:00:00Z">
        <w:r>
          <w:t xml:space="preserve"> </w:t>
        </w:r>
      </w:ins>
      <w:ins w:id="559" w:author="PR Preview" w:date="2026-01-01T00:00:00Z">
        <w:r>
          <w:t xml:space="preserve">(the rolls of at most 3).</w:t>
        </w:r>
      </w:ins>
      <w:ins w:id="560" w:author="PR Preview" w:date="2026-01-01T00:00:00Z">
        <w:r>
          <w:t xml:space="preserve"> </w:t>
        </w:r>
      </w:ins>
      <w:ins w:id="561" w:author="PR Preview" w:date="2026-01-01T00:00:00Z">
        <w:r>
          <w:t xml:space="preserve">Then:</w:t>
        </w:r>
      </w:ins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61"/>
    <w:bookmarkStart w:id="62" w:name="exm-indexed-union-intersection"/>
    <w:p>
      <w:pPr>
        <w:pStyle w:val="FirstParagraph"/>
      </w:pPr>
      <w:del w:id="562" w:author="PR Preview" w:date="2026-01-01T00:00:00Z">
        <w:r>
          <w:rPr>
            <w:b/>
            <w:bCs/>
          </w:rPr>
          <w:delText xml:space="preserve">Example 11 (Unions and intersections of many sets)</w:delText>
        </w:r>
      </w:del>
      <w:del w:id="563" w:author="PR Preview" w:date="2026-01-01T00:00:00Z">
        <w:r>
          <w:delText xml:space="preserve"> </w:delText>
        </w:r>
      </w:del>
      <w:del w:id="564" w:author="PR Preview" w:date="2026-01-01T00:00:00Z">
        <w:r>
          <w:delText xml:space="preserve"> </w:delText>
        </w:r>
      </w:del>
    </w:p>
    <w:p>
      <w:pPr>
        <w:pStyle w:val="FirstParagraph"/>
      </w:pPr>
      <w:ins w:id="565" w:author="PR Preview" w:date="2026-01-01T00:00:00Z">
        <w:r>
          <w:rPr>
            <w:b/>
            <w:bCs/>
          </w:rPr>
          <w:t xml:space="preserve">Example 14 (Unions and intersections of many sets)</w:t>
        </w:r>
      </w:ins>
      <w:ins w:id="566" w:author="PR Preview" w:date="2026-01-01T00:00:00Z">
        <w:r>
          <w:t xml:space="preserve"> </w:t>
        </w:r>
      </w:ins>
      <w:ins w:id="567" w:author="PR Preview" w:date="2026-01-01T00:00:00Z">
        <w:r>
          <w:t xml:space="preserve"> 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62"/>
    <w:bookmarkStart w:id="63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568" w:author="PR Preview" w:date="2026-01-01T00:00:00Z">
        <w:r>
          <w:delText xml:space="preserve">With the complement notation of</w:delText>
        </w:r>
      </w:del>
      <w:del w:id="569" w:author="PR Preview" w:date="2026-01-01T00:00:00Z">
        <w:r>
          <w:delText xml:space="preserve"> </w:delText>
        </w:r>
      </w:del>
      <w:hyperlink w:anchor="def-complement">
        <w:del w:id="570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571" w:author="PR Preview" w:date="2026-01-01T00:00:00Z">
        <w:r>
          <w:delText xml:space="preserve">,</w:delText>
        </w:r>
      </w:del>
      <w:del w:id="572" w:author="PR Preview" w:date="2026-01-01T00:00:00Z">
        <w:r>
          <w:delText xml:space="preserve"> </w:delText>
        </w:r>
      </w:del>
      <w:del w:id="573" w:author="PR Preview" w:date="2026-01-01T00:00:00Z">
        <w:r>
          <w:delText xml:space="preserve">these read</w:delText>
        </w:r>
      </w:del>
      <w:del w:id="574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del w:id="575" w:author="PR Preview" w:date="2026-01-01T00:00:00Z">
        <w:r>
          <w:delText xml:space="preserve"> </w:delText>
        </w:r>
      </w:del>
      <w:del w:id="576" w:author="PR Preview" w:date="2026-01-01T00:00:00Z">
        <w:r>
          <w:delText xml:space="preserve">and</w:delText>
        </w:r>
      </w:del>
      <w:del w:id="57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del w:id="578" w:author="PR Preview" w:date="2026-01-01T00:00:00Z">
        <w:r>
          <w:delText xml:space="preserve">.</w:delText>
        </w:r>
      </w:del>
    </w:p>
    <w:p>
      <w:pPr>
        <w:pStyle w:val="FirstParagraph"/>
      </w:pPr>
      <w:ins w:id="579" w:author="PR Preview" w:date="2026-01-01T00:00:00Z">
        <w:r>
          <w:t xml:space="preserve">With the complement notation of</w:t>
        </w:r>
      </w:ins>
      <w:ins w:id="580" w:author="PR Preview" w:date="2026-01-01T00:00:00Z">
        <w:r>
          <w:t xml:space="preserve"> </w:t>
        </w:r>
      </w:ins>
      <w:hyperlink w:anchor="def-complement">
        <w:ins w:id="581" w:author="PR Preview" w:date="2026-01-01T00:00:00Z">
          <w:r>
            <w:rPr>
              <w:rStyle w:val="Hyperlink"/>
            </w:rPr>
            <w:t xml:space="preserve">Definition 23</w:t>
          </w:r>
        </w:ins>
      </w:hyperlink>
      <w:ins w:id="582" w:author="PR Preview" w:date="2026-01-01T00:00:00Z">
        <w:r>
          <w:t xml:space="preserve">,</w:t>
        </w:r>
      </w:ins>
      <w:ins w:id="583" w:author="PR Preview" w:date="2026-01-01T00:00:00Z">
        <w:r>
          <w:t xml:space="preserve"> </w:t>
        </w:r>
      </w:ins>
      <w:ins w:id="584" w:author="PR Preview" w:date="2026-01-01T00:00:00Z">
        <w:r>
          <w:t xml:space="preserve">these read</w:t>
        </w:r>
      </w:ins>
      <w:ins w:id="585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ins w:id="586" w:author="PR Preview" w:date="2026-01-01T00:00:00Z">
        <w:r>
          <w:t xml:space="preserve"> </w:t>
        </w:r>
      </w:ins>
      <w:ins w:id="587" w:author="PR Preview" w:date="2026-01-01T00:00:00Z">
        <w:r>
          <w:t xml:space="preserve">and</w:t>
        </w:r>
      </w:ins>
      <w:ins w:id="588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ins w:id="589" w:author="PR Preview" w:date="2026-01-01T00:00:00Z">
        <w:r>
          <w:t xml:space="preserve">.</w:t>
        </w:r>
      </w:ins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4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de-morgan"/>
    <w:p>
      <w:pPr>
        <w:pStyle w:val="FirstParagraph"/>
      </w:pPr>
      <w:del w:id="590" w:author="PR Preview" w:date="2026-01-01T00:00:00Z">
        <w:r>
          <w:rPr>
            <w:b/>
            <w:bCs/>
          </w:rPr>
          <w:delText xml:space="preserve">Example 12 (De Morgan’s laws for die rolls)</w:delText>
        </w:r>
      </w:del>
      <w:del w:id="591" w:author="PR Preview" w:date="2026-01-01T00:00:00Z">
        <w:r>
          <w:delText xml:space="preserve"> </w:delText>
        </w:r>
      </w:del>
      <w:del w:id="592" w:author="PR Preview" w:date="2026-01-01T00:00:00Z">
        <w:r>
          <w:delText xml:space="preserve">In</w:delText>
        </w:r>
      </w:del>
      <w:del w:id="593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594" w:author="PR Preview" w:date="2026-01-01T00:00:00Z">
        <w:r>
          <w:delText xml:space="preserve">,</w:delText>
        </w:r>
      </w:del>
      <w:del w:id="595" w:author="PR Preview" w:date="2026-01-01T00:00:00Z">
        <w:r>
          <w:delText xml:space="preserve"> </w:delText>
        </w:r>
      </w:del>
      <w:del w:id="596" w:author="PR Preview" w:date="2026-01-01T00:00:00Z">
        <w:r>
          <w:delText xml:space="preserve">let</w:delText>
        </w:r>
      </w:del>
      <w:del w:id="597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598" w:author="PR Preview" w:date="2026-01-01T00:00:00Z">
        <w:r>
          <w:delText xml:space="preserve"> </w:delText>
        </w:r>
      </w:del>
      <w:del w:id="599" w:author="PR Preview" w:date="2026-01-01T00:00:00Z">
        <w:r>
          <w:delText xml:space="preserve">and</w:delText>
        </w:r>
      </w:del>
      <w:del w:id="600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del w:id="601" w:author="PR Preview" w:date="2026-01-01T00:00:00Z">
        <w:r>
          <w:delText xml:space="preserve">, as in</w:delText>
        </w:r>
      </w:del>
      <w:del w:id="602" w:author="PR Preview" w:date="2026-01-01T00:00:00Z">
        <w:r>
          <w:delText xml:space="preserve"> </w:delText>
        </w:r>
      </w:del>
      <w:hyperlink w:anchor="exm-set-operations">
        <w:del w:id="603" w:author="PR Preview" w:date="2026-01-01T00:00:00Z">
          <w:r>
            <w:rPr>
              <w:rStyle w:val="Hyperlink"/>
            </w:rPr>
            <w:delText xml:space="preserve">Example 10</w:delText>
          </w:r>
        </w:del>
      </w:hyperlink>
      <w:del w:id="604" w:author="PR Preview" w:date="2026-01-01T00:00:00Z">
        <w:r>
          <w:delText xml:space="preserve">,</w:delText>
        </w:r>
      </w:del>
      <w:del w:id="605" w:author="PR Preview" w:date="2026-01-01T00:00:00Z">
        <w:r>
          <w:delText xml:space="preserve"> </w:delText>
        </w:r>
      </w:del>
      <w:del w:id="606" w:author="PR Preview" w:date="2026-01-01T00:00:00Z">
        <w:r>
          <w:delText xml:space="preserve">so</w:delText>
        </w:r>
      </w:del>
      <w:del w:id="607" w:author="PR Preview" w:date="2026-01-01T00:00:00Z">
        <w:r>
          <w:delText xml:space="preserve"> </w:delText>
        </w:r>
      </w:del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del w:id="608" w:author="PR Preview" w:date="2026-01-01T00:00:00Z">
        <w:r>
          <w:delText xml:space="preserve"> </w:delText>
        </w:r>
      </w:del>
      <w:del w:id="609" w:author="PR Preview" w:date="2026-01-01T00:00:00Z">
        <w:r>
          <w:delText xml:space="preserve">and</w:delText>
        </w:r>
      </w:del>
      <w:del w:id="610" w:author="PR Preview" w:date="2026-01-01T00:00:00Z">
        <w:r>
          <w:delText xml:space="preserve"> </w:delText>
        </w:r>
      </w:del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611" w:author="PR Preview" w:date="2026-01-01T00:00:00Z">
        <w:r>
          <w:delText xml:space="preserve">.</w:delText>
        </w:r>
      </w:del>
    </w:p>
    <w:p>
      <w:pPr>
        <w:pStyle w:val="FirstParagraph"/>
      </w:pPr>
      <w:ins w:id="612" w:author="PR Preview" w:date="2026-01-01T00:00:00Z">
        <w:r>
          <w:rPr>
            <w:b/>
            <w:bCs/>
          </w:rPr>
          <w:t xml:space="preserve">Example 15 (De Morgan’s laws for die rolls)</w:t>
        </w:r>
      </w:ins>
      <w:ins w:id="613" w:author="PR Preview" w:date="2026-01-01T00:00:00Z">
        <w:r>
          <w:t xml:space="preserve"> </w:t>
        </w:r>
      </w:ins>
      <w:ins w:id="614" w:author="PR Preview" w:date="2026-01-01T00:00:00Z">
        <w:r>
          <w:t xml:space="preserve">In</w:t>
        </w:r>
      </w:ins>
      <w:ins w:id="615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616" w:author="PR Preview" w:date="2026-01-01T00:00:00Z">
        <w:r>
          <w:t xml:space="preserve">,</w:t>
        </w:r>
      </w:ins>
      <w:ins w:id="617" w:author="PR Preview" w:date="2026-01-01T00:00:00Z">
        <w:r>
          <w:t xml:space="preserve"> </w:t>
        </w:r>
      </w:ins>
      <w:ins w:id="618" w:author="PR Preview" w:date="2026-01-01T00:00:00Z">
        <w:r>
          <w:t xml:space="preserve">let</w:t>
        </w:r>
      </w:ins>
      <w:ins w:id="61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620" w:author="PR Preview" w:date="2026-01-01T00:00:00Z">
        <w:r>
          <w:t xml:space="preserve"> </w:t>
        </w:r>
      </w:ins>
      <w:ins w:id="621" w:author="PR Preview" w:date="2026-01-01T00:00:00Z">
        <w:r>
          <w:t xml:space="preserve">and</w:t>
        </w:r>
      </w:ins>
      <w:ins w:id="622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ins w:id="623" w:author="PR Preview" w:date="2026-01-01T00:00:00Z">
        <w:r>
          <w:t xml:space="preserve">, as in</w:t>
        </w:r>
      </w:ins>
      <w:ins w:id="624" w:author="PR Preview" w:date="2026-01-01T00:00:00Z">
        <w:r>
          <w:t xml:space="preserve"> </w:t>
        </w:r>
      </w:ins>
      <w:hyperlink w:anchor="exm-set-operations">
        <w:ins w:id="625" w:author="PR Preview" w:date="2026-01-01T00:00:00Z">
          <w:r>
            <w:rPr>
              <w:rStyle w:val="Hyperlink"/>
            </w:rPr>
            <w:t xml:space="preserve">Example 13</w:t>
          </w:r>
        </w:ins>
      </w:hyperlink>
      <w:ins w:id="626" w:author="PR Preview" w:date="2026-01-01T00:00:00Z">
        <w:r>
          <w:t xml:space="preserve">,</w:t>
        </w:r>
      </w:ins>
      <w:ins w:id="627" w:author="PR Preview" w:date="2026-01-01T00:00:00Z">
        <w:r>
          <w:t xml:space="preserve"> </w:t>
        </w:r>
      </w:ins>
      <w:ins w:id="628" w:author="PR Preview" w:date="2026-01-01T00:00:00Z">
        <w:r>
          <w:t xml:space="preserve">so</w:t>
        </w:r>
      </w:ins>
      <w:ins w:id="629" w:author="PR Preview" w:date="2026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ins w:id="630" w:author="PR Preview" w:date="2026-01-01T00:00:00Z">
        <w:r>
          <w:t xml:space="preserve"> </w:t>
        </w:r>
      </w:ins>
      <w:ins w:id="631" w:author="PR Preview" w:date="2026-01-01T00:00:00Z">
        <w:r>
          <w:t xml:space="preserve">and</w:t>
        </w:r>
      </w:ins>
      <w:ins w:id="632" w:author="PR Preview" w:date="2026-01-01T00:00:00Z">
        <w:r>
          <w:t xml:space="preserve"> </w:t>
        </w:r>
      </w:ins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633" w:author="PR Preview" w:date="2026-01-01T00:00:00Z">
        <w:r>
          <w:t xml:space="preserve">.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def-ordered-pair"/>
    <w:p>
      <w:pPr>
        <w:pStyle w:val="FirstParagraph"/>
      </w:pPr>
      <w:del w:id="634" w:author="PR Preview" w:date="2026-01-01T00:00:00Z">
        <w:r>
          <w:rPr>
            <w:b/>
            <w:bCs/>
          </w:rPr>
          <w:delText xml:space="preserve">Definition 21 (Ordered pair)</w:delText>
        </w:r>
      </w:del>
      <w:del w:id="635" w:author="PR Preview" w:date="2026-01-01T00:00:00Z">
        <w:r>
          <w:delText xml:space="preserve"> </w:delText>
        </w:r>
      </w:del>
      <w:del w:id="636" w:author="PR Preview" w:date="2026-01-01T00:00:00Z">
        <w:r>
          <w:delText xml:space="preserve">An</w:delText>
        </w:r>
      </w:del>
      <w:del w:id="637" w:author="PR Preview" w:date="2026-01-01T00:00:00Z">
        <w:r>
          <w:delText xml:space="preserve"> </w:delText>
        </w:r>
      </w:del>
      <w:del w:id="638" w:author="PR Preview" w:date="2026-01-01T00:00:00Z">
        <w:r>
          <w:rPr>
            <w:b/>
            <w:bCs/>
          </w:rPr>
          <w:delText xml:space="preserve">ordered pair</w:delText>
        </w:r>
      </w:del>
      <w:del w:id="63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del w:id="640" w:author="PR Preview" w:date="2026-01-01T00:00:00Z">
        <w:r>
          <w:delText xml:space="preserve"> </w:delText>
        </w:r>
      </w:del>
      <w:del w:id="641" w:author="PR Preview" w:date="2026-01-01T00:00:00Z">
        <w:r>
          <w:delText xml:space="preserve">is a pair of objects listed in order,</w:delText>
        </w:r>
      </w:del>
      <w:del w:id="642" w:author="PR Preview" w:date="2026-01-01T00:00:00Z">
        <w:r>
          <w:delText xml:space="preserve"> </w:delText>
        </w:r>
      </w:del>
      <w:del w:id="643" w:author="PR Preview" w:date="2026-01-01T00:00:00Z">
        <w:r>
          <w:delText xml:space="preserve">with</w:delText>
        </w:r>
      </w:del>
      <w:del w:id="644" w:author="PR Preview" w:date="2026-01-01T00:00:00Z">
        <w:r>
          <w:delText xml:space="preserve"> </w:delText>
        </w:r>
      </w:del>
      <m:oMath>
        <m:r>
          <m:t>a</m:t>
        </m:r>
      </m:oMath>
      <w:del w:id="645" w:author="PR Preview" w:date="2026-01-01T00:00:00Z">
        <w:r>
          <w:delText xml:space="preserve"> </w:delText>
        </w:r>
      </w:del>
      <w:del w:id="646" w:author="PR Preview" w:date="2026-01-01T00:00:00Z">
        <w:r>
          <w:delText xml:space="preserve">first and</w:delText>
        </w:r>
      </w:del>
      <w:del w:id="647" w:author="PR Preview" w:date="2026-01-01T00:00:00Z">
        <w:r>
          <w:delText xml:space="preserve"> </w:delText>
        </w:r>
      </w:del>
      <m:oMath>
        <m:r>
          <m:t>b</m:t>
        </m:r>
      </m:oMath>
      <w:del w:id="648" w:author="PR Preview" w:date="2026-01-01T00:00:00Z">
        <w:r>
          <w:delText xml:space="preserve"> </w:delText>
        </w:r>
      </w:del>
      <w:del w:id="649" w:author="PR Preview" w:date="2026-01-01T00:00:00Z">
        <w:r>
          <w:delText xml:space="preserve">second;</w:delText>
        </w:r>
      </w:del>
      <w:del w:id="650" w:author="PR Preview" w:date="2026-01-01T00:00:00Z">
        <w:r>
          <w:delText xml:space="preserve"> </w:delText>
        </w:r>
      </w:del>
      <w:del w:id="651" w:author="PR Preview" w:date="2026-01-01T00:00:00Z">
        <w:r>
          <w:delText xml:space="preserve">two ordered pairs are equal,</w:delText>
        </w:r>
      </w:del>
      <w:del w:id="65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del w:id="653" w:author="PR Preview" w:date="2026-01-01T00:00:00Z">
        <w:r>
          <w:delText xml:space="preserve">,</w:delText>
        </w:r>
      </w:del>
      <w:del w:id="654" w:author="PR Preview" w:date="2026-01-01T00:00:00Z">
        <w:r>
          <w:delText xml:space="preserve"> </w:delText>
        </w:r>
      </w:del>
      <w:del w:id="655" w:author="PR Preview" w:date="2026-01-01T00:00:00Z">
        <w:r>
          <w:delText xml:space="preserve">when</w:delText>
        </w:r>
      </w:del>
      <w:del w:id="656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c</m:t>
        </m:r>
      </m:oMath>
      <w:del w:id="657" w:author="PR Preview" w:date="2026-01-01T00:00:00Z">
        <w:r>
          <w:delText xml:space="preserve"> </w:delText>
        </w:r>
      </w:del>
      <w:del w:id="658" w:author="PR Preview" w:date="2026-01-01T00:00:00Z">
        <w:r>
          <w:delText xml:space="preserve">and</w:delText>
        </w:r>
      </w:del>
      <w:del w:id="659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d</m:t>
        </m:r>
      </m:oMath>
      <w:del w:id="660" w:author="PR Preview" w:date="2026-01-01T00:00:00Z">
        <w:r>
          <w:delText xml:space="preserve">.</w:delText>
        </w:r>
      </w:del>
    </w:p>
    <w:p>
      <w:pPr>
        <w:pStyle w:val="BodyText"/>
      </w:pPr>
      <w:del w:id="661" w:author="PR Preview" w:date="2026-01-01T00:00:00Z">
        <w:r>
          <w:rPr>
            <w:b/>
            <w:bCs/>
          </w:rPr>
          <w:delText xml:space="preserve">Definition 22 (Cartesian product)</w:delText>
        </w:r>
      </w:del>
      <w:del w:id="662" w:author="PR Preview" w:date="2026-01-01T00:00:00Z">
        <w:r>
          <w:delText xml:space="preserve"> </w:delText>
        </w:r>
      </w:del>
      <w:del w:id="663" w:author="PR Preview" w:date="2026-01-01T00:00:00Z">
        <w:r>
          <w:delText xml:space="preserve">The</w:delText>
        </w:r>
      </w:del>
      <w:del w:id="664" w:author="PR Preview" w:date="2026-01-01T00:00:00Z">
        <w:r>
          <w:delText xml:space="preserve"> </w:delText>
        </w:r>
      </w:del>
      <w:del w:id="665" w:author="PR Preview" w:date="2026-01-01T00:00:00Z">
        <w:r>
          <w:rPr>
            <w:b/>
            <w:bCs/>
          </w:rPr>
          <w:delText xml:space="preserve">Cartesian product</w:delText>
        </w:r>
      </w:del>
      <w:del w:id="666" w:author="PR Preview" w:date="2026-01-01T00:00:00Z">
        <w:r>
          <w:delText xml:space="preserve"> </w:delText>
        </w:r>
      </w:del>
      <w:del w:id="667" w:author="PR Preview" w:date="2026-01-01T00:00:00Z">
        <w:r>
          <w:delText xml:space="preserve">of sets</w:delText>
        </w:r>
      </w:del>
      <w:del w:id="668" w:author="PR Preview" w:date="2026-01-01T00:00:00Z">
        <w:r>
          <w:delText xml:space="preserve"> </w:delText>
        </w:r>
      </w:del>
      <m:oMath>
        <m:r>
          <m:t>A</m:t>
        </m:r>
      </m:oMath>
      <w:del w:id="669" w:author="PR Preview" w:date="2026-01-01T00:00:00Z">
        <w:r>
          <w:delText xml:space="preserve"> </w:delText>
        </w:r>
      </w:del>
      <w:del w:id="670" w:author="PR Preview" w:date="2026-01-01T00:00:00Z">
        <w:r>
          <w:delText xml:space="preserve">and</w:delText>
        </w:r>
      </w:del>
      <w:del w:id="671" w:author="PR Preview" w:date="2026-01-01T00:00:00Z">
        <w:r>
          <w:delText xml:space="preserve"> </w:delText>
        </w:r>
      </w:del>
      <m:oMath>
        <m:r>
          <m:t>B</m:t>
        </m:r>
      </m:oMath>
      <w:del w:id="672" w:author="PR Preview" w:date="2026-01-01T00:00:00Z">
        <w:r>
          <w:delText xml:space="preserve">,</w:delText>
        </w:r>
      </w:del>
      <w:del w:id="673" w:author="PR Preview" w:date="2026-01-01T00:00:00Z">
        <w:r>
          <w:delText xml:space="preserve"> </w:delText>
        </w:r>
      </w:del>
      <w:del w:id="674" w:author="PR Preview" w:date="2026-01-01T00:00:00Z">
        <w:r>
          <w:delText xml:space="preserve">written</w:delText>
        </w:r>
      </w:del>
      <w:del w:id="675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×</m:t>
        </m:r>
        <m:r>
          <m:t>B</m:t>
        </m:r>
      </m:oMath>
      <w:del w:id="676" w:author="PR Preview" w:date="2026-01-01T00:00:00Z">
        <w:r>
          <w:delText xml:space="preserve">,</w:delText>
        </w:r>
      </w:del>
      <w:del w:id="677" w:author="PR Preview" w:date="2026-01-01T00:00:00Z">
        <w:r>
          <w:delText xml:space="preserve"> </w:delText>
        </w:r>
      </w:del>
      <w:del w:id="678" w:author="PR Preview" w:date="2026-01-01T00:00:00Z">
        <w:r>
          <w:delText xml:space="preserve">is the set of ordered pairs whose first entry is in</w:delText>
        </w:r>
      </w:del>
      <w:del w:id="679" w:author="PR Preview" w:date="2026-01-01T00:00:00Z">
        <w:r>
          <w:delText xml:space="preserve"> </w:delText>
        </w:r>
      </w:del>
      <m:oMath>
        <m:r>
          <m:t>A</m:t>
        </m:r>
      </m:oMath>
      <w:del w:id="680" w:author="PR Preview" w:date="2026-01-01T00:00:00Z">
        <w:r>
          <w:delText xml:space="preserve"> </w:delText>
        </w:r>
      </w:del>
      <w:del w:id="681" w:author="PR Preview" w:date="2026-01-01T00:00:00Z">
        <w:r>
          <w:delText xml:space="preserve">and whose second entry is in</w:delText>
        </w:r>
      </w:del>
      <w:del w:id="682" w:author="PR Preview" w:date="2026-01-01T00:00:00Z">
        <w:r>
          <w:delText xml:space="preserve"> </w:delText>
        </w:r>
      </w:del>
      <m:oMath>
        <m:r>
          <m:t>B</m:t>
        </m:r>
      </m:oMath>
      <w:del w:id="683" w:author="PR Preview" w:date="2026-01-01T00:00:00Z">
        <w:r>
          <w:delText xml:space="preserve">:</w:delText>
        </w:r>
      </w:del>
    </w:p>
    <w:p>
      <w:pPr>
        <w:pStyle w:val="FirstParagraph"/>
      </w:pPr>
      <w:ins w:id="684" w:author="PR Preview" w:date="2026-01-01T00:00:00Z">
        <w:r>
          <w:rPr>
            <w:b/>
            <w:bCs/>
          </w:rPr>
          <w:t xml:space="preserve">Definition 24 (Ordered pair)</w:t>
        </w:r>
      </w:ins>
      <w:ins w:id="685" w:author="PR Preview" w:date="2026-01-01T00:00:00Z">
        <w:r>
          <w:t xml:space="preserve"> </w:t>
        </w:r>
      </w:ins>
      <w:ins w:id="686" w:author="PR Preview" w:date="2026-01-01T00:00:00Z">
        <w:r>
          <w:t xml:space="preserve">An</w:t>
        </w:r>
      </w:ins>
      <w:ins w:id="687" w:author="PR Preview" w:date="2026-01-01T00:00:00Z">
        <w:r>
          <w:t xml:space="preserve"> </w:t>
        </w:r>
      </w:ins>
      <w:ins w:id="688" w:author="PR Preview" w:date="2026-01-01T00:00:00Z">
        <w:r>
          <w:rPr>
            <w:b/>
            <w:bCs/>
          </w:rPr>
          <w:t xml:space="preserve">ordered pair</w:t>
        </w:r>
      </w:ins>
      <w:ins w:id="68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ins w:id="690" w:author="PR Preview" w:date="2026-01-01T00:00:00Z">
        <w:r>
          <w:t xml:space="preserve"> </w:t>
        </w:r>
      </w:ins>
      <w:ins w:id="691" w:author="PR Preview" w:date="2026-01-01T00:00:00Z">
        <w:r>
          <w:t xml:space="preserve">is a pair of objects listed in order,</w:t>
        </w:r>
      </w:ins>
      <w:ins w:id="692" w:author="PR Preview" w:date="2026-01-01T00:00:00Z">
        <w:r>
          <w:t xml:space="preserve"> </w:t>
        </w:r>
      </w:ins>
      <w:ins w:id="693" w:author="PR Preview" w:date="2026-01-01T00:00:00Z">
        <w:r>
          <w:t xml:space="preserve">with</w:t>
        </w:r>
      </w:ins>
      <w:ins w:id="694" w:author="PR Preview" w:date="2026-01-01T00:00:00Z">
        <w:r>
          <w:t xml:space="preserve"> </w:t>
        </w:r>
      </w:ins>
      <m:oMath>
        <m:r>
          <m:t>a</m:t>
        </m:r>
      </m:oMath>
      <w:ins w:id="695" w:author="PR Preview" w:date="2026-01-01T00:00:00Z">
        <w:r>
          <w:t xml:space="preserve"> </w:t>
        </w:r>
      </w:ins>
      <w:ins w:id="696" w:author="PR Preview" w:date="2026-01-01T00:00:00Z">
        <w:r>
          <w:t xml:space="preserve">first and</w:t>
        </w:r>
      </w:ins>
      <w:ins w:id="697" w:author="PR Preview" w:date="2026-01-01T00:00:00Z">
        <w:r>
          <w:t xml:space="preserve"> </w:t>
        </w:r>
      </w:ins>
      <m:oMath>
        <m:r>
          <m:t>b</m:t>
        </m:r>
      </m:oMath>
      <w:ins w:id="698" w:author="PR Preview" w:date="2026-01-01T00:00:00Z">
        <w:r>
          <w:t xml:space="preserve"> </w:t>
        </w:r>
      </w:ins>
      <w:ins w:id="699" w:author="PR Preview" w:date="2026-01-01T00:00:00Z">
        <w:r>
          <w:t xml:space="preserve">second;</w:t>
        </w:r>
      </w:ins>
      <w:ins w:id="700" w:author="PR Preview" w:date="2026-01-01T00:00:00Z">
        <w:r>
          <w:t xml:space="preserve"> </w:t>
        </w:r>
      </w:ins>
      <w:ins w:id="701" w:author="PR Preview" w:date="2026-01-01T00:00:00Z">
        <w:r>
          <w:t xml:space="preserve">two ordered pairs are equal,</w:t>
        </w:r>
      </w:ins>
      <w:ins w:id="70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ins w:id="703" w:author="PR Preview" w:date="2026-01-01T00:00:00Z">
        <w:r>
          <w:t xml:space="preserve">,</w:t>
        </w:r>
      </w:ins>
      <w:ins w:id="704" w:author="PR Preview" w:date="2026-01-01T00:00:00Z">
        <w:r>
          <w:t xml:space="preserve"> </w:t>
        </w:r>
      </w:ins>
      <w:ins w:id="705" w:author="PR Preview" w:date="2026-01-01T00:00:00Z">
        <w:r>
          <w:t xml:space="preserve">when</w:t>
        </w:r>
      </w:ins>
      <w:ins w:id="70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c</m:t>
        </m:r>
      </m:oMath>
      <w:ins w:id="707" w:author="PR Preview" w:date="2026-01-01T00:00:00Z">
        <w:r>
          <w:t xml:space="preserve"> </w:t>
        </w:r>
      </w:ins>
      <w:ins w:id="708" w:author="PR Preview" w:date="2026-01-01T00:00:00Z">
        <w:r>
          <w:t xml:space="preserve">and</w:t>
        </w:r>
      </w:ins>
      <w:ins w:id="709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d</m:t>
        </m:r>
      </m:oMath>
      <w:ins w:id="710" w:author="PR Preview" w:date="2026-01-01T00:00:00Z">
        <w:r>
          <w:t xml:space="preserve">.</w:t>
        </w:r>
      </w:ins>
    </w:p>
    <w:bookmarkEnd w:id="66"/>
    <w:bookmarkStart w:id="67" w:name="def-cartesian-product"/>
    <w:p>
      <w:pPr>
        <w:pStyle w:val="BodyText"/>
      </w:pPr>
      <w:ins w:id="711" w:author="PR Preview" w:date="2026-01-01T00:00:00Z">
        <w:r>
          <w:rPr>
            <w:b/>
            <w:bCs/>
          </w:rPr>
          <w:t xml:space="preserve">Definition 25 (Cartesian product)</w:t>
        </w:r>
      </w:ins>
      <w:ins w:id="712" w:author="PR Preview" w:date="2026-01-01T00:00:00Z">
        <w:r>
          <w:t xml:space="preserve"> </w:t>
        </w:r>
      </w:ins>
      <w:ins w:id="713" w:author="PR Preview" w:date="2026-01-01T00:00:00Z">
        <w:r>
          <w:t xml:space="preserve">The</w:t>
        </w:r>
      </w:ins>
      <w:ins w:id="714" w:author="PR Preview" w:date="2026-01-01T00:00:00Z">
        <w:r>
          <w:t xml:space="preserve"> </w:t>
        </w:r>
      </w:ins>
      <w:ins w:id="715" w:author="PR Preview" w:date="2026-01-01T00:00:00Z">
        <w:r>
          <w:rPr>
            <w:b/>
            <w:bCs/>
          </w:rPr>
          <w:t xml:space="preserve">Cartesian product</w:t>
        </w:r>
      </w:ins>
      <w:ins w:id="716" w:author="PR Preview" w:date="2026-01-01T00:00:00Z">
        <w:r>
          <w:t xml:space="preserve"> </w:t>
        </w:r>
      </w:ins>
      <w:ins w:id="717" w:author="PR Preview" w:date="2026-01-01T00:00:00Z">
        <w:r>
          <w:t xml:space="preserve">of sets</w:t>
        </w:r>
      </w:ins>
      <w:ins w:id="718" w:author="PR Preview" w:date="2026-01-01T00:00:00Z">
        <w:r>
          <w:t xml:space="preserve"> </w:t>
        </w:r>
      </w:ins>
      <m:oMath>
        <m:r>
          <m:t>A</m:t>
        </m:r>
      </m:oMath>
      <w:ins w:id="719" w:author="PR Preview" w:date="2026-01-01T00:00:00Z">
        <w:r>
          <w:t xml:space="preserve"> </w:t>
        </w:r>
      </w:ins>
      <w:ins w:id="720" w:author="PR Preview" w:date="2026-01-01T00:00:00Z">
        <w:r>
          <w:t xml:space="preserve">and</w:t>
        </w:r>
      </w:ins>
      <w:ins w:id="721" w:author="PR Preview" w:date="2026-01-01T00:00:00Z">
        <w:r>
          <w:t xml:space="preserve"> </w:t>
        </w:r>
      </w:ins>
      <m:oMath>
        <m:r>
          <m:t>B</m:t>
        </m:r>
      </m:oMath>
      <w:ins w:id="722" w:author="PR Preview" w:date="2026-01-01T00:00:00Z">
        <w:r>
          <w:t xml:space="preserve">,</w:t>
        </w:r>
      </w:ins>
      <w:ins w:id="723" w:author="PR Preview" w:date="2026-01-01T00:00:00Z">
        <w:r>
          <w:t xml:space="preserve"> </w:t>
        </w:r>
      </w:ins>
      <w:ins w:id="724" w:author="PR Preview" w:date="2026-01-01T00:00:00Z">
        <w:r>
          <w:t xml:space="preserve">written</w:t>
        </w:r>
      </w:ins>
      <w:ins w:id="72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×</m:t>
        </m:r>
        <m:r>
          <m:t>B</m:t>
        </m:r>
      </m:oMath>
      <w:ins w:id="726" w:author="PR Preview" w:date="2026-01-01T00:00:00Z">
        <w:r>
          <w:t xml:space="preserve">,</w:t>
        </w:r>
      </w:ins>
      <w:ins w:id="727" w:author="PR Preview" w:date="2026-01-01T00:00:00Z">
        <w:r>
          <w:t xml:space="preserve"> </w:t>
        </w:r>
      </w:ins>
      <w:ins w:id="728" w:author="PR Preview" w:date="2026-01-01T00:00:00Z">
        <w:r>
          <w:t xml:space="preserve">is the set of ordered pairs whose first entry is in</w:t>
        </w:r>
      </w:ins>
      <w:ins w:id="729" w:author="PR Preview" w:date="2026-01-01T00:00:00Z">
        <w:r>
          <w:t xml:space="preserve"> </w:t>
        </w:r>
      </w:ins>
      <m:oMath>
        <m:r>
          <m:t>A</m:t>
        </m:r>
      </m:oMath>
      <w:ins w:id="730" w:author="PR Preview" w:date="2026-01-01T00:00:00Z">
        <w:r>
          <w:t xml:space="preserve"> </w:t>
        </w:r>
      </w:ins>
      <w:ins w:id="731" w:author="PR Preview" w:date="2026-01-01T00:00:00Z">
        <w:r>
          <w:t xml:space="preserve">and whose second entry is in</w:t>
        </w:r>
      </w:ins>
      <w:ins w:id="732" w:author="PR Preview" w:date="2026-01-01T00:00:00Z">
        <w:r>
          <w:t xml:space="preserve"> </w:t>
        </w:r>
      </w:ins>
      <m:oMath>
        <m:r>
          <m:t>B</m:t>
        </m:r>
      </m:oMath>
      <w:ins w:id="733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7"/>
    <w:bookmarkStart w:id="68" w:name="exm-cartesian-product"/>
    <w:p>
      <w:pPr>
        <w:pStyle w:val="FirstParagraph"/>
      </w:pPr>
      <w:del w:id="734" w:author="PR Preview" w:date="2026-01-01T00:00:00Z">
        <w:r>
          <w:rPr>
            <w:b/>
            <w:bCs/>
          </w:rPr>
          <w:delText xml:space="preserve">Example 13 (Cartesian products)</w:delText>
        </w:r>
      </w:del>
      <w:del w:id="735" w:author="PR Preview" w:date="2026-01-01T00:00:00Z">
        <w:r>
          <w:delText xml:space="preserve"> </w:delText>
        </w:r>
      </w:del>
      <w:del w:id="736" w:author="PR Preview" w:date="2026-01-01T00:00:00Z">
        <w:r>
          <w:delText xml:space="preserve"> </w:delText>
        </w:r>
      </w:del>
    </w:p>
    <w:p>
      <w:pPr>
        <w:pStyle w:val="FirstParagraph"/>
      </w:pPr>
      <w:ins w:id="737" w:author="PR Preview" w:date="2026-01-01T00:00:00Z">
        <w:r>
          <w:rPr>
            <w:b/>
            <w:bCs/>
          </w:rPr>
          <w:t xml:space="preserve">Example 16 (Cartesian products)</w:t>
        </w:r>
      </w:ins>
      <w:ins w:id="738" w:author="PR Preview" w:date="2026-01-01T00:00:00Z">
        <w:r>
          <w:t xml:space="preserve"> </w:t>
        </w:r>
      </w:ins>
      <w:ins w:id="739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8"/>
    <w:bookmarkEnd w:id="69"/>
    <w:bookmarkStart w:id="74" w:name="extended-non-negative-real-numbers"/>
    <w:p>
      <w:pPr>
        <w:pStyle w:val="Heading2"/>
      </w:pPr>
      <w:r>
        <w:t xml:space="preserve">3 Extended non-negative real numbers</w:t>
      </w:r>
    </w:p>
    <w:bookmarkStart w:id="70" w:name="def-extended-nonneg-reals"/>
    <w:p>
      <w:pPr>
        <w:pStyle w:val="FirstParagraph"/>
      </w:pPr>
      <w:del w:id="740" w:author="PR Preview" w:date="2026-01-01T00:00:00Z">
        <w:r>
          <w:rPr>
            <w:b/>
            <w:bCs/>
          </w:rPr>
          <w:delText xml:space="preserve">Definition 23 (Extended non-negative real numbers)</w:delText>
        </w:r>
      </w:del>
      <w:del w:id="741" w:author="PR Preview" w:date="2026-01-01T00:00:00Z">
        <w:r>
          <w:delText xml:space="preserve"> </w:delText>
        </w:r>
      </w:del>
      <w:del w:id="742" w:author="PR Preview" w:date="2026-01-01T00:00:00Z">
        <w:r>
          <w:delText xml:space="preserve">The</w:delText>
        </w:r>
      </w:del>
      <w:del w:id="743" w:author="PR Preview" w:date="2026-01-01T00:00:00Z">
        <w:r>
          <w:delText xml:space="preserve"> </w:delText>
        </w:r>
      </w:del>
      <w:del w:id="744" w:author="PR Preview" w:date="2026-01-01T00:00:00Z">
        <w:r>
          <w:rPr>
            <w:b/>
            <w:bCs/>
          </w:rPr>
          <w:delText xml:space="preserve">extended non-negative real numbers</w:delText>
        </w:r>
      </w:del>
      <w:del w:id="745" w:author="PR Preview" w:date="2026-01-01T00:00:00Z">
        <w:r>
          <w:delText xml:space="preserve">, written</w:delText>
        </w:r>
      </w:del>
      <w:del w:id="746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del w:id="747" w:author="PR Preview" w:date="2026-01-01T00:00:00Z">
        <w:r>
          <w:delText xml:space="preserve">,</w:delText>
        </w:r>
      </w:del>
      <w:del w:id="748" w:author="PR Preview" w:date="2026-01-01T00:00:00Z">
        <w:r>
          <w:delText xml:space="preserve"> </w:delText>
        </w:r>
      </w:del>
      <w:del w:id="749" w:author="PR Preview" w:date="2026-01-01T00:00:00Z">
        <w:r>
          <w:delText xml:space="preserve">are the non-negative real numbers together with an extra element</w:delText>
        </w:r>
      </w:del>
      <w:del w:id="750" w:author="PR Preview" w:date="2026-01-01T00:00:00Z">
        <w:r>
          <w:delText xml:space="preserve"> </w:delText>
        </w:r>
      </w:del>
      <m:oMath>
        <m:r>
          <m:rPr>
            <m:sty m:val="p"/>
          </m:rPr>
          <m:t>∞</m:t>
        </m:r>
      </m:oMath>
      <w:del w:id="751" w:author="PR Preview" w:date="2026-01-01T00:00:00Z">
        <w:r>
          <w:delText xml:space="preserve"> </w:delText>
        </w:r>
      </w:del>
      <w:del w:id="752" w:author="PR Preview" w:date="2026-01-01T00:00:00Z">
        <w:r>
          <w:delText xml:space="preserve">that is greater than every real number:</w:delText>
        </w:r>
      </w:del>
    </w:p>
    <w:p>
      <w:pPr>
        <w:pStyle w:val="FirstParagraph"/>
      </w:pPr>
      <w:ins w:id="753" w:author="PR Preview" w:date="2026-01-01T00:00:00Z">
        <w:r>
          <w:rPr>
            <w:b/>
            <w:bCs/>
          </w:rPr>
          <w:t xml:space="preserve">Definition 26 (Extended non-negative real numbers)</w:t>
        </w:r>
      </w:ins>
      <w:ins w:id="754" w:author="PR Preview" w:date="2026-01-01T00:00:00Z">
        <w:r>
          <w:t xml:space="preserve"> </w:t>
        </w:r>
      </w:ins>
      <w:ins w:id="755" w:author="PR Preview" w:date="2026-01-01T00:00:00Z">
        <w:r>
          <w:t xml:space="preserve">The</w:t>
        </w:r>
      </w:ins>
      <w:ins w:id="756" w:author="PR Preview" w:date="2026-01-01T00:00:00Z">
        <w:r>
          <w:t xml:space="preserve"> </w:t>
        </w:r>
      </w:ins>
      <w:ins w:id="757" w:author="PR Preview" w:date="2026-01-01T00:00:00Z">
        <w:r>
          <w:rPr>
            <w:b/>
            <w:bCs/>
          </w:rPr>
          <w:t xml:space="preserve">extended non-negative real numbers</w:t>
        </w:r>
      </w:ins>
      <w:ins w:id="758" w:author="PR Preview" w:date="2026-01-01T00:00:00Z">
        <w:r>
          <w:t xml:space="preserve">, written</w:t>
        </w:r>
      </w:ins>
      <w:ins w:id="759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ins w:id="760" w:author="PR Preview" w:date="2026-01-01T00:00:00Z">
        <w:r>
          <w:t xml:space="preserve">,</w:t>
        </w:r>
      </w:ins>
      <w:ins w:id="761" w:author="PR Preview" w:date="2026-01-01T00:00:00Z">
        <w:r>
          <w:t xml:space="preserve"> </w:t>
        </w:r>
      </w:ins>
      <w:ins w:id="762" w:author="PR Preview" w:date="2026-01-01T00:00:00Z">
        <w:r>
          <w:t xml:space="preserve">are the non-negative real numbers together with an extra element</w:t>
        </w:r>
      </w:ins>
      <w:ins w:id="763" w:author="PR Preview" w:date="2026-01-01T00:00:00Z">
        <w:r>
          <w:t xml:space="preserve"> </w:t>
        </w:r>
      </w:ins>
      <m:oMath>
        <m:r>
          <m:rPr>
            <m:sty m:val="p"/>
          </m:rPr>
          <m:t>∞</m:t>
        </m:r>
      </m:oMath>
      <w:ins w:id="764" w:author="PR Preview" w:date="2026-01-01T00:00:00Z">
        <w:r>
          <w:t xml:space="preserve"> </w:t>
        </w:r>
      </w:ins>
      <w:ins w:id="765" w:author="PR Preview" w:date="2026-01-01T00:00:00Z">
        <w:r>
          <w:t xml:space="preserve">that is greater than every real number: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2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71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72"/>
    <w:bookmarkStart w:id="73" w:name="exm-extended-nonneg-reals"/>
    <w:p>
      <w:pPr>
        <w:pStyle w:val="BodyText"/>
      </w:pPr>
      <w:del w:id="766" w:author="PR Preview" w:date="2026-01-01T00:00:00Z">
        <w:r>
          <w:rPr>
            <w:b/>
            <w:bCs/>
          </w:rPr>
          <w:delText xml:space="preserve">Example 14 (Adding with</w:delText>
        </w:r>
      </w:del>
      <w:del w:id="767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∞</m:t>
        </m:r>
      </m:oMath>
      <w:del w:id="768" w:author="PR Preview" w:date="2026-01-01T00:00:00Z">
        <w:r>
          <w:rPr>
            <w:b/>
            <w:bCs/>
          </w:rPr>
          <w:delText xml:space="preserve">)</w:delText>
        </w:r>
      </w:del>
      <w:del w:id="769" w:author="PR Preview" w:date="2026-01-01T00:00:00Z">
        <w:r>
          <w:delText xml:space="preserve"> </w:delText>
        </w:r>
      </w:del>
      <w:del w:id="770" w:author="PR Preview" w:date="2026-01-01T00:00:00Z">
        <w:r>
          <w:delText xml:space="preserve">In</w:delText>
        </w:r>
      </w:del>
      <w:del w:id="771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del w:id="772" w:author="PR Preview" w:date="2026-01-01T00:00:00Z">
        <w:r>
          <w:delText xml:space="preserve">,</w:delText>
        </w:r>
      </w:del>
      <w:del w:id="773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del w:id="774" w:author="PR Preview" w:date="2026-01-01T00:00:00Z">
        <w:r>
          <w:delText xml:space="preserve"> </w:delText>
        </w:r>
      </w:del>
      <w:del w:id="775" w:author="PR Preview" w:date="2026-01-01T00:00:00Z">
        <w:r>
          <w:delText xml:space="preserve">as usual,</w:delText>
        </w:r>
      </w:del>
      <w:del w:id="776" w:author="PR Preview" w:date="2026-01-01T00:00:00Z">
        <w:r>
          <w:delText xml:space="preserve"> </w:delText>
        </w:r>
      </w:del>
      <w:del w:id="777" w:author="PR Preview" w:date="2026-01-01T00:00:00Z">
        <w:r>
          <w:delText xml:space="preserve">while</w:delText>
        </w:r>
      </w:del>
      <w:del w:id="778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del w:id="779" w:author="PR Preview" w:date="2026-01-01T00:00:00Z">
        <w:r>
          <w:delText xml:space="preserve"> </w:delText>
        </w:r>
      </w:del>
      <w:del w:id="780" w:author="PR Preview" w:date="2026-01-01T00:00:00Z">
        <w:r>
          <w:delText xml:space="preserve">and</w:delText>
        </w:r>
      </w:del>
      <w:del w:id="781" w:author="PR Preview" w:date="2026-01-01T00:00:00Z">
        <w:r>
          <w:delText xml:space="preserve"> </w:delText>
        </w:r>
      </w:del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del w:id="782" w:author="PR Preview" w:date="2026-01-01T00:00:00Z">
        <w:r>
          <w:delText xml:space="preserve">.</w:delText>
        </w:r>
      </w:del>
    </w:p>
    <w:p>
      <w:pPr>
        <w:pStyle w:val="BodyText"/>
      </w:pPr>
      <w:ins w:id="783" w:author="PR Preview" w:date="2026-01-01T00:00:00Z">
        <w:r>
          <w:rPr>
            <w:b/>
            <w:bCs/>
          </w:rPr>
          <w:t xml:space="preserve">Example 17 (Adding with</w:t>
        </w:r>
      </w:ins>
      <w:ins w:id="784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∞</m:t>
        </m:r>
      </m:oMath>
      <w:ins w:id="785" w:author="PR Preview" w:date="2026-01-01T00:00:00Z">
        <w:r>
          <w:rPr>
            <w:b/>
            <w:bCs/>
          </w:rPr>
          <w:t xml:space="preserve">)</w:t>
        </w:r>
      </w:ins>
      <w:ins w:id="786" w:author="PR Preview" w:date="2026-01-01T00:00:00Z">
        <w:r>
          <w:t xml:space="preserve"> </w:t>
        </w:r>
      </w:ins>
      <w:ins w:id="787" w:author="PR Preview" w:date="2026-01-01T00:00:00Z">
        <w:r>
          <w:t xml:space="preserve">In</w:t>
        </w:r>
      </w:ins>
      <w:ins w:id="788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ins w:id="789" w:author="PR Preview" w:date="2026-01-01T00:00:00Z">
        <w:r>
          <w:t xml:space="preserve">,</w:t>
        </w:r>
      </w:ins>
      <w:ins w:id="790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ins w:id="791" w:author="PR Preview" w:date="2026-01-01T00:00:00Z">
        <w:r>
          <w:t xml:space="preserve"> </w:t>
        </w:r>
      </w:ins>
      <w:ins w:id="792" w:author="PR Preview" w:date="2026-01-01T00:00:00Z">
        <w:r>
          <w:t xml:space="preserve">as usual,</w:t>
        </w:r>
      </w:ins>
      <w:ins w:id="793" w:author="PR Preview" w:date="2026-01-01T00:00:00Z">
        <w:r>
          <w:t xml:space="preserve"> </w:t>
        </w:r>
      </w:ins>
      <w:ins w:id="794" w:author="PR Preview" w:date="2026-01-01T00:00:00Z">
        <w:r>
          <w:t xml:space="preserve">while</w:t>
        </w:r>
      </w:ins>
      <w:ins w:id="795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796" w:author="PR Preview" w:date="2026-01-01T00:00:00Z">
        <w:r>
          <w:t xml:space="preserve"> </w:t>
        </w:r>
      </w:ins>
      <w:ins w:id="797" w:author="PR Preview" w:date="2026-01-01T00:00:00Z">
        <w:r>
          <w:t xml:space="preserve">and</w:t>
        </w:r>
      </w:ins>
      <w:ins w:id="798" w:author="PR Preview" w:date="2026-01-01T00:00:00Z">
        <w:r>
          <w:t xml:space="preserve"> </w:t>
        </w:r>
      </w:ins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799" w:author="PR Preview" w:date="2026-01-01T00:00:00Z">
        <w:r>
          <w:t xml:space="preserve">.</w:t>
        </w:r>
      </w:ins>
    </w:p>
    <w:bookmarkEnd w:id="73"/>
    <w:bookmarkEnd w:id="74"/>
    <w:bookmarkStart w:id="75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5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77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6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7"/>
    <w:bookmarkStart w:id="79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78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79"/>
    <w:bookmarkStart w:id="81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80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81"/>
    <w:bookmarkStart w:id="83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82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expressions-algorithms.qmd" TargetMode="External"/><Relationship Id="rId9" Type="http://schemas.openxmlformats.org/officeDocument/2006/relationships/hyperlink" Target="functions.qmd" TargetMode="External"/><Relationship Id="rId78" Type="http://schemas.openxmlformats.org/officeDocument/2006/relationships/hyperlink" Target="https://doi.org/10.1007/978-1-4612-0903-4" TargetMode="External"/><Relationship Id="rId82" Type="http://schemas.openxmlformats.org/officeDocument/2006/relationships/hyperlink" Target="https://doi.org/10.1007/978-1-4757-1645-0" TargetMode="External"/><Relationship Id="rId80" Type="http://schemas.openxmlformats.org/officeDocument/2006/relationships/hyperlink" Target="https://doi.org/10.1016/C2009-0-22107-6" TargetMode="External"/><Relationship Id="rId37" Type="http://schemas.openxmlformats.org/officeDocument/2006/relationships/hyperlink" Target="https://en.wikipedia.org/wiki/Empty_set" TargetMode="External"/><Relationship Id="rId71" Type="http://schemas.openxmlformats.org/officeDocument/2006/relationships/hyperlink" Target="https://en.wikipedia.org/wiki/Extended_real_number_line" TargetMode="External"/><Relationship Id="rId12" Type="http://schemas.openxmlformats.org/officeDocument/2006/relationships/hyperlink" Target="https://en.wikipedia.org/wiki/Set_(mathematics)" TargetMode="External"/><Relationship Id="rId29" Type="http://schemas.openxmlformats.org/officeDocument/2006/relationships/hyperlink" Target="https://en.wikipedia.org/wiki/Subset" TargetMode="External"/><Relationship Id="rId76" Type="http://schemas.openxmlformats.org/officeDocument/2006/relationships/hyperlink" Target="https://www.amazon.com/dp/1575866323" TargetMode="External"/><Relationship Id="rId38" Type="http://schemas.openxmlformats.org/officeDocument/2006/relationships/hyperlink" Target="measures.qmd#def-measure-zero" TargetMode="External"/><Relationship Id="rId16" Type="http://schemas.openxmlformats.org/officeDocument/2006/relationships/hyperlink" Target="number-systems.qmd#def-even-odd" TargetMode="External"/><Relationship Id="rId17" Type="http://schemas.openxmlformats.org/officeDocument/2006/relationships/hyperlink" Target="number-systems.qmd#def-real-numbers" TargetMode="External"/><Relationship Id="rId64" Type="http://schemas.openxmlformats.org/officeDocument/2006/relationships/hyperlink" Target="proof-writing.qmd#def-necessary-sufficient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expressions-algorithms.qmd" TargetMode="External"/><Relationship Id="rId9" Type="http://schemas.openxmlformats.org/officeDocument/2006/relationships/hyperlink" Target="functions.qmd" TargetMode="External"/><Relationship Id="rId78" Type="http://schemas.openxmlformats.org/officeDocument/2006/relationships/hyperlink" Target="https://doi.org/10.1007/978-1-4612-0903-4" TargetMode="External"/><Relationship Id="rId82" Type="http://schemas.openxmlformats.org/officeDocument/2006/relationships/hyperlink" Target="https://doi.org/10.1007/978-1-4757-1645-0" TargetMode="External"/><Relationship Id="rId80" Type="http://schemas.openxmlformats.org/officeDocument/2006/relationships/hyperlink" Target="https://doi.org/10.1016/C2009-0-22107-6" TargetMode="External"/><Relationship Id="rId37" Type="http://schemas.openxmlformats.org/officeDocument/2006/relationships/hyperlink" Target="https://en.wikipedia.org/wiki/Empty_set" TargetMode="External"/><Relationship Id="rId71" Type="http://schemas.openxmlformats.org/officeDocument/2006/relationships/hyperlink" Target="https://en.wikipedia.org/wiki/Extended_real_number_line" TargetMode="External"/><Relationship Id="rId12" Type="http://schemas.openxmlformats.org/officeDocument/2006/relationships/hyperlink" Target="https://en.wikipedia.org/wiki/Set_(mathematics)" TargetMode="External"/><Relationship Id="rId29" Type="http://schemas.openxmlformats.org/officeDocument/2006/relationships/hyperlink" Target="https://en.wikipedia.org/wiki/Subset" TargetMode="External"/><Relationship Id="rId76" Type="http://schemas.openxmlformats.org/officeDocument/2006/relationships/hyperlink" Target="https://www.amazon.com/dp/1575866323" TargetMode="External"/><Relationship Id="rId38" Type="http://schemas.openxmlformats.org/officeDocument/2006/relationships/hyperlink" Target="measures.qmd#def-measure-zero" TargetMode="External"/><Relationship Id="rId16" Type="http://schemas.openxmlformats.org/officeDocument/2006/relationships/hyperlink" Target="number-systems.qmd#def-even-odd" TargetMode="External"/><Relationship Id="rId17" Type="http://schemas.openxmlformats.org/officeDocument/2006/relationships/hyperlink" Target="number-systems.qmd#def-real-numbers" TargetMode="External"/><Relationship Id="rId64" Type="http://schemas.openxmlformats.org/officeDocument/2006/relationships/hyperlink" Target="proof-writing.qmd#def-necessary-suffici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2026-10-17T10:04:21Z</dcterms:created>
  <dcterms:modified xsi:type="dcterms:W3CDTF">2026-10-17T10:04:21Z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