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del w:id="1" w:author="PR Preview" w:date="2026-01-01T00:00:00Z">
        <w:r>
          <w:delText xml:space="preserve">Last modified: 2026-10-17 07:35:34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10:45:11 (PDT)</w:t>
        </w:r>
      </w:ins>
    </w:p>
    <w:bookmarkStart w:id="196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20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4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</w:t>
      </w:r>
      <w:r>
        <w:t xml:space="preserve"> </w:t>
      </w:r>
      <w:hyperlink r:id="rId11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4"/>
    <w:bookmarkStart w:id="11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fig-function-profile-logistic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8"/>
        </w:tc>
      </w:tr>
    </w:tbl>
    <w:bookmarkEnd w:id="119"/>
    <w:bookmarkEnd w:id="120"/>
    <w:bookmarkStart w:id="125" w:name="sec-tangent-lines"/>
    <w:p>
      <w:pPr>
        <w:pStyle w:val="Heading3"/>
      </w:pPr>
      <w:r>
        <w:t xml:space="preserve">1.4 Tangent lines</w:t>
      </w:r>
    </w:p>
    <w:bookmarkStart w:id="123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3"/>
    <w:bookmarkStart w:id="124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4"/>
    <w:bookmarkEnd w:id="125"/>
    <w:bookmarkStart w:id="134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6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6"/>
    </w:p>
    <w:bookmarkStart w:id="127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7"/>
    <w:bookmarkStart w:id="130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8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9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3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1"/>
        </w:tc>
      </w:tr>
    </w:tbl>
    <w:bookmarkStart w:id="132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2"/>
    <w:bookmarkStart w:id="133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3"/>
    <w:bookmarkEnd w:id="134"/>
    <w:bookmarkStart w:id="150" w:name="sec-critical-points"/>
    <w:p>
      <w:pPr>
        <w:pStyle w:val="Heading3"/>
      </w:pPr>
      <w:r>
        <w:t xml:space="preserve">1.6 Critical points and optimization</w:t>
      </w:r>
    </w:p>
    <w:bookmarkStart w:id="135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35"/>
    <w:bookmarkStart w:id="138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8"/>
    <w:bookmarkStart w:id="139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9"/>
    <w:bookmarkStart w:id="141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40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1"/>
    <w:bookmarkStart w:id="142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2"/>
    <w:bookmarkStart w:id="143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3"/>
    <w:bookmarkStart w:id="144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5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5"/>
    <w:bookmarkStart w:id="146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6"/>
    <w:bookmarkStart w:id="147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7"/>
    <w:bookmarkStart w:id="148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8"/>
    <w:bookmarkStart w:id="149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9"/>
    <w:bookmarkEnd w:id="150"/>
    <w:bookmarkStart w:id="195" w:name="sec-taylor-series"/>
    <w:p>
      <w:pPr>
        <w:pStyle w:val="Heading3"/>
      </w:pPr>
      <w:r>
        <w:t xml:space="preserve">1.7 Taylor series</w:t>
      </w:r>
    </w:p>
    <w:bookmarkStart w:id="152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1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1"/>
    </w:p>
    <w:bookmarkEnd w:id="152"/>
    <w:bookmarkStart w:id="153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3"/>
    <w:bookmarkStart w:id="154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4"/>
    <w:bookmarkStart w:id="155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8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9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60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0"/>
    <w:bookmarkStart w:id="161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1"/>
    <w:bookmarkStart w:id="162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2"/>
    <w:bookmarkStart w:id="163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3"/>
    <w:bookmarkStart w:id="164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4"/>
    <w:bookmarkStart w:id="165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5"/>
    <w:bookmarkStart w:id="166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6"/>
    <w:bookmarkStart w:id="167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7"/>
    <w:bookmarkStart w:id="168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8"/>
    <w:bookmarkStart w:id="169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9"/>
    <w:bookmarkStart w:id="170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0"/>
    <w:bookmarkStart w:id="171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1"/>
    <w:bookmarkStart w:id="172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2"/>
    <w:bookmarkStart w:id="173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3"/>
    <w:bookmarkStart w:id="174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4"/>
    <w:bookmarkStart w:id="175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bookmarkStart w:id="176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7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7"/>
    <w:bookmarkStart w:id="178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8"/>
    <w:bookmarkStart w:id="179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9"/>
    <w:bookmarkStart w:id="180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80"/>
    <w:bookmarkStart w:id="181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1"/>
    <w:bookmarkStart w:id="182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2"/>
    <w:bookmarkStart w:id="183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3"/>
    <w:bookmarkStart w:id="184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bookmarkStart w:id="185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6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6"/>
    <w:bookmarkStart w:id="187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7"/>
    <w:bookmarkStart w:id="188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9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9"/>
    <w:bookmarkStart w:id="190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90"/>
    <w:bookmarkStart w:id="191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1"/>
    <w:bookmarkStart w:id="192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2"/>
    <w:bookmarkStart w:id="193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3"/>
    <w:bookmarkStart w:id="194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4"/>
    <w:bookmarkEnd w:id="195"/>
    <w:bookmarkEnd w:id="196"/>
    <w:bookmarkStart w:id="346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99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200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219" w:name="antiderivatives"/>
    <w:p>
      <w:pPr>
        <w:pStyle w:val="Heading3"/>
      </w:pPr>
      <w:r>
        <w:t xml:space="preserve">2.1 Antiderivatives</w:t>
      </w:r>
    </w:p>
    <w:bookmarkStart w:id="201" w:name="def-antiderivative"/>
    <w:p>
      <w:pPr>
        <w:pStyle w:val="FirstParagraph"/>
      </w:pPr>
      <w:r>
        <w:rPr>
          <w:b/>
          <w:bCs/>
        </w:rPr>
        <w:t xml:space="preserve">Definition 23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201"/>
    <w:bookmarkStart w:id="202" w:name="def-indefinite-integral"/>
    <w:p>
      <w:pPr>
        <w:pStyle w:val="BodyText"/>
      </w:pPr>
      <w:r>
        <w:rPr>
          <w:b/>
          <w:bCs/>
        </w:rPr>
        <w:t xml:space="preserve">Definition 24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202"/>
    <w:bookmarkStart w:id="212" w:name="exm-antiderivative-power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3</w:t>
        </w:r>
      </w:hyperlink>
      <w:r>
        <w:t xml:space="preserve">.</w:t>
      </w:r>
    </w:p>
    <w:bookmarkStart w:id="211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06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20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10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1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3: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11"/>
    <w:bookmarkEnd w:id="212"/>
    <w:bookmarkStart w:id="213" w:name="thm-integral-rules"/>
    <w:p>
      <w:pPr>
        <w:pStyle w:val="BodyText"/>
      </w:pPr>
      <w:r>
        <w:rPr>
          <w:b/>
          <w:bCs/>
        </w:rPr>
        <w:t xml:space="preserve">Theorem 17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13"/>
    <w:bookmarkStart w:id="214" w:name="exm-integral-rules-quadratic"/>
    <w:p>
      <w:pPr>
        <w:pStyle w:val="BodyText"/>
      </w:pPr>
      <w:r>
        <w:rPr>
          <w:b/>
          <w:bCs/>
        </w:rPr>
        <w:t xml:space="preserve">Example 17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1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217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218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219"/>
    <w:bookmarkStart w:id="277" w:name="regularity-conditions"/>
    <w:p>
      <w:pPr>
        <w:pStyle w:val="Heading3"/>
      </w:pPr>
      <w:r>
        <w:t xml:space="preserve">2.2 Regularity Conditions</w:t>
      </w:r>
    </w:p>
    <w:bookmarkStart w:id="221" w:name="def-differentiable-on"/>
    <w:p>
      <w:pPr>
        <w:pStyle w:val="FirstParagraph"/>
      </w:pPr>
      <w:r>
        <w:rPr>
          <w:b/>
          <w:bCs/>
        </w:rPr>
        <w:t xml:space="preserve">Definition 25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22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12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221"/>
    <w:bookmarkStart w:id="222" w:name="exm-differentiable-on"/>
    <w:p>
      <w:pPr>
        <w:pStyle w:val="BodyText"/>
      </w:pPr>
      <w:r>
        <w:rPr>
          <w:b/>
          <w:bCs/>
        </w:rPr>
        <w:t xml:space="preserve">Example 18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222"/>
    <w:bookmarkStart w:id="223" w:name="def-continuous"/>
    <w:p>
      <w:pPr>
        <w:pStyle w:val="FirstParagraph"/>
      </w:pPr>
      <w:r>
        <w:rPr>
          <w:b/>
          <w:bCs/>
        </w:rPr>
        <w:t xml:space="preserve">Definition 26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23"/>
    <w:bookmarkStart w:id="224" w:name="def-discontinuous"/>
    <w:p>
      <w:pPr>
        <w:pStyle w:val="BodyText"/>
      </w:pPr>
      <w:r>
        <w:rPr>
          <w:b/>
          <w:bCs/>
        </w:rPr>
        <w:t xml:space="preserve">Definition 27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224"/>
    <w:bookmarkStart w:id="225" w:name="exm-continuous"/>
    <w:p>
      <w:pPr>
        <w:pStyle w:val="BodyText"/>
      </w:pPr>
      <w:r>
        <w:rPr>
          <w:b/>
          <w:bCs/>
        </w:rPr>
        <w:t xml:space="preserve">Example 19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225"/>
    <w:bookmarkStart w:id="226" w:name="def-jump-discontinuity"/>
    <w:p>
      <w:pPr>
        <w:pStyle w:val="FirstParagraph"/>
      </w:pPr>
      <w:r>
        <w:rPr>
          <w:b/>
          <w:bCs/>
        </w:rPr>
        <w:t xml:space="preserve">Definition 28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27</w:t>
        </w:r>
      </w:hyperlink>
      <w:r>
        <w:t xml:space="preserve">).</w:t>
      </w:r>
    </w:p>
    <w:bookmarkEnd w:id="226"/>
    <w:bookmarkStart w:id="227" w:name="exm-jump-discontinuity"/>
    <w:p>
      <w:pPr>
        <w:pStyle w:val="BodyText"/>
      </w:pPr>
      <w:r>
        <w:rPr>
          <w:b/>
          <w:bCs/>
        </w:rPr>
        <w:t xml:space="preserve">Example 20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27"/>
    <w:bookmarkStart w:id="228" w:name="def-continuous-on"/>
    <w:p>
      <w:pPr>
        <w:pStyle w:val="FirstParagraph"/>
      </w:pPr>
      <w:r>
        <w:rPr>
          <w:b/>
          <w:bCs/>
        </w:rPr>
        <w:t xml:space="preserve">Definition 29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28"/>
    <w:bookmarkStart w:id="230" w:name="exm-continuous-on-sqrt"/>
    <w:p>
      <w:pPr>
        <w:pStyle w:val="BodyText"/>
      </w:pPr>
      <w:r>
        <w:rPr>
          <w:b/>
          <w:bCs/>
        </w:rPr>
        <w:t xml:space="preserve">Example 21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29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).</w:t>
      </w:r>
    </w:p>
    <w:bookmarkEnd w:id="230"/>
    <w:bookmarkStart w:id="231" w:name="exm-not-continuous-on"/>
    <w:p>
      <w:pPr>
        <w:pStyle w:val="BodyText"/>
      </w:pPr>
      <w:r>
        <w:rPr>
          <w:b/>
          <w:bCs/>
        </w:rPr>
        <w:t xml:space="preserve">Example 22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31"/>
    <w:bookmarkStart w:id="232" w:name="def-partition"/>
    <w:p>
      <w:pPr>
        <w:pStyle w:val="BodyText"/>
      </w:pPr>
      <w:r>
        <w:rPr>
          <w:b/>
          <w:bCs/>
        </w:rPr>
        <w:t xml:space="preserve">Definition 30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2"/>
    <w:bookmarkStart w:id="233" w:name="exm-partition"/>
    <w:p>
      <w:pPr>
        <w:pStyle w:val="BodyText"/>
      </w:pPr>
      <w:r>
        <w:rPr>
          <w:b/>
          <w:bCs/>
        </w:rPr>
        <w:t xml:space="preserve">Example 23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3"/>
    <w:bookmarkStart w:id="234" w:name="exm-not-partition"/>
    <w:p>
      <w:pPr>
        <w:pStyle w:val="BodyText"/>
      </w:pPr>
      <w:r>
        <w:rPr>
          <w:b/>
          <w:bCs/>
        </w:rPr>
        <w:t xml:space="preserve">Example 24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34"/>
    <w:bookmarkStart w:id="235" w:name="def-mesh"/>
    <w:p>
      <w:pPr>
        <w:pStyle w:val="FirstParagraph"/>
      </w:pPr>
      <w:r>
        <w:rPr>
          <w:b/>
          <w:bCs/>
        </w:rPr>
        <w:t xml:space="preserve">Definition 31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5"/>
    <w:bookmarkStart w:id="236" w:name="exm-mesh"/>
    <w:p>
      <w:pPr>
        <w:pStyle w:val="BodyText"/>
      </w:pPr>
      <w:r>
        <w:rPr>
          <w:b/>
          <w:bCs/>
        </w:rPr>
        <w:t xml:space="preserve">Example 25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6"/>
    <w:bookmarkStart w:id="237" w:name="def-sample-point"/>
    <w:p>
      <w:pPr>
        <w:pStyle w:val="BodyText"/>
      </w:pPr>
      <w:r>
        <w:rPr>
          <w:b/>
          <w:bCs/>
        </w:rPr>
        <w:t xml:space="preserve">Definition 32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7"/>
    <w:bookmarkStart w:id="238" w:name="def-riemann-sum"/>
    <w:p>
      <w:pPr>
        <w:pStyle w:val="BodyText"/>
      </w:pPr>
      <w:r>
        <w:rPr>
          <w:b/>
          <w:bCs/>
        </w:rPr>
        <w:t xml:space="preserve">Definition 33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32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8"/>
    <w:bookmarkStart w:id="239" w:name="exm-riemann-sum"/>
    <w:p>
      <w:pPr>
        <w:pStyle w:val="BodyText"/>
      </w:pPr>
      <w:r>
        <w:rPr>
          <w:b/>
          <w:bCs/>
        </w:rPr>
        <w:t xml:space="preserve">Example 26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39"/>
    <w:bookmarkStart w:id="241" w:name="def-riemann-integral"/>
    <w:p>
      <w:pPr>
        <w:pStyle w:val="FirstParagraph"/>
      </w:pPr>
      <w:r>
        <w:rPr>
          <w:b/>
          <w:bCs/>
        </w:rPr>
        <w:t xml:space="preserve">Definition 34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40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241"/>
    <w:bookmarkStart w:id="242" w:name="def-integrable"/>
    <w:p>
      <w:pPr>
        <w:pStyle w:val="BodyText"/>
      </w:pPr>
      <w:r>
        <w:rPr>
          <w:b/>
          <w:bCs/>
        </w:rPr>
        <w:t xml:space="preserve">Definition 35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242"/>
    <w:bookmarkStart w:id="243" w:name="exm-integrable-constant"/>
    <w:p>
      <w:pPr>
        <w:pStyle w:val="BodyText"/>
      </w:pPr>
      <w:r>
        <w:rPr>
          <w:b/>
          <w:bCs/>
        </w:rPr>
        <w:t xml:space="preserve">Example 27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).</w:t>
      </w:r>
    </w:p>
    <w:bookmarkEnd w:id="243"/>
    <w:bookmarkStart w:id="244" w:name="def-integrand"/>
    <w:p>
      <w:pPr>
        <w:pStyle w:val="BodyText"/>
      </w:pPr>
      <w:r>
        <w:rPr>
          <w:b/>
          <w:bCs/>
        </w:rPr>
        <w:t xml:space="preserve">Definition 36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44"/>
    <w:bookmarkStart w:id="247" w:name="exm-integrand"/>
    <w:p>
      <w:pPr>
        <w:pStyle w:val="BodyText"/>
      </w:pPr>
      <w:r>
        <w:rPr>
          <w:b/>
          <w:bCs/>
        </w:rPr>
        <w:t xml:space="preserve">Example 28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), the integrand is the</w:t>
      </w:r>
      <w:r>
        <w:t xml:space="preserve"> </w:t>
      </w:r>
      <w:hyperlink r:id="rId245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46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47"/>
    <w:bookmarkStart w:id="250" w:name="rem-integrable-integral"/>
    <w:p>
      <w:pPr>
        <w:pStyle w:val="FirstParagraph"/>
      </w:pPr>
      <w:r>
        <w:rPr>
          <w:i/>
          <w:iCs/>
        </w:rPr>
        <w:t xml:space="preserve">Remark 3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8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9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50"/>
    <w:bookmarkStart w:id="251" w:name="def-riemann-sum-equal-width"/>
    <w:p>
      <w:pPr>
        <w:pStyle w:val="BodyText"/>
      </w:pPr>
      <w:r>
        <w:rPr>
          <w:b/>
          <w:bCs/>
        </w:rPr>
        <w:t xml:space="preserve">Definition 37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51"/>
    <w:bookmarkStart w:id="252" w:name="exm-equal-width-sum"/>
    <w:p>
      <w:pPr>
        <w:pStyle w:val="FirstParagraph"/>
      </w:pPr>
      <w:r>
        <w:rPr>
          <w:b/>
          <w:bCs/>
        </w:rPr>
        <w:t xml:space="preserve">Example 29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5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55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56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57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258" w:name="thm-diff-implies-cont"/>
    <w:p>
      <w:pPr>
        <w:pStyle w:val="BodyText"/>
      </w:pPr>
      <w:r>
        <w:rPr>
          <w:b/>
          <w:bCs/>
        </w:rPr>
        <w:t xml:space="preserve">Theorem 18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2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hold.</w:t>
      </w:r>
    </w:p>
    <w:bookmarkStart w:id="259" w:name="exm-diff-implies-cont"/>
    <w:p>
      <w:pPr>
        <w:pStyle w:val="BodyText"/>
      </w:pPr>
      <w:r>
        <w:rPr>
          <w:b/>
          <w:bCs/>
        </w:rPr>
        <w:t xml:space="preserve">Example 30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it is continuous everywhere.</w:t>
      </w:r>
    </w:p>
    <w:bookmarkEnd w:id="259"/>
    <w:bookmarkStart w:id="266" w:name="exm-cont-not-diff"/>
    <w:p>
      <w:pPr>
        <w:pStyle w:val="BodyText"/>
      </w:pPr>
      <w:r>
        <w:rPr>
          <w:b/>
          <w:bCs/>
        </w:rPr>
        <w:t xml:space="preserve">Example 31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60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6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5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3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65"/>
        </w:tc>
      </w:tr>
    </w:tbl>
    <w:bookmarkEnd w:id="266"/>
    <w:bookmarkStart w:id="267" w:name="thm-cont-implies-int"/>
    <w:p>
      <w:pPr>
        <w:pStyle w:val="BodyText"/>
      </w:pPr>
      <w:r>
        <w:rPr>
          <w:b/>
          <w:bCs/>
        </w:rPr>
        <w:t xml:space="preserve">Theorem 19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267"/>
    <w:bookmarkStart w:id="269" w:name="exm-cont-implies-int"/>
    <w:p>
      <w:pPr>
        <w:pStyle w:val="BodyText"/>
      </w:pPr>
      <w:r>
        <w:rPr>
          <w:b/>
          <w:bCs/>
        </w:rPr>
        <w:t xml:space="preserve">Example 32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68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69"/>
    <w:bookmarkStart w:id="274" w:name="exm-int-not-cont"/>
    <w:p>
      <w:pPr>
        <w:pStyle w:val="BodyText"/>
      </w:pPr>
      <w:r>
        <w:rPr>
          <w:b/>
          <w:bCs/>
        </w:rPr>
        <w:t xml:space="preserve">Example 33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28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3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1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33</w:t>
              </w:r>
            </w:hyperlink>
            <w:r>
              <w:t xml:space="preserve">.</w:t>
            </w:r>
          </w:p>
          <w:bookmarkEnd w:id="273"/>
        </w:tc>
      </w:tr>
    </w:tbl>
    <w:bookmarkEnd w:id="274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33</w:t>
        </w:r>
      </w:hyperlink>
      <w:r>
        <w:t xml:space="preserve"> </w:t>
      </w:r>
      <w:r>
        <w:t xml:space="preserve">show that neither implication reverses in general.</w:t>
      </w:r>
    </w:p>
    <w:bookmarkStart w:id="275" w:name="thm-riemann-general"/>
    <w:p>
      <w:pPr>
        <w:pStyle w:val="BodyText"/>
      </w:pPr>
      <w:r>
        <w:rPr>
          <w:b/>
          <w:bCs/>
        </w:rPr>
        <w:t xml:space="preserve">Theorem 20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37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76" w:name="exm-riemann-equal-width"/>
    <w:p>
      <w:pPr>
        <w:pStyle w:val="BodyText"/>
      </w:pPr>
      <w:r>
        <w:rPr>
          <w:b/>
          <w:bCs/>
        </w:rPr>
        <w:t xml:space="preserve">Example 34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76"/>
    <w:bookmarkEnd w:id="277"/>
    <w:bookmarkStart w:id="345" w:name="fundamental-theorem-of-calculus"/>
    <w:p>
      <w:pPr>
        <w:pStyle w:val="Heading3"/>
      </w:pPr>
      <w:r>
        <w:t xml:space="preserve">2.3 Fundamental Theorem of Calculus</w:t>
      </w:r>
    </w:p>
    <w:bookmarkStart w:id="278" w:name="def-accumulation-function"/>
    <w:p>
      <w:pPr>
        <w:pStyle w:val="FirstParagraph"/>
      </w:pPr>
      <w:r>
        <w:rPr>
          <w:b/>
          <w:bCs/>
        </w:rPr>
        <w:t xml:space="preserve">Definition 38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278"/>
    <w:bookmarkStart w:id="279" w:name="exm-accumulation-function"/>
    <w:p>
      <w:pPr>
        <w:pStyle w:val="BodyText"/>
      </w:pPr>
      <w:r>
        <w:rPr>
          <w:b/>
          <w:bCs/>
        </w:rPr>
        <w:t xml:space="preserve">Example 35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79"/>
    <w:bookmarkStart w:id="281" w:name="rem-accumulation-function-dummy-variable"/>
    <w:p>
      <w:pPr>
        <w:pStyle w:val="BodyText"/>
      </w:pPr>
      <w:r>
        <w:rPr>
          <w:i/>
          <w:iCs/>
        </w:rPr>
        <w:t xml:space="preserve">Remark 4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80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81"/>
    <w:p>
      <w:pPr>
        <w:pStyle w:val="BodyText"/>
      </w:pPr>
      <w:bookmarkStart w:id="282" w:name="thm-ftc"/>
      <w:bookmarkEnd w:id="282"/>
    </w:p>
    <w:bookmarkStart w:id="287" w:name="thm-ftc-part1"/>
    <w:p>
      <w:pPr>
        <w:pStyle w:val="BodyText"/>
      </w:pPr>
      <w:r>
        <w:rPr>
          <w:b/>
          <w:bCs/>
        </w:rPr>
        <w:t xml:space="preserve">Theorem 21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38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83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35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26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28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287"/>
    <w:bookmarkStart w:id="290" w:name="thm-ftc-part2"/>
    <w:p>
      <w:pPr>
        <w:pStyle w:val="BodyText"/>
      </w:pPr>
      <w:r>
        <w:rPr>
          <w:b/>
          <w:bCs/>
        </w:rPr>
        <w:t xml:space="preserve">Theorem 22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88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8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89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89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290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91" w:name="def-evaluation-bracket"/>
    <w:p>
      <w:pPr>
        <w:pStyle w:val="BodyText"/>
      </w:pPr>
      <w:r>
        <w:rPr>
          <w:b/>
          <w:bCs/>
        </w:rPr>
        <w:t xml:space="preserve">Definition 39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46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91"/>
    <w:bookmarkStart w:id="292" w:name="exm-evaluation-bracket"/>
    <w:p>
      <w:pPr>
        <w:pStyle w:val="BodyText"/>
      </w:pPr>
      <w:r>
        <w:rPr>
          <w:b/>
          <w:bCs/>
        </w:rPr>
        <w:t xml:space="preserve">Example 36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92"/>
    <w:bookmarkStart w:id="293" w:name="rem-evaluation-bracket-ftc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22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293"/>
    <w:bookmarkStart w:id="294" w:name="exr-miller-int-polynomial"/>
    <w:p>
      <w:pPr>
        <w:pStyle w:val="BodyText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4"/>
    <w:bookmarkStart w:id="295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95"/>
    <w:bookmarkStart w:id="296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6"/>
    <w:bookmarkStart w:id="297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97"/>
    <w:bookmarkStart w:id="298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98"/>
    <w:bookmarkStart w:id="299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99"/>
    <w:bookmarkStart w:id="300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0"/>
    <w:bookmarkStart w:id="301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301"/>
    <w:bookmarkStart w:id="302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2"/>
    <w:bookmarkStart w:id="303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303"/>
    <w:bookmarkStart w:id="304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304"/>
    <w:bookmarkStart w:id="305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305"/>
    <w:bookmarkStart w:id="306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6"/>
    <w:bookmarkStart w:id="307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307"/>
    <w:bookmarkStart w:id="308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8"/>
    <w:bookmarkStart w:id="309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09"/>
    <w:bookmarkStart w:id="310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10"/>
    <w:bookmarkStart w:id="311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311"/>
    <w:bookmarkStart w:id="321" w:name="exm-ftc-part1-accumulation"/>
    <w:p>
      <w:pPr>
        <w:pStyle w:val="FirstParagraph"/>
      </w:pPr>
      <w:r>
        <w:rPr>
          <w:b/>
          <w:bCs/>
        </w:rPr>
        <w:t xml:space="preserve">Example 37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320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5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31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31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9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3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3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6: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320"/>
    <w:bookmarkEnd w:id="321"/>
    <w:bookmarkStart w:id="335" w:name="exm-ftc-cdf-pdf"/>
    <w:p>
      <w:pPr>
        <w:pStyle w:val="BodyText"/>
      </w:pPr>
      <w:r>
        <w:rPr>
          <w:b/>
          <w:bCs/>
        </w:rPr>
        <w:t xml:space="preserve">Example 38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322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323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324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325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7</w:t>
        </w:r>
      </w:hyperlink>
      <w:r>
        <w:t xml:space="preserve">.</w:t>
      </w:r>
    </w:p>
    <w:bookmarkStart w:id="334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9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2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32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2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2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3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3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3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7: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34"/>
    <w:bookmarkEnd w:id="335"/>
    <w:bookmarkStart w:id="336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36"/>
    <w:bookmarkStart w:id="337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37"/>
    <w:bookmarkStart w:id="338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38"/>
    <w:bookmarkStart w:id="339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39"/>
    <w:bookmarkStart w:id="340" w:name="thm-int-uniform-convolution"/>
    <w:p>
      <w:pPr>
        <w:pStyle w:val="BodyText"/>
      </w:pPr>
      <w:r>
        <w:rPr>
          <w:b/>
          <w:bCs/>
        </w:rPr>
        <w:t xml:space="preserve">Theorem 23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3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42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42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w:hyperlink r:id="rId343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8"/>
              </w:numPr>
            </w:pPr>
            <w:hyperlink r:id="rId344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45"/>
    <w:bookmarkEnd w:id="346"/>
    <w:bookmarkStart w:id="410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47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348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49" w:name="def-double-integral"/>
    <w:p>
      <w:pPr>
        <w:pStyle w:val="BodyText"/>
      </w:pPr>
      <w:r>
        <w:rPr>
          <w:b/>
          <w:bCs/>
        </w:rPr>
        <w:t xml:space="preserve">Definition 40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349"/>
    <w:bookmarkStart w:id="350" w:name="exm-double-integral-area"/>
    <w:p>
      <w:pPr>
        <w:pStyle w:val="BodyText"/>
      </w:pPr>
      <w:r>
        <w:rPr>
          <w:b/>
          <w:bCs/>
        </w:rPr>
        <w:t xml:space="preserve">Example 39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40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50"/>
    <w:bookmarkStart w:id="351" w:name="def-iterated-integral"/>
    <w:p>
      <w:pPr>
        <w:pStyle w:val="FirstParagraph"/>
      </w:pPr>
      <w:r>
        <w:rPr>
          <w:b/>
          <w:bCs/>
        </w:rPr>
        <w:t xml:space="preserve">Definition 41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51"/>
    <w:bookmarkStart w:id="352" w:name="exm-iterated-integral"/>
    <w:p>
      <w:pPr>
        <w:pStyle w:val="BodyText"/>
      </w:pPr>
      <w:r>
        <w:rPr>
          <w:b/>
          <w:bCs/>
        </w:rPr>
        <w:t xml:space="preserve">Example 40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52"/>
    <w:bookmarkStart w:id="353" w:name="thm-fubini"/>
    <w:p>
      <w:pPr>
        <w:pStyle w:val="FirstParagraph"/>
      </w:pPr>
      <w:r>
        <w:rPr>
          <w:b/>
          <w:bCs/>
        </w:rPr>
        <w:t xml:space="preserve">Theorem 24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39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9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353"/>
    <w:bookmarkStart w:id="364" w:name="exm-fubini-nonrect"/>
    <w:p>
      <w:pPr>
        <w:pStyle w:val="BodyText"/>
      </w:pPr>
      <w:r>
        <w:rPr>
          <w:b/>
          <w:bCs/>
        </w:rPr>
        <w:t xml:space="preserve">Example 41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5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56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7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58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8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0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62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9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3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63"/>
        </w:tc>
      </w:tr>
    </w:tbl>
    <w:bookmarkEnd w:id="364"/>
    <w:bookmarkStart w:id="365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65"/>
    <w:bookmarkStart w:id="366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66"/>
    <w:bookmarkStart w:id="367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67"/>
    <w:bookmarkStart w:id="368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68"/>
    <w:bookmarkStart w:id="371" w:name="exm-fubini-fail"/>
    <w:p>
      <w:pPr>
        <w:pStyle w:val="FirstParagraph"/>
      </w:pPr>
      <w:r>
        <w:rPr>
          <w:b/>
          <w:bCs/>
        </w:rPr>
        <w:t xml:space="preserve">Example 42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69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10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0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24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70"/>
        </w:tc>
      </w:tr>
    </w:tbl>
    <w:bookmarkEnd w:id="371"/>
    <w:bookmarkStart w:id="372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78" w:name="exm-fubini-rect"/>
    <w:p>
      <w:pPr>
        <w:pStyle w:val="BodyText"/>
      </w:pPr>
      <w:r>
        <w:rPr>
          <w:b/>
          <w:bCs/>
        </w:rPr>
        <w:t xml:space="preserve">Example 43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5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11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7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6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74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76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7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77"/>
        </w:tc>
      </w:tr>
    </w:tbl>
    <w:bookmarkEnd w:id="378"/>
    <w:bookmarkStart w:id="379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79"/>
    <w:bookmarkStart w:id="380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80"/>
    <w:bookmarkStart w:id="381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1"/>
    <w:bookmarkStart w:id="382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82"/>
    <w:bookmarkStart w:id="383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3"/>
    <w:bookmarkStart w:id="384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84"/>
    <w:bookmarkStart w:id="385" w:name="thm-dint-separable"/>
    <w:p>
      <w:pPr>
        <w:pStyle w:val="BodyText"/>
      </w:pPr>
      <w:r>
        <w:rPr>
          <w:b/>
          <w:bCs/>
        </w:rPr>
        <w:t xml:space="preserve">Theorem 25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47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47</w:t>
        </w:r>
      </w:hyperlink>
      <w:r>
        <w:t xml:space="preserve">.</w:t>
      </w:r>
    </w:p>
    <w:bookmarkStart w:id="386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6"/>
    <w:bookmarkStart w:id="387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87"/>
    <w:bookmarkStart w:id="388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8"/>
    <w:bookmarkStart w:id="389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89"/>
    <w:bookmarkStart w:id="390" w:name="exr-miller-dint-harmonic-identity"/>
    <w:p>
      <w:pPr>
        <w:pStyle w:val="FirstParagraph"/>
      </w:pPr>
      <w:r>
        <w:rPr>
          <w:b/>
          <w:bCs/>
        </w:rPr>
        <w:t xml:space="preserve">Exercise 50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390"/>
    <w:bookmarkStart w:id="391" w:name="sol-miller-dint-harmonic-identity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26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91"/>
    <w:bookmarkStart w:id="392" w:name="thm-dint-harmonic-identity"/>
    <w:p>
      <w:pPr>
        <w:pStyle w:val="BodyText"/>
      </w:pPr>
      <w:r>
        <w:rPr>
          <w:b/>
          <w:bCs/>
        </w:rPr>
        <w:t xml:space="preserve">Theorem 26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3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50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50</w:t>
        </w:r>
      </w:hyperlink>
      <w:r>
        <w:t xml:space="preserve">.</w:t>
      </w:r>
    </w:p>
    <w:p>
      <w:pPr>
        <w:pStyle w:val="BodyText"/>
      </w:pPr>
      <w:bookmarkStart w:id="393" w:name="thm-fubini-tonelli"/>
      <w:bookmarkEnd w:id="393"/>
    </w:p>
    <w:bookmarkStart w:id="400" w:name="thm-tonelli-measure"/>
    <w:p>
      <w:pPr>
        <w:pStyle w:val="BodyText"/>
      </w:pPr>
      <w:r>
        <w:rPr>
          <w:b/>
          <w:bCs/>
        </w:rPr>
        <w:t xml:space="preserve">Theorem 27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7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5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6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97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8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9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400"/>
    <w:bookmarkStart w:id="402" w:name="thm-fubini-measure"/>
    <w:p>
      <w:pPr>
        <w:pStyle w:val="BodyText"/>
      </w:pPr>
      <w:r>
        <w:rPr>
          <w:b/>
          <w:bCs/>
        </w:rPr>
        <w:t xml:space="preserve">Theorem 28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7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5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6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401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9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402"/>
    <w:bookmarkStart w:id="407" w:name="rem-fubini-tonelli-probability"/>
    <w:p>
      <w:pPr>
        <w:pStyle w:val="BodyText"/>
      </w:pPr>
      <w:r>
        <w:rPr>
          <w:i/>
          <w:iCs/>
        </w:rPr>
        <w:t xml:space="preserve">Remark 6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48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403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404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405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401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406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407"/>
    <w:bookmarkStart w:id="408" w:name="exm-fubini-tonelli-apply"/>
    <w:p>
      <w:pPr>
        <w:pStyle w:val="BodyText"/>
      </w:pPr>
      <w:r>
        <w:rPr>
          <w:b/>
          <w:bCs/>
        </w:rPr>
        <w:t xml:space="preserve">Example 44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27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3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guarantees.</w:t>
      </w:r>
    </w:p>
    <w:bookmarkEnd w:id="408"/>
    <w:bookmarkStart w:id="409" w:name="exm-fubini-fail-tonelli"/>
    <w:p>
      <w:pPr>
        <w:pStyle w:val="BodyText"/>
      </w:pPr>
      <w:r>
        <w:rPr>
          <w:b/>
          <w:bCs/>
        </w:rPr>
        <w:t xml:space="preserve">Example 45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(Wikipedia contributors 2024)</w:t>
      </w:r>
    </w:p>
    <w:bookmarkEnd w:id="409"/>
    <w:bookmarkEnd w:id="410"/>
    <w:bookmarkStart w:id="413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(2022)</w:t>
      </w:r>
    </w:p>
    <w:p>
      <w:pPr>
        <w:pStyle w:val="Compact"/>
        <w:numPr>
          <w:ilvl w:val="0"/>
          <w:numId w:val="1040"/>
        </w:numPr>
      </w:pPr>
      <w:r>
        <w:t xml:space="preserve">Khuri (2003)</w:t>
      </w:r>
    </w:p>
    <w:p>
      <w:pPr>
        <w:pStyle w:val="Compact"/>
        <w:numPr>
          <w:ilvl w:val="0"/>
          <w:numId w:val="1040"/>
        </w:numPr>
      </w:pPr>
      <w:r>
        <w:t xml:space="preserve">Banner (2007)</w:t>
      </w:r>
    </w:p>
    <w:p>
      <w:pPr>
        <w:pStyle w:val="Compact"/>
        <w:numPr>
          <w:ilvl w:val="0"/>
          <w:numId w:val="1040"/>
        </w:numPr>
      </w:pPr>
      <w:r>
        <w:t xml:space="preserve">Larson and Edwards (2018)</w:t>
      </w:r>
    </w:p>
    <w:p>
      <w:pPr>
        <w:pStyle w:val="Compact"/>
        <w:numPr>
          <w:ilvl w:val="0"/>
          <w:numId w:val="1040"/>
        </w:numPr>
      </w:pPr>
      <w:r>
        <w:t xml:space="preserve">Miller (2016)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6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411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412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(2017)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58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413"/>
    <w:bookmarkStart w:id="438" w:name="references"/>
    <w:p>
      <w:pPr>
        <w:pStyle w:val="Heading2"/>
      </w:pPr>
      <w:r>
        <w:t xml:space="preserve">References</w:t>
      </w:r>
    </w:p>
    <w:bookmarkStart w:id="437" w:name="refs"/>
    <w:bookmarkStart w:id="415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414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415"/>
    <w:bookmarkStart w:id="416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416"/>
    <w:bookmarkStart w:id="418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417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418"/>
    <w:bookmarkStart w:id="419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419"/>
    <w:bookmarkStart w:id="421" w:name="ref-realanalysislifesaver"/>
    <w:p>
      <w:pPr>
        <w:pStyle w:val="Bibliography"/>
      </w:pPr>
      <w:r>
        <w:t xml:space="preserve">Grinberg, Raffi. 2017.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. 1st ed. Princeton Lifesaver Study Guides. Princeton University Press.</w:t>
      </w:r>
      <w:r>
        <w:t xml:space="preserve"> </w:t>
      </w:r>
      <w:hyperlink r:id="rId420">
        <w:r>
          <w:rPr>
            <w:rStyle w:val="Hyperlink"/>
          </w:rPr>
          <w:t xml:space="preserve">https://press.princeton.edu/books/paperback/9780691172934/the-real-analysis-lifesaver</w:t>
        </w:r>
      </w:hyperlink>
      <w:r>
        <w:t xml:space="preserve">.</w:t>
      </w:r>
    </w:p>
    <w:bookmarkEnd w:id="421"/>
    <w:bookmarkStart w:id="423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422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423"/>
    <w:bookmarkStart w:id="425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424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425"/>
    <w:bookmarkStart w:id="427" w:name="ref-khuri2003advanced"/>
    <w:p>
      <w:pPr>
        <w:pStyle w:val="Bibliography"/>
      </w:pPr>
      <w:r>
        <w:t xml:space="preserve">Khuri, André I. 2003.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Sons.</w:t>
      </w:r>
      <w:r>
        <w:t xml:space="preserve"> </w:t>
      </w:r>
      <w:hyperlink r:id="rId426">
        <w:r>
          <w:rPr>
            <w:rStyle w:val="Hyperlink"/>
          </w:rPr>
          <w:t xml:space="preserve">https://doi.org/10.1002/0471394882</w:t>
        </w:r>
      </w:hyperlink>
      <w:r>
        <w:t xml:space="preserve">.</w:t>
      </w:r>
    </w:p>
    <w:bookmarkEnd w:id="427"/>
    <w:bookmarkStart w:id="429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428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429"/>
    <w:bookmarkStart w:id="431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430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431"/>
    <w:bookmarkStart w:id="433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43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433"/>
    <w:bookmarkStart w:id="43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434"/>
    <w:bookmarkStart w:id="436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35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436"/>
    <w:bookmarkEnd w:id="437"/>
    <w:bookmarkEnd w:id="4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84" Type="http://schemas.openxmlformats.org/officeDocument/2006/relationships/image" Target="media/rId284.png"/><Relationship Id="rId21" Type="http://schemas.openxmlformats.org/officeDocument/2006/relationships/image" Target="media/rId21.png"/><Relationship Id="rId262" Type="http://schemas.openxmlformats.org/officeDocument/2006/relationships/image" Target="media/rId262.png"/><Relationship Id="rId207" Type="http://schemas.openxmlformats.org/officeDocument/2006/relationships/image" Target="media/rId207.png"/><Relationship Id="rId203" Type="http://schemas.openxmlformats.org/officeDocument/2006/relationships/image" Target="media/rId203.png"/><Relationship Id="rId330" Type="http://schemas.openxmlformats.org/officeDocument/2006/relationships/image" Target="media/rId330.png"/><Relationship Id="rId326" Type="http://schemas.openxmlformats.org/officeDocument/2006/relationships/image" Target="media/rId326.png"/><Relationship Id="rId115" Type="http://schemas.openxmlformats.org/officeDocument/2006/relationships/image" Target="media/rId115.png"/><Relationship Id="rId312" Type="http://schemas.openxmlformats.org/officeDocument/2006/relationships/image" Target="media/rId312.png"/><Relationship Id="rId316" Type="http://schemas.openxmlformats.org/officeDocument/2006/relationships/image" Target="media/rId316.png"/><Relationship Id="rId270" Type="http://schemas.openxmlformats.org/officeDocument/2006/relationships/image" Target="media/rId270.png"/><Relationship Id="rId373" Type="http://schemas.openxmlformats.org/officeDocument/2006/relationships/image" Target="media/rId373.png"/><Relationship Id="rId359" Type="http://schemas.openxmlformats.org/officeDocument/2006/relationships/image" Target="media/rId359.png"/><Relationship Id="rId12" Type="http://schemas.openxmlformats.org/officeDocument/2006/relationships/hyperlink" Target="algebra-basics.html#def-absolute-value" TargetMode="External"/><Relationship Id="rId137" Type="http://schemas.openxmlformats.org/officeDocument/2006/relationships/hyperlink" Target="algebra-basics.html#def-maximum" TargetMode="External"/><Relationship Id="rId136" Type="http://schemas.openxmlformats.org/officeDocument/2006/relationships/hyperlink" Target="algebra-basics.html#def-minimum" TargetMode="External"/><Relationship Id="rId229" Type="http://schemas.openxmlformats.org/officeDocument/2006/relationships/hyperlink" Target="algebra-basics.html#def-square-root" TargetMode="External"/><Relationship Id="rId122" Type="http://schemas.openxmlformats.org/officeDocument/2006/relationships/hyperlink" Target="algebra-exponentials.html#def-affine-function" TargetMode="External"/><Relationship Id="rId245" Type="http://schemas.openxmlformats.org/officeDocument/2006/relationships/hyperlink" Target="algebra-exponentials.html#def-constant-function" TargetMode="External"/><Relationship Id="rId356" Type="http://schemas.openxmlformats.org/officeDocument/2006/relationships/hyperlink" Target="algebra-exponentials.html#def-euler-number" TargetMode="External"/><Relationship Id="rId69" Type="http://schemas.openxmlformats.org/officeDocument/2006/relationships/hyperlink" Target="algebra-exponentials.html#def-exponential-function" TargetMode="External"/><Relationship Id="rId128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268" Type="http://schemas.openxmlformats.org/officeDocument/2006/relationships/hyperlink" Target="algebra-exponentials.html#def-polynomial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9" Type="http://schemas.openxmlformats.org/officeDocument/2006/relationships/hyperlink" Target="algebra-exponentials.html#rem-linear-function-terminology" TargetMode="External"/><Relationship Id="rId240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246" Type="http://schemas.openxmlformats.org/officeDocument/2006/relationships/hyperlink" Target="algebra-sums.html#def-limits-of-integration" TargetMode="External"/><Relationship Id="rId280" Type="http://schemas.openxmlformats.org/officeDocument/2006/relationships/hyperlink" Target="algebra-sums.html#def-upper-limit" TargetMode="External"/><Relationship Id="rId113" Type="http://schemas.openxmlformats.org/officeDocument/2006/relationships/hyperlink" Target="calculus-integration.qmd#sec-integration" TargetMode="External"/><Relationship Id="rId87" Type="http://schemas.openxmlformats.org/officeDocument/2006/relationships/hyperlink" Target="functions.qmd#def-composition" TargetMode="External"/><Relationship Id="rId9" Type="http://schemas.openxmlformats.org/officeDocument/2006/relationships/hyperlink" Target="functions.qmd#def-function" TargetMode="External"/><Relationship Id="rId121" Type="http://schemas.openxmlformats.org/officeDocument/2006/relationships/hyperlink" Target="functions.qmd#def-graph" TargetMode="External"/><Relationship Id="rId112" Type="http://schemas.openxmlformats.org/officeDocument/2006/relationships/hyperlink" Target="functions.qmd#def-image" TargetMode="External"/><Relationship Id="rId111" Type="http://schemas.openxmlformats.org/officeDocument/2006/relationships/hyperlink" Target="functions.qmd#def-inverse-function" TargetMode="External"/><Relationship Id="rId412" Type="http://schemas.openxmlformats.org/officeDocument/2006/relationships/hyperlink" Target="http://www.youtube.com/watch?v=Ps2SBo_WjoE" TargetMode="External"/><Relationship Id="rId411" Type="http://schemas.openxmlformats.org/officeDocument/2006/relationships/hyperlink" Target="http://www.youtube.com/watch?v=xYzQL0TUtBA" TargetMode="External"/><Relationship Id="rId426" Type="http://schemas.openxmlformats.org/officeDocument/2006/relationships/hyperlink" Target="https://doi.org/10.1002/0471394882" TargetMode="External"/><Relationship Id="rId428" Type="http://schemas.openxmlformats.org/officeDocument/2006/relationships/hyperlink" Target="https://doi.org/10.1007/978-1-4419-6646-9" TargetMode="External"/><Relationship Id="rId422" Type="http://schemas.openxmlformats.org/officeDocument/2006/relationships/hyperlink" Target="https://doi.org/10.1007/978-1-4614-4708-5" TargetMode="External"/><Relationship Id="rId417" Type="http://schemas.openxmlformats.org/officeDocument/2006/relationships/hyperlink" Target="https://doi.org/10.1017/9781108583664" TargetMode="External"/><Relationship Id="rId435" Type="http://schemas.openxmlformats.org/officeDocument/2006/relationships/hyperlink" Target="https://en.wikipedia.org/wiki/Fubini%27s_theorem" TargetMode="External"/><Relationship Id="rId348" Type="http://schemas.openxmlformats.org/officeDocument/2006/relationships/hyperlink" Target="https://morrison-lab.github.io/pds/expectation.html#cor-fubini-joint" TargetMode="External"/><Relationship Id="rId357" Type="http://schemas.openxmlformats.org/officeDocument/2006/relationships/hyperlink" Target="https://morrison-lab.github.io/pds/expectation.html#def-expectation" TargetMode="External"/><Relationship Id="rId354" Type="http://schemas.openxmlformats.org/officeDocument/2006/relationships/hyperlink" Target="https://morrison-lab.github.io/pds/independence.html#def-indpt" TargetMode="External"/><Relationship Id="rId325" Type="http://schemas.openxmlformats.org/officeDocument/2006/relationships/hyperlink" Target="https://morrison-lab.github.io/pds/random-variables.html#def-cdf" TargetMode="External"/><Relationship Id="rId323" Type="http://schemas.openxmlformats.org/officeDocument/2006/relationships/hyperlink" Target="https://morrison-lab.github.io/pds/random-variables.html#def-exponential" TargetMode="External"/><Relationship Id="rId324" Type="http://schemas.openxmlformats.org/officeDocument/2006/relationships/hyperlink" Target="https://morrison-lab.github.io/pds/random-variables.html#def-pdf" TargetMode="External"/><Relationship Id="rId322" Type="http://schemas.openxmlformats.org/officeDocument/2006/relationships/hyperlink" Target="https://morrison-lab.github.io/pds/random-variables.html#def-random-variable" TargetMode="External"/><Relationship Id="rId355" Type="http://schemas.openxmlformats.org/officeDocument/2006/relationships/hyperlink" Target="https://morrison-lab.github.io/pds/random-variables.html#def-uniform" TargetMode="External"/><Relationship Id="rId414" Type="http://schemas.openxmlformats.org/officeDocument/2006/relationships/hyperlink" Target="https://press.princeton.edu/books/paperback/9780691130880/the-calculus-lifesaver" TargetMode="External"/><Relationship Id="rId420" Type="http://schemas.openxmlformats.org/officeDocument/2006/relationships/hyperlink" Target="https://press.princeton.edu/books/paperback/9780691172934/the-real-analysis-lifesaver" TargetMode="External"/><Relationship Id="rId43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430" Type="http://schemas.openxmlformats.org/officeDocument/2006/relationships/hyperlink" Target="https://www.cengage.com/c/calculus-11e-larson/" TargetMode="External"/><Relationship Id="rId424" Type="http://schemas.openxmlformats.org/officeDocument/2006/relationships/hyperlink" Target="https://www.mosaic-web.org" TargetMode="External"/><Relationship Id="rId158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9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200" Type="http://schemas.openxmlformats.org/officeDocument/2006/relationships/hyperlink" Target="https://www.youtube.com/watch?v=O7TuAb_jHTs&amp;list=PLRDl2inPrWQVu2OvnTvtkRpJ-wz-URMJx" TargetMode="External"/><Relationship Id="rId199" Type="http://schemas.openxmlformats.org/officeDocument/2006/relationships/hyperlink" Target="https://www.youtube.com/watch?v=PNdKPsiaPhU&amp;list=PLRDl2inPrWQVu2OvnTvtkRpJ-wz-URMJx" TargetMode="External"/><Relationship Id="rId218" Type="http://schemas.openxmlformats.org/officeDocument/2006/relationships/hyperlink" Target="https://www.youtube.com/watch?v=PoTWa8X_EpI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217" Type="http://schemas.openxmlformats.org/officeDocument/2006/relationships/hyperlink" Target="https://www.youtube.com/watch?v=d-pyobAQ0iI&amp;list=PLRDl2inPrWQVu2OvnTvtkRpJ-wz-URMJx" TargetMode="External"/><Relationship Id="rId256" Type="http://schemas.openxmlformats.org/officeDocument/2006/relationships/hyperlink" Target="https://www.youtube.com/watch?v=f4nfLIkNv0A&amp;list=PLRDl2inPrWQVu2OvnTvtkRpJ-wz-URMJx" TargetMode="External"/><Relationship Id="rId255" Type="http://schemas.openxmlformats.org/officeDocument/2006/relationships/hyperlink" Target="https://www.youtube.com/watch?v=h0gPomI3h8o&amp;list=PLRDl2inPrWQVu2OvnTvtkRpJ-wz-URMJx" TargetMode="External"/><Relationship Id="rId344" Type="http://schemas.openxmlformats.org/officeDocument/2006/relationships/hyperlink" Target="https://www.youtube.com/watch?v=kSZWX3j2u2U&amp;list=PLRDl2inPrWQVu2OvnTvtkRpJ-wz-URMJx" TargetMode="External"/><Relationship Id="rId343" Type="http://schemas.openxmlformats.org/officeDocument/2006/relationships/hyperlink" Target="https://www.youtube.com/watch?v=lhtoBu51N7k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358" Type="http://schemas.openxmlformats.org/officeDocument/2006/relationships/hyperlink" Target="indicator-functions.qmd#def-indicator-function" TargetMode="External"/><Relationship Id="rId401" Type="http://schemas.openxmlformats.org/officeDocument/2006/relationships/hyperlink" Target="measures.qmd#def-absolutely-integrable" TargetMode="External"/><Relationship Id="rId397" Type="http://schemas.openxmlformats.org/officeDocument/2006/relationships/hyperlink" Target="measures.qmd#def-almost-everywhere" TargetMode="External"/><Relationship Id="rId404" Type="http://schemas.openxmlformats.org/officeDocument/2006/relationships/hyperlink" Target="measures.qmd#def-finite-measure" TargetMode="External"/><Relationship Id="rId399" Type="http://schemas.openxmlformats.org/officeDocument/2006/relationships/hyperlink" Target="measures.qmd#def-integral" TargetMode="External"/><Relationship Id="rId406" Type="http://schemas.openxmlformats.org/officeDocument/2006/relationships/hyperlink" Target="measures.qmd#def-lebesgue-measure" TargetMode="External"/><Relationship Id="rId395" Type="http://schemas.openxmlformats.org/officeDocument/2006/relationships/hyperlink" Target="measures.qmd#def-measurable-function" TargetMode="External"/><Relationship Id="rId394" Type="http://schemas.openxmlformats.org/officeDocument/2006/relationships/hyperlink" Target="measures.qmd#def-measure-space" TargetMode="External"/><Relationship Id="rId403" Type="http://schemas.openxmlformats.org/officeDocument/2006/relationships/hyperlink" Target="measures.qmd#def-probability-measure" TargetMode="External"/><Relationship Id="rId398" Type="http://schemas.openxmlformats.org/officeDocument/2006/relationships/hyperlink" Target="measures.qmd#def-product-measure" TargetMode="External"/><Relationship Id="rId396" Type="http://schemas.openxmlformats.org/officeDocument/2006/relationships/hyperlink" Target="measures.qmd#def-product-sigma-algebra" TargetMode="External"/><Relationship Id="rId347" Type="http://schemas.openxmlformats.org/officeDocument/2006/relationships/hyperlink" Target="measures.qmd#def-sigma-finite" TargetMode="External"/><Relationship Id="rId405" Type="http://schemas.openxmlformats.org/officeDocument/2006/relationships/hyperlink" Target="measures.qmd#exm-sigma-finite" TargetMode="External"/><Relationship Id="rId54" Type="http://schemas.openxmlformats.org/officeDocument/2006/relationships/hyperlink" Target="number-systems.qmd#def-integers" TargetMode="External"/><Relationship Id="rId249" Type="http://schemas.openxmlformats.org/officeDocument/2006/relationships/hyperlink" Target="number-systems.qmd#def-irrational-numbers" TargetMode="External"/><Relationship Id="rId248" Type="http://schemas.openxmlformats.org/officeDocument/2006/relationships/hyperlink" Target="number-systems.qmd#def-rational-numbers" TargetMode="External"/><Relationship Id="rId11" Type="http://schemas.openxmlformats.org/officeDocument/2006/relationships/hyperlink" Target="number-systems.qmd#def-real-numbers" TargetMode="External"/><Relationship Id="rId140" Type="http://schemas.openxmlformats.org/officeDocument/2006/relationships/hyperlink" Target="optimization.qmd#def-gradient-descent" TargetMode="External"/><Relationship Id="rId261" Type="http://schemas.openxmlformats.org/officeDocument/2006/relationships/hyperlink" Target="proof-writing.qmd#def-converse" TargetMode="External"/><Relationship Id="rId260" Type="http://schemas.openxmlformats.org/officeDocument/2006/relationships/hyperlink" Target="proof-writing.qmd#def-counterexample" TargetMode="External"/><Relationship Id="rId257" Type="http://schemas.openxmlformats.org/officeDocument/2006/relationships/hyperlink" Target="proof-writing.qmd#def-sufficient-condition" TargetMode="External"/><Relationship Id="rId220" Type="http://schemas.openxmlformats.org/officeDocument/2006/relationships/hyperlink" Target="sets.qmd#def-interval" TargetMode="External"/><Relationship Id="rId10" Type="http://schemas.openxmlformats.org/officeDocument/2006/relationships/hyperlink" Target="sets.qmd#def-open-interval" TargetMode="External"/><Relationship Id="rId369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37" Type="http://schemas.openxmlformats.org/officeDocument/2006/relationships/hyperlink" Target="algebra-basics.html#def-maximum" TargetMode="External"/><Relationship Id="rId136" Type="http://schemas.openxmlformats.org/officeDocument/2006/relationships/hyperlink" Target="algebra-basics.html#def-minimum" TargetMode="External"/><Relationship Id="rId229" Type="http://schemas.openxmlformats.org/officeDocument/2006/relationships/hyperlink" Target="algebra-basics.html#def-square-root" TargetMode="External"/><Relationship Id="rId122" Type="http://schemas.openxmlformats.org/officeDocument/2006/relationships/hyperlink" Target="algebra-exponentials.html#def-affine-function" TargetMode="External"/><Relationship Id="rId245" Type="http://schemas.openxmlformats.org/officeDocument/2006/relationships/hyperlink" Target="algebra-exponentials.html#def-constant-function" TargetMode="External"/><Relationship Id="rId356" Type="http://schemas.openxmlformats.org/officeDocument/2006/relationships/hyperlink" Target="algebra-exponentials.html#def-euler-number" TargetMode="External"/><Relationship Id="rId69" Type="http://schemas.openxmlformats.org/officeDocument/2006/relationships/hyperlink" Target="algebra-exponentials.html#def-exponential-function" TargetMode="External"/><Relationship Id="rId128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268" Type="http://schemas.openxmlformats.org/officeDocument/2006/relationships/hyperlink" Target="algebra-exponentials.html#def-polynomial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9" Type="http://schemas.openxmlformats.org/officeDocument/2006/relationships/hyperlink" Target="algebra-exponentials.html#rem-linear-function-terminology" TargetMode="External"/><Relationship Id="rId240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246" Type="http://schemas.openxmlformats.org/officeDocument/2006/relationships/hyperlink" Target="algebra-sums.html#def-limits-of-integration" TargetMode="External"/><Relationship Id="rId280" Type="http://schemas.openxmlformats.org/officeDocument/2006/relationships/hyperlink" Target="algebra-sums.html#def-upper-limit" TargetMode="External"/><Relationship Id="rId113" Type="http://schemas.openxmlformats.org/officeDocument/2006/relationships/hyperlink" Target="calculus-integration.qmd#sec-integration" TargetMode="External"/><Relationship Id="rId87" Type="http://schemas.openxmlformats.org/officeDocument/2006/relationships/hyperlink" Target="functions.qmd#def-composition" TargetMode="External"/><Relationship Id="rId9" Type="http://schemas.openxmlformats.org/officeDocument/2006/relationships/hyperlink" Target="functions.qmd#def-function" TargetMode="External"/><Relationship Id="rId121" Type="http://schemas.openxmlformats.org/officeDocument/2006/relationships/hyperlink" Target="functions.qmd#def-graph" TargetMode="External"/><Relationship Id="rId112" Type="http://schemas.openxmlformats.org/officeDocument/2006/relationships/hyperlink" Target="functions.qmd#def-image" TargetMode="External"/><Relationship Id="rId111" Type="http://schemas.openxmlformats.org/officeDocument/2006/relationships/hyperlink" Target="functions.qmd#def-inverse-function" TargetMode="External"/><Relationship Id="rId412" Type="http://schemas.openxmlformats.org/officeDocument/2006/relationships/hyperlink" Target="http://www.youtube.com/watch?v=Ps2SBo_WjoE" TargetMode="External"/><Relationship Id="rId411" Type="http://schemas.openxmlformats.org/officeDocument/2006/relationships/hyperlink" Target="http://www.youtube.com/watch?v=xYzQL0TUtBA" TargetMode="External"/><Relationship Id="rId426" Type="http://schemas.openxmlformats.org/officeDocument/2006/relationships/hyperlink" Target="https://doi.org/10.1002/0471394882" TargetMode="External"/><Relationship Id="rId428" Type="http://schemas.openxmlformats.org/officeDocument/2006/relationships/hyperlink" Target="https://doi.org/10.1007/978-1-4419-6646-9" TargetMode="External"/><Relationship Id="rId422" Type="http://schemas.openxmlformats.org/officeDocument/2006/relationships/hyperlink" Target="https://doi.org/10.1007/978-1-4614-4708-5" TargetMode="External"/><Relationship Id="rId417" Type="http://schemas.openxmlformats.org/officeDocument/2006/relationships/hyperlink" Target="https://doi.org/10.1017/9781108583664" TargetMode="External"/><Relationship Id="rId435" Type="http://schemas.openxmlformats.org/officeDocument/2006/relationships/hyperlink" Target="https://en.wikipedia.org/wiki/Fubini%27s_theorem" TargetMode="External"/><Relationship Id="rId348" Type="http://schemas.openxmlformats.org/officeDocument/2006/relationships/hyperlink" Target="https://morrison-lab.github.io/pds/expectation.html#cor-fubini-joint" TargetMode="External"/><Relationship Id="rId357" Type="http://schemas.openxmlformats.org/officeDocument/2006/relationships/hyperlink" Target="https://morrison-lab.github.io/pds/expectation.html#def-expectation" TargetMode="External"/><Relationship Id="rId354" Type="http://schemas.openxmlformats.org/officeDocument/2006/relationships/hyperlink" Target="https://morrison-lab.github.io/pds/independence.html#def-indpt" TargetMode="External"/><Relationship Id="rId325" Type="http://schemas.openxmlformats.org/officeDocument/2006/relationships/hyperlink" Target="https://morrison-lab.github.io/pds/random-variables.html#def-cdf" TargetMode="External"/><Relationship Id="rId323" Type="http://schemas.openxmlformats.org/officeDocument/2006/relationships/hyperlink" Target="https://morrison-lab.github.io/pds/random-variables.html#def-exponential" TargetMode="External"/><Relationship Id="rId324" Type="http://schemas.openxmlformats.org/officeDocument/2006/relationships/hyperlink" Target="https://morrison-lab.github.io/pds/random-variables.html#def-pdf" TargetMode="External"/><Relationship Id="rId322" Type="http://schemas.openxmlformats.org/officeDocument/2006/relationships/hyperlink" Target="https://morrison-lab.github.io/pds/random-variables.html#def-random-variable" TargetMode="External"/><Relationship Id="rId355" Type="http://schemas.openxmlformats.org/officeDocument/2006/relationships/hyperlink" Target="https://morrison-lab.github.io/pds/random-variables.html#def-uniform" TargetMode="External"/><Relationship Id="rId414" Type="http://schemas.openxmlformats.org/officeDocument/2006/relationships/hyperlink" Target="https://press.princeton.edu/books/paperback/9780691130880/the-calculus-lifesaver" TargetMode="External"/><Relationship Id="rId420" Type="http://schemas.openxmlformats.org/officeDocument/2006/relationships/hyperlink" Target="https://press.princeton.edu/books/paperback/9780691172934/the-real-analysis-lifesaver" TargetMode="External"/><Relationship Id="rId43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430" Type="http://schemas.openxmlformats.org/officeDocument/2006/relationships/hyperlink" Target="https://www.cengage.com/c/calculus-11e-larson/" TargetMode="External"/><Relationship Id="rId424" Type="http://schemas.openxmlformats.org/officeDocument/2006/relationships/hyperlink" Target="https://www.mosaic-web.org" TargetMode="External"/><Relationship Id="rId158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9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200" Type="http://schemas.openxmlformats.org/officeDocument/2006/relationships/hyperlink" Target="https://www.youtube.com/watch?v=O7TuAb_jHTs&amp;list=PLRDl2inPrWQVu2OvnTvtkRpJ-wz-URMJx" TargetMode="External"/><Relationship Id="rId199" Type="http://schemas.openxmlformats.org/officeDocument/2006/relationships/hyperlink" Target="https://www.youtube.com/watch?v=PNdKPsiaPhU&amp;list=PLRDl2inPrWQVu2OvnTvtkRpJ-wz-URMJx" TargetMode="External"/><Relationship Id="rId218" Type="http://schemas.openxmlformats.org/officeDocument/2006/relationships/hyperlink" Target="https://www.youtube.com/watch?v=PoTWa8X_EpI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217" Type="http://schemas.openxmlformats.org/officeDocument/2006/relationships/hyperlink" Target="https://www.youtube.com/watch?v=d-pyobAQ0iI&amp;list=PLRDl2inPrWQVu2OvnTvtkRpJ-wz-URMJx" TargetMode="External"/><Relationship Id="rId256" Type="http://schemas.openxmlformats.org/officeDocument/2006/relationships/hyperlink" Target="https://www.youtube.com/watch?v=f4nfLIkNv0A&amp;list=PLRDl2inPrWQVu2OvnTvtkRpJ-wz-URMJx" TargetMode="External"/><Relationship Id="rId255" Type="http://schemas.openxmlformats.org/officeDocument/2006/relationships/hyperlink" Target="https://www.youtube.com/watch?v=h0gPomI3h8o&amp;list=PLRDl2inPrWQVu2OvnTvtkRpJ-wz-URMJx" TargetMode="External"/><Relationship Id="rId344" Type="http://schemas.openxmlformats.org/officeDocument/2006/relationships/hyperlink" Target="https://www.youtube.com/watch?v=kSZWX3j2u2U&amp;list=PLRDl2inPrWQVu2OvnTvtkRpJ-wz-URMJx" TargetMode="External"/><Relationship Id="rId343" Type="http://schemas.openxmlformats.org/officeDocument/2006/relationships/hyperlink" Target="https://www.youtube.com/watch?v=lhtoBu51N7k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358" Type="http://schemas.openxmlformats.org/officeDocument/2006/relationships/hyperlink" Target="indicator-functions.qmd#def-indicator-function" TargetMode="External"/><Relationship Id="rId401" Type="http://schemas.openxmlformats.org/officeDocument/2006/relationships/hyperlink" Target="measures.qmd#def-absolutely-integrable" TargetMode="External"/><Relationship Id="rId397" Type="http://schemas.openxmlformats.org/officeDocument/2006/relationships/hyperlink" Target="measures.qmd#def-almost-everywhere" TargetMode="External"/><Relationship Id="rId404" Type="http://schemas.openxmlformats.org/officeDocument/2006/relationships/hyperlink" Target="measures.qmd#def-finite-measure" TargetMode="External"/><Relationship Id="rId399" Type="http://schemas.openxmlformats.org/officeDocument/2006/relationships/hyperlink" Target="measures.qmd#def-integral" TargetMode="External"/><Relationship Id="rId406" Type="http://schemas.openxmlformats.org/officeDocument/2006/relationships/hyperlink" Target="measures.qmd#def-lebesgue-measure" TargetMode="External"/><Relationship Id="rId395" Type="http://schemas.openxmlformats.org/officeDocument/2006/relationships/hyperlink" Target="measures.qmd#def-measurable-function" TargetMode="External"/><Relationship Id="rId394" Type="http://schemas.openxmlformats.org/officeDocument/2006/relationships/hyperlink" Target="measures.qmd#def-measure-space" TargetMode="External"/><Relationship Id="rId403" Type="http://schemas.openxmlformats.org/officeDocument/2006/relationships/hyperlink" Target="measures.qmd#def-probability-measure" TargetMode="External"/><Relationship Id="rId398" Type="http://schemas.openxmlformats.org/officeDocument/2006/relationships/hyperlink" Target="measures.qmd#def-product-measure" TargetMode="External"/><Relationship Id="rId396" Type="http://schemas.openxmlformats.org/officeDocument/2006/relationships/hyperlink" Target="measures.qmd#def-product-sigma-algebra" TargetMode="External"/><Relationship Id="rId347" Type="http://schemas.openxmlformats.org/officeDocument/2006/relationships/hyperlink" Target="measures.qmd#def-sigma-finite" TargetMode="External"/><Relationship Id="rId405" Type="http://schemas.openxmlformats.org/officeDocument/2006/relationships/hyperlink" Target="measures.qmd#exm-sigma-finite" TargetMode="External"/><Relationship Id="rId54" Type="http://schemas.openxmlformats.org/officeDocument/2006/relationships/hyperlink" Target="number-systems.qmd#def-integers" TargetMode="External"/><Relationship Id="rId249" Type="http://schemas.openxmlformats.org/officeDocument/2006/relationships/hyperlink" Target="number-systems.qmd#def-irrational-numbers" TargetMode="External"/><Relationship Id="rId248" Type="http://schemas.openxmlformats.org/officeDocument/2006/relationships/hyperlink" Target="number-systems.qmd#def-rational-numbers" TargetMode="External"/><Relationship Id="rId11" Type="http://schemas.openxmlformats.org/officeDocument/2006/relationships/hyperlink" Target="number-systems.qmd#def-real-numbers" TargetMode="External"/><Relationship Id="rId140" Type="http://schemas.openxmlformats.org/officeDocument/2006/relationships/hyperlink" Target="optimization.qmd#def-gradient-descent" TargetMode="External"/><Relationship Id="rId261" Type="http://schemas.openxmlformats.org/officeDocument/2006/relationships/hyperlink" Target="proof-writing.qmd#def-converse" TargetMode="External"/><Relationship Id="rId260" Type="http://schemas.openxmlformats.org/officeDocument/2006/relationships/hyperlink" Target="proof-writing.qmd#def-counterexample" TargetMode="External"/><Relationship Id="rId257" Type="http://schemas.openxmlformats.org/officeDocument/2006/relationships/hyperlink" Target="proof-writing.qmd#def-sufficient-condition" TargetMode="External"/><Relationship Id="rId220" Type="http://schemas.openxmlformats.org/officeDocument/2006/relationships/hyperlink" Target="sets.qmd#def-interval" TargetMode="External"/><Relationship Id="rId10" Type="http://schemas.openxmlformats.org/officeDocument/2006/relationships/hyperlink" Target="sets.qmd#def-open-interval" TargetMode="External"/><Relationship Id="rId369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2026-10-17T18:12:46Z</dcterms:created>
  <dcterms:modified xsi:type="dcterms:W3CDTF">2026-10-17T18:12:46Z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10:45:11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