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p>
      <w:pPr>
        <w:pStyle w:val="Date"/>
      </w:pPr>
      <w:del w:id="1" w:author="PR Preview" w:date="2026-01-01T00:00:00Z">
        <w:r>
          <w:delText xml:space="preserve">Last modified: 2026-10-19 11:02:25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11:56:47 (PDT)</w:t>
        </w:r>
      </w:ins>
    </w:p>
    <w:p>
      <w:pPr>
        <w:pStyle w:val="FirstParagraph"/>
      </w:pPr>
      <w:r>
        <w:t xml:space="preserve">This page collects general advice on how to write</w:t>
      </w:r>
      <w:r>
        <w:t xml:space="preserve"> </w:t>
      </w:r>
      <w:hyperlink w:anchor="def-proof">
        <w:r>
          <w:rPr>
            <w:rStyle w:val="Hyperlink"/>
          </w:rPr>
          <w:t xml:space="preserve">proofs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derivation">
        <w:r>
          <w:rPr>
            <w:rStyle w:val="Hyperlink"/>
          </w:rPr>
          <w:t xml:space="preserve">derivations</w:t>
        </w:r>
      </w:hyperlink>
      <w:r>
        <w:t xml:space="preserve">.</w:t>
      </w:r>
      <w:r>
        <w:t xml:space="preserve"> </w:t>
      </w:r>
      <w:r>
        <w:t xml:space="preserve">The goal of a proof is not just to convince yourself that a</w:t>
      </w:r>
      <w:r>
        <w:t xml:space="preserve"> </w:t>
      </w:r>
      <w:hyperlink w:anchor="def-result">
        <w:r>
          <w:rPr>
            <w:rStyle w:val="Hyperlink"/>
          </w:rPr>
          <w:t xml:space="preserve">result</w:t>
        </w:r>
      </w:hyperlink>
      <w:r>
        <w:t xml:space="preserve"> </w:t>
      </w:r>
      <w:r>
        <w:t xml:space="preserve">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Each principle on this page serves that goal.</w:t>
      </w:r>
      <w:r>
        <w:t xml:space="preserve"> </w:t>
      </w:r>
      <w:r>
        <w:t xml:space="preserve">The symbols for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are listed under</w:t>
      </w:r>
      <w:r>
        <w:t xml:space="preserve"> </w:t>
      </w:r>
      <w:hyperlink w:anchor="sec-proof-definitions">
        <w:r>
          <w:rPr>
            <w:rStyle w:val="Hyperlink"/>
          </w:rPr>
          <w:t xml:space="preserve">Definitions for proofs</w:t>
        </w:r>
      </w:hyperlink>
      <w:r>
        <w:t xml:space="preserve"> </w:t>
      </w:r>
      <w:r>
        <w:t xml:space="preserve">below.</w:t>
      </w:r>
    </w:p>
    <w:bookmarkStart w:id="74" w:name="sec-proof-definitions"/>
    <w:p>
      <w:pPr>
        <w:pStyle w:val="Heading2"/>
      </w:pPr>
      <w:r>
        <w:t xml:space="preserve">1 Definitions for proofs</w:t>
      </w:r>
    </w:p>
    <w:bookmarkStart w:id="9" w:name="def-proposition"/>
    <w:p>
      <w:pPr>
        <w:pStyle w:val="FirstParagraph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[1]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9"/>
    <w:bookmarkStart w:id="11" w:name="exm-proposition"/>
    <w:p>
      <w:pPr>
        <w:pStyle w:val="BodyText"/>
      </w:pPr>
      <w:r>
        <w:rPr>
          <w:b/>
          <w:bCs/>
        </w:rPr>
        <w:t xml:space="preserve">Example 1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1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11"/>
    <w:bookmarkStart w:id="12" w:name="def-predicate"/>
    <w:p>
      <w:pPr>
        <w:pStyle w:val="FirstParagraph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[2]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13" w:name="exm-predicate"/>
    <w:p>
      <w:pPr>
        <w:pStyle w:val="BodyText"/>
      </w:pPr>
      <w:r>
        <w:rPr>
          <w:b/>
          <w:bCs/>
        </w:rPr>
        <w:t xml:space="preserve">Example 2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2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13"/>
    <w:bookmarkStart w:id="14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[3]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defined next:</w:t>
      </w:r>
      <w:r>
        <w:t xml:space="preserve"> </w:t>
      </w:r>
      <w:r>
        <w:t xml:space="preserve">not (</w:t>
      </w:r>
      <w:hyperlink w:anchor="def-not">
        <w:r>
          <w:rPr>
            <w:rStyle w:val="Hyperlink"/>
          </w:rPr>
          <w:t xml:space="preserve">Definition 4</w:t>
        </w:r>
      </w:hyperlink>
      <w:r>
        <w:t xml:space="preserve">), and (</w:t>
      </w:r>
      <w:hyperlink w:anchor="def-and">
        <w:r>
          <w:rPr>
            <w:rStyle w:val="Hyperlink"/>
          </w:rPr>
          <w:t xml:space="preserve">Definition 5</w:t>
        </w:r>
      </w:hyperlink>
      <w:r>
        <w:t xml:space="preserve">), or (</w:t>
      </w:r>
      <w:hyperlink w:anchor="def-or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implies 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), and if and only if (</w:t>
      </w:r>
      <w:hyperlink w:anchor="def-iff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14"/>
    <w:bookmarkStart w:id="15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[4]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5"/>
    <w:bookmarkStart w:id="16" w:name="exm-not"/>
    <w:p>
      <w:pPr>
        <w:pStyle w:val="BodyText"/>
      </w:pPr>
      <w:r>
        <w:rPr>
          <w:b/>
          <w:bCs/>
        </w:rPr>
        <w:t xml:space="preserve">Example 3 (Negating a true and a false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“it is not true that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6"/>
    <w:bookmarkStart w:id="17" w:name="def-and"/>
    <w:p>
      <w:pPr>
        <w:pStyle w:val="FirstParagraph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[5]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17"/>
    <w:bookmarkStart w:id="18" w:name="exm-and"/>
    <w:p>
      <w:pPr>
        <w:pStyle w:val="BodyText"/>
      </w:pPr>
      <w:r>
        <w:rPr>
          <w:b/>
          <w:bCs/>
        </w:rPr>
        <w:t xml:space="preserve">Example 4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R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18"/>
    <w:bookmarkStart w:id="19" w:name="def-or"/>
    <w:p>
      <w:pPr>
        <w:pStyle w:val="FirstParagraph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[6]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19"/>
    <w:bookmarkStart w:id="20" w:name="exm-or"/>
    <w:p>
      <w:pPr>
        <w:pStyle w:val="BodyText"/>
      </w:pPr>
      <w:r>
        <w:rPr>
          <w:b/>
          <w:bCs/>
        </w:rPr>
        <w:t xml:space="preserve">Example 5 (Two propositions joined by</w:t>
      </w:r>
      <w:r>
        <w:rPr>
          <w:b/>
          <w:bCs/>
        </w:rPr>
        <w:t xml:space="preserve"> </w:t>
      </w:r>
      <w:r>
        <w:rPr>
          <w:b/>
          <w:bCs/>
        </w:rPr>
        <w:t xml:space="preserve">“or”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2</m:t>
        </m:r>
      </m:oMath>
      <w:r>
        <w:t xml:space="preserve">”</w:t>
      </w:r>
      <w:r>
        <w:t xml:space="preserve">, which is false,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7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5</m:t>
        </m:r>
        <m:r>
          <m:rPr>
            <m:sty m:val="p"/>
          </m:rPr>
          <m:t>&lt;</m:t>
        </m:r>
        <m:r>
          <m:t>4</m:t>
        </m:r>
      </m:oMath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5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both false.</w:t>
      </w:r>
    </w:p>
    <w:bookmarkEnd w:id="20"/>
    <w:bookmarkStart w:id="21" w:name="def-implies"/>
    <w:p>
      <w:pPr>
        <w:pStyle w:val="FirstParagraph"/>
      </w:pPr>
      <w:r>
        <w:rPr>
          <w:b/>
          <w:bCs/>
        </w:rPr>
        <w:t xml:space="preserve">Definition 7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[7]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21"/>
    <w:bookmarkStart w:id="22" w:name="exm-implies"/>
    <w:p>
      <w:pPr>
        <w:pStyle w:val="BodyText"/>
      </w:pPr>
      <w:r>
        <w:rPr>
          <w:b/>
          <w:bCs/>
        </w:rPr>
        <w:t xml:space="preserve">Example 6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6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22"/>
    <w:bookmarkStart w:id="23" w:name="def-iff"/>
    <w:p>
      <w:pPr>
        <w:pStyle w:val="FirstParagraph"/>
      </w:pPr>
      <w:r>
        <w:rPr>
          <w:b/>
          <w:bCs/>
        </w:rPr>
        <w:t xml:space="preserve">Definition 8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[8]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23"/>
    <w:bookmarkStart w:id="24" w:name="exm-iff"/>
    <w:p>
      <w:pPr>
        <w:pStyle w:val="BodyText"/>
      </w:pPr>
      <w:r>
        <w:rPr>
          <w:b/>
          <w:bCs/>
        </w:rPr>
        <w:t xml:space="preserve">Example 7 (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 </w:t>
      </w:r>
      <w:r>
        <w:rPr>
          <w:b/>
          <w:bCs/>
        </w:rPr>
        <w:t xml:space="preserve">with equal and different truth values)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 </w:t>
      </w:r>
      <m:oMath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is true: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even and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, so both sides are true.</w:t>
      </w:r>
    </w:p>
    <w:p>
      <w:pPr>
        <w:pStyle w:val="Compact"/>
        <w:numPr>
          <w:ilvl w:val="0"/>
          <w:numId w:val="100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⇔</m:t>
        </m:r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”</w:t>
      </w:r>
      <w:r>
        <w:t xml:space="preserve"> </w:t>
      </w:r>
      <w:r>
        <w:t xml:space="preserve">is false: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true, but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false.</w:t>
      </w:r>
    </w:p>
    <w:bookmarkEnd w:id="24"/>
    <w:bookmarkStart w:id="25" w:name="exm-logical-connective"/>
    <w:p>
      <w:pPr>
        <w:pStyle w:val="FirstParagraph"/>
      </w:pPr>
      <w:r>
        <w:rPr>
          <w:b/>
          <w:bCs/>
        </w:rPr>
        <w:t xml:space="preserve">Example 8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8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25"/>
    <w:bookmarkStart w:id="26" w:name="def-quantifier"/>
    <w:p>
      <w:pPr>
        <w:pStyle w:val="FirstParagraph"/>
      </w:pPr>
      <w:r>
        <w:rPr>
          <w:b/>
          <w:bCs/>
        </w:rPr>
        <w:t xml:space="preserve">Definition 9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[9]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There are two: the universal quantifier (</w:t>
      </w:r>
      <w:hyperlink w:anchor="def-universal-quantifier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existential quantifier (</w:t>
      </w:r>
      <w:hyperlink w:anchor="def-existential-quantifie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26"/>
    <w:bookmarkStart w:id="27" w:name="def-universal-quantifier"/>
    <w:p>
      <w:pPr>
        <w:pStyle w:val="BodyText"/>
      </w:pPr>
      <w:r>
        <w:rPr>
          <w:b/>
          <w:bCs/>
        </w:rPr>
        <w:t xml:space="preserve">Definition 10 (Universal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[10]</w:t>
      </w:r>
      <w:r>
        <w:t xml:space="preserve"> </w:t>
      </w:r>
      <w:r>
        <w:t xml:space="preserve">“for all”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7"/>
    <w:bookmarkStart w:id="28" w:name="exm-universal-quantifier"/>
    <w:p>
      <w:pPr>
        <w:pStyle w:val="BodyText"/>
      </w:pPr>
      <w:r>
        <w:rPr>
          <w:b/>
          <w:bCs/>
        </w:rPr>
        <w:t xml:space="preserve">Example 9 (A universally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are all even.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bookmarkEnd w:id="28"/>
    <w:bookmarkStart w:id="29" w:name="def-existential-quantifier"/>
    <w:p>
      <w:pPr>
        <w:pStyle w:val="FirstParagraph"/>
      </w:pPr>
      <w:r>
        <w:rPr>
          <w:b/>
          <w:bCs/>
        </w:rPr>
        <w:t xml:space="preserve">Definition 11 (Existential quantifier)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[11]</w:t>
      </w:r>
      <w:r>
        <w:t xml:space="preserve"> </w:t>
      </w:r>
      <w:r>
        <w:t xml:space="preserve">“there exists”</w:t>
      </w:r>
      <w:r>
        <w:t xml:space="preserve"> </w:t>
      </w:r>
      <w:r>
        <w:t xml:space="preserve">is a quantifier (</w:t>
      </w:r>
      <w:hyperlink w:anchor="def-quantifier">
        <w:r>
          <w:rPr>
            <w:rStyle w:val="Hyperlink"/>
          </w:rPr>
          <w:t xml:space="preserve">Definition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29"/>
    <w:bookmarkStart w:id="30" w:name="exm-existential-quantifier"/>
    <w:p>
      <w:pPr>
        <w:pStyle w:val="BodyText"/>
      </w:pPr>
      <w:r>
        <w:rPr>
          <w:b/>
          <w:bCs/>
        </w:rPr>
        <w:t xml:space="preserve">Example 10 (An existentially quantified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0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 none of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 and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even.</w:t>
      </w:r>
    </w:p>
    <w:bookmarkEnd w:id="30"/>
    <w:bookmarkStart w:id="32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r:id="rId31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1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32"/>
    <w:bookmarkStart w:id="34" w:name="def-inequality"/>
    <w:p>
      <w:pPr>
        <w:pStyle w:val="FirstParagraph"/>
      </w:pPr>
      <w:r>
        <w:rPr>
          <w:b/>
          <w:bCs/>
        </w:rPr>
        <w:t xml:space="preserve">Definition 12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r:id="rId33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2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34"/>
    <w:bookmarkStart w:id="35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35"/>
    <w:bookmarkStart w:id="36" w:name="def-logical-entailment"/>
    <w:p>
      <w:pPr>
        <w:pStyle w:val="FirstParagraph"/>
      </w:pPr>
      <w:r>
        <w:rPr>
          <w:b/>
          <w:bCs/>
        </w:rPr>
        <w:t xml:space="preserve">Definition 13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[12]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6"/>
    <w:bookmarkStart w:id="37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37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5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38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39" w:name="def-proof"/>
    <w:p>
      <w:pPr>
        <w:pStyle w:val="BodyText"/>
      </w:pPr>
      <w:r>
        <w:rPr>
          <w:b/>
          <w:bCs/>
        </w:rPr>
        <w:t xml:space="preserve">Definition 14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[13]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6"/>
        </w:numPr>
      </w:pPr>
      <w:r>
        <w:t xml:space="preserve">an assumption,</w:t>
      </w:r>
    </w:p>
    <w:p>
      <w:pPr>
        <w:pStyle w:val="Compact"/>
        <w:numPr>
          <w:ilvl w:val="0"/>
          <w:numId w:val="1016"/>
        </w:numPr>
      </w:pPr>
      <w:r>
        <w:t xml:space="preserve">a definition,</w:t>
      </w:r>
    </w:p>
    <w:p>
      <w:pPr>
        <w:pStyle w:val="Compact"/>
        <w:numPr>
          <w:ilvl w:val="0"/>
          <w:numId w:val="1016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6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39"/>
    <w:bookmarkStart w:id="41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4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1"/>
    <w:bookmarkStart w:id="42" w:name="def-derivation"/>
    <w:p>
      <w:pPr>
        <w:pStyle w:val="FirstParagraph"/>
      </w:pPr>
      <w:r>
        <w:rPr>
          <w:b/>
          <w:bCs/>
        </w:rPr>
        <w:t xml:space="preserve">Definition 15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</w:p>
    <w:bookmarkEnd w:id="42"/>
    <w:bookmarkStart w:id="44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43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44"/>
    <w:bookmarkStart w:id="45" w:name="thm-derivation-chain"/>
    <w:p>
      <w:pPr>
        <w:pStyle w:val="BodyText"/>
      </w:pPr>
      <w:r>
        <w:rPr>
          <w:b/>
          <w:bCs/>
        </w:rPr>
        <w:t xml:space="preserve">Theorem 1 (What a derivation shows)</w:t>
      </w:r>
      <w:r>
        <w:t xml:space="preserve"> </w:t>
      </w:r>
      <w:r>
        <w:t xml:space="preserve">Consider a derivation (</w:t>
      </w:r>
      <w:hyperlink w:anchor="def-derivation">
        <w:r>
          <w:rPr>
            <w:rStyle w:val="Hyperlink"/>
          </w:rPr>
          <w:t xml:space="preserve">Definition 15</w:t>
        </w:r>
      </w:hyperlink>
      <w:r>
        <w:t xml:space="preserve">) with expressions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where each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joined to the line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before it 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then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sSub>
          <m:e>
            <m:r>
              <m:t>E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a fact about two steps in a row.</w:t>
      </w:r>
      <w:r>
        <w:t xml:space="preserve"> </w:t>
      </w:r>
      <w:r>
        <w:t xml:space="preserve">For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 if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each one of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T</m:t>
            </m:r>
          </m:e>
        </m:box>
        <m:r>
          <m:t>c</m:t>
        </m:r>
      </m:oMath>
      <w:r>
        <w:t xml:space="preserve">, 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&lt;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;</w:t>
      </w:r>
    </w:p>
    <w:p>
      <w:pPr>
        <w:pStyle w:val="Compact"/>
        <w:numPr>
          <w:ilvl w:val="0"/>
          <w:numId w:val="1018"/>
        </w:numPr>
      </w:pPr>
      <w:r>
        <w:t xml:space="preserve">otherwise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</w:p>
    <w:p>
      <w:pPr>
        <w:pStyle w:val="FirstParagraph"/>
      </w:pPr>
      <w:r>
        <w:t xml:space="preserve">This holds in each case:</w:t>
      </w:r>
    </w:p>
    <w:p>
      <w:pPr>
        <w:pStyle w:val="Compact"/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equalities are transitive</w:t>
        </w:r>
      </w:hyperlink>
      <w:r>
        <w:t xml:space="preserve">).</w:t>
      </w:r>
    </w:p>
    <w:p>
      <w:pPr>
        <w:pStyle w:val="Compact"/>
        <w:numPr>
          <w:ilvl w:val="0"/>
          <w:numId w:val="1019"/>
        </w:numPr>
      </w:pPr>
      <w:r>
        <w:t xml:space="preserve">If exactly one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replace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 the equal expression</w:t>
      </w:r>
      <w:r>
        <w:t xml:space="preserve"> </w:t>
      </w:r>
      <w:r>
        <w:t xml:space="preserve">in the other relation (</w:t>
      </w:r>
      <w:hyperlink r:id="rId47">
        <w:r>
          <w:rPr>
            <w:rStyle w:val="Hyperlink"/>
          </w:rPr>
          <w:t xml:space="preserve">substitution</w:t>
        </w:r>
      </w:hyperlink>
      <w:r>
        <w:t xml:space="preserve">).</w:t>
      </w:r>
      <w:r>
        <w:t xml:space="preserve"> </w:t>
      </w:r>
      <w:r>
        <w:t xml:space="preserve">This gives the other relation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If neither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then each of</w:t>
      </w:r>
      <w:r>
        <w:t xml:space="preserve"> </w:t>
      </w:r>
      <m:oMath>
        <m:r>
          <m:t>a</m:t>
        </m:r>
        <m:box>
          <m:boxPr>
            <m:opEmu m:val="on"/>
          </m:boxPr>
          <m:e>
            <m:r>
              <m:rPr>
                <m:sty m:val="p"/>
              </m:rPr>
              <m:t>R</m:t>
            </m:r>
          </m:e>
        </m:box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box>
          <m:boxPr>
            <m:opEmu m:val="on"/>
          </m:boxPr>
          <m:e>
            <m:r>
              <m:rPr>
                <m:sty m:val="p"/>
              </m:rPr>
              <m:t>S</m:t>
            </m:r>
          </m:e>
        </m:box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strict</w:t>
        </w:r>
      </w:hyperlink>
      <w:r>
        <w:t xml:space="preserve"> </w:t>
      </w:r>
      <w:r>
        <w:t xml:space="preserve">and</w:t>
      </w:r>
      <w:r>
        <w:t xml:space="preserve"> </w:t>
      </w:r>
      <w:hyperlink r:id="rId49">
        <w:r>
          <w:rPr>
            <w:rStyle w:val="Hyperlink"/>
          </w:rPr>
          <w:t xml:space="preserve">non-strict inequalities</w:t>
        </w:r>
      </w:hyperlink>
      <w:r>
        <w:t xml:space="preserve">).</w:t>
      </w:r>
      <w:r>
        <w:t xml:space="preserve"> </w:t>
      </w:r>
      <w:r>
        <w:t xml:space="preserve">A case with an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covered by the previous bullet, and the remaining case is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c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c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is transitive on the real numbers.</w:t>
      </w:r>
      <w:r>
        <w:t xml:space="preserve"> </w:t>
      </w:r>
      <w:r>
        <w:t xml:space="preserve">So two steps that are each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if either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otherwise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.</w:t>
      </w:r>
    </w:p>
    <w:p>
      <w:pPr>
        <w:pStyle w:val="FirstParagraph"/>
      </w:pPr>
      <w:r>
        <w:t xml:space="preserve">Now let</w:t>
      </w:r>
      <w:r>
        <w:t xml:space="preserve"> </w:t>
      </w:r>
      <m:oMath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relation named by the same rule applied to the first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steps of the chain,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being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.</w:t>
      </w:r>
      <w:r>
        <w:t xml:space="preserve"> </w:t>
      </w:r>
      <w:r>
        <w:t xml:space="preserve">We show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induction 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</m:sub>
        </m:sSub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, then the step from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and the fact above give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sSub>
          <m:e>
            <m:r>
              <m:t>E</m:t>
            </m:r>
          </m:e>
          <m:sub>
            <m:r>
              <m:t>j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which is part 1.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when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which is part 2.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 </w:t>
      </w:r>
      <w:r>
        <w:t xml:space="preserve">when some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which is part 3.</w:t>
      </w:r>
    </w:p>
    <w:p>
      <w:pPr>
        <w:pStyle w:val="BodyText"/>
      </w:pPr>
      <w:r>
        <w:t xml:space="preserve">The argument for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is the same with the inequalities reversed.</w:t>
      </w:r>
    </w:p>
    <w:bookmarkStart w:id="50" w:name="exm-derivation-chain"/>
    <w:p>
      <w:pPr>
        <w:pStyle w:val="BodyText"/>
      </w:pPr>
      <w:r>
        <w:rPr>
          <w:b/>
          <w:bCs/>
        </w:rPr>
        <w:t xml:space="preserve">Example 16 (Checking a derivation line by line)</w:t>
      </w:r>
      <w:r>
        <w:t xml:space="preserve"> </w:t>
      </w:r>
      <w:r>
        <w:t xml:space="preserve">The derivation in</w:t>
      </w:r>
      <w:r>
        <w:t xml:space="preserve"> </w:t>
      </w:r>
      <w:hyperlink w:anchor="exm-derivation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 the steps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it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The code evaluates the four lines of that derivation at several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checks each step and the comparison of the first line with the last.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line_0 =</w:t>
      </w:r>
      <w:r>
        <w:rPr>
          <w:rStyle w:val="NormalTok"/>
        </w:rPr>
        <w:t xml:space="preserve"> 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line_1 =</w:t>
      </w:r>
      <w:r>
        <w:rPr>
          <w:rStyle w:val="NormalTok"/>
        </w:rPr>
        <w:t xml:space="preserve"> 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line_3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lines,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step_1_equal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line_1,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step_2_geq =</w:t>
      </w:r>
      <w:r>
        <w:rPr>
          <w:rStyle w:val="NormalTok"/>
        </w:rPr>
        <w:t xml:space="preserve"> line_1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line_2,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step_3_greater =</w:t>
      </w:r>
      <w:r>
        <w:rPr>
          <w:rStyle w:val="NormalTok"/>
        </w:rPr>
        <w:t xml:space="preserve"> line_2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first_greater_than_last =</w:t>
      </w:r>
      <w:r>
        <w:rPr>
          <w:rStyle w:val="NormalTok"/>
        </w:rPr>
        <w:t xml:space="preserve"> line_0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line_3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lines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line_0 line_1 line_2 line_3</w:t>
      </w:r>
      <w:r>
        <w:br/>
      </w:r>
      <w:r>
        <w:rPr>
          <w:rStyle w:val="CommentTok"/>
        </w:rPr>
        <w:t xml:space="preserve">#&gt;   &lt;dbl&gt;  &lt;dbl&gt;  &lt;dbl&gt;  &lt;dbl&gt;  &lt;dbl&gt;</w:t>
      </w:r>
      <w:r>
        <w:br/>
      </w:r>
      <w:r>
        <w:rPr>
          <w:rStyle w:val="CommentTok"/>
        </w:rPr>
        <w:t xml:space="preserve">#&gt; 1    -3      4      4     -5     -6</w:t>
      </w:r>
      <w:r>
        <w:br/>
      </w:r>
      <w:r>
        <w:rPr>
          <w:rStyle w:val="CommentTok"/>
        </w:rPr>
        <w:t xml:space="preserve">#&gt; 2    -1      0      0     -1     -2</w:t>
      </w:r>
      <w:r>
        <w:br/>
      </w:r>
      <w:r>
        <w:rPr>
          <w:rStyle w:val="CommentTok"/>
        </w:rPr>
        <w:t xml:space="preserve">#&gt; 3     0      1      1      1      0</w:t>
      </w:r>
      <w:r>
        <w:br/>
      </w:r>
      <w:r>
        <w:rPr>
          <w:rStyle w:val="CommentTok"/>
        </w:rPr>
        <w:t xml:space="preserve">#&gt; 4     2      9      9      5      4</w:t>
      </w:r>
      <w:r>
        <w:br/>
      </w:r>
      <w:r>
        <w:rPr>
          <w:rStyle w:val="CommentTok"/>
        </w:rPr>
        <w:t xml:space="preserve">#&gt; 5     3     16     16      7      6</w:t>
      </w:r>
      <w:r>
        <w:br/>
      </w:r>
      <w:r>
        <w:rPr>
          <w:rStyle w:val="NormalTok"/>
        </w:rPr>
        <w:t xml:space="preserve">steps</w:t>
      </w:r>
      <w:r>
        <w:br/>
      </w:r>
      <w:r>
        <w:rPr>
          <w:rStyle w:val="CommentTok"/>
        </w:rPr>
        <w:t xml:space="preserve">#&gt; # A tibble: 5 × 5</w:t>
      </w:r>
      <w:r>
        <w:br/>
      </w:r>
      <w:r>
        <w:rPr>
          <w:rStyle w:val="CommentTok"/>
        </w:rPr>
        <w:t xml:space="preserve">#&gt;       x step_1_equal step_2_geq step_3_greater first_greater_than_last</w:t>
      </w:r>
      <w:r>
        <w:br/>
      </w:r>
      <w:r>
        <w:rPr>
          <w:rStyle w:val="CommentTok"/>
        </w:rPr>
        <w:t xml:space="preserve">#&gt;   &lt;dbl&gt; &lt;lgl&gt;        &lt;lgl&gt;      &lt;lgl&gt;          &lt;lgl&gt;                  </w:t>
      </w:r>
      <w:r>
        <w:br/>
      </w:r>
      <w:r>
        <w:rPr>
          <w:rStyle w:val="CommentTok"/>
        </w:rPr>
        <w:t xml:space="preserve">#&gt; 1    -3 TRUE         TRUE       TRUE           TRUE                   </w:t>
      </w:r>
      <w:r>
        <w:br/>
      </w:r>
      <w:r>
        <w:rPr>
          <w:rStyle w:val="CommentTok"/>
        </w:rPr>
        <w:t xml:space="preserve">#&gt; 2    -1 TRUE         TRUE       TRUE           TRUE                   </w:t>
      </w:r>
      <w:r>
        <w:br/>
      </w:r>
      <w:r>
        <w:rPr>
          <w:rStyle w:val="CommentTok"/>
        </w:rPr>
        <w:t xml:space="preserve">#&gt; 3     0 TRUE         TRUE       TRUE           TRUE                   </w:t>
      </w:r>
      <w:r>
        <w:br/>
      </w:r>
      <w:r>
        <w:rPr>
          <w:rStyle w:val="CommentTok"/>
        </w:rPr>
        <w:t xml:space="preserve">#&gt; 4     2 TRUE         TRUE       TRUE           TRUE                   </w:t>
      </w:r>
      <w:r>
        <w:br/>
      </w:r>
      <w:r>
        <w:rPr>
          <w:rStyle w:val="CommentTok"/>
        </w:rPr>
        <w:t xml:space="preserve">#&gt; 5     3 TRUE         TRUE       TRUE           TRUE</w:t>
      </w:r>
    </w:p>
    <w:p>
      <w:pPr>
        <w:pStyle w:val="FirstParagraph"/>
      </w:pPr>
      <w:r>
        <w:t xml:space="preserve">At all 5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 three steps hold in 5, 5</w:t>
      </w:r>
      <w:r>
        <w:t xml:space="preserve"> </w:t>
      </w:r>
      <w:r>
        <w:t xml:space="preserve">and 5 cases,</w:t>
      </w:r>
      <w:r>
        <w:t xml:space="preserve"> </w:t>
      </w:r>
      <w:r>
        <w:t xml:space="preserve">and the first line exceeds the last in 5 cases,</w:t>
      </w:r>
      <w:r>
        <w:t xml:space="preserve"> </w:t>
      </w:r>
      <w:r>
        <w:t xml:space="preserve">as</w:t>
      </w:r>
      <w:r>
        <w:t xml:space="preserve"> </w:t>
      </w:r>
      <w:hyperlink w:anchor="thm-derivation-chai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for example, the first line is 1 and the last is 0.</w:t>
      </w:r>
    </w:p>
    <w:bookmarkEnd w:id="50"/>
    <w:bookmarkStart w:id="51" w:name="def-result"/>
    <w:p>
      <w:pPr>
        <w:pStyle w:val="BodyText"/>
      </w:pPr>
      <w:r>
        <w:rPr>
          <w:b/>
          <w:bCs/>
        </w:rPr>
        <w:t xml:space="preserve">Definition 16 (Result)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  <w:r>
        <w:t xml:space="preserve"> </w:t>
      </w:r>
      <w:r>
        <w:t xml:space="preserve">as a theorem (</w:t>
      </w:r>
      <w:hyperlink w:anchor="def-theorem">
        <w:r>
          <w:rPr>
            <w:rStyle w:val="Hyperlink"/>
          </w:rPr>
          <w:t xml:space="preserve">Definition 17</w:t>
        </w:r>
      </w:hyperlink>
      <w:r>
        <w:t xml:space="preserve">), a lemma (</w:t>
      </w:r>
      <w:hyperlink w:anchor="def-lemma">
        <w:r>
          <w:rPr>
            <w:rStyle w:val="Hyperlink"/>
          </w:rPr>
          <w:t xml:space="preserve">Definition 18</w:t>
        </w:r>
      </w:hyperlink>
      <w:r>
        <w:t xml:space="preserve">), or a corollary (</w:t>
      </w:r>
      <w:hyperlink w:anchor="def-corollary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51"/>
    <w:bookmarkStart w:id="52" w:name="exm-result"/>
    <w:p>
      <w:pPr>
        <w:pStyle w:val="BodyText"/>
      </w:pPr>
      <w:r>
        <w:rPr>
          <w:b/>
          <w:bCs/>
        </w:rPr>
        <w:t xml:space="preserve">Example 17 (A proposition that is a result, and one that is not)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 that has a proof,</w:t>
      </w:r>
      <w:r>
        <w:t xml:space="preserve"> </w:t>
      </w:r>
      <w:r>
        <w:t xml:space="preserve">the computation of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a result.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r:id="rId10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 that is false,</w:t>
      </w:r>
      <w:r>
        <w:t xml:space="preserve"> </w:t>
      </w:r>
      <w:r>
        <w:t xml:space="preserve">so it has no proof and is not a result.</w:t>
      </w:r>
    </w:p>
    <w:bookmarkEnd w:id="52"/>
    <w:bookmarkStart w:id="53" w:name="rem-proposition-as-result"/>
    <w:p>
      <w:pPr>
        <w:pStyle w:val="BodyText"/>
      </w:pPr>
      <w:r>
        <w:rPr>
          <w:i/>
          <w:iCs/>
        </w:rPr>
        <w:t xml:space="preserve">Remark 1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), whether or not it has been proved.</w:t>
      </w:r>
    </w:p>
    <w:bookmarkEnd w:id="53"/>
    <w:bookmarkStart w:id="54" w:name="def-theorem"/>
    <w:p>
      <w:pPr>
        <w:pStyle w:val="BodyText"/>
      </w:pPr>
      <w:r>
        <w:rPr>
          <w:b/>
          <w:bCs/>
        </w:rPr>
        <w:t xml:space="preserve">Definition 17 (Theorem)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[14]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of interest in its own right.</w:t>
      </w:r>
    </w:p>
    <w:bookmarkEnd w:id="54"/>
    <w:bookmarkStart w:id="55" w:name="exm-theorem-sum-evens"/>
    <w:p>
      <w:pPr>
        <w:pStyle w:val="BodyText"/>
      </w:pPr>
      <w:r>
        <w:rPr>
          <w:b/>
          <w:bCs/>
        </w:rPr>
        <w:t xml:space="preserve">Example 18 (A theorem)</w:t>
      </w:r>
      <w:r>
        <w:t xml:space="preserve"> </w:t>
      </w:r>
      <w:r>
        <w:t xml:space="preserve">“The sum of two even integers is even”</w:t>
      </w:r>
      <w:r>
        <w:t xml:space="preserve"> </w:t>
      </w:r>
      <w:r>
        <w:t xml:space="preserve">is a result: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it.</w:t>
      </w:r>
      <w:r>
        <w:t xml:space="preserve"> </w:t>
      </w:r>
      <w:r>
        <w:t xml:space="preserve">It is of interest in its own right,</w:t>
      </w:r>
      <w:r>
        <w:t xml:space="preserve"> </w:t>
      </w:r>
      <w:r>
        <w:t xml:space="preserve">since it applies whenever two even integers are added, as in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so it is a theorem.</w:t>
      </w:r>
    </w:p>
    <w:bookmarkEnd w:id="55"/>
    <w:bookmarkStart w:id="56" w:name="def-lemma"/>
    <w:p>
      <w:pPr>
        <w:pStyle w:val="BodyText"/>
      </w:pPr>
      <w:r>
        <w:rPr>
          <w:b/>
          <w:bCs/>
        </w:rPr>
        <w:t xml:space="preserve">Definition 18 (Lemma)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[15]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proved mainly as a step in the proof of another result.</w:t>
      </w:r>
    </w:p>
    <w:bookmarkEnd w:id="56"/>
    <w:bookmarkStart w:id="57" w:name="exm-lemma"/>
    <w:p>
      <w:pPr>
        <w:pStyle w:val="BodyText"/>
      </w:pPr>
      <w:r>
        <w:rPr>
          <w:b/>
          <w:bCs/>
        </w:rPr>
        <w:t xml:space="preserve">Example 19 (A lemma in the proof of a larger result)</w:t>
      </w:r>
      <w:r>
        <w:t xml:space="preserve"> </w:t>
      </w:r>
      <w:r>
        <w:t xml:space="preserve">To show that the sum of four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write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 result of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even,</w:t>
      </w:r>
      <w:r>
        <w:t xml:space="preserve"> </w:t>
      </w:r>
      <w:r>
        <w:t xml:space="preserve">and applying that result again to these two sums shows that their sum is even.</w:t>
      </w:r>
      <w:r>
        <w:t xml:space="preserve"> </w:t>
      </w:r>
      <w:r>
        <w:t xml:space="preserve">Here that result is proved mainly as a step in the proof of another result,</w:t>
      </w:r>
      <w:r>
        <w:t xml:space="preserve"> </w:t>
      </w:r>
      <w:r>
        <w:t xml:space="preserve">so it serves as a lemma.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14</m:t>
        </m:r>
        <m:r>
          <m:rPr>
            <m:sty m:val="p"/>
          </m:rPr>
          <m:t>=</m:t>
        </m:r>
        <m:r>
          <m:t>20</m:t>
        </m:r>
      </m:oMath>
      <w:r>
        <w:t xml:space="preserve">, which is even.</w:t>
      </w:r>
    </w:p>
    <w:bookmarkEnd w:id="57"/>
    <w:bookmarkStart w:id="58" w:name="def-corollary"/>
    <w:p>
      <w:pPr>
        <w:pStyle w:val="BodyText"/>
      </w:pPr>
      <w:r>
        <w:rPr>
          <w:b/>
          <w:bCs/>
        </w:rPr>
        <w:t xml:space="preserve">Definition 19 (Corollary)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[16]</w:t>
      </w:r>
      <w:r>
        <w:t xml:space="preserve"> </w:t>
      </w:r>
      <w:r>
        <w:t xml:space="preserve">is a result (</w:t>
      </w:r>
      <w:hyperlink w:anchor="def-result">
        <w:r>
          <w:rPr>
            <w:rStyle w:val="Hyperlink"/>
          </w:rPr>
          <w:t xml:space="preserve">Definition 16</w:t>
        </w:r>
      </w:hyperlink>
      <w:r>
        <w:t xml:space="preserve">) that follows from a theorem</w:t>
      </w:r>
      <w:r>
        <w:t xml:space="preserve"> </w:t>
      </w:r>
      <w:r>
        <w:t xml:space="preserve">with little extra work.</w:t>
      </w:r>
    </w:p>
    <w:bookmarkEnd w:id="58"/>
    <w:bookmarkStart w:id="59" w:name="exm-theorem"/>
    <w:p>
      <w:pPr>
        <w:pStyle w:val="BodyText"/>
      </w:pPr>
      <w:r>
        <w:rPr>
          <w:b/>
          <w:bCs/>
        </w:rPr>
        <w:t xml:space="preserve">Example 20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even.</w:t>
      </w:r>
    </w:p>
    <w:bookmarkEnd w:id="59"/>
    <w:bookmarkStart w:id="60" w:name="def-counterexample"/>
    <w:p>
      <w:pPr>
        <w:pStyle w:val="BodyText"/>
      </w:pPr>
      <w:r>
        <w:rPr>
          <w:b/>
          <w:bCs/>
        </w:rPr>
        <w:t xml:space="preserve">Definition 20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[17]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60"/>
    <w:bookmarkStart w:id="61" w:name="exm-counterexample"/>
    <w:p>
      <w:pPr>
        <w:pStyle w:val="BodyText"/>
      </w:pPr>
      <w:r>
        <w:rPr>
          <w:b/>
          <w:bCs/>
        </w:rPr>
        <w:t xml:space="preserve">Example 21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61"/>
    <w:bookmarkStart w:id="62" w:name="def-converse"/>
    <w:p>
      <w:pPr>
        <w:pStyle w:val="BodyText"/>
      </w:pPr>
      <w:r>
        <w:rPr>
          <w:b/>
          <w:bCs/>
        </w:rPr>
        <w:t xml:space="preserve">Definition 21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[18]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62"/>
    <w:bookmarkStart w:id="63" w:name="exm-converse"/>
    <w:p>
      <w:pPr>
        <w:pStyle w:val="BodyText"/>
      </w:pPr>
      <w:r>
        <w:rPr>
          <w:b/>
          <w:bCs/>
        </w:rPr>
        <w:t xml:space="preserve">Example 22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numPr>
          <w:ilvl w:val="0"/>
          <w:numId w:val="1020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k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numPr>
          <w:ilvl w:val="0"/>
          <w:numId w:val="1020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20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63"/>
    <w:bookmarkStart w:id="64" w:name="def-sufficient-condition"/>
    <w:p>
      <w:pPr>
        <w:pStyle w:val="BodyText"/>
      </w:pPr>
      <w:r>
        <w:rPr>
          <w:b/>
          <w:bCs/>
        </w:rPr>
        <w:t xml:space="preserve">Definition 22 (Sufficient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.</w:t>
      </w:r>
    </w:p>
    <w:bookmarkEnd w:id="64"/>
    <w:bookmarkStart w:id="65" w:name="exm-sufficient-condition"/>
    <w:p>
      <w:pPr>
        <w:pStyle w:val="BodyText"/>
      </w:pPr>
      <w:r>
        <w:rPr>
          <w:b/>
          <w:bCs/>
        </w:rPr>
        <w:t xml:space="preserve">Example 23 (A sufficient condition)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 a number greater than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:</w:t>
      </w:r>
      <w:r>
        <w:t xml:space="preserve"> </w:t>
      </w:r>
      <w:r>
        <w:t xml:space="preserve">knowing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enough to conclude that</w:t>
      </w:r>
      <w:r>
        <w:t xml:space="preserve"> </w:t>
      </w:r>
      <m:oMath>
        <m:r>
          <m:t>6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</w:p>
    <w:bookmarkEnd w:id="65"/>
    <w:bookmarkStart w:id="66" w:name="def-necessary-condition"/>
    <w:p>
      <w:pPr>
        <w:pStyle w:val="BodyText"/>
      </w:pPr>
      <w:r>
        <w:rPr>
          <w:b/>
          <w:bCs/>
        </w:rPr>
        <w:t xml:space="preserve">Definition 23 (Necessary condition)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</w:p>
    <w:bookmarkEnd w:id="66"/>
    <w:bookmarkStart w:id="67" w:name="exm-necessary-condition"/>
    <w:p>
      <w:pPr>
        <w:pStyle w:val="BodyText"/>
      </w:pPr>
      <w:r>
        <w:rPr>
          <w:b/>
          <w:bCs/>
        </w:rPr>
        <w:t xml:space="preserve">Example 24 (A necessary condition)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6</m:t>
        </m:r>
        <m:r>
          <m:t>k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So being a multiple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a necessary condition for being a multiple of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⋅</m:t>
        </m:r>
        <m:r>
          <m:t>2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6</m:t>
        </m:r>
      </m:oMath>
      <w:r>
        <w:t xml:space="preserve">, and it is also a multiple of</w:t>
      </w:r>
      <w:r>
        <w:t xml:space="preserve"> </w:t>
      </w:r>
      <m:oMath>
        <m:r>
          <m:t>3</m:t>
        </m:r>
      </m:oMath>
      <w:r>
        <w:t xml:space="preserve">, since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bookmarkEnd w:id="67"/>
    <w:bookmarkStart w:id="68" w:name="def-necessary-sufficient"/>
    <w:p>
      <w:pPr>
        <w:pStyle w:val="BodyText"/>
      </w:pPr>
      <w:r>
        <w:rPr>
          <w:b/>
          <w:bCs/>
        </w:rPr>
        <w:t xml:space="preserve">Definition 24 (Necessary and sufficient condition)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21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[19]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</w:t>
      </w:r>
      <w:hyperlink w:anchor="def-sufficient-condition">
        <w:r>
          <w:rPr>
            <w:rStyle w:val="Hyperlink"/>
          </w:rPr>
          <w:t xml:space="preserve">Definition 22</w:t>
        </w:r>
      </w:hyperlink>
      <w:r>
        <w:t xml:space="preserve">,</w:t>
      </w:r>
      <w:r>
        <w:t xml:space="preserve"> </w:t>
      </w:r>
      <w:hyperlink w:anchor="def-necessary-condition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68"/>
    <w:bookmarkStart w:id="69" w:name="exm-necessary-sufficient"/>
    <w:p>
      <w:pPr>
        <w:pStyle w:val="BodyText"/>
      </w:pPr>
      <w:r>
        <w:rPr>
          <w:b/>
          <w:bCs/>
        </w:rPr>
        <w:t xml:space="preserve">Example 25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1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1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69"/>
    <w:bookmarkStart w:id="70" w:name="def-proof-by-contradiction"/>
    <w:p>
      <w:pPr>
        <w:pStyle w:val="BodyText"/>
      </w:pPr>
      <w:r>
        <w:rPr>
          <w:b/>
          <w:bCs/>
        </w:rPr>
        <w:t xml:space="preserve">Definition 25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[20]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</w:p>
    <w:bookmarkEnd w:id="70"/>
    <w:bookmarkStart w:id="71" w:name="exm-proof-by-contradiction"/>
    <w:p>
      <w:pPr>
        <w:pStyle w:val="BodyText"/>
      </w:pPr>
      <w:r>
        <w:rPr>
          <w:b/>
          <w:bCs/>
        </w:rPr>
        <w:t xml:space="preserve">Example 26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r:id="rId10">
        <w:r>
          <w:rPr>
            <w:rStyle w:val="Hyperlink"/>
          </w:rPr>
          <w:t xml:space="preserve">definition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40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71"/>
    <w:bookmarkStart w:id="72" w:name="thm-proof-by-contradiction"/>
    <w:p>
      <w:pPr>
        <w:pStyle w:val="BodyText"/>
      </w:pPr>
      <w:r>
        <w:rPr>
          <w:b/>
          <w:bCs/>
        </w:rPr>
        <w:t xml:space="preserve">Theorem 2 (A proof by contradiction proves its proposition)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propositions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impli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only when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Here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not true.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 whenever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must be true.</w:t>
      </w:r>
    </w:p>
    <w:bookmarkStart w:id="73" w:name="exm-proof-by-contradiction-truth-table"/>
    <w:p>
      <w:pPr>
        <w:pStyle w:val="BodyText"/>
      </w:pPr>
      <w:r>
        <w:rPr>
          <w:b/>
          <w:bCs/>
        </w:rPr>
        <w:t xml:space="preserve">Example 27 (A truth table for a proof by contradiction)</w:t>
      </w:r>
      <w:r>
        <w:t xml:space="preserve"> </w:t>
      </w:r>
      <w:r>
        <w:t xml:space="preserve">There are only four ways to assign truth values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code lists them, with the truth value of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w:r>
        <w:t xml:space="preserve">and marks the rows where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hypotheses_hold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not_P_implies_Q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tt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Q</w:t>
      </w:r>
      <w:r>
        <w:br/>
      </w:r>
      <w:r>
        <w:rPr>
          <w:rStyle w:val="NormalTok"/>
        </w:rPr>
        <w:t xml:space="preserve">tt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Q     P     not_P_implies_Q hypotheses_hold</w:t>
      </w:r>
      <w:r>
        <w:br/>
      </w:r>
      <w:r>
        <w:rPr>
          <w:rStyle w:val="CommentTok"/>
        </w:rPr>
        <w:t xml:space="preserve">#&gt;   &lt;lgl&gt; &lt;lgl&gt; &lt;lgl&gt;           &lt;lgl&gt;          </w:t>
      </w:r>
      <w:r>
        <w:br/>
      </w:r>
      <w:r>
        <w:rPr>
          <w:rStyle w:val="CommentTok"/>
        </w:rPr>
        <w:t xml:space="preserve">#&gt; 1 TRUE  TRUE  TRUE            FALSE          </w:t>
      </w:r>
      <w:r>
        <w:br/>
      </w:r>
      <w:r>
        <w:rPr>
          <w:rStyle w:val="CommentTok"/>
        </w:rPr>
        <w:t xml:space="preserve">#&gt; 2 FALSE TRUE  TRUE            TRUE           </w:t>
      </w:r>
      <w:r>
        <w:br/>
      </w:r>
      <w:r>
        <w:rPr>
          <w:rStyle w:val="CommentTok"/>
        </w:rPr>
        <w:t xml:space="preserve">#&gt; 3 TRUE  FALSE TRUE            FALSE          </w:t>
      </w:r>
      <w:r>
        <w:br/>
      </w:r>
      <w:r>
        <w:rPr>
          <w:rStyle w:val="CommentTok"/>
        </w:rPr>
        <w:t xml:space="preserve">#&gt; 4 FALSE FALSE FALSE           FALSE</w:t>
      </w:r>
    </w:p>
    <w:p>
      <w:pPr>
        <w:pStyle w:val="FirstParagraph"/>
      </w:pPr>
      <w:r>
        <w:t xml:space="preserve">The hypotheses of</w:t>
      </w:r>
      <w:r>
        <w:t xml:space="preserve"> </w:t>
      </w:r>
      <w:hyperlink w:anchor="thm-proof-by-contradic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hold in 1 of the</w:t>
      </w:r>
      <w:r>
        <w:t xml:space="preserve"> </w:t>
      </w:r>
      <w:r>
        <w:t xml:space="preserve">4 rows,</w:t>
      </w:r>
      <w:r>
        <w:t xml:space="preserve"> </w:t>
      </w:r>
      <w:r>
        <w:t xml:space="preserve">and in 1 of them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So whenever the hypotheses hold,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3"/>
    <w:bookmarkEnd w:id="74"/>
    <w:bookmarkStart w:id="75" w:name="sec-dont-skip-steps"/>
    <w:p>
      <w:pPr>
        <w:pStyle w:val="Heading2"/>
      </w:pPr>
      <w:r>
        <w:t xml:space="preserve">2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</w:p>
    <w:p>
      <w:pPr>
        <w:pStyle w:val="Compact"/>
        <w:numPr>
          <w:ilvl w:val="0"/>
          <w:numId w:val="1022"/>
        </w:numPr>
      </w:pPr>
      <w:r>
        <w:t xml:space="preserve">applying a definition,</w:t>
      </w:r>
    </w:p>
    <w:p>
      <w:pPr>
        <w:pStyle w:val="Compact"/>
        <w:numPr>
          <w:ilvl w:val="0"/>
          <w:numId w:val="1022"/>
        </w:numPr>
      </w:pPr>
      <w:r>
        <w:t xml:space="preserve">substituting a known result, or</w:t>
      </w:r>
    </w:p>
    <w:p>
      <w:pPr>
        <w:pStyle w:val="Compact"/>
        <w:numPr>
          <w:ilvl w:val="0"/>
          <w:numId w:val="1022"/>
        </w:numPr>
      </w:pPr>
      <w:r>
        <w:t xml:space="preserve">performing one algebraic operation.</w:t>
      </w:r>
    </w:p>
    <w:p>
      <w:pPr>
        <w:pStyle w:val="FirstParagraph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usually mark a skipped step;</w:t>
      </w:r>
      <w:r>
        <w:t xml:space="preserve"> </w:t>
      </w:r>
      <w:r>
        <w:t xml:space="preserve">show the step instead.</w:t>
      </w:r>
    </w:p>
    <w:bookmarkEnd w:id="75"/>
    <w:bookmarkStart w:id="81" w:name="sec-annotate-each-step"/>
    <w:p>
      <w:pPr>
        <w:pStyle w:val="Heading2"/>
      </w:pPr>
      <w:r>
        <w:t xml:space="preserve">3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</w:t>
      </w:r>
      <w:r>
        <w:t xml:space="preserve"> </w:t>
      </w:r>
      <w:hyperlink w:anchor="def-theorem">
        <w:r>
          <w:rPr>
            <w:rStyle w:val="Hyperlink"/>
          </w:rPr>
          <w:t xml:space="preserve">theorem</w:t>
        </w:r>
      </w:hyperlink>
      <w:r>
        <w:t xml:space="preserve">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Annotations make the proof checkable,</w:t>
      </w:r>
      <w:r>
        <w:t xml:space="preserve"> </w:t>
      </w:r>
      <w:r>
        <w:t xml:space="preserve">and they teach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that the</w:t>
      </w:r>
      <w:r>
        <w:t xml:space="preserve"> </w:t>
      </w:r>
      <w:hyperlink r:id="rId76">
        <w:r>
          <w:rPr>
            <w:rStyle w:val="Hyperlink"/>
          </w:rPr>
          <w:t xml:space="preserve">hat matrix</w:t>
        </w:r>
      </w:hyperlink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77">
        <w:r>
          <w:rPr>
            <w:rStyle w:val="Hyperlink"/>
          </w:rPr>
          <w:t xml:space="preserve">idempotent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matrix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inverse times the matrix is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identity matrix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uses this derivation to show that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</w:t>
      </w:r>
      <w:r>
        <w:t xml:space="preserve"> </w:t>
      </w:r>
      <w:hyperlink r:id="rId79">
        <w:r>
          <w:rPr>
            <w:rStyle w:val="Hyperlink"/>
          </w:rPr>
          <w:t xml:space="preserve">projection matrix</w:t>
        </w:r>
      </w:hyperlink>
      <w:r>
        <w:t xml:space="preserve">.</w:t>
      </w:r>
      <w:r>
        <w:t xml:space="preserve"> </w:t>
      </w:r>
      <w:r>
        <w:t xml:space="preserve">The probability notes derive the variance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hyperlink r:id="rId80">
        <w:r>
          <w:rPr>
            <w:rStyle w:val="Hyperlink"/>
          </w:rPr>
          <w:t xml:space="preserve">in the same annotated style</w:t>
        </w:r>
      </w:hyperlink>
      <w:r>
        <w:t xml:space="preserve">.</w:t>
      </w:r>
    </w:p>
    <w:bookmarkEnd w:id="81"/>
    <w:bookmarkStart w:id="85" w:name="sec-direct-proof"/>
    <w:p>
      <w:pPr>
        <w:pStyle w:val="Heading2"/>
      </w:pPr>
      <w:r>
        <w:t xml:space="preserve">4 Direct proof</w:t>
      </w:r>
    </w:p>
    <w:bookmarkStart w:id="82" w:name="def-direct-proof"/>
    <w:p>
      <w:pPr>
        <w:pStyle w:val="FirstParagraph"/>
      </w:pPr>
      <w:r>
        <w:rPr>
          <w:b/>
          <w:bCs/>
        </w:rPr>
        <w:t xml:space="preserve">Definition 26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[21]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starts from the assumptions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stated under, if any,</w:t>
      </w:r>
      <w:r>
        <w:t xml:space="preserve"> </w:t>
      </w:r>
      <w:r>
        <w:t xml:space="preserve">and reaches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through a chain of steps,</w:t>
      </w:r>
      <w:r>
        <w:t xml:space="preserve"> </w:t>
      </w:r>
      <w:r>
        <w:t xml:space="preserve">each of which applies a definition,</w:t>
      </w:r>
      <w:r>
        <w:t xml:space="preserve"> </w:t>
      </w:r>
      <w:r>
        <w:t xml:space="preserve">a previously proved result,</w:t>
      </w:r>
      <w:r>
        <w:t xml:space="preserve"> </w:t>
      </w:r>
      <w:r>
        <w:t xml:space="preserve">or one rule of logic or algebra</w:t>
      </w:r>
      <w:r>
        <w:t xml:space="preserve"> </w:t>
      </w:r>
      <w:r>
        <w:t xml:space="preserve">to the assumptions or to earlier steps.</w:t>
      </w:r>
      <w:r>
        <w:t xml:space="preserve"> </w:t>
      </w:r>
      <w:r>
        <w:t xml:space="preserve">A direct proof never assumes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false;</w:t>
      </w:r>
      <w:r>
        <w:t xml:space="preserve"> </w:t>
      </w:r>
      <w:r>
        <w:t xml:space="preserve">compare</w:t>
      </w:r>
      <w:r>
        <w:t xml:space="preserve"> </w:t>
      </w:r>
      <w:hyperlink w:anchor="def-proof-by-contradiction">
        <w:r>
          <w:rPr>
            <w:rStyle w:val="Hyperlink"/>
          </w:rPr>
          <w:t xml:space="preserve">proof by contradiction</w:t>
        </w:r>
      </w:hyperlink>
      <w:r>
        <w:t xml:space="preserve">,</w:t>
      </w:r>
      <w:r>
        <w:t xml:space="preserve"> </w:t>
      </w:r>
      <w:r>
        <w:t xml:space="preserve">which does.</w:t>
      </w:r>
    </w:p>
    <w:bookmarkEnd w:id="82"/>
    <w:bookmarkStart w:id="84" w:name="exm-direct-proof"/>
    <w:p>
      <w:pPr>
        <w:pStyle w:val="BodyText"/>
      </w:pPr>
      <w:r>
        <w:rPr>
          <w:b/>
          <w:bCs/>
        </w:rPr>
        <w:t xml:space="preserve">Example 28 (The square of an odd integer is odd)</w:t>
      </w:r>
      <w:r>
        <w:t xml:space="preserve"> </w:t>
      </w:r>
      <w:r>
        <w:t xml:space="preserve">Claim: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</w:t>
      </w:r>
      <w:r>
        <w:t xml:space="preserve"> </w:t>
      </w:r>
      <w:hyperlink r:id="rId83">
        <w:r>
          <w:rPr>
            <w:rStyle w:val="Hyperlink"/>
          </w:rPr>
          <w:t xml:space="preserve">odd</w:t>
        </w:r>
      </w:hyperlink>
      <w:r>
        <w:t xml:space="preserve"> </w:t>
      </w:r>
      <w:r>
        <w:t xml:space="preserve">integer,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odd.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there is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read from right to left)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w:r>
        <w:t xml:space="preserve">because sums and products of integers are integers.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nor/>
            <m:sty m:val="p"/>
          </m:rPr>
          <m:t>an integer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, which is the definition of odd.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24</m:t>
        </m:r>
      </m:oMath>
      <w:r>
        <w:t xml:space="preserve">.</w:t>
      </w:r>
    </w:p>
    <w:p>
      <w:pPr>
        <w:pStyle w:val="BodyText"/>
      </w:pPr>
      <w:r>
        <w:t xml:space="preserve">The proof above that</w:t>
      </w:r>
      <w:r>
        <w:t xml:space="preserve"> </w:t>
      </w:r>
      <w:hyperlink w:anchor="exm-proof">
        <w:r>
          <w:rPr>
            <w:rStyle w:val="Hyperlink"/>
          </w:rPr>
          <w:t xml:space="preserve">the sum of two even integers is even</w:t>
        </w:r>
      </w:hyperlink>
      <w:r>
        <w:t xml:space="preserve"> </w:t>
      </w:r>
      <w:r>
        <w:t xml:space="preserve">is also a direct proof.</w:t>
      </w:r>
    </w:p>
    <w:bookmarkEnd w:id="84"/>
    <w:bookmarkEnd w:id="85"/>
    <w:bookmarkStart w:id="86" w:name="sec-golden-rule"/>
    <w:p>
      <w:pPr>
        <w:pStyle w:val="Heading2"/>
      </w:pPr>
      <w:r>
        <w:t xml:space="preserve">5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86"/>
    <w:bookmarkStart w:id="93" w:name="sec-proof-by-induction"/>
    <w:p>
      <w:pPr>
        <w:pStyle w:val="Heading2"/>
      </w:pPr>
      <w:r>
        <w:t xml:space="preserve">6 Proof by induction</w:t>
      </w:r>
    </w:p>
    <w:p>
      <w:pPr>
        <w:pStyle w:val="FirstParagraph"/>
      </w:pPr>
      <w:r>
        <w:t xml:space="preserve">Many proofs in these notes show that a statement holds</w:t>
      </w:r>
      <w:r>
        <w:t xml:space="preserve"> </w:t>
      </w:r>
      <w:r>
        <w:t xml:space="preserve">for every</w:t>
      </w:r>
      <w:r>
        <w:t xml:space="preserve"> </w:t>
      </w:r>
      <w:hyperlink r:id="rId87">
        <w:r>
          <w:rPr>
            <w:rStyle w:val="Hyperlink"/>
          </w:rPr>
          <w:t xml:space="preserve">natural number</w:t>
        </w:r>
      </w:hyperlink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for every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some starting value on.</w:t>
      </w:r>
      <w:r>
        <w:t xml:space="preserve"> </w:t>
      </w:r>
      <w:r>
        <w:t xml:space="preserve">Checking the statement one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at a time would never finish;</w:t>
      </w:r>
      <w:r>
        <w:t xml:space="preserve"> </w:t>
      </w:r>
      <w:r>
        <w:t xml:space="preserve">induction proves it for all of them with two arguments.</w:t>
      </w:r>
    </w:p>
    <w:bookmarkStart w:id="89" w:name="def-proof-by-induction"/>
    <w:p>
      <w:pPr>
        <w:pStyle w:val="BodyText"/>
      </w:pPr>
      <w:r>
        <w:rPr>
          <w:b/>
          <w:bCs/>
        </w:rPr>
        <w:t xml:space="preserve">Definition 27 (Proof by induction)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an</w:t>
      </w:r>
      <w:r>
        <w:t xml:space="preserve"> </w:t>
      </w:r>
      <w:hyperlink r:id="rId31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88">
        <w:r>
          <w:rPr>
            <w:rStyle w:val="Hyperlink"/>
          </w:rPr>
          <w:t xml:space="preserve">predicate</w:t>
        </w:r>
      </w:hyperlink>
      <w:r>
        <w:t xml:space="preserve"> </w:t>
      </w:r>
      <w:r>
        <w:t xml:space="preserve">about the integers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induction</w:t>
      </w:r>
      <w:r>
        <w:t xml:space="preserve"> </w:t>
      </w:r>
      <w:r>
        <w:t xml:space="preserve">[22]</w:t>
      </w:r>
      <w:r>
        <w:t xml:space="preserve"> </w:t>
      </w:r>
      <w:r>
        <w:t xml:space="preserve">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 for every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by showing two things: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Base case: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Inductive step:</w:t>
      </w:r>
      <w:r>
        <w:t xml:space="preserve"> </w:t>
      </w:r>
      <w:r>
        <w:t xml:space="preserve">for every integer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holds, then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FirstParagraph"/>
      </w:pPr>
      <w:r>
        <w:t xml:space="preserve">In the inductive step,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induction hypothesis</w:t>
      </w:r>
      <w:r>
        <w:t xml:space="preserve">.</w:t>
      </w:r>
    </w:p>
    <w:bookmarkEnd w:id="89"/>
    <w:bookmarkStart w:id="90" w:name="rem-induction-why"/>
    <w:p>
      <w:pPr>
        <w:pStyle w:val="BodyText"/>
      </w:pPr>
      <w:r>
        <w:rPr>
          <w:i/>
          <w:iCs/>
        </w:rPr>
        <w:t xml:space="preserve">Remark 2</w:t>
      </w:r>
      <w:r>
        <w:t xml:space="preserve"> (Why the two steps suffice). </w:t>
      </w:r>
      <w:r>
        <w:t xml:space="preserve">The base case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inductive step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then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it gives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 on:</w:t>
      </w:r>
      <w:r>
        <w:t xml:space="preserve"> </w:t>
      </w:r>
      <w:r>
        <w:t xml:space="preserve">each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reached</w:t>
      </w:r>
      <w:r>
        <w:t xml:space="preserve"> </w:t>
      </w:r>
      <w:r>
        <w:t xml:space="preserve">after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of the inductive step.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needed only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≤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it is enough to show the inductive step for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n</m:t>
        </m:r>
        <m:r>
          <m:rPr>
            <m:sty m:val="p"/>
          </m:rPr>
          <m:t>≤</m:t>
        </m:r>
        <m:r>
          <m:t>r</m:t>
        </m:r>
      </m:oMath>
      <w:r>
        <w:t xml:space="preserve">;</w:t>
      </w:r>
      <w:r>
        <w:t xml:space="preserve"> </w:t>
      </w:r>
      <w:r>
        <w:t xml:space="preserve">the same chain then stops 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90"/>
    <w:p>
      <w:pPr>
        <w:pStyle w:val="BodyText"/>
      </w:pPr>
      <w:r>
        <w:t xml:space="preserve">The following example uses</w:t>
      </w:r>
      <w:r>
        <w:t xml:space="preserve"> </w:t>
      </w:r>
      <w:hyperlink r:id="rId91">
        <w:r>
          <w:rPr>
            <w:rStyle w:val="Hyperlink"/>
          </w:rPr>
          <w:t xml:space="preserve">summation notation</w:t>
        </w:r>
      </w:hyperlink>
      <w:r>
        <w:t xml:space="preserve">.</w:t>
      </w:r>
    </w:p>
    <w:bookmarkStart w:id="92" w:name="exm-induction-sum"/>
    <w:p>
      <w:pPr>
        <w:pStyle w:val="BodyText"/>
      </w:pPr>
      <w:r>
        <w:rPr>
          <w:b/>
          <w:bCs/>
        </w:rPr>
        <w:t xml:space="preserve">Example 29 (Sum of the first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natural numbers)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⋅</m:t>
            </m:r>
            <m:r>
              <m:t>4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To prove the equation for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be the equation and use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sum has one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</m:eqArr>
        </m:oMath>
      </m:oMathPara>
    </w:p>
    <w:p>
      <w:pPr>
        <w:pStyle w:val="FirstParagraph"/>
      </w:pPr>
      <w:r>
        <w:t xml:space="preserve">and the right side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suppose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holds: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i</m:t>
                  </m:r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law)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proof-by-induction">
        <w:r>
          <w:rPr>
            <w:rStyle w:val="Hyperlink"/>
          </w:rPr>
          <w:t xml:space="preserve">Definition 27</w:t>
        </w:r>
      </w:hyperlink>
      <w:r>
        <w:t xml:space="preserve">,</w:t>
      </w:r>
      <w:r>
        <w:t xml:space="preserve"> </w:t>
      </w:r>
      <w:r>
        <w:t xml:space="preserve">the equation holds for every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92"/>
    <w:bookmarkEnd w:id="93"/>
    <w:bookmarkStart w:id="101" w:name="sec-formal-logic"/>
    <w:p>
      <w:pPr>
        <w:pStyle w:val="Heading2"/>
      </w:pPr>
      <w:r>
        <w:t xml:space="preserve">7 Formal logic</w:t>
      </w:r>
    </w:p>
    <w:bookmarkStart w:id="94" w:name="def-propositional-logic"/>
    <w:p>
      <w:pPr>
        <w:pStyle w:val="FirstParagraph"/>
      </w:pPr>
      <w:r>
        <w:rPr>
          <w:b/>
          <w:bCs/>
        </w:rPr>
        <w:t xml:space="preserve">Definition 28 (Propositional logic)</w:t>
      </w:r>
      <w:r>
        <w:t xml:space="preserve"> </w:t>
      </w:r>
      <w:r>
        <w:rPr>
          <w:b/>
          <w:bCs/>
        </w:rPr>
        <w:t xml:space="preserve">Propositional logic</w:t>
      </w:r>
      <w:r>
        <w:t xml:space="preserve"> </w:t>
      </w:r>
      <w:r>
        <w:t xml:space="preserve">[23]</w:t>
      </w:r>
      <w:r>
        <w:t xml:space="preserve"> </w:t>
      </w:r>
      <w:r>
        <w:t xml:space="preserve">is the study of</w:t>
      </w:r>
      <w:r>
        <w:t xml:space="preserve"> </w:t>
      </w:r>
      <w:hyperlink w:anchor="def-logical-entailment">
        <w:r>
          <w:rPr>
            <w:rStyle w:val="Hyperlink"/>
          </w:rPr>
          <w:t xml:space="preserve">logical entailment</w:t>
        </w:r>
      </w:hyperlink>
      <w:r>
        <w:t xml:space="preserve"> </w:t>
      </w:r>
      <w:r>
        <w:t xml:space="preserve">among</w:t>
      </w:r>
      <w:r>
        <w:t xml:space="preserve"> </w:t>
      </w:r>
      <w:hyperlink w:anchor="def-proposition">
        <w:r>
          <w:rPr>
            <w:rStyle w:val="Hyperlink"/>
          </w:rPr>
          <w:t xml:space="preserve">propositions</w:t>
        </w:r>
      </w:hyperlink>
      <w:r>
        <w:t xml:space="preserve"> </w:t>
      </w:r>
      <w:r>
        <w:t xml:space="preserve">built from basic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using only the</w:t>
      </w:r>
      <w:r>
        <w:t xml:space="preserve"> </w:t>
      </w:r>
      <w:hyperlink w:anchor="def-logical-connective">
        <w:r>
          <w:rPr>
            <w:rStyle w:val="Hyperlink"/>
          </w:rPr>
          <w:t xml:space="preserve">logical connectives</w:t>
        </w:r>
      </w:hyperlink>
      <w:r>
        <w:t xml:space="preserve">.</w:t>
      </w:r>
      <w:r>
        <w:t xml:space="preserve"> </w:t>
      </w:r>
      <w:r>
        <w:t xml:space="preserve">Whether such propositions entail one another</w:t>
      </w:r>
      <w:r>
        <w:t xml:space="preserve"> </w:t>
      </w:r>
      <w:r>
        <w:t xml:space="preserve">depends only on the truth values of the basic propositions,</w:t>
      </w:r>
      <w:r>
        <w:t xml:space="preserve"> </w:t>
      </w:r>
      <w:r>
        <w:t xml:space="preserve">not on what the basic propositions say.</w:t>
      </w:r>
    </w:p>
    <w:bookmarkEnd w:id="94"/>
    <w:bookmarkStart w:id="95" w:name="exm-propositional-logic"/>
    <w:p>
      <w:pPr>
        <w:pStyle w:val="BodyText"/>
      </w:pPr>
      <w:r>
        <w:rPr>
          <w:b/>
          <w:bCs/>
        </w:rPr>
        <w:t xml:space="preserve">Example 30 (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entail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were false,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have a true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false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which contradicts the assumption.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This holds whatever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say,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Q</m:t>
        </m:r>
      </m:oMath>
      <w:r>
        <w:t xml:space="preserve">.</w:t>
      </w:r>
    </w:p>
    <w:bookmarkEnd w:id="95"/>
    <w:bookmarkStart w:id="97" w:name="def-first-order-logic"/>
    <w:p>
      <w:pPr>
        <w:pStyle w:val="BodyText"/>
      </w:pPr>
      <w:r>
        <w:rPr>
          <w:b/>
          <w:bCs/>
        </w:rPr>
        <w:t xml:space="preserve">Definition 29 (First-order logic)</w:t>
      </w:r>
      <w:r>
        <w:t xml:space="preserve"> </w:t>
      </w:r>
      <w:r>
        <w:rPr>
          <w:b/>
          <w:bCs/>
        </w:rPr>
        <w:t xml:space="preserve">First-order logic</w:t>
      </w:r>
      <w:r>
        <w:t xml:space="preserve"> </w:t>
      </w:r>
      <w:r>
        <w:t xml:space="preserve">[24]</w:t>
      </w:r>
      <w:r>
        <w:t xml:space="preserve"> </w:t>
      </w:r>
      <w:r>
        <w:t xml:space="preserve">extends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by also allowing:</w:t>
      </w:r>
    </w:p>
    <w:p>
      <w:pPr>
        <w:pStyle w:val="Compact"/>
        <w:numPr>
          <w:ilvl w:val="0"/>
          <w:numId w:val="1024"/>
        </w:numPr>
      </w:pPr>
      <w:r>
        <w:t xml:space="preserve">variables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that stand for elements of a set;</w:t>
      </w:r>
    </w:p>
    <w:p>
      <w:pPr>
        <w:pStyle w:val="Compact"/>
        <w:numPr>
          <w:ilvl w:val="0"/>
          <w:numId w:val="1024"/>
        </w:numPr>
      </w:pPr>
      <w:hyperlink w:anchor="def-predicate">
        <w:r>
          <w:rPr>
            <w:rStyle w:val="Hyperlink"/>
          </w:rPr>
          <w:t xml:space="preserve">predicates</w:t>
        </w:r>
      </w:hyperlink>
      <w:r>
        <w:t xml:space="preserve"> </w:t>
      </w:r>
      <w:r>
        <w:t xml:space="preserve">of one or more of those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96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them, such as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equality between them;</w:t>
      </w:r>
    </w:p>
    <w:p>
      <w:pPr>
        <w:pStyle w:val="Compact"/>
        <w:numPr>
          <w:ilvl w:val="0"/>
          <w:numId w:val="1024"/>
        </w:numPr>
      </w:pPr>
      <w:hyperlink w:anchor="def-quantifier">
        <w:r>
          <w:rPr>
            <w:rStyle w:val="Hyperlink"/>
          </w:rPr>
          <w:t xml:space="preserve">quantifiers</w:t>
        </w:r>
      </w:hyperlink>
      <w:r>
        <w:t xml:space="preserve"> </w:t>
      </w:r>
      <m:oMath>
        <m:r>
          <m:rPr>
            <m:sty m:val="p"/>
          </m:rPr>
          <m:t>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∃</m:t>
        </m:r>
      </m:oMath>
      <w:r>
        <w:t xml:space="preserve"> </w:t>
      </w:r>
      <w:r>
        <w:t xml:space="preserve">over them.</w:t>
      </w:r>
    </w:p>
    <w:bookmarkEnd w:id="97"/>
    <w:bookmarkStart w:id="98" w:name="exm-first-order-logic"/>
    <w:p>
      <w:pPr>
        <w:pStyle w:val="FirstParagraph"/>
      </w:pPr>
      <w:r>
        <w:rPr>
          <w:b/>
          <w:bCs/>
        </w:rPr>
        <w:t xml:space="preserve">Example 31 (From</w:t>
      </w:r>
      <w:r>
        <w:rPr>
          <w:b/>
          <w:bCs/>
        </w:rPr>
        <w:t xml:space="preserve"> </w:t>
      </w:r>
      <w:r>
        <w:rPr>
          <w:b/>
          <w:bCs/>
        </w:rPr>
        <w:t xml:space="preserve">“for all”</w:t>
      </w:r>
      <w:r>
        <w:rPr>
          <w:b/>
          <w:bCs/>
        </w:rPr>
        <w:t xml:space="preserve"> </w:t>
      </w:r>
      <w:r>
        <w:rPr>
          <w:b/>
          <w:bCs/>
        </w:rPr>
        <w:t xml:space="preserve">to one element)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predicate about the elements of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  <w:r>
        <w:t xml:space="preserve"> </w:t>
      </w:r>
      <w:r>
        <w:t xml:space="preserve">The propositions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 </w:t>
      </w:r>
      <w:r>
        <w:t xml:space="preserve">logically entail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 it is true for the element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,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entails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Propositional logic alone cannot express this entailment,</w:t>
      </w:r>
      <w:r>
        <w:t xml:space="preserve"> </w:t>
      </w:r>
      <w:r>
        <w:t xml:space="preserve">because it has no way to refer to the elements of</w:t>
      </w:r>
      <w:r>
        <w:t xml:space="preserve"> </w:t>
      </w:r>
      <m:oMath>
        <m:r>
          <m:t>S</m:t>
        </m:r>
      </m:oMath>
      <w:r>
        <w:t xml:space="preserve">.</w:t>
      </w:r>
    </w:p>
    <w:bookmarkEnd w:id="98"/>
    <w:bookmarkStart w:id="99" w:name="def-formal-proof"/>
    <w:p>
      <w:pPr>
        <w:pStyle w:val="BodyText"/>
      </w:pPr>
      <w:r>
        <w:rPr>
          <w:b/>
          <w:bCs/>
        </w:rPr>
        <w:t xml:space="preserve">Definition 30 (Formal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formal proof</w:t>
      </w:r>
      <w:r>
        <w:t xml:space="preserve"> </w:t>
      </w:r>
      <w:r>
        <w:t xml:space="preserve">[25]</w:t>
      </w:r>
      <w:r>
        <w:t xml:space="preserve"> </w:t>
      </w:r>
      <w:r>
        <w:t xml:space="preserve">is a</w:t>
      </w:r>
      <w:r>
        <w:t xml:space="preserve"> </w:t>
      </w:r>
      <w:hyperlink w:anchor="def-proof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written in propositional logic (</w:t>
      </w:r>
      <w:hyperlink w:anchor="def-propositional-logic">
        <w:r>
          <w:rPr>
            <w:rStyle w:val="Hyperlink"/>
          </w:rPr>
          <w:t xml:space="preserve">Definition 28</w:t>
        </w:r>
      </w:hyperlink>
      <w:r>
        <w:t xml:space="preserve">)</w:t>
      </w:r>
      <w:r>
        <w:t xml:space="preserve"> </w:t>
      </w:r>
      <w:r>
        <w:t xml:space="preserve">or first-order logic (</w:t>
      </w:r>
      <w:hyperlink w:anchor="def-first-order-logic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in which each step is an assumption</w:t>
      </w:r>
      <w:r>
        <w:t xml:space="preserve"> </w:t>
      </w:r>
      <w:r>
        <w:t xml:space="preserve">or follows from earlier steps by one rule</w:t>
      </w:r>
      <w:r>
        <w:t xml:space="preserve"> </w:t>
      </w:r>
      <w:r>
        <w:t xml:space="preserve">taken from a fixed list of allowed rules,</w:t>
      </w:r>
      <w:r>
        <w:t xml:space="preserve"> </w:t>
      </w:r>
      <w:r>
        <w:t xml:space="preserve">so that checking the proof needs no understanding of what its propositions mean.</w:t>
      </w:r>
    </w:p>
    <w:bookmarkEnd w:id="99"/>
    <w:bookmarkStart w:id="100" w:name="exm-formal-proof"/>
    <w:p>
      <w:pPr>
        <w:pStyle w:val="BodyText"/>
      </w:pPr>
      <w:r>
        <w:rPr>
          <w:b/>
          <w:bCs/>
        </w:rPr>
        <w:t xml:space="preserve">Example 32 (A three-step formal proof)</w:t>
      </w:r>
      <w:r>
        <w:t xml:space="preserve"> </w:t>
      </w:r>
      <w:r>
        <w:t xml:space="preserve">Suppose the allowed rules include</w:t>
      </w:r>
      <w:r>
        <w:t xml:space="preserve"> </w:t>
      </w:r>
      <w:r>
        <w:t xml:space="preserve">“from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 conclude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Then this is a formal proof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 the assumptions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(assumption)</w:t>
      </w:r>
    </w:p>
    <w:p>
      <w:pPr>
        <w:pStyle w:val="Compact"/>
        <w:numPr>
          <w:ilvl w:val="0"/>
          <w:numId w:val="1025"/>
        </w:numPr>
      </w:pPr>
      <m:oMath>
        <m:r>
          <m:t>Q</m:t>
        </m:r>
      </m:oMath>
      <w:r>
        <w:t xml:space="preserve"> </w:t>
      </w:r>
      <w:r>
        <w:t xml:space="preserve">(from steps 1 and 2, by the rule above)</w:t>
      </w:r>
    </w:p>
    <w:bookmarkEnd w:id="100"/>
    <w:bookmarkEnd w:id="101"/>
    <w:bookmarkStart w:id="106" w:name="sec-further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26"/>
        </w:numPr>
      </w:pPr>
      <w:r>
        <w:t xml:space="preserve">Velleman [26]</w:t>
      </w:r>
      <w:r>
        <w:t xml:space="preserve"> </w:t>
      </w:r>
      <w:r>
        <w:t xml:space="preserve">is a structured introduction to proof techniques</w:t>
      </w:r>
      <w:r>
        <w:t xml:space="preserve"> </w:t>
      </w:r>
      <w:r>
        <w:t xml:space="preserve">such as</w:t>
      </w:r>
      <w:r>
        <w:t xml:space="preserve"> </w:t>
      </w:r>
      <w:hyperlink w:anchor="def-direct-proof">
        <w:r>
          <w:rPr>
            <w:rStyle w:val="Hyperlink"/>
          </w:rPr>
          <w:t xml:space="preserve">direct proof</w:t>
        </w:r>
      </w:hyperlink>
      <w:r>
        <w:t xml:space="preserve">,</w:t>
      </w:r>
      <w:r>
        <w:t xml:space="preserve"> </w:t>
      </w:r>
      <w:hyperlink r:id="rId102">
        <w:r>
          <w:rPr>
            <w:rStyle w:val="Hyperlink"/>
          </w:rPr>
          <w:t xml:space="preserve">proof by contradiction</w:t>
        </w:r>
      </w:hyperlink>
      <w:r>
        <w:t xml:space="preserve">, and induction.</w:t>
      </w:r>
    </w:p>
    <w:p>
      <w:pPr>
        <w:pStyle w:val="Compact"/>
        <w:numPr>
          <w:ilvl w:val="0"/>
          <w:numId w:val="1026"/>
        </w:numPr>
      </w:pPr>
      <w:r>
        <w:t xml:space="preserve">Barker-Plummer et al. [27]</w:t>
      </w:r>
      <w:r>
        <w:t xml:space="preserve"> </w:t>
      </w:r>
      <w:r>
        <w:t xml:space="preserve">treats proofs as</w:t>
      </w:r>
      <w:r>
        <w:t xml:space="preserve"> </w:t>
      </w:r>
      <w:hyperlink w:anchor="def-formal-proof">
        <w:r>
          <w:rPr>
            <w:rStyle w:val="Hyperlink"/>
          </w:rPr>
          <w:t xml:space="preserve">formal proofs</w:t>
        </w:r>
      </w:hyperlink>
      <w:r>
        <w:t xml:space="preserve"> </w:t>
      </w:r>
      <w:r>
        <w:t xml:space="preserve">in</w:t>
      </w:r>
      <w:r>
        <w:t xml:space="preserve"> </w:t>
      </w:r>
      <w:hyperlink w:anchor="def-propositional-logic">
        <w:r>
          <w:rPr>
            <w:rStyle w:val="Hyperlink"/>
          </w:rPr>
          <w:t xml:space="preserve">propositional logic</w:t>
        </w:r>
      </w:hyperlink>
      <w:r>
        <w:t xml:space="preserve"> </w:t>
      </w:r>
      <w:r>
        <w:t xml:space="preserve">and</w:t>
      </w:r>
      <w:r>
        <w:t xml:space="preserve"> </w:t>
      </w:r>
      <w:hyperlink w:anchor="def-first-order-logic">
        <w:r>
          <w:rPr>
            <w:rStyle w:val="Hyperlink"/>
          </w:rPr>
          <w:t xml:space="preserve">first-order logic</w:t>
        </w:r>
      </w:hyperlink>
      <w:r>
        <w:t xml:space="preserve">.</w:t>
      </w:r>
    </w:p>
    <w:p>
      <w:pPr>
        <w:pStyle w:val="FirstParagraph"/>
      </w:pPr>
      <w:r>
        <w:t xml:space="preserve">Free course materials on formal logic:</w:t>
      </w:r>
    </w:p>
    <w:p>
      <w:pPr>
        <w:pStyle w:val="Compact"/>
        <w:numPr>
          <w:ilvl w:val="0"/>
          <w:numId w:val="1027"/>
        </w:numPr>
      </w:pPr>
      <w:r>
        <w:t xml:space="preserve">Thomas Icard’s</w:t>
      </w:r>
      <w:r>
        <w:t xml:space="preserve"> </w:t>
      </w:r>
      <w:hyperlink r:id="rId103">
        <w:r>
          <w:rPr>
            <w:rStyle w:val="Hyperlink"/>
          </w:rPr>
          <w:t xml:space="preserve">Phil 150/250, Mathematical Logic course notes</w:t>
        </w:r>
      </w:hyperlink>
      <w:r>
        <w:t xml:space="preserve"> </w:t>
      </w:r>
      <w:r>
        <w:t xml:space="preserve">(Stanford) review sets, relations and functions,</w:t>
      </w:r>
      <w:r>
        <w:t xml:space="preserve"> </w:t>
      </w:r>
      <w:r>
        <w:t xml:space="preserve">then cover propositional, modal and first-order logic.</w:t>
      </w:r>
    </w:p>
    <w:p>
      <w:pPr>
        <w:pStyle w:val="Compact"/>
        <w:numPr>
          <w:ilvl w:val="0"/>
          <w:numId w:val="1027"/>
        </w:numPr>
      </w:pPr>
      <w:r>
        <w:t xml:space="preserve">John Wilcox’s</w:t>
      </w:r>
      <w:r>
        <w:t xml:space="preserve"> </w:t>
      </w:r>
      <w:hyperlink r:id="rId104">
        <w:r>
          <w:rPr>
            <w:rStyle w:val="Hyperlink"/>
          </w:rPr>
          <w:t xml:space="preserve">logic handouts</w:t>
        </w:r>
      </w:hyperlink>
      <w:r>
        <w:t xml:space="preserve"> </w:t>
      </w:r>
      <w:r>
        <w:t xml:space="preserve">supplement the same Stanford course,</w:t>
      </w:r>
      <w:r>
        <w:t xml:space="preserve"> </w:t>
      </w:r>
      <w:r>
        <w:t xml:space="preserve">with a handout per week on the syntax and semantics of propositional and first-order logic, natural deduction and metalogic.</w:t>
      </w:r>
    </w:p>
    <w:p>
      <w:pPr>
        <w:pStyle w:val="Compact"/>
        <w:numPr>
          <w:ilvl w:val="0"/>
          <w:numId w:val="1027"/>
        </w:numPr>
      </w:pPr>
      <w:r>
        <w:t xml:space="preserve">Eric Pacuit’s</w:t>
      </w:r>
      <w:r>
        <w:t xml:space="preserve"> </w:t>
      </w:r>
      <w:hyperlink r:id="rId105">
        <w:r>
          <w:rPr>
            <w:rStyle w:val="Hyperlink"/>
          </w:rPr>
          <w:t xml:space="preserve">Phil 151: First Order Logic</w:t>
        </w:r>
      </w:hyperlink>
      <w:r>
        <w:t xml:space="preserve"> </w:t>
      </w:r>
      <w:r>
        <w:t xml:space="preserve">(Stanford, Winter 2009) posts a syllabus, a modal logic study guide and problem sets.</w:t>
      </w:r>
    </w:p>
    <w:bookmarkEnd w:id="106"/>
    <w:bookmarkStart w:id="162" w:name="references"/>
    <w:p>
      <w:pPr>
        <w:pStyle w:val="Heading2"/>
      </w:pPr>
      <w:r>
        <w:t xml:space="preserve">References</w:t>
      </w:r>
    </w:p>
    <w:bookmarkStart w:id="161" w:name="refs"/>
    <w:bookmarkStart w:id="108" w:name="ref-wikipedia_proposi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7">
        <w:r>
          <w:rPr>
            <w:rStyle w:val="Hyperlink"/>
          </w:rPr>
          <w:t xml:space="preserve">https://en.wikipedia.org/wiki/Proposition</w:t>
        </w:r>
      </w:hyperlink>
    </w:p>
    <w:bookmarkEnd w:id="108"/>
    <w:bookmarkStart w:id="110" w:name="X34a5235163f6dc8baf22ed8dd77eac2236d6e01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“Predicate (mathematical 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9">
        <w:r>
          <w:rPr>
            <w:rStyle w:val="Hyperlink"/>
          </w:rPr>
          <w:t xml:space="preserve">https://en.wikipedia.org/wiki/Predicate_(mathematical_logic)</w:t>
        </w:r>
      </w:hyperlink>
    </w:p>
    <w:bookmarkEnd w:id="110"/>
    <w:bookmarkStart w:id="112" w:name="ref-wikipedia_logical_connectiv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connective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1">
        <w:r>
          <w:rPr>
            <w:rStyle w:val="Hyperlink"/>
          </w:rPr>
          <w:t xml:space="preserve">https://en.wikipedia.org/wiki/Logical_connective</w:t>
        </w:r>
      </w:hyperlink>
    </w:p>
    <w:bookmarkEnd w:id="112"/>
    <w:bookmarkStart w:id="114" w:name="ref-wikipedia_neg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“Negation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https://en.wikipedia.org/wiki/Negation</w:t>
        </w:r>
      </w:hyperlink>
    </w:p>
    <w:bookmarkEnd w:id="114"/>
    <w:bookmarkStart w:id="116" w:name="ref-wikipedia_logical_conjunc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https://en.wikipedia.org/wiki/Logical_conjunction</w:t>
        </w:r>
      </w:hyperlink>
    </w:p>
    <w:bookmarkEnd w:id="116"/>
    <w:bookmarkStart w:id="118" w:name="ref-wikipedia_logical_disj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disjunction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https://en.wikipedia.org/wiki/Logical_disjunction</w:t>
        </w:r>
      </w:hyperlink>
    </w:p>
    <w:bookmarkEnd w:id="118"/>
    <w:bookmarkStart w:id="120" w:name="ref-wikipedia_material_condition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“Material 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https://en.wikipedia.org/wiki/Material_conditional</w:t>
        </w:r>
      </w:hyperlink>
    </w:p>
    <w:bookmarkEnd w:id="120"/>
    <w:bookmarkStart w:id="122" w:name="ref-wikipedia_logical_bicondition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biconditional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https://en.wikipedia.org/wiki/Logical_biconditional</w:t>
        </w:r>
      </w:hyperlink>
    </w:p>
    <w:bookmarkEnd w:id="122"/>
    <w:bookmarkStart w:id="124" w:name="ref-wikipedia_quantifier_logi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“Quantifier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https://en.wikipedia.org/wiki/Quantifier_(logic)</w:t>
        </w:r>
      </w:hyperlink>
    </w:p>
    <w:bookmarkEnd w:id="124"/>
    <w:bookmarkStart w:id="126" w:name="ref-wikipedia_universal_quantifica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“Universal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https://en.wikipedia.org/wiki/Universal_quantification</w:t>
        </w:r>
      </w:hyperlink>
    </w:p>
    <w:bookmarkEnd w:id="126"/>
    <w:bookmarkStart w:id="128" w:name="ref-wikipedia_existential_quantifica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“Existential quantification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https://en.wikipedia.org/wiki/Existential_quantification</w:t>
        </w:r>
      </w:hyperlink>
    </w:p>
    <w:bookmarkEnd w:id="128"/>
    <w:bookmarkStart w:id="130" w:name="ref-wikipedia_logical_consequen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“Logical consequence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https://en.wikipedia.org/wiki/Logical_consequence</w:t>
        </w:r>
      </w:hyperlink>
    </w:p>
    <w:bookmarkEnd w:id="130"/>
    <w:bookmarkStart w:id="132" w:name="ref-wikipedia_mathematical_proof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https://en.wikipedia.org/wiki/Mathematical_proof</w:t>
        </w:r>
      </w:hyperlink>
    </w:p>
    <w:bookmarkEnd w:id="132"/>
    <w:bookmarkStart w:id="134" w:name="ref-wikipedia_theorem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https://en.wikipedia.org/wiki/Theorem</w:t>
        </w:r>
      </w:hyperlink>
    </w:p>
    <w:bookmarkEnd w:id="134"/>
    <w:bookmarkStart w:id="136" w:name="ref-wikipedia_lemma_mathematics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“Lemma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https://en.wikipedia.org/wiki/Lemma_(mathematics)</w:t>
        </w:r>
      </w:hyperlink>
    </w:p>
    <w:bookmarkEnd w:id="136"/>
    <w:bookmarkStart w:id="138" w:name="ref-wikipedia_corollary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“Corollary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https://en.wikipedia.org/wiki/Corollary</w:t>
        </w:r>
      </w:hyperlink>
    </w:p>
    <w:bookmarkEnd w:id="138"/>
    <w:bookmarkStart w:id="140" w:name="ref-wikipedia_counterexampl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“Counterexample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https://en.wikipedia.org/wiki/Counterexample</w:t>
        </w:r>
      </w:hyperlink>
    </w:p>
    <w:bookmarkEnd w:id="140"/>
    <w:bookmarkStart w:id="142" w:name="ref-wikipedia_converse_logic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“Converse (logic)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https://en.wikipedia.org/wiki/Converse_(logic)</w:t>
        </w:r>
      </w:hyperlink>
    </w:p>
    <w:bookmarkEnd w:id="142"/>
    <w:bookmarkStart w:id="144" w:name="ref-wikipedia_necessity_and_sufficienc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“Necessity and sufficiency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https://en.wikipedia.org/wiki/Necessity_and_sufficiency</w:t>
        </w:r>
      </w:hyperlink>
    </w:p>
    <w:bookmarkEnd w:id="144"/>
    <w:bookmarkStart w:id="146" w:name="ref-wikipedia_proof_by_contradiction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“Proof by contradiction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https://en.wikipedia.org/wiki/Proof_by_contradiction</w:t>
        </w:r>
      </w:hyperlink>
    </w:p>
    <w:bookmarkEnd w:id="146"/>
    <w:bookmarkStart w:id="148" w:name="ref-wikipedia_direct_proo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“Direct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https://en.wikipedia.org/wiki/Direct_proof</w:t>
        </w:r>
      </w:hyperlink>
    </w:p>
    <w:bookmarkEnd w:id="148"/>
    <w:bookmarkStart w:id="150" w:name="ref-wikipedia_mathematical_induc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“Mathematical induction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https://en.wikipedia.org/wiki/Mathematical_induction</w:t>
        </w:r>
      </w:hyperlink>
    </w:p>
    <w:bookmarkEnd w:id="150"/>
    <w:bookmarkStart w:id="152" w:name="ref-wikipedia_propositional_calculus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“Propositional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https://en.wikipedia.org/wiki/Propositional_calculus</w:t>
        </w:r>
      </w:hyperlink>
    </w:p>
    <w:bookmarkEnd w:id="152"/>
    <w:bookmarkStart w:id="154" w:name="ref-wikipedia_first_order_logic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“First-order logic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https://en.wikipedia.org/wiki/First-order_logic</w:t>
        </w:r>
      </w:hyperlink>
    </w:p>
    <w:bookmarkEnd w:id="154"/>
    <w:bookmarkStart w:id="156" w:name="ref-wikipedia_formal_proof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“Formal proof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https://en.wikipedia.org/wiki/Formal_proof</w:t>
        </w:r>
      </w:hyperlink>
    </w:p>
    <w:bookmarkEnd w:id="156"/>
    <w:bookmarkStart w:id="158" w:name="ref-velleman2019prove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157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158"/>
    <w:bookmarkStart w:id="160" w:name="ref-barkerplummer2011languag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159">
        <w:r>
          <w:rPr>
            <w:rStyle w:val="Hyperlink"/>
          </w:rPr>
          <w:t xml:space="preserve">https://www.amazon.com/dp/1575866323</w:t>
        </w:r>
      </w:hyperlink>
    </w:p>
    <w:bookmarkEnd w:id="160"/>
    <w:bookmarkEnd w:id="161"/>
    <w:bookmarkEnd w:id="1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_rels/footnotes.xml.rels><?xml version='1.0' encoding='UTF-8' standalone='yes'?>
<Relationships xmlns="http://schemas.openxmlformats.org/package/2006/relationships"><Relationship Id="rId49" Type="http://schemas.openxmlformats.org/officeDocument/2006/relationships/hyperlink" Target="algebra-basics.html#def-non-strict-inequality" TargetMode="External"/><Relationship Id="rId48" Type="http://schemas.openxmlformats.org/officeDocument/2006/relationships/hyperlink" Target="algebra-basics.html#def-strict-inequality" TargetMode="External"/><Relationship Id="rId46" Type="http://schemas.openxmlformats.org/officeDocument/2006/relationships/hyperlink" Target="algebra-basics.html#thm-equal-trans" TargetMode="External"/><Relationship Id="rId47" Type="http://schemas.openxmlformats.org/officeDocument/2006/relationships/hyperlink" Target="algebra-basics.html#thm-substitution" TargetMode="External"/><Relationship Id="rId38" Type="http://schemas.openxmlformats.org/officeDocument/2006/relationships/hyperlink" Target="algebra-exponentials.html#def-convergent-sequence" TargetMode="External"/><Relationship Id="rId40" Type="http://schemas.openxmlformats.org/officeDocument/2006/relationships/hyperlink" Target="algebra-sums.html#def-distributive" TargetMode="External"/><Relationship Id="rId91" Type="http://schemas.openxmlformats.org/officeDocument/2006/relationships/hyperlink" Target="algebra-sums.html#def-summation" TargetMode="External"/><Relationship Id="rId43" Type="http://schemas.openxmlformats.org/officeDocument/2006/relationships/hyperlink" Target="algebra-sums.html#thm-square-of-a-sum" TargetMode="External"/><Relationship Id="rId96" Type="http://schemas.openxmlformats.org/officeDocument/2006/relationships/hyperlink" Target="functions.qmd#def-function" TargetMode="External"/><Relationship Id="rId105" Type="http://schemas.openxmlformats.org/officeDocument/2006/relationships/hyperlink" Target="https://cs.stanford.edu/~epacuit/classes/phil151winter09.html" TargetMode="External"/><Relationship Id="rId157" Type="http://schemas.openxmlformats.org/officeDocument/2006/relationships/hyperlink" Target="https://doi.org/10.1017/9781108539890" TargetMode="External"/><Relationship Id="rId141" Type="http://schemas.openxmlformats.org/officeDocument/2006/relationships/hyperlink" Target="https://en.wikipedia.org/wiki/Converse_(logic)" TargetMode="External"/><Relationship Id="rId137" Type="http://schemas.openxmlformats.org/officeDocument/2006/relationships/hyperlink" Target="https://en.wikipedia.org/wiki/Corollary" TargetMode="External"/><Relationship Id="rId139" Type="http://schemas.openxmlformats.org/officeDocument/2006/relationships/hyperlink" Target="https://en.wikipedia.org/wiki/Counterexample" TargetMode="External"/><Relationship Id="rId147" Type="http://schemas.openxmlformats.org/officeDocument/2006/relationships/hyperlink" Target="https://en.wikipedia.org/wiki/Direct_proof" TargetMode="External"/><Relationship Id="rId127" Type="http://schemas.openxmlformats.org/officeDocument/2006/relationships/hyperlink" Target="https://en.wikipedia.org/wiki/Existential_quantification" TargetMode="External"/><Relationship Id="rId153" Type="http://schemas.openxmlformats.org/officeDocument/2006/relationships/hyperlink" Target="https://en.wikipedia.org/wiki/First-order_logic" TargetMode="External"/><Relationship Id="rId155" Type="http://schemas.openxmlformats.org/officeDocument/2006/relationships/hyperlink" Target="https://en.wikipedia.org/wiki/Formal_proof" TargetMode="External"/><Relationship Id="rId135" Type="http://schemas.openxmlformats.org/officeDocument/2006/relationships/hyperlink" Target="https://en.wikipedia.org/wiki/Lemma_(mathematics)" TargetMode="External"/><Relationship Id="rId121" Type="http://schemas.openxmlformats.org/officeDocument/2006/relationships/hyperlink" Target="https://en.wikipedia.org/wiki/Logical_biconditional" TargetMode="External"/><Relationship Id="rId115" Type="http://schemas.openxmlformats.org/officeDocument/2006/relationships/hyperlink" Target="https://en.wikipedia.org/wiki/Logical_conjunction" TargetMode="External"/><Relationship Id="rId111" Type="http://schemas.openxmlformats.org/officeDocument/2006/relationships/hyperlink" Target="https://en.wikipedia.org/wiki/Logical_connective" TargetMode="External"/><Relationship Id="rId129" Type="http://schemas.openxmlformats.org/officeDocument/2006/relationships/hyperlink" Target="https://en.wikipedia.org/wiki/Logical_consequence" TargetMode="External"/><Relationship Id="rId117" Type="http://schemas.openxmlformats.org/officeDocument/2006/relationships/hyperlink" Target="https://en.wikipedia.org/wiki/Logical_disjunction" TargetMode="External"/><Relationship Id="rId119" Type="http://schemas.openxmlformats.org/officeDocument/2006/relationships/hyperlink" Target="https://en.wikipedia.org/wiki/Material_conditional" TargetMode="External"/><Relationship Id="rId149" Type="http://schemas.openxmlformats.org/officeDocument/2006/relationships/hyperlink" Target="https://en.wikipedia.org/wiki/Mathematical_induction" TargetMode="External"/><Relationship Id="rId131" Type="http://schemas.openxmlformats.org/officeDocument/2006/relationships/hyperlink" Target="https://en.wikipedia.org/wiki/Mathematical_proof" TargetMode="External"/><Relationship Id="rId143" Type="http://schemas.openxmlformats.org/officeDocument/2006/relationships/hyperlink" Target="https://en.wikipedia.org/wiki/Necessity_and_sufficiency" TargetMode="External"/><Relationship Id="rId113" Type="http://schemas.openxmlformats.org/officeDocument/2006/relationships/hyperlink" Target="https://en.wikipedia.org/wiki/Negation" TargetMode="External"/><Relationship Id="rId109" Type="http://schemas.openxmlformats.org/officeDocument/2006/relationships/hyperlink" Target="https://en.wikipedia.org/wiki/Predicate_(mathematical_logic)" TargetMode="External"/><Relationship Id="rId145" Type="http://schemas.openxmlformats.org/officeDocument/2006/relationships/hyperlink" Target="https://en.wikipedia.org/wiki/Proof_by_contradiction" TargetMode="External"/><Relationship Id="rId107" Type="http://schemas.openxmlformats.org/officeDocument/2006/relationships/hyperlink" Target="https://en.wikipedia.org/wiki/Proposition" TargetMode="External"/><Relationship Id="rId151" Type="http://schemas.openxmlformats.org/officeDocument/2006/relationships/hyperlink" Target="https://en.wikipedia.org/wiki/Propositional_calculus" TargetMode="External"/><Relationship Id="rId123" Type="http://schemas.openxmlformats.org/officeDocument/2006/relationships/hyperlink" Target="https://en.wikipedia.org/wiki/Quantifier_(logic)" TargetMode="External"/><Relationship Id="rId133" Type="http://schemas.openxmlformats.org/officeDocument/2006/relationships/hyperlink" Target="https://en.wikipedia.org/wiki/Theorem" TargetMode="External"/><Relationship Id="rId125" Type="http://schemas.openxmlformats.org/officeDocument/2006/relationships/hyperlink" Target="https://en.wikipedia.org/wiki/Universal_quantification" TargetMode="External"/><Relationship Id="rId80" Type="http://schemas.openxmlformats.org/officeDocument/2006/relationships/hyperlink" Target="https://morrison-lab.github.io/pds/variance-covariance.html#thm-variance" TargetMode="External"/><Relationship Id="rId103" Type="http://schemas.openxmlformats.org/officeDocument/2006/relationships/hyperlink" Target="https://web.stanford.edu/~icard/phil150" TargetMode="External"/><Relationship Id="rId159" Type="http://schemas.openxmlformats.org/officeDocument/2006/relationships/hyperlink" Target="https://www.amazon.com/dp/1575866323" TargetMode="External"/><Relationship Id="rId104" Type="http://schemas.openxmlformats.org/officeDocument/2006/relationships/hyperlink" Target="https://www.johnwilcox.org/logic.html" TargetMode="External"/><Relationship Id="rId76" Type="http://schemas.openxmlformats.org/officeDocument/2006/relationships/hyperlink" Target="linear-algebra-projections.html#def-hat-matrix" TargetMode="External"/><Relationship Id="rId78" Type="http://schemas.openxmlformats.org/officeDocument/2006/relationships/hyperlink" Target="linear-algebra-projections.html#thm-hat-matrix" TargetMode="External"/><Relationship Id="rId77" Type="http://schemas.openxmlformats.org/officeDocument/2006/relationships/hyperlink" Target="linear-algebra-special-matrices.html#def-idempotent-matrix" TargetMode="External"/><Relationship Id="rId79" Type="http://schemas.openxmlformats.org/officeDocument/2006/relationships/hyperlink" Target="linear-algebra-special-matrices.html#def-projection-matrix" TargetMode="External"/><Relationship Id="rId10" Type="http://schemas.openxmlformats.org/officeDocument/2006/relationships/hyperlink" Target="number-systems.qmd#def-even-odd" TargetMode="External"/><Relationship Id="rId31" Type="http://schemas.openxmlformats.org/officeDocument/2006/relationships/hyperlink" Target="number-systems.qmd#def-integers" TargetMode="External"/><Relationship Id="rId87" Type="http://schemas.openxmlformats.org/officeDocument/2006/relationships/hyperlink" Target="number-systems.qmd#def-natural-numbers" TargetMode="External"/><Relationship Id="rId83" Type="http://schemas.openxmlformats.org/officeDocument/2006/relationships/hyperlink" Target="number-systems.qmd#def-odd" TargetMode="External"/><Relationship Id="rId33" Type="http://schemas.openxmlformats.org/officeDocument/2006/relationships/hyperlink" Target="number-systems.qmd#def-real-numbers" TargetMode="External"/><Relationship Id="rId88" Type="http://schemas.openxmlformats.org/officeDocument/2006/relationships/hyperlink" Target="proof-writing.qmd#def-predicate" TargetMode="External"/><Relationship Id="rId102" Type="http://schemas.openxmlformats.org/officeDocument/2006/relationships/hyperlink" Target="proof-writing.qmd#def-proof-by-contradi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2026-10-19T20:10:12Z</dcterms:created>
  <dcterms:modified xsi:type="dcterms:W3CDTF">2026-10-19T20:10:12Z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11:56:47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